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1293D" w14:textId="1A7F2169" w:rsidR="00B12725" w:rsidRDefault="00597B90" w:rsidP="00F33EA1">
      <w:pPr>
        <w:tabs>
          <w:tab w:val="left" w:pos="6379"/>
        </w:tabs>
        <w:jc w:val="center"/>
        <w:rPr>
          <w:b/>
          <w:bCs/>
          <w:sz w:val="44"/>
          <w:szCs w:val="44"/>
        </w:rPr>
      </w:pPr>
      <w:bookmarkStart w:id="0" w:name="_Toc109554906"/>
      <w:bookmarkStart w:id="1" w:name="_Toc112839680"/>
      <w:bookmarkStart w:id="2" w:name="_Toc497454273"/>
      <w:bookmarkStart w:id="3" w:name="_Toc41971238"/>
      <w:bookmarkStart w:id="4" w:name="_GoBack"/>
      <w:bookmarkEnd w:id="4"/>
      <w:r w:rsidRPr="00A7708F">
        <w:rPr>
          <w:b/>
          <w:bCs/>
          <w:sz w:val="44"/>
          <w:szCs w:val="44"/>
        </w:rPr>
        <w:t>DOCUMENTO</w:t>
      </w:r>
      <w:r w:rsidR="00D306F2" w:rsidRPr="00A7708F">
        <w:rPr>
          <w:b/>
          <w:bCs/>
          <w:sz w:val="44"/>
          <w:szCs w:val="44"/>
        </w:rPr>
        <w:t xml:space="preserve"> </w:t>
      </w:r>
      <w:r w:rsidRPr="00A7708F">
        <w:rPr>
          <w:b/>
          <w:bCs/>
          <w:sz w:val="44"/>
          <w:szCs w:val="44"/>
        </w:rPr>
        <w:t>ESTÁNDAR</w:t>
      </w:r>
      <w:r w:rsidR="00D306F2" w:rsidRPr="00A7708F">
        <w:rPr>
          <w:b/>
          <w:bCs/>
          <w:sz w:val="44"/>
          <w:szCs w:val="44"/>
        </w:rPr>
        <w:t xml:space="preserve"> </w:t>
      </w:r>
      <w:r w:rsidRPr="00A7708F">
        <w:rPr>
          <w:b/>
          <w:bCs/>
          <w:sz w:val="44"/>
          <w:szCs w:val="44"/>
        </w:rPr>
        <w:t>DE</w:t>
      </w:r>
      <w:r w:rsidR="00D306F2" w:rsidRPr="00A7708F">
        <w:rPr>
          <w:b/>
          <w:bCs/>
          <w:sz w:val="44"/>
          <w:szCs w:val="44"/>
        </w:rPr>
        <w:t xml:space="preserve"> </w:t>
      </w:r>
      <w:r w:rsidRPr="00A7708F">
        <w:rPr>
          <w:b/>
          <w:bCs/>
          <w:sz w:val="44"/>
          <w:szCs w:val="44"/>
        </w:rPr>
        <w:t>LICITACIÓN</w:t>
      </w:r>
      <w:bookmarkEnd w:id="0"/>
      <w:bookmarkEnd w:id="1"/>
      <w:bookmarkEnd w:id="2"/>
    </w:p>
    <w:p w14:paraId="1A31813A" w14:textId="0A23C5E9" w:rsidR="00910FA2" w:rsidRDefault="00910FA2" w:rsidP="060291FF">
      <w:pPr>
        <w:jc w:val="center"/>
        <w:rPr>
          <w:b/>
          <w:bCs/>
          <w:sz w:val="44"/>
          <w:szCs w:val="44"/>
        </w:rPr>
      </w:pPr>
    </w:p>
    <w:p w14:paraId="196C3890" w14:textId="3C6167ED" w:rsidR="00910FA2" w:rsidRDefault="00910FA2" w:rsidP="060291FF">
      <w:pPr>
        <w:jc w:val="center"/>
        <w:rPr>
          <w:b/>
          <w:bCs/>
          <w:sz w:val="44"/>
          <w:szCs w:val="44"/>
        </w:rPr>
      </w:pPr>
    </w:p>
    <w:p w14:paraId="7FDCCF01" w14:textId="77777777" w:rsidR="00910FA2" w:rsidRDefault="00910FA2" w:rsidP="060291FF">
      <w:pPr>
        <w:jc w:val="center"/>
        <w:rPr>
          <w:b/>
          <w:bCs/>
          <w:sz w:val="44"/>
          <w:szCs w:val="44"/>
        </w:rPr>
      </w:pPr>
    </w:p>
    <w:p w14:paraId="065BACE9" w14:textId="77777777" w:rsidR="00910FA2" w:rsidRPr="00A7708F" w:rsidRDefault="00910FA2" w:rsidP="060291FF">
      <w:pPr>
        <w:jc w:val="center"/>
        <w:rPr>
          <w:b/>
          <w:bCs/>
          <w:sz w:val="44"/>
          <w:szCs w:val="44"/>
        </w:rPr>
      </w:pPr>
    </w:p>
    <w:p w14:paraId="1B73235C" w14:textId="1136E9D6" w:rsidR="00B12725" w:rsidRPr="00A7708F" w:rsidRDefault="00597B90" w:rsidP="060291FF">
      <w:pPr>
        <w:jc w:val="center"/>
        <w:rPr>
          <w:b/>
          <w:bCs/>
          <w:color w:val="000000" w:themeColor="text1"/>
          <w:sz w:val="32"/>
          <w:szCs w:val="32"/>
        </w:rPr>
      </w:pPr>
      <w:r w:rsidRPr="00A7708F">
        <w:rPr>
          <w:b/>
          <w:bCs/>
          <w:sz w:val="32"/>
          <w:szCs w:val="32"/>
        </w:rPr>
        <w:t>Contratación</w:t>
      </w:r>
      <w:r w:rsidR="00D306F2" w:rsidRPr="00A7708F">
        <w:rPr>
          <w:b/>
          <w:bCs/>
          <w:sz w:val="32"/>
          <w:szCs w:val="32"/>
        </w:rPr>
        <w:t xml:space="preserve"> </w:t>
      </w:r>
      <w:r w:rsidRPr="00A7708F">
        <w:rPr>
          <w:b/>
          <w:bCs/>
          <w:sz w:val="32"/>
          <w:szCs w:val="32"/>
        </w:rPr>
        <w:t>de</w:t>
      </w:r>
      <w:r w:rsidR="00D306F2" w:rsidRPr="00A7708F">
        <w:rPr>
          <w:b/>
          <w:bCs/>
          <w:sz w:val="32"/>
          <w:szCs w:val="32"/>
        </w:rPr>
        <w:t xml:space="preserve"> </w:t>
      </w:r>
      <w:r w:rsidRPr="00A7708F">
        <w:rPr>
          <w:b/>
          <w:bCs/>
          <w:sz w:val="32"/>
          <w:szCs w:val="32"/>
        </w:rPr>
        <w:t>Diseño</w:t>
      </w:r>
      <w:r w:rsidR="00D306F2" w:rsidRPr="00A7708F">
        <w:rPr>
          <w:b/>
          <w:bCs/>
          <w:sz w:val="32"/>
          <w:szCs w:val="32"/>
        </w:rPr>
        <w:t xml:space="preserve"> </w:t>
      </w:r>
      <w:r w:rsidRPr="00A7708F">
        <w:rPr>
          <w:b/>
          <w:bCs/>
          <w:sz w:val="32"/>
          <w:szCs w:val="32"/>
        </w:rPr>
        <w:t>y</w:t>
      </w:r>
      <w:r w:rsidR="00D306F2" w:rsidRPr="00A7708F">
        <w:rPr>
          <w:b/>
          <w:bCs/>
          <w:sz w:val="32"/>
          <w:szCs w:val="32"/>
        </w:rPr>
        <w:t xml:space="preserve"> </w:t>
      </w:r>
      <w:r w:rsidRPr="00A7708F">
        <w:rPr>
          <w:b/>
          <w:bCs/>
          <w:sz w:val="32"/>
          <w:szCs w:val="32"/>
        </w:rPr>
        <w:t>Construcción</w:t>
      </w:r>
      <w:r w:rsidR="00D306F2" w:rsidRPr="00A7708F">
        <w:rPr>
          <w:b/>
          <w:bCs/>
          <w:sz w:val="32"/>
          <w:szCs w:val="32"/>
        </w:rPr>
        <w:t xml:space="preserve"> </w:t>
      </w:r>
      <w:r w:rsidRPr="00A7708F">
        <w:rPr>
          <w:b/>
          <w:bCs/>
          <w:sz w:val="32"/>
          <w:szCs w:val="32"/>
        </w:rPr>
        <w:t>de</w:t>
      </w:r>
      <w:r w:rsidR="00D306F2" w:rsidRPr="00A7708F">
        <w:rPr>
          <w:b/>
          <w:bCs/>
          <w:sz w:val="32"/>
          <w:szCs w:val="32"/>
        </w:rPr>
        <w:t xml:space="preserve"> </w:t>
      </w:r>
      <w:r w:rsidRPr="00A7708F">
        <w:rPr>
          <w:b/>
          <w:bCs/>
          <w:sz w:val="32"/>
          <w:szCs w:val="32"/>
        </w:rPr>
        <w:t>Obras</w:t>
      </w:r>
      <w:r w:rsidR="00D306F2" w:rsidRPr="00A7708F">
        <w:rPr>
          <w:b/>
          <w:bCs/>
          <w:sz w:val="32"/>
          <w:szCs w:val="32"/>
        </w:rPr>
        <w:t xml:space="preserve"> </w:t>
      </w:r>
      <w:r w:rsidRPr="00A7708F">
        <w:rPr>
          <w:b/>
          <w:bCs/>
          <w:sz w:val="32"/>
          <w:szCs w:val="32"/>
        </w:rPr>
        <w:t>Civiles</w:t>
      </w:r>
    </w:p>
    <w:p w14:paraId="5A5A7C7F" w14:textId="718FE6FE" w:rsidR="006419E3" w:rsidRPr="00A7708F" w:rsidRDefault="00B12725" w:rsidP="006419E3">
      <w:pPr>
        <w:jc w:val="center"/>
        <w:rPr>
          <w:b/>
          <w:bCs/>
          <w:color w:val="000000"/>
          <w:sz w:val="40"/>
          <w:szCs w:val="40"/>
        </w:rPr>
      </w:pPr>
      <w:bookmarkStart w:id="5" w:name="_Hlk145871140"/>
      <w:r w:rsidRPr="00A7708F">
        <w:rPr>
          <w:b/>
          <w:bCs/>
          <w:color w:val="000000" w:themeColor="text1"/>
          <w:sz w:val="40"/>
          <w:szCs w:val="40"/>
        </w:rPr>
        <w:t>CGC</w:t>
      </w:r>
      <w:r w:rsidR="00D306F2" w:rsidRPr="00A7708F">
        <w:rPr>
          <w:b/>
          <w:bCs/>
          <w:color w:val="000000" w:themeColor="text1"/>
          <w:sz w:val="40"/>
          <w:szCs w:val="40"/>
        </w:rPr>
        <w:t xml:space="preserve"> </w:t>
      </w:r>
      <w:r w:rsidRPr="00A7708F">
        <w:rPr>
          <w:b/>
          <w:bCs/>
          <w:color w:val="000000" w:themeColor="text1"/>
          <w:sz w:val="40"/>
          <w:szCs w:val="40"/>
        </w:rPr>
        <w:t>FIDIC</w:t>
      </w:r>
      <w:r w:rsidR="00D306F2" w:rsidRPr="00A7708F">
        <w:rPr>
          <w:b/>
          <w:bCs/>
          <w:color w:val="000000" w:themeColor="text1"/>
          <w:sz w:val="40"/>
          <w:szCs w:val="40"/>
        </w:rPr>
        <w:t xml:space="preserve"> </w:t>
      </w:r>
      <w:r w:rsidR="008F620F" w:rsidRPr="00A7708F">
        <w:rPr>
          <w:b/>
          <w:bCs/>
          <w:color w:val="000000" w:themeColor="text1"/>
          <w:sz w:val="40"/>
          <w:szCs w:val="40"/>
        </w:rPr>
        <w:t>Libro</w:t>
      </w:r>
      <w:r w:rsidR="00D306F2" w:rsidRPr="00A7708F">
        <w:rPr>
          <w:b/>
          <w:bCs/>
          <w:color w:val="000000" w:themeColor="text1"/>
          <w:sz w:val="40"/>
          <w:szCs w:val="40"/>
        </w:rPr>
        <w:t xml:space="preserve"> </w:t>
      </w:r>
      <w:r w:rsidRPr="00A7708F">
        <w:rPr>
          <w:b/>
          <w:bCs/>
          <w:color w:val="000000" w:themeColor="text1"/>
          <w:sz w:val="40"/>
          <w:szCs w:val="40"/>
        </w:rPr>
        <w:t>A</w:t>
      </w:r>
      <w:r w:rsidR="00303C8C" w:rsidRPr="00A7708F">
        <w:rPr>
          <w:b/>
          <w:bCs/>
          <w:color w:val="000000" w:themeColor="text1"/>
          <w:sz w:val="40"/>
          <w:szCs w:val="40"/>
        </w:rPr>
        <w:t>marillo,</w:t>
      </w:r>
      <w:r w:rsidR="00D306F2" w:rsidRPr="00A7708F">
        <w:rPr>
          <w:b/>
          <w:bCs/>
          <w:color w:val="000000" w:themeColor="text1"/>
          <w:sz w:val="40"/>
          <w:szCs w:val="40"/>
        </w:rPr>
        <w:t xml:space="preserve"> </w:t>
      </w:r>
      <w:r w:rsidR="00303C8C" w:rsidRPr="00A7708F">
        <w:rPr>
          <w:b/>
          <w:bCs/>
          <w:color w:val="000000" w:themeColor="text1"/>
          <w:sz w:val="40"/>
          <w:szCs w:val="40"/>
        </w:rPr>
        <w:t>Segunda</w:t>
      </w:r>
      <w:r w:rsidR="00D306F2" w:rsidRPr="00A7708F">
        <w:rPr>
          <w:b/>
          <w:bCs/>
          <w:color w:val="000000" w:themeColor="text1"/>
          <w:sz w:val="40"/>
          <w:szCs w:val="40"/>
        </w:rPr>
        <w:t xml:space="preserve"> </w:t>
      </w:r>
      <w:r w:rsidR="00303C8C" w:rsidRPr="00A7708F">
        <w:rPr>
          <w:b/>
          <w:bCs/>
          <w:color w:val="000000" w:themeColor="text1"/>
          <w:sz w:val="40"/>
          <w:szCs w:val="40"/>
        </w:rPr>
        <w:t>Edición</w:t>
      </w:r>
      <w:r w:rsidR="00D306F2" w:rsidRPr="00A7708F">
        <w:rPr>
          <w:b/>
          <w:bCs/>
          <w:color w:val="000000" w:themeColor="text1"/>
          <w:sz w:val="40"/>
          <w:szCs w:val="40"/>
        </w:rPr>
        <w:t xml:space="preserve"> </w:t>
      </w:r>
      <w:r w:rsidRPr="00A7708F">
        <w:rPr>
          <w:b/>
          <w:bCs/>
          <w:color w:val="000000" w:themeColor="text1"/>
          <w:sz w:val="40"/>
          <w:szCs w:val="40"/>
        </w:rPr>
        <w:t>201</w:t>
      </w:r>
      <w:r w:rsidR="00A83820" w:rsidRPr="00A7708F">
        <w:rPr>
          <w:b/>
          <w:bCs/>
          <w:color w:val="000000" w:themeColor="text1"/>
          <w:sz w:val="40"/>
          <w:szCs w:val="40"/>
        </w:rPr>
        <w:t>7</w:t>
      </w:r>
      <w:r w:rsidR="00A83820" w:rsidRPr="00A7708F">
        <w:rPr>
          <w:b/>
          <w:bCs/>
          <w:sz w:val="40"/>
          <w:szCs w:val="40"/>
        </w:rPr>
        <w:t xml:space="preserve"> </w:t>
      </w:r>
      <w:r w:rsidR="0012124D" w:rsidRPr="00A7708F">
        <w:rPr>
          <w:b/>
          <w:bCs/>
          <w:sz w:val="40"/>
          <w:szCs w:val="40"/>
        </w:rPr>
        <w:t>(</w:t>
      </w:r>
      <w:r w:rsidR="00A83820" w:rsidRPr="00A7708F">
        <w:rPr>
          <w:b/>
          <w:bCs/>
          <w:sz w:val="40"/>
          <w:szCs w:val="40"/>
        </w:rPr>
        <w:t xml:space="preserve">con </w:t>
      </w:r>
      <w:r w:rsidR="00D9599F" w:rsidRPr="00A7708F">
        <w:rPr>
          <w:b/>
          <w:bCs/>
          <w:sz w:val="40"/>
          <w:szCs w:val="40"/>
        </w:rPr>
        <w:t>correcciones</w:t>
      </w:r>
      <w:r w:rsidR="00A83820" w:rsidRPr="00A7708F">
        <w:rPr>
          <w:b/>
          <w:bCs/>
          <w:sz w:val="40"/>
          <w:szCs w:val="40"/>
        </w:rPr>
        <w:t xml:space="preserve"> significativas incluidas en el contenido en la publicación actualizada en 2019)</w:t>
      </w:r>
      <w:bookmarkEnd w:id="5"/>
    </w:p>
    <w:p w14:paraId="1750E575" w14:textId="77777777" w:rsidR="006419E3" w:rsidRPr="000A534B" w:rsidRDefault="006419E3" w:rsidP="006419E3">
      <w:pPr>
        <w:jc w:val="center"/>
        <w:rPr>
          <w:b/>
          <w:bCs/>
          <w:color w:val="000000"/>
        </w:rPr>
      </w:pPr>
    </w:p>
    <w:p w14:paraId="3B792BFE" w14:textId="77777777" w:rsidR="00910FA2" w:rsidRDefault="00910FA2" w:rsidP="006419E3">
      <w:pPr>
        <w:jc w:val="center"/>
        <w:rPr>
          <w:b/>
          <w:color w:val="000000"/>
          <w:sz w:val="32"/>
          <w:szCs w:val="32"/>
        </w:rPr>
      </w:pPr>
    </w:p>
    <w:p w14:paraId="77CAA9A2" w14:textId="77777777" w:rsidR="00910FA2" w:rsidRDefault="00910FA2" w:rsidP="006419E3">
      <w:pPr>
        <w:jc w:val="center"/>
        <w:rPr>
          <w:b/>
          <w:color w:val="000000"/>
          <w:sz w:val="32"/>
          <w:szCs w:val="32"/>
        </w:rPr>
      </w:pPr>
    </w:p>
    <w:p w14:paraId="12D03878" w14:textId="539E37AC" w:rsidR="00B74375" w:rsidRPr="00A7708F" w:rsidRDefault="000B4B96" w:rsidP="006419E3">
      <w:pPr>
        <w:jc w:val="center"/>
        <w:rPr>
          <w:b/>
          <w:bCs/>
          <w:color w:val="000000"/>
          <w:sz w:val="32"/>
          <w:szCs w:val="32"/>
        </w:rPr>
      </w:pPr>
      <w:r w:rsidRPr="00A7708F">
        <w:rPr>
          <w:b/>
          <w:color w:val="000000"/>
          <w:sz w:val="32"/>
          <w:szCs w:val="32"/>
        </w:rPr>
        <w:t>Solicitud</w:t>
      </w:r>
      <w:r w:rsidR="00D306F2" w:rsidRPr="00A7708F">
        <w:rPr>
          <w:b/>
          <w:color w:val="000000"/>
          <w:sz w:val="32"/>
          <w:szCs w:val="32"/>
        </w:rPr>
        <w:t xml:space="preserve"> </w:t>
      </w:r>
      <w:r w:rsidRPr="00A7708F">
        <w:rPr>
          <w:b/>
          <w:color w:val="000000"/>
          <w:sz w:val="32"/>
          <w:szCs w:val="32"/>
        </w:rPr>
        <w:t>de</w:t>
      </w:r>
      <w:r w:rsidR="00D306F2" w:rsidRPr="00A7708F">
        <w:rPr>
          <w:b/>
          <w:color w:val="000000"/>
          <w:sz w:val="32"/>
          <w:szCs w:val="32"/>
        </w:rPr>
        <w:t xml:space="preserve"> </w:t>
      </w:r>
      <w:r w:rsidRPr="00A7708F">
        <w:rPr>
          <w:b/>
          <w:color w:val="000000"/>
          <w:sz w:val="32"/>
          <w:szCs w:val="32"/>
        </w:rPr>
        <w:t>Ofertas</w:t>
      </w:r>
      <w:r w:rsidR="00D306F2" w:rsidRPr="00A7708F">
        <w:rPr>
          <w:b/>
          <w:color w:val="000000"/>
          <w:sz w:val="32"/>
          <w:szCs w:val="32"/>
        </w:rPr>
        <w:t xml:space="preserve"> </w:t>
      </w:r>
      <w:r w:rsidRPr="00A7708F">
        <w:rPr>
          <w:b/>
          <w:color w:val="000000"/>
          <w:sz w:val="32"/>
          <w:szCs w:val="32"/>
        </w:rPr>
        <w:t>(S</w:t>
      </w:r>
      <w:r w:rsidR="00BB6044" w:rsidRPr="00A7708F">
        <w:rPr>
          <w:b/>
          <w:color w:val="000000"/>
          <w:sz w:val="32"/>
          <w:szCs w:val="32"/>
        </w:rPr>
        <w:t>d</w:t>
      </w:r>
      <w:r w:rsidRPr="00A7708F">
        <w:rPr>
          <w:b/>
          <w:color w:val="000000"/>
          <w:sz w:val="32"/>
          <w:szCs w:val="32"/>
        </w:rPr>
        <w:t>O)</w:t>
      </w:r>
      <w:r w:rsidR="00D306F2" w:rsidRPr="00A7708F">
        <w:rPr>
          <w:b/>
          <w:color w:val="000000"/>
          <w:sz w:val="32"/>
          <w:szCs w:val="32"/>
        </w:rPr>
        <w:t xml:space="preserve"> </w:t>
      </w:r>
      <w:r w:rsidRPr="00A7708F">
        <w:rPr>
          <w:b/>
          <w:color w:val="000000"/>
          <w:sz w:val="32"/>
          <w:szCs w:val="32"/>
        </w:rPr>
        <w:t>mediante</w:t>
      </w:r>
      <w:r w:rsidR="00D306F2" w:rsidRPr="00A7708F">
        <w:rPr>
          <w:b/>
          <w:color w:val="000000"/>
          <w:sz w:val="32"/>
          <w:szCs w:val="32"/>
        </w:rPr>
        <w:t xml:space="preserve"> </w:t>
      </w:r>
      <w:r w:rsidR="00B74375" w:rsidRPr="00A7708F">
        <w:rPr>
          <w:b/>
          <w:color w:val="000000"/>
          <w:sz w:val="32"/>
          <w:szCs w:val="32"/>
        </w:rPr>
        <w:t>Licitación</w:t>
      </w:r>
      <w:r w:rsidR="00D306F2" w:rsidRPr="00A7708F">
        <w:rPr>
          <w:b/>
          <w:color w:val="000000"/>
          <w:sz w:val="32"/>
          <w:szCs w:val="32"/>
        </w:rPr>
        <w:t xml:space="preserve"> </w:t>
      </w:r>
      <w:r w:rsidR="00B74375" w:rsidRPr="00A7708F">
        <w:rPr>
          <w:b/>
          <w:color w:val="000000"/>
          <w:sz w:val="32"/>
          <w:szCs w:val="32"/>
        </w:rPr>
        <w:t>Pública</w:t>
      </w:r>
      <w:r w:rsidR="006419E3" w:rsidRPr="00A7708F">
        <w:rPr>
          <w:b/>
          <w:color w:val="000000"/>
          <w:sz w:val="32"/>
          <w:szCs w:val="32"/>
        </w:rPr>
        <w:t xml:space="preserve"> </w:t>
      </w:r>
      <w:r w:rsidR="00B74375" w:rsidRPr="00A7708F">
        <w:rPr>
          <w:b/>
          <w:color w:val="000000"/>
          <w:sz w:val="32"/>
          <w:szCs w:val="32"/>
        </w:rPr>
        <w:t>Internacional</w:t>
      </w:r>
      <w:r w:rsidR="006419E3" w:rsidRPr="00A7708F">
        <w:rPr>
          <w:b/>
          <w:bCs/>
          <w:color w:val="000000"/>
          <w:sz w:val="32"/>
          <w:szCs w:val="32"/>
        </w:rPr>
        <w:t xml:space="preserve"> </w:t>
      </w:r>
      <w:r w:rsidR="00B74375" w:rsidRPr="00A7708F">
        <w:rPr>
          <w:b/>
          <w:color w:val="000000"/>
          <w:sz w:val="32"/>
          <w:szCs w:val="32"/>
        </w:rPr>
        <w:t>de</w:t>
      </w:r>
      <w:r w:rsidR="00D306F2" w:rsidRPr="00A7708F">
        <w:rPr>
          <w:b/>
          <w:color w:val="000000"/>
          <w:sz w:val="32"/>
          <w:szCs w:val="32"/>
        </w:rPr>
        <w:t xml:space="preserve"> </w:t>
      </w:r>
      <w:r w:rsidR="00B74375" w:rsidRPr="00A7708F">
        <w:rPr>
          <w:b/>
          <w:color w:val="000000"/>
          <w:sz w:val="32"/>
          <w:szCs w:val="32"/>
        </w:rPr>
        <w:t>1</w:t>
      </w:r>
      <w:r w:rsidR="00D306F2" w:rsidRPr="00A7708F">
        <w:rPr>
          <w:b/>
          <w:color w:val="000000"/>
          <w:sz w:val="32"/>
          <w:szCs w:val="32"/>
        </w:rPr>
        <w:t xml:space="preserve"> </w:t>
      </w:r>
      <w:r w:rsidR="00B74375" w:rsidRPr="00A7708F">
        <w:rPr>
          <w:b/>
          <w:color w:val="000000"/>
          <w:sz w:val="32"/>
          <w:szCs w:val="32"/>
        </w:rPr>
        <w:t>Etapa</w:t>
      </w:r>
      <w:r w:rsidR="00D306F2" w:rsidRPr="00A7708F">
        <w:rPr>
          <w:b/>
          <w:color w:val="000000"/>
          <w:sz w:val="32"/>
          <w:szCs w:val="32"/>
        </w:rPr>
        <w:t xml:space="preserve"> </w:t>
      </w:r>
      <w:r w:rsidR="00B74375" w:rsidRPr="00A7708F">
        <w:rPr>
          <w:b/>
          <w:color w:val="000000"/>
          <w:sz w:val="32"/>
          <w:szCs w:val="32"/>
        </w:rPr>
        <w:t>con</w:t>
      </w:r>
      <w:r w:rsidR="00D306F2" w:rsidRPr="00A7708F">
        <w:rPr>
          <w:b/>
          <w:color w:val="000000"/>
          <w:sz w:val="32"/>
          <w:szCs w:val="32"/>
        </w:rPr>
        <w:t xml:space="preserve"> </w:t>
      </w:r>
      <w:r w:rsidR="00B74375" w:rsidRPr="00A7708F">
        <w:rPr>
          <w:b/>
          <w:color w:val="000000"/>
          <w:sz w:val="32"/>
          <w:szCs w:val="32"/>
        </w:rPr>
        <w:t>2</w:t>
      </w:r>
      <w:r w:rsidR="00D306F2" w:rsidRPr="00A7708F">
        <w:rPr>
          <w:b/>
          <w:color w:val="000000"/>
          <w:sz w:val="32"/>
          <w:szCs w:val="32"/>
        </w:rPr>
        <w:t xml:space="preserve"> </w:t>
      </w:r>
      <w:r w:rsidR="00B74375" w:rsidRPr="00A7708F">
        <w:rPr>
          <w:b/>
          <w:color w:val="000000"/>
          <w:sz w:val="32"/>
          <w:szCs w:val="32"/>
        </w:rPr>
        <w:t>Sobres</w:t>
      </w:r>
    </w:p>
    <w:p w14:paraId="678C4BDF" w14:textId="5D164EA1" w:rsidR="00DF2151" w:rsidRDefault="00DF2151" w:rsidP="00B74375">
      <w:pPr>
        <w:ind w:left="-567" w:firstLine="141"/>
        <w:jc w:val="center"/>
        <w:rPr>
          <w:b/>
          <w:color w:val="000000"/>
          <w:sz w:val="32"/>
          <w:szCs w:val="32"/>
        </w:rPr>
      </w:pPr>
      <w:r w:rsidRPr="00A7708F">
        <w:rPr>
          <w:b/>
          <w:color w:val="000000"/>
          <w:sz w:val="32"/>
          <w:szCs w:val="32"/>
        </w:rPr>
        <w:t>(sin</w:t>
      </w:r>
      <w:r w:rsidR="00D306F2" w:rsidRPr="00A7708F">
        <w:rPr>
          <w:b/>
          <w:color w:val="000000"/>
          <w:sz w:val="32"/>
          <w:szCs w:val="32"/>
        </w:rPr>
        <w:t xml:space="preserve"> </w:t>
      </w:r>
      <w:r w:rsidRPr="00A7708F">
        <w:rPr>
          <w:b/>
          <w:color w:val="000000"/>
          <w:sz w:val="32"/>
          <w:szCs w:val="32"/>
        </w:rPr>
        <w:t>precalificación)</w:t>
      </w:r>
    </w:p>
    <w:p w14:paraId="3BD36A5E" w14:textId="77777777" w:rsidR="00910FA2" w:rsidRPr="00A7708F" w:rsidRDefault="00910FA2" w:rsidP="00B74375">
      <w:pPr>
        <w:ind w:left="-567" w:firstLine="141"/>
        <w:jc w:val="center"/>
        <w:rPr>
          <w:b/>
          <w:color w:val="000000"/>
          <w:sz w:val="32"/>
          <w:szCs w:val="32"/>
        </w:rPr>
      </w:pPr>
    </w:p>
    <w:p w14:paraId="3B3E1257" w14:textId="77777777" w:rsidR="006419E3" w:rsidRPr="000A534B" w:rsidRDefault="006419E3" w:rsidP="006419E3">
      <w:pPr>
        <w:jc w:val="center"/>
        <w:rPr>
          <w:b/>
          <w:color w:val="000000"/>
        </w:rPr>
      </w:pPr>
    </w:p>
    <w:p w14:paraId="08AC183B" w14:textId="5CA4D368" w:rsidR="006419E3" w:rsidRPr="00A7708F" w:rsidRDefault="006419E3" w:rsidP="006419E3">
      <w:pPr>
        <w:jc w:val="center"/>
        <w:rPr>
          <w:sz w:val="56"/>
          <w:szCs w:val="56"/>
        </w:rPr>
      </w:pPr>
      <w:r w:rsidRPr="00A7708F">
        <w:rPr>
          <w:b/>
          <w:color w:val="000000"/>
          <w:sz w:val="56"/>
          <w:szCs w:val="56"/>
        </w:rPr>
        <w:t>RG-L1167-  DISEÑO, SUMINISTRO Y MONTAJE DE EQUIPAMIENTO DE TRANSMISIÓN DE PLAYA Y POTENCIA</w:t>
      </w:r>
    </w:p>
    <w:p w14:paraId="3449B1D7" w14:textId="77777777" w:rsidR="00A5580D" w:rsidRDefault="00A5580D" w:rsidP="00A5580D">
      <w:pPr>
        <w:jc w:val="center"/>
        <w:rPr>
          <w:b/>
        </w:rPr>
      </w:pPr>
    </w:p>
    <w:p w14:paraId="4A24B514" w14:textId="77777777" w:rsidR="00A5580D" w:rsidRDefault="00A5580D" w:rsidP="00A5580D">
      <w:pPr>
        <w:jc w:val="center"/>
        <w:rPr>
          <w:b/>
        </w:rPr>
      </w:pPr>
    </w:p>
    <w:p w14:paraId="371673CE" w14:textId="77777777" w:rsidR="00A5580D" w:rsidRDefault="00A5580D" w:rsidP="00A5580D">
      <w:pPr>
        <w:jc w:val="center"/>
        <w:rPr>
          <w:b/>
        </w:rPr>
      </w:pPr>
    </w:p>
    <w:p w14:paraId="2C0D315B" w14:textId="77777777" w:rsidR="00A5580D" w:rsidRDefault="00A5580D" w:rsidP="00A5580D">
      <w:pPr>
        <w:jc w:val="center"/>
        <w:rPr>
          <w:b/>
        </w:rPr>
      </w:pPr>
    </w:p>
    <w:p w14:paraId="1ADD3BA9" w14:textId="304D99AC" w:rsidR="00597B90" w:rsidRPr="00A7708F" w:rsidRDefault="00597B90" w:rsidP="00A5580D">
      <w:pPr>
        <w:jc w:val="center"/>
        <w:rPr>
          <w:b/>
          <w:sz w:val="44"/>
          <w:szCs w:val="44"/>
        </w:rPr>
      </w:pPr>
      <w:r w:rsidRPr="00A7708F">
        <w:rPr>
          <w:b/>
          <w:sz w:val="44"/>
          <w:szCs w:val="44"/>
        </w:rPr>
        <w:t>Banco</w:t>
      </w:r>
      <w:r w:rsidR="00D306F2" w:rsidRPr="00A7708F">
        <w:rPr>
          <w:b/>
          <w:sz w:val="44"/>
          <w:szCs w:val="44"/>
        </w:rPr>
        <w:t xml:space="preserve"> </w:t>
      </w:r>
      <w:r w:rsidRPr="00A7708F">
        <w:rPr>
          <w:b/>
          <w:sz w:val="44"/>
          <w:szCs w:val="44"/>
        </w:rPr>
        <w:t>Interamericano</w:t>
      </w:r>
      <w:r w:rsidR="00D306F2" w:rsidRPr="00A7708F">
        <w:rPr>
          <w:b/>
          <w:sz w:val="44"/>
          <w:szCs w:val="44"/>
        </w:rPr>
        <w:t xml:space="preserve"> </w:t>
      </w:r>
      <w:r w:rsidRPr="00A7708F">
        <w:rPr>
          <w:b/>
          <w:sz w:val="44"/>
          <w:szCs w:val="44"/>
        </w:rPr>
        <w:t>de</w:t>
      </w:r>
      <w:r w:rsidR="00D306F2" w:rsidRPr="00A7708F">
        <w:rPr>
          <w:b/>
          <w:sz w:val="44"/>
          <w:szCs w:val="44"/>
        </w:rPr>
        <w:t xml:space="preserve"> </w:t>
      </w:r>
      <w:r w:rsidRPr="00A7708F">
        <w:rPr>
          <w:b/>
          <w:sz w:val="44"/>
          <w:szCs w:val="44"/>
        </w:rPr>
        <w:t>Desarrollo</w:t>
      </w:r>
    </w:p>
    <w:p w14:paraId="2BEC8506" w14:textId="77777777" w:rsidR="00A5580D" w:rsidRDefault="00A5580D" w:rsidP="00A5580D">
      <w:pPr>
        <w:jc w:val="center"/>
        <w:rPr>
          <w:b/>
        </w:rPr>
      </w:pPr>
    </w:p>
    <w:p w14:paraId="5FB9F0C9" w14:textId="77777777" w:rsidR="00A5580D" w:rsidRDefault="00A5580D" w:rsidP="00A5580D">
      <w:pPr>
        <w:jc w:val="center"/>
        <w:rPr>
          <w:b/>
        </w:rPr>
      </w:pPr>
    </w:p>
    <w:p w14:paraId="1F6888C7" w14:textId="535ADC15" w:rsidR="002C231A" w:rsidRPr="00A7708F" w:rsidRDefault="6C1372FD" w:rsidP="00A5580D">
      <w:pPr>
        <w:jc w:val="center"/>
        <w:rPr>
          <w:b/>
          <w:sz w:val="44"/>
          <w:szCs w:val="44"/>
        </w:rPr>
        <w:sectPr w:rsidR="002C231A" w:rsidRPr="00A7708F" w:rsidSect="00E66080">
          <w:headerReference w:type="default" r:id="rId13"/>
          <w:footerReference w:type="default" r:id="rId14"/>
          <w:footnotePr>
            <w:numRestart w:val="eachPage"/>
          </w:footnotePr>
          <w:type w:val="continuous"/>
          <w:pgSz w:w="11907" w:h="16840" w:code="9"/>
          <w:pgMar w:top="1440" w:right="1417" w:bottom="1440" w:left="1440" w:header="720" w:footer="720" w:gutter="0"/>
          <w:paperSrc w:first="7" w:other="7"/>
          <w:pgNumType w:fmt="lowerRoman"/>
          <w:cols w:space="720"/>
          <w:titlePg/>
          <w:docGrid w:linePitch="326"/>
        </w:sectPr>
      </w:pPr>
      <w:r w:rsidRPr="00A7708F">
        <w:rPr>
          <w:b/>
          <w:sz w:val="44"/>
          <w:szCs w:val="44"/>
        </w:rPr>
        <w:t>Abril 2025</w:t>
      </w:r>
    </w:p>
    <w:p w14:paraId="786BD659" w14:textId="034E5230" w:rsidR="00455A08" w:rsidRDefault="00455A08" w:rsidP="00455A08">
      <w:pPr>
        <w:spacing w:before="240" w:after="240"/>
        <w:jc w:val="center"/>
        <w:rPr>
          <w:b/>
        </w:rPr>
      </w:pPr>
      <w:r w:rsidRPr="000A534B">
        <w:rPr>
          <w:b/>
        </w:rPr>
        <w:lastRenderedPageBreak/>
        <w:t>Índice</w:t>
      </w:r>
      <w:r w:rsidR="00D306F2" w:rsidRPr="000A534B">
        <w:rPr>
          <w:b/>
        </w:rPr>
        <w:t xml:space="preserve"> </w:t>
      </w:r>
      <w:r w:rsidR="008F35BE" w:rsidRPr="000A534B">
        <w:rPr>
          <w:b/>
        </w:rPr>
        <w:t>General</w:t>
      </w:r>
    </w:p>
    <w:p w14:paraId="6EB3A146" w14:textId="5458676A" w:rsidR="0074093E" w:rsidRDefault="0074093E" w:rsidP="00455A08">
      <w:pPr>
        <w:spacing w:before="240" w:after="240"/>
        <w:jc w:val="center"/>
        <w:rPr>
          <w:b/>
        </w:rPr>
      </w:pPr>
    </w:p>
    <w:p w14:paraId="3FBD2454" w14:textId="61CB2631" w:rsidR="00543C9E" w:rsidRDefault="0074093E">
      <w:pPr>
        <w:pStyle w:val="TDC1"/>
        <w:rPr>
          <w:rFonts w:asciiTheme="minorHAnsi" w:eastAsiaTheme="minorEastAsia" w:hAnsiTheme="minorHAnsi" w:cstheme="minorBidi"/>
          <w:b w:val="0"/>
          <w:bCs w:val="0"/>
          <w:i w:val="0"/>
          <w:iCs w:val="0"/>
          <w:sz w:val="22"/>
          <w:szCs w:val="22"/>
          <w:lang w:eastAsia="es-ES"/>
        </w:rPr>
      </w:pPr>
      <w:r>
        <w:rPr>
          <w:b w:val="0"/>
          <w:bCs w:val="0"/>
        </w:rPr>
        <w:fldChar w:fldCharType="begin"/>
      </w:r>
      <w:r>
        <w:rPr>
          <w:b w:val="0"/>
          <w:bCs w:val="0"/>
        </w:rPr>
        <w:instrText xml:space="preserve"> TOC \h \z \t "Título 1;1;Título 2;2;Título 3;3;Seccion;2;Parte;1" </w:instrText>
      </w:r>
      <w:r>
        <w:rPr>
          <w:b w:val="0"/>
          <w:bCs w:val="0"/>
        </w:rPr>
        <w:fldChar w:fldCharType="separate"/>
      </w:r>
      <w:hyperlink w:anchor="_Toc208386238" w:history="1">
        <w:r w:rsidR="00543C9E" w:rsidRPr="007826E1">
          <w:rPr>
            <w:rStyle w:val="Hipervnculo"/>
          </w:rPr>
          <w:t>PRIMERA PARTE. Procedimientos de Licitación</w:t>
        </w:r>
        <w:r w:rsidR="00543C9E">
          <w:rPr>
            <w:webHidden/>
          </w:rPr>
          <w:tab/>
        </w:r>
        <w:r w:rsidR="00543C9E">
          <w:rPr>
            <w:webHidden/>
          </w:rPr>
          <w:fldChar w:fldCharType="begin"/>
        </w:r>
        <w:r w:rsidR="00543C9E">
          <w:rPr>
            <w:webHidden/>
          </w:rPr>
          <w:instrText xml:space="preserve"> PAGEREF _Toc208386238 \h </w:instrText>
        </w:r>
        <w:r w:rsidR="00543C9E">
          <w:rPr>
            <w:webHidden/>
          </w:rPr>
        </w:r>
        <w:r w:rsidR="00543C9E">
          <w:rPr>
            <w:webHidden/>
          </w:rPr>
          <w:fldChar w:fldCharType="separate"/>
        </w:r>
        <w:r w:rsidR="00097F5E">
          <w:rPr>
            <w:webHidden/>
          </w:rPr>
          <w:t>1</w:t>
        </w:r>
        <w:r w:rsidR="00543C9E">
          <w:rPr>
            <w:webHidden/>
          </w:rPr>
          <w:fldChar w:fldCharType="end"/>
        </w:r>
      </w:hyperlink>
    </w:p>
    <w:p w14:paraId="56277212" w14:textId="3D06EC68" w:rsidR="00543C9E" w:rsidRDefault="00BF6305">
      <w:pPr>
        <w:pStyle w:val="TDC2"/>
        <w:tabs>
          <w:tab w:val="left" w:pos="1440"/>
        </w:tabs>
        <w:rPr>
          <w:rFonts w:asciiTheme="minorHAnsi" w:eastAsiaTheme="minorEastAsia" w:hAnsiTheme="minorHAnsi" w:cstheme="minorBidi"/>
          <w:bCs w:val="0"/>
          <w:noProof/>
          <w:sz w:val="22"/>
          <w:szCs w:val="22"/>
          <w:lang w:eastAsia="es-ES"/>
        </w:rPr>
      </w:pPr>
      <w:hyperlink w:anchor="_Toc208386239" w:history="1">
        <w:r w:rsidR="00543C9E" w:rsidRPr="007826E1">
          <w:rPr>
            <w:rStyle w:val="Hipervnculo"/>
            <w:noProof/>
          </w:rPr>
          <w:t>Sección I.</w:t>
        </w:r>
        <w:r w:rsidR="00543C9E">
          <w:rPr>
            <w:rFonts w:asciiTheme="minorHAnsi" w:eastAsiaTheme="minorEastAsia" w:hAnsiTheme="minorHAnsi" w:cstheme="minorBidi"/>
            <w:bCs w:val="0"/>
            <w:noProof/>
            <w:sz w:val="22"/>
            <w:szCs w:val="22"/>
            <w:lang w:eastAsia="es-ES"/>
          </w:rPr>
          <w:tab/>
        </w:r>
        <w:r w:rsidR="00543C9E" w:rsidRPr="007826E1">
          <w:rPr>
            <w:rStyle w:val="Hipervnculo"/>
            <w:noProof/>
          </w:rPr>
          <w:t>Instrucciones a los Oferentes (IAO)</w:t>
        </w:r>
        <w:r w:rsidR="00543C9E">
          <w:rPr>
            <w:noProof/>
            <w:webHidden/>
          </w:rPr>
          <w:tab/>
        </w:r>
        <w:r w:rsidR="00543C9E">
          <w:rPr>
            <w:noProof/>
            <w:webHidden/>
          </w:rPr>
          <w:fldChar w:fldCharType="begin"/>
        </w:r>
        <w:r w:rsidR="00543C9E">
          <w:rPr>
            <w:noProof/>
            <w:webHidden/>
          </w:rPr>
          <w:instrText xml:space="preserve"> PAGEREF _Toc208386239 \h </w:instrText>
        </w:r>
        <w:r w:rsidR="00543C9E">
          <w:rPr>
            <w:noProof/>
            <w:webHidden/>
          </w:rPr>
        </w:r>
        <w:r w:rsidR="00543C9E">
          <w:rPr>
            <w:noProof/>
            <w:webHidden/>
          </w:rPr>
          <w:fldChar w:fldCharType="separate"/>
        </w:r>
        <w:r w:rsidR="00097F5E">
          <w:rPr>
            <w:noProof/>
            <w:webHidden/>
          </w:rPr>
          <w:t>3</w:t>
        </w:r>
        <w:r w:rsidR="00543C9E">
          <w:rPr>
            <w:noProof/>
            <w:webHidden/>
          </w:rPr>
          <w:fldChar w:fldCharType="end"/>
        </w:r>
      </w:hyperlink>
    </w:p>
    <w:p w14:paraId="42500849" w14:textId="1D75F581" w:rsidR="00543C9E" w:rsidRDefault="00BF6305">
      <w:pPr>
        <w:pStyle w:val="TDC2"/>
        <w:tabs>
          <w:tab w:val="left" w:pos="1680"/>
        </w:tabs>
        <w:rPr>
          <w:rFonts w:asciiTheme="minorHAnsi" w:eastAsiaTheme="minorEastAsia" w:hAnsiTheme="minorHAnsi" w:cstheme="minorBidi"/>
          <w:bCs w:val="0"/>
          <w:noProof/>
          <w:sz w:val="22"/>
          <w:szCs w:val="22"/>
          <w:lang w:eastAsia="es-ES"/>
        </w:rPr>
      </w:pPr>
      <w:hyperlink w:anchor="_Toc208386240" w:history="1">
        <w:r w:rsidR="00543C9E" w:rsidRPr="007826E1">
          <w:rPr>
            <w:rStyle w:val="Hipervnculo"/>
            <w:noProof/>
          </w:rPr>
          <w:t>Sección II.</w:t>
        </w:r>
        <w:r w:rsidR="00543C9E">
          <w:rPr>
            <w:rFonts w:asciiTheme="minorHAnsi" w:eastAsiaTheme="minorEastAsia" w:hAnsiTheme="minorHAnsi" w:cstheme="minorBidi"/>
            <w:bCs w:val="0"/>
            <w:noProof/>
            <w:sz w:val="22"/>
            <w:szCs w:val="22"/>
            <w:lang w:eastAsia="es-ES"/>
          </w:rPr>
          <w:tab/>
        </w:r>
        <w:r w:rsidR="00543C9E" w:rsidRPr="007826E1">
          <w:rPr>
            <w:rStyle w:val="Hipervnculo"/>
            <w:noProof/>
          </w:rPr>
          <w:t>Datos de la Licitación (DDL)</w:t>
        </w:r>
        <w:r w:rsidR="00543C9E">
          <w:rPr>
            <w:noProof/>
            <w:webHidden/>
          </w:rPr>
          <w:tab/>
        </w:r>
        <w:r w:rsidR="00543C9E">
          <w:rPr>
            <w:noProof/>
            <w:webHidden/>
          </w:rPr>
          <w:fldChar w:fldCharType="begin"/>
        </w:r>
        <w:r w:rsidR="00543C9E">
          <w:rPr>
            <w:noProof/>
            <w:webHidden/>
          </w:rPr>
          <w:instrText xml:space="preserve"> PAGEREF _Toc208386240 \h </w:instrText>
        </w:r>
        <w:r w:rsidR="00543C9E">
          <w:rPr>
            <w:noProof/>
            <w:webHidden/>
          </w:rPr>
        </w:r>
        <w:r w:rsidR="00543C9E">
          <w:rPr>
            <w:noProof/>
            <w:webHidden/>
          </w:rPr>
          <w:fldChar w:fldCharType="separate"/>
        </w:r>
        <w:r w:rsidR="00097F5E">
          <w:rPr>
            <w:noProof/>
            <w:webHidden/>
          </w:rPr>
          <w:t>43</w:t>
        </w:r>
        <w:r w:rsidR="00543C9E">
          <w:rPr>
            <w:noProof/>
            <w:webHidden/>
          </w:rPr>
          <w:fldChar w:fldCharType="end"/>
        </w:r>
      </w:hyperlink>
    </w:p>
    <w:p w14:paraId="135ABA01" w14:textId="0B15150B" w:rsidR="00543C9E" w:rsidRDefault="00BF6305">
      <w:pPr>
        <w:pStyle w:val="TDC2"/>
        <w:tabs>
          <w:tab w:val="left" w:pos="1680"/>
        </w:tabs>
        <w:rPr>
          <w:rFonts w:asciiTheme="minorHAnsi" w:eastAsiaTheme="minorEastAsia" w:hAnsiTheme="minorHAnsi" w:cstheme="minorBidi"/>
          <w:bCs w:val="0"/>
          <w:noProof/>
          <w:sz w:val="22"/>
          <w:szCs w:val="22"/>
          <w:lang w:eastAsia="es-ES"/>
        </w:rPr>
      </w:pPr>
      <w:hyperlink w:anchor="_Toc208386241" w:history="1">
        <w:r w:rsidR="00543C9E" w:rsidRPr="007826E1">
          <w:rPr>
            <w:rStyle w:val="Hipervnculo"/>
            <w:noProof/>
          </w:rPr>
          <w:t>Sección III.</w:t>
        </w:r>
        <w:r w:rsidR="00543C9E">
          <w:rPr>
            <w:rFonts w:asciiTheme="minorHAnsi" w:eastAsiaTheme="minorEastAsia" w:hAnsiTheme="minorHAnsi" w:cstheme="minorBidi"/>
            <w:bCs w:val="0"/>
            <w:noProof/>
            <w:sz w:val="22"/>
            <w:szCs w:val="22"/>
            <w:lang w:eastAsia="es-ES"/>
          </w:rPr>
          <w:tab/>
        </w:r>
        <w:r w:rsidR="00543C9E" w:rsidRPr="007826E1">
          <w:rPr>
            <w:rStyle w:val="Hipervnculo"/>
            <w:noProof/>
          </w:rPr>
          <w:t>Criterios de Evaluación y Calificación</w:t>
        </w:r>
        <w:r w:rsidR="00543C9E">
          <w:rPr>
            <w:noProof/>
            <w:webHidden/>
          </w:rPr>
          <w:tab/>
        </w:r>
        <w:r w:rsidR="00543C9E">
          <w:rPr>
            <w:noProof/>
            <w:webHidden/>
          </w:rPr>
          <w:fldChar w:fldCharType="begin"/>
        </w:r>
        <w:r w:rsidR="00543C9E">
          <w:rPr>
            <w:noProof/>
            <w:webHidden/>
          </w:rPr>
          <w:instrText xml:space="preserve"> PAGEREF _Toc208386241 \h </w:instrText>
        </w:r>
        <w:r w:rsidR="00543C9E">
          <w:rPr>
            <w:noProof/>
            <w:webHidden/>
          </w:rPr>
        </w:r>
        <w:r w:rsidR="00543C9E">
          <w:rPr>
            <w:noProof/>
            <w:webHidden/>
          </w:rPr>
          <w:fldChar w:fldCharType="separate"/>
        </w:r>
        <w:r w:rsidR="00097F5E">
          <w:rPr>
            <w:noProof/>
            <w:webHidden/>
          </w:rPr>
          <w:t>81</w:t>
        </w:r>
        <w:r w:rsidR="00543C9E">
          <w:rPr>
            <w:noProof/>
            <w:webHidden/>
          </w:rPr>
          <w:fldChar w:fldCharType="end"/>
        </w:r>
      </w:hyperlink>
    </w:p>
    <w:p w14:paraId="1A9E77E8" w14:textId="74100D23" w:rsidR="00543C9E" w:rsidRDefault="00BF6305">
      <w:pPr>
        <w:pStyle w:val="TDC2"/>
        <w:tabs>
          <w:tab w:val="left" w:pos="1680"/>
        </w:tabs>
        <w:rPr>
          <w:rFonts w:asciiTheme="minorHAnsi" w:eastAsiaTheme="minorEastAsia" w:hAnsiTheme="minorHAnsi" w:cstheme="minorBidi"/>
          <w:bCs w:val="0"/>
          <w:noProof/>
          <w:sz w:val="22"/>
          <w:szCs w:val="22"/>
          <w:lang w:eastAsia="es-ES"/>
        </w:rPr>
      </w:pPr>
      <w:hyperlink w:anchor="_Toc208386242" w:history="1">
        <w:r w:rsidR="00543C9E" w:rsidRPr="007826E1">
          <w:rPr>
            <w:rStyle w:val="Hipervnculo"/>
            <w:noProof/>
          </w:rPr>
          <w:t>Sección IV.</w:t>
        </w:r>
        <w:r w:rsidR="00543C9E">
          <w:rPr>
            <w:rFonts w:asciiTheme="minorHAnsi" w:eastAsiaTheme="minorEastAsia" w:hAnsiTheme="minorHAnsi" w:cstheme="minorBidi"/>
            <w:bCs w:val="0"/>
            <w:noProof/>
            <w:sz w:val="22"/>
            <w:szCs w:val="22"/>
            <w:lang w:eastAsia="es-ES"/>
          </w:rPr>
          <w:tab/>
        </w:r>
        <w:r w:rsidR="00543C9E" w:rsidRPr="007826E1">
          <w:rPr>
            <w:rStyle w:val="Hipervnculo"/>
            <w:noProof/>
          </w:rPr>
          <w:t>Países Elegibles</w:t>
        </w:r>
        <w:r w:rsidR="00543C9E">
          <w:rPr>
            <w:noProof/>
            <w:webHidden/>
          </w:rPr>
          <w:tab/>
        </w:r>
        <w:r w:rsidR="00543C9E">
          <w:rPr>
            <w:noProof/>
            <w:webHidden/>
          </w:rPr>
          <w:fldChar w:fldCharType="begin"/>
        </w:r>
        <w:r w:rsidR="00543C9E">
          <w:rPr>
            <w:noProof/>
            <w:webHidden/>
          </w:rPr>
          <w:instrText xml:space="preserve"> PAGEREF _Toc208386242 \h </w:instrText>
        </w:r>
        <w:r w:rsidR="00543C9E">
          <w:rPr>
            <w:noProof/>
            <w:webHidden/>
          </w:rPr>
        </w:r>
        <w:r w:rsidR="00543C9E">
          <w:rPr>
            <w:noProof/>
            <w:webHidden/>
          </w:rPr>
          <w:fldChar w:fldCharType="separate"/>
        </w:r>
        <w:r w:rsidR="00097F5E">
          <w:rPr>
            <w:noProof/>
            <w:webHidden/>
          </w:rPr>
          <w:t>117</w:t>
        </w:r>
        <w:r w:rsidR="00543C9E">
          <w:rPr>
            <w:noProof/>
            <w:webHidden/>
          </w:rPr>
          <w:fldChar w:fldCharType="end"/>
        </w:r>
      </w:hyperlink>
    </w:p>
    <w:p w14:paraId="4C6AB3F5" w14:textId="0BD321BF" w:rsidR="00543C9E" w:rsidRDefault="00BF6305">
      <w:pPr>
        <w:pStyle w:val="TDC2"/>
        <w:tabs>
          <w:tab w:val="left" w:pos="1680"/>
        </w:tabs>
        <w:rPr>
          <w:rFonts w:asciiTheme="minorHAnsi" w:eastAsiaTheme="minorEastAsia" w:hAnsiTheme="minorHAnsi" w:cstheme="minorBidi"/>
          <w:bCs w:val="0"/>
          <w:noProof/>
          <w:sz w:val="22"/>
          <w:szCs w:val="22"/>
          <w:lang w:eastAsia="es-ES"/>
        </w:rPr>
      </w:pPr>
      <w:hyperlink w:anchor="_Toc208386243" w:history="1">
        <w:r w:rsidR="00543C9E" w:rsidRPr="007826E1">
          <w:rPr>
            <w:rStyle w:val="Hipervnculo"/>
            <w:noProof/>
          </w:rPr>
          <w:t>Sección V.</w:t>
        </w:r>
        <w:r w:rsidR="00543C9E">
          <w:rPr>
            <w:rFonts w:asciiTheme="minorHAnsi" w:eastAsiaTheme="minorEastAsia" w:hAnsiTheme="minorHAnsi" w:cstheme="minorBidi"/>
            <w:bCs w:val="0"/>
            <w:noProof/>
            <w:sz w:val="22"/>
            <w:szCs w:val="22"/>
            <w:lang w:eastAsia="es-ES"/>
          </w:rPr>
          <w:tab/>
        </w:r>
        <w:r w:rsidR="00543C9E" w:rsidRPr="007826E1">
          <w:rPr>
            <w:rStyle w:val="Hipervnculo"/>
            <w:noProof/>
          </w:rPr>
          <w:t>Formularios de la Oferta</w:t>
        </w:r>
        <w:r w:rsidR="00543C9E">
          <w:rPr>
            <w:noProof/>
            <w:webHidden/>
          </w:rPr>
          <w:tab/>
        </w:r>
        <w:r w:rsidR="00543C9E">
          <w:rPr>
            <w:noProof/>
            <w:webHidden/>
          </w:rPr>
          <w:fldChar w:fldCharType="begin"/>
        </w:r>
        <w:r w:rsidR="00543C9E">
          <w:rPr>
            <w:noProof/>
            <w:webHidden/>
          </w:rPr>
          <w:instrText xml:space="preserve"> PAGEREF _Toc208386243 \h </w:instrText>
        </w:r>
        <w:r w:rsidR="00543C9E">
          <w:rPr>
            <w:noProof/>
            <w:webHidden/>
          </w:rPr>
        </w:r>
        <w:r w:rsidR="00543C9E">
          <w:rPr>
            <w:noProof/>
            <w:webHidden/>
          </w:rPr>
          <w:fldChar w:fldCharType="separate"/>
        </w:r>
        <w:r w:rsidR="00097F5E">
          <w:rPr>
            <w:noProof/>
            <w:webHidden/>
          </w:rPr>
          <w:t>119</w:t>
        </w:r>
        <w:r w:rsidR="00543C9E">
          <w:rPr>
            <w:noProof/>
            <w:webHidden/>
          </w:rPr>
          <w:fldChar w:fldCharType="end"/>
        </w:r>
      </w:hyperlink>
    </w:p>
    <w:p w14:paraId="34868C15" w14:textId="409AA92F" w:rsidR="00543C9E" w:rsidRDefault="00BF6305">
      <w:pPr>
        <w:pStyle w:val="TDC1"/>
        <w:rPr>
          <w:rFonts w:asciiTheme="minorHAnsi" w:eastAsiaTheme="minorEastAsia" w:hAnsiTheme="minorHAnsi" w:cstheme="minorBidi"/>
          <w:b w:val="0"/>
          <w:bCs w:val="0"/>
          <w:i w:val="0"/>
          <w:iCs w:val="0"/>
          <w:sz w:val="22"/>
          <w:szCs w:val="22"/>
          <w:lang w:eastAsia="es-ES"/>
        </w:rPr>
      </w:pPr>
      <w:hyperlink w:anchor="_Toc208386244" w:history="1">
        <w:r w:rsidR="00543C9E" w:rsidRPr="007826E1">
          <w:rPr>
            <w:rStyle w:val="Hipervnculo"/>
          </w:rPr>
          <w:t>SEGUNDA PARTE. Requisitos del Contratante</w:t>
        </w:r>
        <w:r w:rsidR="00543C9E">
          <w:rPr>
            <w:webHidden/>
          </w:rPr>
          <w:tab/>
        </w:r>
        <w:r w:rsidR="00543C9E">
          <w:rPr>
            <w:webHidden/>
          </w:rPr>
          <w:fldChar w:fldCharType="begin"/>
        </w:r>
        <w:r w:rsidR="00543C9E">
          <w:rPr>
            <w:webHidden/>
          </w:rPr>
          <w:instrText xml:space="preserve"> PAGEREF _Toc208386244 \h </w:instrText>
        </w:r>
        <w:r w:rsidR="00543C9E">
          <w:rPr>
            <w:webHidden/>
          </w:rPr>
        </w:r>
        <w:r w:rsidR="00543C9E">
          <w:rPr>
            <w:webHidden/>
          </w:rPr>
          <w:fldChar w:fldCharType="separate"/>
        </w:r>
        <w:r w:rsidR="00097F5E">
          <w:rPr>
            <w:webHidden/>
          </w:rPr>
          <w:t>265</w:t>
        </w:r>
        <w:r w:rsidR="00543C9E">
          <w:rPr>
            <w:webHidden/>
          </w:rPr>
          <w:fldChar w:fldCharType="end"/>
        </w:r>
      </w:hyperlink>
    </w:p>
    <w:p w14:paraId="28B8BF72" w14:textId="7F9AE473" w:rsidR="00543C9E" w:rsidRDefault="00BF6305">
      <w:pPr>
        <w:pStyle w:val="TDC2"/>
        <w:tabs>
          <w:tab w:val="left" w:pos="1680"/>
        </w:tabs>
        <w:rPr>
          <w:rFonts w:asciiTheme="minorHAnsi" w:eastAsiaTheme="minorEastAsia" w:hAnsiTheme="minorHAnsi" w:cstheme="minorBidi"/>
          <w:bCs w:val="0"/>
          <w:noProof/>
          <w:sz w:val="22"/>
          <w:szCs w:val="22"/>
          <w:lang w:eastAsia="es-ES"/>
        </w:rPr>
      </w:pPr>
      <w:hyperlink w:anchor="_Toc208386245" w:history="1">
        <w:r w:rsidR="00543C9E" w:rsidRPr="007826E1">
          <w:rPr>
            <w:rStyle w:val="Hipervnculo"/>
            <w:noProof/>
          </w:rPr>
          <w:t>Sección VI.</w:t>
        </w:r>
        <w:r w:rsidR="00543C9E">
          <w:rPr>
            <w:rFonts w:asciiTheme="minorHAnsi" w:eastAsiaTheme="minorEastAsia" w:hAnsiTheme="minorHAnsi" w:cstheme="minorBidi"/>
            <w:bCs w:val="0"/>
            <w:noProof/>
            <w:sz w:val="22"/>
            <w:szCs w:val="22"/>
            <w:lang w:eastAsia="es-ES"/>
          </w:rPr>
          <w:tab/>
        </w:r>
        <w:r w:rsidR="00543C9E" w:rsidRPr="007826E1">
          <w:rPr>
            <w:rStyle w:val="Hipervnculo"/>
            <w:noProof/>
          </w:rPr>
          <w:t>Requisitos del Contratante</w:t>
        </w:r>
        <w:r w:rsidR="00543C9E">
          <w:rPr>
            <w:noProof/>
            <w:webHidden/>
          </w:rPr>
          <w:tab/>
        </w:r>
        <w:r w:rsidR="00543C9E">
          <w:rPr>
            <w:noProof/>
            <w:webHidden/>
          </w:rPr>
          <w:fldChar w:fldCharType="begin"/>
        </w:r>
        <w:r w:rsidR="00543C9E">
          <w:rPr>
            <w:noProof/>
            <w:webHidden/>
          </w:rPr>
          <w:instrText xml:space="preserve"> PAGEREF _Toc208386245 \h </w:instrText>
        </w:r>
        <w:r w:rsidR="00543C9E">
          <w:rPr>
            <w:noProof/>
            <w:webHidden/>
          </w:rPr>
        </w:r>
        <w:r w:rsidR="00543C9E">
          <w:rPr>
            <w:noProof/>
            <w:webHidden/>
          </w:rPr>
          <w:fldChar w:fldCharType="separate"/>
        </w:r>
        <w:r w:rsidR="00097F5E">
          <w:rPr>
            <w:noProof/>
            <w:webHidden/>
          </w:rPr>
          <w:t>266</w:t>
        </w:r>
        <w:r w:rsidR="00543C9E">
          <w:rPr>
            <w:noProof/>
            <w:webHidden/>
          </w:rPr>
          <w:fldChar w:fldCharType="end"/>
        </w:r>
      </w:hyperlink>
    </w:p>
    <w:p w14:paraId="52954CA2" w14:textId="35DF7B23" w:rsidR="00543C9E" w:rsidRDefault="00BF6305">
      <w:pPr>
        <w:pStyle w:val="TDC1"/>
        <w:rPr>
          <w:rFonts w:asciiTheme="minorHAnsi" w:eastAsiaTheme="minorEastAsia" w:hAnsiTheme="minorHAnsi" w:cstheme="minorBidi"/>
          <w:b w:val="0"/>
          <w:bCs w:val="0"/>
          <w:i w:val="0"/>
          <w:iCs w:val="0"/>
          <w:sz w:val="22"/>
          <w:szCs w:val="22"/>
          <w:lang w:eastAsia="es-ES"/>
        </w:rPr>
      </w:pPr>
      <w:hyperlink w:anchor="_Toc208386246" w:history="1">
        <w:r w:rsidR="00543C9E" w:rsidRPr="007826E1">
          <w:rPr>
            <w:rStyle w:val="Hipervnculo"/>
          </w:rPr>
          <w:t>TERCERA PARTE. Condiciones Contractuales y Formularios de Contrato</w:t>
        </w:r>
        <w:r w:rsidR="00543C9E">
          <w:rPr>
            <w:webHidden/>
          </w:rPr>
          <w:tab/>
        </w:r>
        <w:r w:rsidR="00543C9E">
          <w:rPr>
            <w:webHidden/>
          </w:rPr>
          <w:fldChar w:fldCharType="begin"/>
        </w:r>
        <w:r w:rsidR="00543C9E">
          <w:rPr>
            <w:webHidden/>
          </w:rPr>
          <w:instrText xml:space="preserve"> PAGEREF _Toc208386246 \h </w:instrText>
        </w:r>
        <w:r w:rsidR="00543C9E">
          <w:rPr>
            <w:webHidden/>
          </w:rPr>
        </w:r>
        <w:r w:rsidR="00543C9E">
          <w:rPr>
            <w:webHidden/>
          </w:rPr>
          <w:fldChar w:fldCharType="separate"/>
        </w:r>
        <w:r w:rsidR="00097F5E">
          <w:rPr>
            <w:webHidden/>
          </w:rPr>
          <w:t>275</w:t>
        </w:r>
        <w:r w:rsidR="00543C9E">
          <w:rPr>
            <w:webHidden/>
          </w:rPr>
          <w:fldChar w:fldCharType="end"/>
        </w:r>
      </w:hyperlink>
    </w:p>
    <w:p w14:paraId="44A9C2FC" w14:textId="32FF3C6A" w:rsidR="00543C9E" w:rsidRDefault="00BF6305">
      <w:pPr>
        <w:pStyle w:val="TDC2"/>
        <w:tabs>
          <w:tab w:val="left" w:pos="1680"/>
        </w:tabs>
        <w:rPr>
          <w:rFonts w:asciiTheme="minorHAnsi" w:eastAsiaTheme="minorEastAsia" w:hAnsiTheme="minorHAnsi" w:cstheme="minorBidi"/>
          <w:bCs w:val="0"/>
          <w:noProof/>
          <w:sz w:val="22"/>
          <w:szCs w:val="22"/>
          <w:lang w:eastAsia="es-ES"/>
        </w:rPr>
      </w:pPr>
      <w:hyperlink w:anchor="_Toc208386247" w:history="1">
        <w:r w:rsidR="00543C9E" w:rsidRPr="007826E1">
          <w:rPr>
            <w:rStyle w:val="Hipervnculo"/>
            <w:noProof/>
          </w:rPr>
          <w:t>Sección VII.</w:t>
        </w:r>
        <w:r w:rsidR="00543C9E">
          <w:rPr>
            <w:rFonts w:asciiTheme="minorHAnsi" w:eastAsiaTheme="minorEastAsia" w:hAnsiTheme="minorHAnsi" w:cstheme="minorBidi"/>
            <w:bCs w:val="0"/>
            <w:noProof/>
            <w:sz w:val="22"/>
            <w:szCs w:val="22"/>
            <w:lang w:eastAsia="es-ES"/>
          </w:rPr>
          <w:tab/>
        </w:r>
        <w:r w:rsidR="00543C9E" w:rsidRPr="007826E1">
          <w:rPr>
            <w:rStyle w:val="Hipervnculo"/>
            <w:noProof/>
          </w:rPr>
          <w:t>Condiciones Generales del Contrato (CGC)</w:t>
        </w:r>
        <w:r w:rsidR="00543C9E">
          <w:rPr>
            <w:noProof/>
            <w:webHidden/>
          </w:rPr>
          <w:tab/>
        </w:r>
        <w:r w:rsidR="00543C9E">
          <w:rPr>
            <w:noProof/>
            <w:webHidden/>
          </w:rPr>
          <w:fldChar w:fldCharType="begin"/>
        </w:r>
        <w:r w:rsidR="00543C9E">
          <w:rPr>
            <w:noProof/>
            <w:webHidden/>
          </w:rPr>
          <w:instrText xml:space="preserve"> PAGEREF _Toc208386247 \h </w:instrText>
        </w:r>
        <w:r w:rsidR="00543C9E">
          <w:rPr>
            <w:noProof/>
            <w:webHidden/>
          </w:rPr>
        </w:r>
        <w:r w:rsidR="00543C9E">
          <w:rPr>
            <w:noProof/>
            <w:webHidden/>
          </w:rPr>
          <w:fldChar w:fldCharType="separate"/>
        </w:r>
        <w:r w:rsidR="00097F5E">
          <w:rPr>
            <w:noProof/>
            <w:webHidden/>
          </w:rPr>
          <w:t>276</w:t>
        </w:r>
        <w:r w:rsidR="00543C9E">
          <w:rPr>
            <w:noProof/>
            <w:webHidden/>
          </w:rPr>
          <w:fldChar w:fldCharType="end"/>
        </w:r>
      </w:hyperlink>
    </w:p>
    <w:p w14:paraId="3FAA191C" w14:textId="563509F0" w:rsidR="00543C9E" w:rsidRDefault="00BF6305">
      <w:pPr>
        <w:pStyle w:val="TDC2"/>
        <w:tabs>
          <w:tab w:val="left" w:pos="1920"/>
        </w:tabs>
        <w:rPr>
          <w:rFonts w:asciiTheme="minorHAnsi" w:eastAsiaTheme="minorEastAsia" w:hAnsiTheme="minorHAnsi" w:cstheme="minorBidi"/>
          <w:bCs w:val="0"/>
          <w:noProof/>
          <w:sz w:val="22"/>
          <w:szCs w:val="22"/>
          <w:lang w:eastAsia="es-ES"/>
        </w:rPr>
      </w:pPr>
      <w:hyperlink w:anchor="_Toc208386248" w:history="1">
        <w:r w:rsidR="00543C9E" w:rsidRPr="007826E1">
          <w:rPr>
            <w:rStyle w:val="Hipervnculo"/>
            <w:noProof/>
          </w:rPr>
          <w:t>Sección VIII.</w:t>
        </w:r>
        <w:r w:rsidR="00543C9E">
          <w:rPr>
            <w:rFonts w:asciiTheme="minorHAnsi" w:eastAsiaTheme="minorEastAsia" w:hAnsiTheme="minorHAnsi" w:cstheme="minorBidi"/>
            <w:bCs w:val="0"/>
            <w:noProof/>
            <w:sz w:val="22"/>
            <w:szCs w:val="22"/>
            <w:lang w:eastAsia="es-ES"/>
          </w:rPr>
          <w:tab/>
        </w:r>
        <w:r w:rsidR="00543C9E" w:rsidRPr="007826E1">
          <w:rPr>
            <w:rStyle w:val="Hipervnculo"/>
            <w:noProof/>
          </w:rPr>
          <w:t>Condiciones Particulares del Contrato (CPC)</w:t>
        </w:r>
        <w:r w:rsidR="00543C9E">
          <w:rPr>
            <w:noProof/>
            <w:webHidden/>
          </w:rPr>
          <w:tab/>
        </w:r>
        <w:r w:rsidR="00543C9E">
          <w:rPr>
            <w:noProof/>
            <w:webHidden/>
          </w:rPr>
          <w:fldChar w:fldCharType="begin"/>
        </w:r>
        <w:r w:rsidR="00543C9E">
          <w:rPr>
            <w:noProof/>
            <w:webHidden/>
          </w:rPr>
          <w:instrText xml:space="preserve"> PAGEREF _Toc208386248 \h </w:instrText>
        </w:r>
        <w:r w:rsidR="00543C9E">
          <w:rPr>
            <w:noProof/>
            <w:webHidden/>
          </w:rPr>
        </w:r>
        <w:r w:rsidR="00543C9E">
          <w:rPr>
            <w:noProof/>
            <w:webHidden/>
          </w:rPr>
          <w:fldChar w:fldCharType="separate"/>
        </w:r>
        <w:r w:rsidR="00097F5E">
          <w:rPr>
            <w:noProof/>
            <w:webHidden/>
          </w:rPr>
          <w:t>277</w:t>
        </w:r>
        <w:r w:rsidR="00543C9E">
          <w:rPr>
            <w:noProof/>
            <w:webHidden/>
          </w:rPr>
          <w:fldChar w:fldCharType="end"/>
        </w:r>
      </w:hyperlink>
    </w:p>
    <w:p w14:paraId="7B921FA9" w14:textId="7CBBBB28" w:rsidR="00543C9E" w:rsidRDefault="00BF6305">
      <w:pPr>
        <w:pStyle w:val="TDC2"/>
        <w:tabs>
          <w:tab w:val="left" w:pos="1680"/>
        </w:tabs>
        <w:rPr>
          <w:rFonts w:asciiTheme="minorHAnsi" w:eastAsiaTheme="minorEastAsia" w:hAnsiTheme="minorHAnsi" w:cstheme="minorBidi"/>
          <w:bCs w:val="0"/>
          <w:noProof/>
          <w:sz w:val="22"/>
          <w:szCs w:val="22"/>
          <w:lang w:eastAsia="es-ES"/>
        </w:rPr>
      </w:pPr>
      <w:hyperlink w:anchor="_Toc208386249" w:history="1">
        <w:r w:rsidR="00543C9E" w:rsidRPr="007826E1">
          <w:rPr>
            <w:rStyle w:val="Hipervnculo"/>
            <w:noProof/>
          </w:rPr>
          <w:t>Sección IX.</w:t>
        </w:r>
        <w:r w:rsidR="00543C9E">
          <w:rPr>
            <w:rFonts w:asciiTheme="minorHAnsi" w:eastAsiaTheme="minorEastAsia" w:hAnsiTheme="minorHAnsi" w:cstheme="minorBidi"/>
            <w:bCs w:val="0"/>
            <w:noProof/>
            <w:sz w:val="22"/>
            <w:szCs w:val="22"/>
            <w:lang w:eastAsia="es-ES"/>
          </w:rPr>
          <w:tab/>
        </w:r>
        <w:r w:rsidR="00543C9E" w:rsidRPr="007826E1">
          <w:rPr>
            <w:rStyle w:val="Hipervnculo"/>
            <w:noProof/>
          </w:rPr>
          <w:t>Formularios de Contrato</w:t>
        </w:r>
        <w:r w:rsidR="00543C9E">
          <w:rPr>
            <w:noProof/>
            <w:webHidden/>
          </w:rPr>
          <w:tab/>
        </w:r>
        <w:r w:rsidR="00543C9E">
          <w:rPr>
            <w:noProof/>
            <w:webHidden/>
          </w:rPr>
          <w:fldChar w:fldCharType="begin"/>
        </w:r>
        <w:r w:rsidR="00543C9E">
          <w:rPr>
            <w:noProof/>
            <w:webHidden/>
          </w:rPr>
          <w:instrText xml:space="preserve"> PAGEREF _Toc208386249 \h </w:instrText>
        </w:r>
        <w:r w:rsidR="00543C9E">
          <w:rPr>
            <w:noProof/>
            <w:webHidden/>
          </w:rPr>
        </w:r>
        <w:r w:rsidR="00543C9E">
          <w:rPr>
            <w:noProof/>
            <w:webHidden/>
          </w:rPr>
          <w:fldChar w:fldCharType="separate"/>
        </w:r>
        <w:r w:rsidR="00097F5E">
          <w:rPr>
            <w:noProof/>
            <w:webHidden/>
          </w:rPr>
          <w:t>383</w:t>
        </w:r>
        <w:r w:rsidR="00543C9E">
          <w:rPr>
            <w:noProof/>
            <w:webHidden/>
          </w:rPr>
          <w:fldChar w:fldCharType="end"/>
        </w:r>
      </w:hyperlink>
    </w:p>
    <w:p w14:paraId="01DB52FB" w14:textId="1D86EEFA" w:rsidR="00040BCC" w:rsidRPr="000A534B" w:rsidRDefault="0074093E" w:rsidP="54EE7EDB">
      <w:pPr>
        <w:tabs>
          <w:tab w:val="left" w:pos="8931"/>
        </w:tabs>
        <w:spacing w:before="400"/>
        <w:ind w:left="284"/>
        <w:rPr>
          <w:rFonts w:eastAsiaTheme="minorEastAsia"/>
          <w:b/>
          <w:bCs/>
        </w:rPr>
        <w:sectPr w:rsidR="00040BCC" w:rsidRPr="000A534B" w:rsidSect="00E66080">
          <w:headerReference w:type="even" r:id="rId15"/>
          <w:headerReference w:type="default" r:id="rId16"/>
          <w:headerReference w:type="first" r:id="rId17"/>
          <w:pgSz w:w="12240" w:h="15840" w:code="1"/>
          <w:pgMar w:top="1440" w:right="1440" w:bottom="1440" w:left="1440" w:header="720" w:footer="720" w:gutter="0"/>
          <w:paperSrc w:first="15" w:other="15"/>
          <w:pgNumType w:fmt="lowerRoman"/>
          <w:cols w:space="720"/>
          <w:titlePg/>
          <w:docGrid w:linePitch="326"/>
        </w:sectPr>
      </w:pPr>
      <w:r>
        <w:rPr>
          <w:b/>
          <w:bCs/>
        </w:rPr>
        <w:fldChar w:fldCharType="end"/>
      </w:r>
    </w:p>
    <w:p w14:paraId="560B1065" w14:textId="77777777" w:rsidR="00040BCC" w:rsidRPr="000A534B" w:rsidRDefault="00040BCC" w:rsidP="00040BCC">
      <w:pPr>
        <w:sectPr w:rsidR="00040BCC" w:rsidRPr="000A534B" w:rsidSect="00E66080">
          <w:headerReference w:type="even" r:id="rId18"/>
          <w:headerReference w:type="default" r:id="rId19"/>
          <w:headerReference w:type="first" r:id="rId20"/>
          <w:footnotePr>
            <w:numRestart w:val="eachSect"/>
          </w:footnotePr>
          <w:type w:val="continuous"/>
          <w:pgSz w:w="12240" w:h="15840" w:code="1"/>
          <w:pgMar w:top="1440" w:right="1440" w:bottom="1440" w:left="1440" w:header="720" w:footer="720" w:gutter="0"/>
          <w:paperSrc w:first="15" w:other="15"/>
          <w:pgNumType w:start="1"/>
          <w:cols w:space="720"/>
          <w:titlePg/>
          <w:docGrid w:linePitch="326"/>
        </w:sectPr>
      </w:pPr>
    </w:p>
    <w:p w14:paraId="5F835C5A" w14:textId="5667F820" w:rsidR="00ED6F06" w:rsidRPr="00254BE4" w:rsidRDefault="00040BCC" w:rsidP="00A7708F">
      <w:pPr>
        <w:pStyle w:val="Parte"/>
      </w:pPr>
      <w:bookmarkStart w:id="6" w:name="_Toc208386238"/>
      <w:bookmarkStart w:id="7" w:name="_Hlk136870084"/>
      <w:r w:rsidRPr="00254BE4">
        <w:lastRenderedPageBreak/>
        <w:t>PRIMERA</w:t>
      </w:r>
      <w:r w:rsidR="00D306F2" w:rsidRPr="00254BE4">
        <w:t xml:space="preserve"> </w:t>
      </w:r>
      <w:r w:rsidRPr="00A7708F">
        <w:t>PART</w:t>
      </w:r>
      <w:bookmarkStart w:id="8" w:name="_Toc466057461"/>
      <w:r w:rsidRPr="00A7708F">
        <w:t>E</w:t>
      </w:r>
      <w:r w:rsidRPr="00254BE4">
        <w:t>.</w:t>
      </w:r>
      <w:r w:rsidR="00D306F2" w:rsidRPr="00254BE4">
        <w:t xml:space="preserve"> </w:t>
      </w:r>
      <w:r w:rsidRPr="00254BE4">
        <w:t>Procedimientos</w:t>
      </w:r>
      <w:r w:rsidR="00D306F2" w:rsidRPr="00254BE4">
        <w:t xml:space="preserve"> </w:t>
      </w:r>
      <w:r w:rsidRPr="00254BE4">
        <w:t>de</w:t>
      </w:r>
      <w:r w:rsidR="00D306F2" w:rsidRPr="00254BE4">
        <w:t xml:space="preserve"> </w:t>
      </w:r>
      <w:r w:rsidRPr="00254BE4">
        <w:t>Licitación</w:t>
      </w:r>
      <w:bookmarkEnd w:id="6"/>
      <w:bookmarkEnd w:id="8"/>
    </w:p>
    <w:bookmarkEnd w:id="7"/>
    <w:p w14:paraId="42ACD115" w14:textId="77777777" w:rsidR="00ED6F06" w:rsidRPr="000A534B" w:rsidRDefault="00ED6F06" w:rsidP="00040BCC">
      <w:pPr>
        <w:pStyle w:val="Seccion"/>
        <w:rPr>
          <w:rFonts w:cs="Times New Roman"/>
          <w:b w:val="0"/>
          <w:iCs/>
          <w:sz w:val="24"/>
        </w:rPr>
        <w:sectPr w:rsidR="00ED6F06" w:rsidRPr="000A534B" w:rsidSect="00E66080">
          <w:headerReference w:type="default" r:id="rId21"/>
          <w:footnotePr>
            <w:numRestart w:val="eachSect"/>
          </w:footnotePr>
          <w:pgSz w:w="12240" w:h="15840" w:code="1"/>
          <w:pgMar w:top="1440" w:right="1440" w:bottom="1440" w:left="1440" w:header="720" w:footer="720" w:gutter="0"/>
          <w:paperSrc w:first="15" w:other="15"/>
          <w:pgNumType w:start="1"/>
          <w:cols w:space="720"/>
        </w:sectPr>
      </w:pPr>
    </w:p>
    <w:p w14:paraId="0F808609" w14:textId="4C035207" w:rsidR="00254BE4" w:rsidRPr="00A7708F" w:rsidRDefault="005E25A1" w:rsidP="00B4033A">
      <w:pPr>
        <w:jc w:val="center"/>
        <w:rPr>
          <w:b/>
          <w:sz w:val="44"/>
          <w:szCs w:val="44"/>
        </w:rPr>
      </w:pPr>
      <w:bookmarkStart w:id="9" w:name="_Toc183847"/>
      <w:bookmarkStart w:id="10" w:name="_Toc432663653"/>
      <w:bookmarkEnd w:id="3"/>
      <w:r w:rsidRPr="00A7708F">
        <w:rPr>
          <w:b/>
          <w:sz w:val="44"/>
          <w:szCs w:val="44"/>
        </w:rPr>
        <w:t>Sección I.</w:t>
      </w:r>
      <w:r w:rsidRPr="00A7708F">
        <w:rPr>
          <w:b/>
          <w:sz w:val="44"/>
          <w:szCs w:val="44"/>
        </w:rPr>
        <w:tab/>
        <w:t>Instrucciones a los Oferentes (IAO)</w:t>
      </w:r>
      <w:bookmarkEnd w:id="9"/>
    </w:p>
    <w:p w14:paraId="464B4113" w14:textId="4C30CDC7" w:rsidR="009860A8" w:rsidRPr="00A7708F" w:rsidRDefault="009860A8" w:rsidP="00A7708F">
      <w:pPr>
        <w:pStyle w:val="NormalWeb"/>
        <w:jc w:val="center"/>
        <w:rPr>
          <w:b/>
          <w:sz w:val="44"/>
          <w:szCs w:val="44"/>
        </w:rPr>
      </w:pPr>
      <w:bookmarkStart w:id="11" w:name="_Hlk145764754"/>
      <w:r w:rsidRPr="00A7708F">
        <w:rPr>
          <w:rFonts w:ascii="Times New Roman" w:hAnsi="Times New Roman"/>
          <w:b/>
          <w:sz w:val="44"/>
          <w:szCs w:val="44"/>
        </w:rPr>
        <w:t>Índice</w:t>
      </w:r>
      <w:r w:rsidR="00D306F2" w:rsidRPr="00A7708F">
        <w:rPr>
          <w:rFonts w:ascii="Times New Roman" w:hAnsi="Times New Roman"/>
          <w:b/>
          <w:sz w:val="44"/>
          <w:szCs w:val="44"/>
        </w:rPr>
        <w:t xml:space="preserve"> </w:t>
      </w:r>
      <w:r w:rsidRPr="00A7708F">
        <w:rPr>
          <w:rFonts w:ascii="Times New Roman" w:hAnsi="Times New Roman"/>
          <w:b/>
          <w:sz w:val="44"/>
          <w:szCs w:val="44"/>
        </w:rPr>
        <w:t>de</w:t>
      </w:r>
      <w:r w:rsidR="00D306F2" w:rsidRPr="00A7708F">
        <w:rPr>
          <w:rFonts w:ascii="Times New Roman" w:hAnsi="Times New Roman"/>
          <w:b/>
          <w:sz w:val="44"/>
          <w:szCs w:val="44"/>
        </w:rPr>
        <w:t xml:space="preserve"> </w:t>
      </w:r>
      <w:r w:rsidRPr="00A7708F">
        <w:rPr>
          <w:rFonts w:ascii="Times New Roman" w:hAnsi="Times New Roman"/>
          <w:b/>
          <w:sz w:val="44"/>
          <w:szCs w:val="44"/>
        </w:rPr>
        <w:t>las</w:t>
      </w:r>
      <w:r w:rsidR="00D306F2" w:rsidRPr="00A7708F">
        <w:rPr>
          <w:rFonts w:ascii="Times New Roman" w:hAnsi="Times New Roman"/>
          <w:b/>
          <w:sz w:val="44"/>
          <w:szCs w:val="44"/>
        </w:rPr>
        <w:t xml:space="preserve"> </w:t>
      </w:r>
      <w:r w:rsidRPr="00A7708F">
        <w:rPr>
          <w:rFonts w:ascii="Times New Roman" w:hAnsi="Times New Roman"/>
          <w:b/>
          <w:sz w:val="44"/>
          <w:szCs w:val="44"/>
        </w:rPr>
        <w:t>Instrucciones</w:t>
      </w:r>
      <w:r w:rsidR="00D306F2" w:rsidRPr="00A7708F">
        <w:rPr>
          <w:rFonts w:ascii="Times New Roman" w:hAnsi="Times New Roman"/>
          <w:b/>
          <w:sz w:val="44"/>
          <w:szCs w:val="44"/>
        </w:rPr>
        <w:t xml:space="preserve"> </w:t>
      </w:r>
      <w:r w:rsidRPr="00A7708F">
        <w:rPr>
          <w:rFonts w:ascii="Times New Roman" w:hAnsi="Times New Roman"/>
          <w:b/>
          <w:sz w:val="44"/>
          <w:szCs w:val="44"/>
        </w:rPr>
        <w:t>a</w:t>
      </w:r>
      <w:r w:rsidR="00D306F2" w:rsidRPr="00A7708F">
        <w:rPr>
          <w:rFonts w:ascii="Times New Roman" w:hAnsi="Times New Roman"/>
          <w:b/>
          <w:sz w:val="44"/>
          <w:szCs w:val="44"/>
        </w:rPr>
        <w:t xml:space="preserve"> </w:t>
      </w:r>
      <w:r w:rsidRPr="00A7708F">
        <w:rPr>
          <w:rFonts w:ascii="Times New Roman" w:hAnsi="Times New Roman"/>
          <w:b/>
          <w:sz w:val="44"/>
          <w:szCs w:val="44"/>
        </w:rPr>
        <w:t>los</w:t>
      </w:r>
      <w:r w:rsidR="00D306F2" w:rsidRPr="00A7708F">
        <w:rPr>
          <w:rFonts w:ascii="Times New Roman" w:hAnsi="Times New Roman"/>
          <w:b/>
          <w:sz w:val="44"/>
          <w:szCs w:val="44"/>
        </w:rPr>
        <w:t xml:space="preserve"> </w:t>
      </w:r>
      <w:r w:rsidRPr="00A7708F">
        <w:rPr>
          <w:rFonts w:ascii="Times New Roman" w:hAnsi="Times New Roman"/>
          <w:b/>
          <w:sz w:val="44"/>
          <w:szCs w:val="44"/>
        </w:rPr>
        <w:t>Oferentes</w:t>
      </w:r>
    </w:p>
    <w:bookmarkStart w:id="12" w:name="_Hlt438532663"/>
    <w:bookmarkStart w:id="13" w:name="_Toc438266923"/>
    <w:bookmarkStart w:id="14" w:name="_Toc438267877"/>
    <w:bookmarkStart w:id="15" w:name="_Toc438366664"/>
    <w:bookmarkEnd w:id="10"/>
    <w:bookmarkEnd w:id="11"/>
    <w:bookmarkEnd w:id="12"/>
    <w:p w14:paraId="7D8B9F2C" w14:textId="12E514D3" w:rsidR="00097F5E" w:rsidRDefault="00C629AF">
      <w:pPr>
        <w:pStyle w:val="TDC1"/>
        <w:rPr>
          <w:rFonts w:asciiTheme="minorHAnsi" w:eastAsiaTheme="minorEastAsia" w:hAnsiTheme="minorHAnsi" w:cstheme="minorBidi"/>
          <w:b w:val="0"/>
          <w:bCs w:val="0"/>
          <w:i w:val="0"/>
          <w:iCs w:val="0"/>
          <w:sz w:val="22"/>
          <w:szCs w:val="22"/>
          <w:lang w:eastAsia="es-ES"/>
        </w:rPr>
      </w:pPr>
      <w:r>
        <w:fldChar w:fldCharType="begin"/>
      </w:r>
      <w:r>
        <w:instrText xml:space="preserve"> TOC \t "S1-Header2;2;Aheader1DCIAO;1" </w:instrText>
      </w:r>
      <w:r>
        <w:fldChar w:fldCharType="separate"/>
      </w:r>
      <w:r w:rsidR="00097F5E">
        <w:t>A.</w:t>
      </w:r>
      <w:r w:rsidR="00097F5E">
        <w:rPr>
          <w:rFonts w:asciiTheme="minorHAnsi" w:eastAsiaTheme="minorEastAsia" w:hAnsiTheme="minorHAnsi" w:cstheme="minorBidi"/>
          <w:b w:val="0"/>
          <w:bCs w:val="0"/>
          <w:i w:val="0"/>
          <w:iCs w:val="0"/>
          <w:sz w:val="22"/>
          <w:szCs w:val="22"/>
          <w:lang w:eastAsia="es-ES"/>
        </w:rPr>
        <w:tab/>
      </w:r>
      <w:r w:rsidR="00097F5E">
        <w:t>Disposiciones Generales</w:t>
      </w:r>
      <w:r w:rsidR="00097F5E">
        <w:tab/>
      </w:r>
      <w:r w:rsidR="00097F5E">
        <w:fldChar w:fldCharType="begin"/>
      </w:r>
      <w:r w:rsidR="00097F5E">
        <w:instrText xml:space="preserve"> PAGEREF _Toc215729211 \h </w:instrText>
      </w:r>
      <w:r w:rsidR="00097F5E">
        <w:fldChar w:fldCharType="separate"/>
      </w:r>
      <w:r w:rsidR="00BD7613">
        <w:t>3</w:t>
      </w:r>
      <w:r w:rsidR="00097F5E">
        <w:fldChar w:fldCharType="end"/>
      </w:r>
    </w:p>
    <w:p w14:paraId="706654BD" w14:textId="6FD8A315" w:rsidR="00097F5E" w:rsidRDefault="00097F5E">
      <w:pPr>
        <w:pStyle w:val="TDC2"/>
        <w:rPr>
          <w:rFonts w:asciiTheme="minorHAnsi" w:eastAsiaTheme="minorEastAsia" w:hAnsiTheme="minorHAnsi" w:cstheme="minorBidi"/>
          <w:bCs w:val="0"/>
          <w:noProof/>
          <w:sz w:val="22"/>
          <w:szCs w:val="22"/>
          <w:lang w:eastAsia="es-ES"/>
        </w:rPr>
      </w:pPr>
      <w:r>
        <w:rPr>
          <w:noProof/>
        </w:rPr>
        <w:t>1.</w:t>
      </w:r>
      <w:r>
        <w:rPr>
          <w:rFonts w:asciiTheme="minorHAnsi" w:eastAsiaTheme="minorEastAsia" w:hAnsiTheme="minorHAnsi" w:cstheme="minorBidi"/>
          <w:bCs w:val="0"/>
          <w:noProof/>
          <w:sz w:val="22"/>
          <w:szCs w:val="22"/>
          <w:lang w:eastAsia="es-ES"/>
        </w:rPr>
        <w:tab/>
      </w:r>
      <w:r>
        <w:rPr>
          <w:noProof/>
        </w:rPr>
        <w:t>Alcance de la Licitación</w:t>
      </w:r>
      <w:r>
        <w:rPr>
          <w:noProof/>
        </w:rPr>
        <w:tab/>
      </w:r>
      <w:r>
        <w:rPr>
          <w:noProof/>
        </w:rPr>
        <w:fldChar w:fldCharType="begin"/>
      </w:r>
      <w:r>
        <w:rPr>
          <w:noProof/>
        </w:rPr>
        <w:instrText xml:space="preserve"> PAGEREF _Toc215729212 \h </w:instrText>
      </w:r>
      <w:r>
        <w:rPr>
          <w:noProof/>
        </w:rPr>
      </w:r>
      <w:r>
        <w:rPr>
          <w:noProof/>
        </w:rPr>
        <w:fldChar w:fldCharType="separate"/>
      </w:r>
      <w:r w:rsidR="00BD7613">
        <w:rPr>
          <w:noProof/>
        </w:rPr>
        <w:t>3</w:t>
      </w:r>
      <w:r>
        <w:rPr>
          <w:noProof/>
        </w:rPr>
        <w:fldChar w:fldCharType="end"/>
      </w:r>
    </w:p>
    <w:p w14:paraId="20CDDD4F" w14:textId="2F345FF6" w:rsidR="00097F5E" w:rsidRDefault="00097F5E">
      <w:pPr>
        <w:pStyle w:val="TDC2"/>
        <w:rPr>
          <w:rFonts w:asciiTheme="minorHAnsi" w:eastAsiaTheme="minorEastAsia" w:hAnsiTheme="minorHAnsi" w:cstheme="minorBidi"/>
          <w:bCs w:val="0"/>
          <w:noProof/>
          <w:sz w:val="22"/>
          <w:szCs w:val="22"/>
          <w:lang w:eastAsia="es-ES"/>
        </w:rPr>
      </w:pPr>
      <w:r>
        <w:rPr>
          <w:noProof/>
        </w:rPr>
        <w:t>2.</w:t>
      </w:r>
      <w:r>
        <w:rPr>
          <w:rFonts w:asciiTheme="minorHAnsi" w:eastAsiaTheme="minorEastAsia" w:hAnsiTheme="minorHAnsi" w:cstheme="minorBidi"/>
          <w:bCs w:val="0"/>
          <w:noProof/>
          <w:sz w:val="22"/>
          <w:szCs w:val="22"/>
          <w:lang w:eastAsia="es-ES"/>
        </w:rPr>
        <w:tab/>
      </w:r>
      <w:r>
        <w:rPr>
          <w:noProof/>
        </w:rPr>
        <w:t>Fuente de Financiamiento</w:t>
      </w:r>
      <w:r>
        <w:rPr>
          <w:noProof/>
        </w:rPr>
        <w:tab/>
      </w:r>
      <w:r>
        <w:rPr>
          <w:noProof/>
        </w:rPr>
        <w:fldChar w:fldCharType="begin"/>
      </w:r>
      <w:r>
        <w:rPr>
          <w:noProof/>
        </w:rPr>
        <w:instrText xml:space="preserve"> PAGEREF _Toc215729213 \h </w:instrText>
      </w:r>
      <w:r>
        <w:rPr>
          <w:noProof/>
        </w:rPr>
      </w:r>
      <w:r>
        <w:rPr>
          <w:noProof/>
        </w:rPr>
        <w:fldChar w:fldCharType="separate"/>
      </w:r>
      <w:r w:rsidR="00BD7613">
        <w:rPr>
          <w:noProof/>
        </w:rPr>
        <w:t>4</w:t>
      </w:r>
      <w:r>
        <w:rPr>
          <w:noProof/>
        </w:rPr>
        <w:fldChar w:fldCharType="end"/>
      </w:r>
    </w:p>
    <w:p w14:paraId="14AFE2EA" w14:textId="76EF07AD" w:rsidR="00097F5E" w:rsidRDefault="00097F5E">
      <w:pPr>
        <w:pStyle w:val="TDC2"/>
        <w:rPr>
          <w:rFonts w:asciiTheme="minorHAnsi" w:eastAsiaTheme="minorEastAsia" w:hAnsiTheme="minorHAnsi" w:cstheme="minorBidi"/>
          <w:bCs w:val="0"/>
          <w:noProof/>
          <w:sz w:val="22"/>
          <w:szCs w:val="22"/>
          <w:lang w:eastAsia="es-ES"/>
        </w:rPr>
      </w:pPr>
      <w:r>
        <w:rPr>
          <w:noProof/>
        </w:rPr>
        <w:t>3.</w:t>
      </w:r>
      <w:r>
        <w:rPr>
          <w:rFonts w:asciiTheme="minorHAnsi" w:eastAsiaTheme="minorEastAsia" w:hAnsiTheme="minorHAnsi" w:cstheme="minorBidi"/>
          <w:bCs w:val="0"/>
          <w:noProof/>
          <w:sz w:val="22"/>
          <w:szCs w:val="22"/>
          <w:lang w:eastAsia="es-ES"/>
        </w:rPr>
        <w:tab/>
      </w:r>
      <w:r>
        <w:rPr>
          <w:noProof/>
        </w:rPr>
        <w:t>Prácticas Prohibidas</w:t>
      </w:r>
      <w:r>
        <w:rPr>
          <w:noProof/>
        </w:rPr>
        <w:tab/>
      </w:r>
      <w:r>
        <w:rPr>
          <w:noProof/>
        </w:rPr>
        <w:fldChar w:fldCharType="begin"/>
      </w:r>
      <w:r>
        <w:rPr>
          <w:noProof/>
        </w:rPr>
        <w:instrText xml:space="preserve"> PAGEREF _Toc215729214 \h </w:instrText>
      </w:r>
      <w:r>
        <w:rPr>
          <w:noProof/>
        </w:rPr>
      </w:r>
      <w:r>
        <w:rPr>
          <w:noProof/>
        </w:rPr>
        <w:fldChar w:fldCharType="separate"/>
      </w:r>
      <w:r w:rsidR="00BD7613">
        <w:rPr>
          <w:noProof/>
        </w:rPr>
        <w:t>4</w:t>
      </w:r>
      <w:r>
        <w:rPr>
          <w:noProof/>
        </w:rPr>
        <w:fldChar w:fldCharType="end"/>
      </w:r>
    </w:p>
    <w:p w14:paraId="3AA0DBDD" w14:textId="4FB7593C" w:rsidR="00097F5E" w:rsidRDefault="00097F5E">
      <w:pPr>
        <w:pStyle w:val="TDC2"/>
        <w:rPr>
          <w:rFonts w:asciiTheme="minorHAnsi" w:eastAsiaTheme="minorEastAsia" w:hAnsiTheme="minorHAnsi" w:cstheme="minorBidi"/>
          <w:bCs w:val="0"/>
          <w:noProof/>
          <w:sz w:val="22"/>
          <w:szCs w:val="22"/>
          <w:lang w:eastAsia="es-ES"/>
        </w:rPr>
      </w:pPr>
      <w:r>
        <w:rPr>
          <w:noProof/>
        </w:rPr>
        <w:t>4.</w:t>
      </w:r>
      <w:r>
        <w:rPr>
          <w:rFonts w:asciiTheme="minorHAnsi" w:eastAsiaTheme="minorEastAsia" w:hAnsiTheme="minorHAnsi" w:cstheme="minorBidi"/>
          <w:bCs w:val="0"/>
          <w:noProof/>
          <w:sz w:val="22"/>
          <w:szCs w:val="22"/>
          <w:lang w:eastAsia="es-ES"/>
        </w:rPr>
        <w:tab/>
      </w:r>
      <w:r>
        <w:rPr>
          <w:noProof/>
        </w:rPr>
        <w:t>Actividades Prohibidas</w:t>
      </w:r>
      <w:r>
        <w:rPr>
          <w:noProof/>
        </w:rPr>
        <w:tab/>
      </w:r>
      <w:r>
        <w:rPr>
          <w:noProof/>
        </w:rPr>
        <w:fldChar w:fldCharType="begin"/>
      </w:r>
      <w:r>
        <w:rPr>
          <w:noProof/>
        </w:rPr>
        <w:instrText xml:space="preserve"> PAGEREF _Toc215729215 \h </w:instrText>
      </w:r>
      <w:r>
        <w:rPr>
          <w:noProof/>
        </w:rPr>
      </w:r>
      <w:r>
        <w:rPr>
          <w:noProof/>
        </w:rPr>
        <w:fldChar w:fldCharType="separate"/>
      </w:r>
      <w:r w:rsidR="00BD7613">
        <w:rPr>
          <w:noProof/>
        </w:rPr>
        <w:t>10</w:t>
      </w:r>
      <w:r>
        <w:rPr>
          <w:noProof/>
        </w:rPr>
        <w:fldChar w:fldCharType="end"/>
      </w:r>
    </w:p>
    <w:p w14:paraId="481F713F" w14:textId="0A54DEA4" w:rsidR="00097F5E" w:rsidRDefault="00097F5E">
      <w:pPr>
        <w:pStyle w:val="TDC2"/>
        <w:rPr>
          <w:rFonts w:asciiTheme="minorHAnsi" w:eastAsiaTheme="minorEastAsia" w:hAnsiTheme="minorHAnsi" w:cstheme="minorBidi"/>
          <w:bCs w:val="0"/>
          <w:noProof/>
          <w:sz w:val="22"/>
          <w:szCs w:val="22"/>
          <w:lang w:eastAsia="es-ES"/>
        </w:rPr>
      </w:pPr>
      <w:r>
        <w:rPr>
          <w:noProof/>
        </w:rPr>
        <w:t>5.</w:t>
      </w:r>
      <w:r>
        <w:rPr>
          <w:rFonts w:asciiTheme="minorHAnsi" w:eastAsiaTheme="minorEastAsia" w:hAnsiTheme="minorHAnsi" w:cstheme="minorBidi"/>
          <w:bCs w:val="0"/>
          <w:noProof/>
          <w:sz w:val="22"/>
          <w:szCs w:val="22"/>
          <w:lang w:eastAsia="es-ES"/>
        </w:rPr>
        <w:tab/>
      </w:r>
      <w:r>
        <w:rPr>
          <w:noProof/>
        </w:rPr>
        <w:t>Oferentes Elegibles</w:t>
      </w:r>
      <w:r>
        <w:rPr>
          <w:noProof/>
        </w:rPr>
        <w:tab/>
      </w:r>
      <w:r>
        <w:rPr>
          <w:noProof/>
        </w:rPr>
        <w:fldChar w:fldCharType="begin"/>
      </w:r>
      <w:r>
        <w:rPr>
          <w:noProof/>
        </w:rPr>
        <w:instrText xml:space="preserve"> PAGEREF _Toc215729216 \h </w:instrText>
      </w:r>
      <w:r>
        <w:rPr>
          <w:noProof/>
        </w:rPr>
      </w:r>
      <w:r>
        <w:rPr>
          <w:noProof/>
        </w:rPr>
        <w:fldChar w:fldCharType="separate"/>
      </w:r>
      <w:r w:rsidR="00BD7613">
        <w:rPr>
          <w:noProof/>
        </w:rPr>
        <w:t>11</w:t>
      </w:r>
      <w:r>
        <w:rPr>
          <w:noProof/>
        </w:rPr>
        <w:fldChar w:fldCharType="end"/>
      </w:r>
    </w:p>
    <w:p w14:paraId="79484E0F" w14:textId="67445CE7" w:rsidR="00097F5E" w:rsidRDefault="00097F5E">
      <w:pPr>
        <w:pStyle w:val="TDC2"/>
        <w:rPr>
          <w:rFonts w:asciiTheme="minorHAnsi" w:eastAsiaTheme="minorEastAsia" w:hAnsiTheme="minorHAnsi" w:cstheme="minorBidi"/>
          <w:bCs w:val="0"/>
          <w:noProof/>
          <w:sz w:val="22"/>
          <w:szCs w:val="22"/>
          <w:lang w:eastAsia="es-ES"/>
        </w:rPr>
      </w:pPr>
      <w:r w:rsidRPr="00D10B27">
        <w:rPr>
          <w:iCs/>
          <w:noProof/>
        </w:rPr>
        <w:t>6.</w:t>
      </w:r>
      <w:r>
        <w:rPr>
          <w:rFonts w:asciiTheme="minorHAnsi" w:eastAsiaTheme="minorEastAsia" w:hAnsiTheme="minorHAnsi" w:cstheme="minorBidi"/>
          <w:bCs w:val="0"/>
          <w:noProof/>
          <w:sz w:val="22"/>
          <w:szCs w:val="22"/>
          <w:lang w:eastAsia="es-ES"/>
        </w:rPr>
        <w:tab/>
      </w:r>
      <w:r>
        <w:rPr>
          <w:noProof/>
        </w:rPr>
        <w:t>Elegibilidad de Materiales, Equipos y Servicios</w:t>
      </w:r>
      <w:r>
        <w:rPr>
          <w:noProof/>
        </w:rPr>
        <w:tab/>
      </w:r>
      <w:r>
        <w:rPr>
          <w:noProof/>
        </w:rPr>
        <w:fldChar w:fldCharType="begin"/>
      </w:r>
      <w:r>
        <w:rPr>
          <w:noProof/>
        </w:rPr>
        <w:instrText xml:space="preserve"> PAGEREF _Toc215729217 \h </w:instrText>
      </w:r>
      <w:r>
        <w:rPr>
          <w:noProof/>
        </w:rPr>
      </w:r>
      <w:r>
        <w:rPr>
          <w:noProof/>
        </w:rPr>
        <w:fldChar w:fldCharType="separate"/>
      </w:r>
      <w:r w:rsidR="00BD7613">
        <w:rPr>
          <w:noProof/>
        </w:rPr>
        <w:t>13</w:t>
      </w:r>
      <w:r>
        <w:rPr>
          <w:noProof/>
        </w:rPr>
        <w:fldChar w:fldCharType="end"/>
      </w:r>
    </w:p>
    <w:p w14:paraId="65E77CEC" w14:textId="395F477E" w:rsidR="00097F5E" w:rsidRDefault="00097F5E">
      <w:pPr>
        <w:pStyle w:val="TDC1"/>
        <w:rPr>
          <w:rFonts w:asciiTheme="minorHAnsi" w:eastAsiaTheme="minorEastAsia" w:hAnsiTheme="minorHAnsi" w:cstheme="minorBidi"/>
          <w:b w:val="0"/>
          <w:bCs w:val="0"/>
          <w:i w:val="0"/>
          <w:iCs w:val="0"/>
          <w:sz w:val="22"/>
          <w:szCs w:val="22"/>
          <w:lang w:eastAsia="es-ES"/>
        </w:rPr>
      </w:pPr>
      <w:r>
        <w:t>B.</w:t>
      </w:r>
      <w:r>
        <w:rPr>
          <w:rFonts w:asciiTheme="minorHAnsi" w:eastAsiaTheme="minorEastAsia" w:hAnsiTheme="minorHAnsi" w:cstheme="minorBidi"/>
          <w:b w:val="0"/>
          <w:bCs w:val="0"/>
          <w:i w:val="0"/>
          <w:iCs w:val="0"/>
          <w:sz w:val="22"/>
          <w:szCs w:val="22"/>
          <w:lang w:eastAsia="es-ES"/>
        </w:rPr>
        <w:tab/>
      </w:r>
      <w:r>
        <w:t>Contenido del Documento de Licitación</w:t>
      </w:r>
      <w:r>
        <w:tab/>
      </w:r>
      <w:r>
        <w:fldChar w:fldCharType="begin"/>
      </w:r>
      <w:r>
        <w:instrText xml:space="preserve"> PAGEREF _Toc215729218 \h </w:instrText>
      </w:r>
      <w:r>
        <w:fldChar w:fldCharType="separate"/>
      </w:r>
      <w:r w:rsidR="00BD7613">
        <w:t>14</w:t>
      </w:r>
      <w:r>
        <w:fldChar w:fldCharType="end"/>
      </w:r>
    </w:p>
    <w:p w14:paraId="7CB06417" w14:textId="05B2DD37" w:rsidR="00097F5E" w:rsidRDefault="00097F5E">
      <w:pPr>
        <w:pStyle w:val="TDC2"/>
        <w:rPr>
          <w:rFonts w:asciiTheme="minorHAnsi" w:eastAsiaTheme="minorEastAsia" w:hAnsiTheme="minorHAnsi" w:cstheme="minorBidi"/>
          <w:bCs w:val="0"/>
          <w:noProof/>
          <w:sz w:val="22"/>
          <w:szCs w:val="22"/>
          <w:lang w:eastAsia="es-ES"/>
        </w:rPr>
      </w:pPr>
      <w:r>
        <w:rPr>
          <w:noProof/>
        </w:rPr>
        <w:t>7.</w:t>
      </w:r>
      <w:r>
        <w:rPr>
          <w:rFonts w:asciiTheme="minorHAnsi" w:eastAsiaTheme="minorEastAsia" w:hAnsiTheme="minorHAnsi" w:cstheme="minorBidi"/>
          <w:bCs w:val="0"/>
          <w:noProof/>
          <w:sz w:val="22"/>
          <w:szCs w:val="22"/>
          <w:lang w:eastAsia="es-ES"/>
        </w:rPr>
        <w:tab/>
      </w:r>
      <w:r>
        <w:rPr>
          <w:noProof/>
        </w:rPr>
        <w:t>Secciones del Documento de Licitación</w:t>
      </w:r>
      <w:r>
        <w:rPr>
          <w:noProof/>
        </w:rPr>
        <w:tab/>
      </w:r>
      <w:r>
        <w:rPr>
          <w:noProof/>
        </w:rPr>
        <w:fldChar w:fldCharType="begin"/>
      </w:r>
      <w:r>
        <w:rPr>
          <w:noProof/>
        </w:rPr>
        <w:instrText xml:space="preserve"> PAGEREF _Toc215729219 \h </w:instrText>
      </w:r>
      <w:r>
        <w:rPr>
          <w:noProof/>
        </w:rPr>
      </w:r>
      <w:r>
        <w:rPr>
          <w:noProof/>
        </w:rPr>
        <w:fldChar w:fldCharType="separate"/>
      </w:r>
      <w:r w:rsidR="00BD7613">
        <w:rPr>
          <w:noProof/>
        </w:rPr>
        <w:t>14</w:t>
      </w:r>
      <w:r>
        <w:rPr>
          <w:noProof/>
        </w:rPr>
        <w:fldChar w:fldCharType="end"/>
      </w:r>
    </w:p>
    <w:p w14:paraId="15FCB7F3" w14:textId="75410162" w:rsidR="00097F5E" w:rsidRDefault="00097F5E">
      <w:pPr>
        <w:pStyle w:val="TDC2"/>
        <w:rPr>
          <w:rFonts w:asciiTheme="minorHAnsi" w:eastAsiaTheme="minorEastAsia" w:hAnsiTheme="minorHAnsi" w:cstheme="minorBidi"/>
          <w:bCs w:val="0"/>
          <w:noProof/>
          <w:sz w:val="22"/>
          <w:szCs w:val="22"/>
          <w:lang w:eastAsia="es-ES"/>
        </w:rPr>
      </w:pPr>
      <w:r>
        <w:rPr>
          <w:noProof/>
        </w:rPr>
        <w:t>8.</w:t>
      </w:r>
      <w:r>
        <w:rPr>
          <w:rFonts w:asciiTheme="minorHAnsi" w:eastAsiaTheme="minorEastAsia" w:hAnsiTheme="minorHAnsi" w:cstheme="minorBidi"/>
          <w:bCs w:val="0"/>
          <w:noProof/>
          <w:sz w:val="22"/>
          <w:szCs w:val="22"/>
          <w:lang w:eastAsia="es-ES"/>
        </w:rPr>
        <w:tab/>
      </w:r>
      <w:r>
        <w:rPr>
          <w:noProof/>
        </w:rPr>
        <w:t>Aclaraciones al Documento, Visita al Lugar de las Obras y la Reunión Previa</w:t>
      </w:r>
      <w:r>
        <w:rPr>
          <w:noProof/>
        </w:rPr>
        <w:tab/>
      </w:r>
      <w:r>
        <w:rPr>
          <w:noProof/>
        </w:rPr>
        <w:fldChar w:fldCharType="begin"/>
      </w:r>
      <w:r>
        <w:rPr>
          <w:noProof/>
        </w:rPr>
        <w:instrText xml:space="preserve"> PAGEREF _Toc215729220 \h </w:instrText>
      </w:r>
      <w:r>
        <w:rPr>
          <w:noProof/>
        </w:rPr>
      </w:r>
      <w:r>
        <w:rPr>
          <w:noProof/>
        </w:rPr>
        <w:fldChar w:fldCharType="separate"/>
      </w:r>
      <w:r w:rsidR="00BD7613">
        <w:rPr>
          <w:noProof/>
        </w:rPr>
        <w:t>15</w:t>
      </w:r>
      <w:r>
        <w:rPr>
          <w:noProof/>
        </w:rPr>
        <w:fldChar w:fldCharType="end"/>
      </w:r>
    </w:p>
    <w:p w14:paraId="1B29A6D8" w14:textId="5AB666B5" w:rsidR="00097F5E" w:rsidRDefault="00097F5E">
      <w:pPr>
        <w:pStyle w:val="TDC2"/>
        <w:rPr>
          <w:rFonts w:asciiTheme="minorHAnsi" w:eastAsiaTheme="minorEastAsia" w:hAnsiTheme="minorHAnsi" w:cstheme="minorBidi"/>
          <w:bCs w:val="0"/>
          <w:noProof/>
          <w:sz w:val="22"/>
          <w:szCs w:val="22"/>
          <w:lang w:eastAsia="es-ES"/>
        </w:rPr>
      </w:pPr>
      <w:r>
        <w:rPr>
          <w:noProof/>
        </w:rPr>
        <w:t>9.</w:t>
      </w:r>
      <w:r>
        <w:rPr>
          <w:rFonts w:asciiTheme="minorHAnsi" w:eastAsiaTheme="minorEastAsia" w:hAnsiTheme="minorHAnsi" w:cstheme="minorBidi"/>
          <w:bCs w:val="0"/>
          <w:noProof/>
          <w:sz w:val="22"/>
          <w:szCs w:val="22"/>
          <w:lang w:eastAsia="es-ES"/>
        </w:rPr>
        <w:tab/>
      </w:r>
      <w:r>
        <w:rPr>
          <w:noProof/>
        </w:rPr>
        <w:t>Enmiendas al Documento de Licitación</w:t>
      </w:r>
      <w:r>
        <w:rPr>
          <w:noProof/>
        </w:rPr>
        <w:tab/>
      </w:r>
      <w:r>
        <w:rPr>
          <w:noProof/>
        </w:rPr>
        <w:fldChar w:fldCharType="begin"/>
      </w:r>
      <w:r>
        <w:rPr>
          <w:noProof/>
        </w:rPr>
        <w:instrText xml:space="preserve"> PAGEREF _Toc215729221 \h </w:instrText>
      </w:r>
      <w:r>
        <w:rPr>
          <w:noProof/>
        </w:rPr>
      </w:r>
      <w:r>
        <w:rPr>
          <w:noProof/>
        </w:rPr>
        <w:fldChar w:fldCharType="separate"/>
      </w:r>
      <w:r w:rsidR="00BD7613">
        <w:rPr>
          <w:noProof/>
        </w:rPr>
        <w:t>16</w:t>
      </w:r>
      <w:r>
        <w:rPr>
          <w:noProof/>
        </w:rPr>
        <w:fldChar w:fldCharType="end"/>
      </w:r>
    </w:p>
    <w:p w14:paraId="27F25D79" w14:textId="63628C8E" w:rsidR="00097F5E" w:rsidRDefault="00097F5E">
      <w:pPr>
        <w:pStyle w:val="TDC1"/>
        <w:rPr>
          <w:rFonts w:asciiTheme="minorHAnsi" w:eastAsiaTheme="minorEastAsia" w:hAnsiTheme="minorHAnsi" w:cstheme="minorBidi"/>
          <w:b w:val="0"/>
          <w:bCs w:val="0"/>
          <w:i w:val="0"/>
          <w:iCs w:val="0"/>
          <w:sz w:val="22"/>
          <w:szCs w:val="22"/>
          <w:lang w:eastAsia="es-ES"/>
        </w:rPr>
      </w:pPr>
      <w:r>
        <w:t>C.</w:t>
      </w:r>
      <w:r>
        <w:rPr>
          <w:rFonts w:asciiTheme="minorHAnsi" w:eastAsiaTheme="minorEastAsia" w:hAnsiTheme="minorHAnsi" w:cstheme="minorBidi"/>
          <w:b w:val="0"/>
          <w:bCs w:val="0"/>
          <w:i w:val="0"/>
          <w:iCs w:val="0"/>
          <w:sz w:val="22"/>
          <w:szCs w:val="22"/>
          <w:lang w:eastAsia="es-ES"/>
        </w:rPr>
        <w:tab/>
      </w:r>
      <w:r>
        <w:t>Preparación de las Ofertas</w:t>
      </w:r>
      <w:r>
        <w:tab/>
      </w:r>
      <w:r>
        <w:fldChar w:fldCharType="begin"/>
      </w:r>
      <w:r>
        <w:instrText xml:space="preserve"> PAGEREF _Toc215729222 \h </w:instrText>
      </w:r>
      <w:r>
        <w:fldChar w:fldCharType="separate"/>
      </w:r>
      <w:r w:rsidR="00BD7613">
        <w:t>16</w:t>
      </w:r>
      <w:r>
        <w:fldChar w:fldCharType="end"/>
      </w:r>
    </w:p>
    <w:p w14:paraId="17F8BCDB" w14:textId="463623FC" w:rsidR="00097F5E" w:rsidRDefault="00097F5E">
      <w:pPr>
        <w:pStyle w:val="TDC2"/>
        <w:rPr>
          <w:rFonts w:asciiTheme="minorHAnsi" w:eastAsiaTheme="minorEastAsia" w:hAnsiTheme="minorHAnsi" w:cstheme="minorBidi"/>
          <w:bCs w:val="0"/>
          <w:noProof/>
          <w:sz w:val="22"/>
          <w:szCs w:val="22"/>
          <w:lang w:eastAsia="es-ES"/>
        </w:rPr>
      </w:pPr>
      <w:r>
        <w:rPr>
          <w:noProof/>
        </w:rPr>
        <w:t>10.</w:t>
      </w:r>
      <w:r>
        <w:rPr>
          <w:rFonts w:asciiTheme="minorHAnsi" w:eastAsiaTheme="minorEastAsia" w:hAnsiTheme="minorHAnsi" w:cstheme="minorBidi"/>
          <w:bCs w:val="0"/>
          <w:noProof/>
          <w:sz w:val="22"/>
          <w:szCs w:val="22"/>
          <w:lang w:eastAsia="es-ES"/>
        </w:rPr>
        <w:tab/>
      </w:r>
      <w:r>
        <w:rPr>
          <w:noProof/>
        </w:rPr>
        <w:t>Costo de la Oferta</w:t>
      </w:r>
      <w:r>
        <w:rPr>
          <w:noProof/>
        </w:rPr>
        <w:tab/>
      </w:r>
      <w:r>
        <w:rPr>
          <w:noProof/>
        </w:rPr>
        <w:fldChar w:fldCharType="begin"/>
      </w:r>
      <w:r>
        <w:rPr>
          <w:noProof/>
        </w:rPr>
        <w:instrText xml:space="preserve"> PAGEREF _Toc215729223 \h </w:instrText>
      </w:r>
      <w:r>
        <w:rPr>
          <w:noProof/>
        </w:rPr>
      </w:r>
      <w:r>
        <w:rPr>
          <w:noProof/>
        </w:rPr>
        <w:fldChar w:fldCharType="separate"/>
      </w:r>
      <w:r w:rsidR="00BD7613">
        <w:rPr>
          <w:noProof/>
        </w:rPr>
        <w:t>16</w:t>
      </w:r>
      <w:r>
        <w:rPr>
          <w:noProof/>
        </w:rPr>
        <w:fldChar w:fldCharType="end"/>
      </w:r>
    </w:p>
    <w:p w14:paraId="3C71E57E" w14:textId="33E619FE" w:rsidR="00097F5E" w:rsidRDefault="00097F5E">
      <w:pPr>
        <w:pStyle w:val="TDC2"/>
        <w:rPr>
          <w:rFonts w:asciiTheme="minorHAnsi" w:eastAsiaTheme="minorEastAsia" w:hAnsiTheme="minorHAnsi" w:cstheme="minorBidi"/>
          <w:bCs w:val="0"/>
          <w:noProof/>
          <w:sz w:val="22"/>
          <w:szCs w:val="22"/>
          <w:lang w:eastAsia="es-ES"/>
        </w:rPr>
      </w:pPr>
      <w:r>
        <w:rPr>
          <w:noProof/>
        </w:rPr>
        <w:t>11.</w:t>
      </w:r>
      <w:r>
        <w:rPr>
          <w:rFonts w:asciiTheme="minorHAnsi" w:eastAsiaTheme="minorEastAsia" w:hAnsiTheme="minorHAnsi" w:cstheme="minorBidi"/>
          <w:bCs w:val="0"/>
          <w:noProof/>
          <w:sz w:val="22"/>
          <w:szCs w:val="22"/>
          <w:lang w:eastAsia="es-ES"/>
        </w:rPr>
        <w:tab/>
      </w:r>
      <w:r>
        <w:rPr>
          <w:noProof/>
        </w:rPr>
        <w:t>Idioma de la Oferta</w:t>
      </w:r>
      <w:r>
        <w:rPr>
          <w:noProof/>
        </w:rPr>
        <w:tab/>
      </w:r>
      <w:r>
        <w:rPr>
          <w:noProof/>
        </w:rPr>
        <w:fldChar w:fldCharType="begin"/>
      </w:r>
      <w:r>
        <w:rPr>
          <w:noProof/>
        </w:rPr>
        <w:instrText xml:space="preserve"> PAGEREF _Toc215729224 \h </w:instrText>
      </w:r>
      <w:r>
        <w:rPr>
          <w:noProof/>
        </w:rPr>
      </w:r>
      <w:r>
        <w:rPr>
          <w:noProof/>
        </w:rPr>
        <w:fldChar w:fldCharType="separate"/>
      </w:r>
      <w:r w:rsidR="00BD7613">
        <w:rPr>
          <w:noProof/>
        </w:rPr>
        <w:t>16</w:t>
      </w:r>
      <w:r>
        <w:rPr>
          <w:noProof/>
        </w:rPr>
        <w:fldChar w:fldCharType="end"/>
      </w:r>
    </w:p>
    <w:p w14:paraId="787DD4A2" w14:textId="51E97307" w:rsidR="00097F5E" w:rsidRDefault="00097F5E">
      <w:pPr>
        <w:pStyle w:val="TDC2"/>
        <w:rPr>
          <w:rFonts w:asciiTheme="minorHAnsi" w:eastAsiaTheme="minorEastAsia" w:hAnsiTheme="minorHAnsi" w:cstheme="minorBidi"/>
          <w:bCs w:val="0"/>
          <w:noProof/>
          <w:sz w:val="22"/>
          <w:szCs w:val="22"/>
          <w:lang w:eastAsia="es-ES"/>
        </w:rPr>
      </w:pPr>
      <w:r>
        <w:rPr>
          <w:noProof/>
        </w:rPr>
        <w:t>12.</w:t>
      </w:r>
      <w:r>
        <w:rPr>
          <w:rFonts w:asciiTheme="minorHAnsi" w:eastAsiaTheme="minorEastAsia" w:hAnsiTheme="minorHAnsi" w:cstheme="minorBidi"/>
          <w:bCs w:val="0"/>
          <w:noProof/>
          <w:sz w:val="22"/>
          <w:szCs w:val="22"/>
          <w:lang w:eastAsia="es-ES"/>
        </w:rPr>
        <w:tab/>
      </w:r>
      <w:r>
        <w:rPr>
          <w:noProof/>
        </w:rPr>
        <w:t>Documentos que Componen la Oferta</w:t>
      </w:r>
      <w:r>
        <w:rPr>
          <w:noProof/>
        </w:rPr>
        <w:tab/>
      </w:r>
      <w:r>
        <w:rPr>
          <w:noProof/>
        </w:rPr>
        <w:fldChar w:fldCharType="begin"/>
      </w:r>
      <w:r>
        <w:rPr>
          <w:noProof/>
        </w:rPr>
        <w:instrText xml:space="preserve"> PAGEREF _Toc215729225 \h </w:instrText>
      </w:r>
      <w:r>
        <w:rPr>
          <w:noProof/>
        </w:rPr>
      </w:r>
      <w:r>
        <w:rPr>
          <w:noProof/>
        </w:rPr>
        <w:fldChar w:fldCharType="separate"/>
      </w:r>
      <w:r w:rsidR="00BD7613">
        <w:rPr>
          <w:noProof/>
        </w:rPr>
        <w:t>17</w:t>
      </w:r>
      <w:r>
        <w:rPr>
          <w:noProof/>
        </w:rPr>
        <w:fldChar w:fldCharType="end"/>
      </w:r>
    </w:p>
    <w:p w14:paraId="0E533E18" w14:textId="7578C60A" w:rsidR="00097F5E" w:rsidRDefault="00097F5E">
      <w:pPr>
        <w:pStyle w:val="TDC2"/>
        <w:rPr>
          <w:rFonts w:asciiTheme="minorHAnsi" w:eastAsiaTheme="minorEastAsia" w:hAnsiTheme="minorHAnsi" w:cstheme="minorBidi"/>
          <w:bCs w:val="0"/>
          <w:noProof/>
          <w:sz w:val="22"/>
          <w:szCs w:val="22"/>
          <w:lang w:eastAsia="es-ES"/>
        </w:rPr>
      </w:pPr>
      <w:r>
        <w:rPr>
          <w:noProof/>
        </w:rPr>
        <w:t>13.</w:t>
      </w:r>
      <w:r>
        <w:rPr>
          <w:rFonts w:asciiTheme="minorHAnsi" w:eastAsiaTheme="minorEastAsia" w:hAnsiTheme="minorHAnsi" w:cstheme="minorBidi"/>
          <w:bCs w:val="0"/>
          <w:noProof/>
          <w:sz w:val="22"/>
          <w:szCs w:val="22"/>
          <w:lang w:eastAsia="es-ES"/>
        </w:rPr>
        <w:tab/>
      </w:r>
      <w:r>
        <w:rPr>
          <w:noProof/>
        </w:rPr>
        <w:t>Cartas de Oferta y Formularios</w:t>
      </w:r>
      <w:r>
        <w:rPr>
          <w:noProof/>
        </w:rPr>
        <w:tab/>
      </w:r>
      <w:r>
        <w:rPr>
          <w:noProof/>
        </w:rPr>
        <w:fldChar w:fldCharType="begin"/>
      </w:r>
      <w:r>
        <w:rPr>
          <w:noProof/>
        </w:rPr>
        <w:instrText xml:space="preserve"> PAGEREF _Toc215729226 \h </w:instrText>
      </w:r>
      <w:r>
        <w:rPr>
          <w:noProof/>
        </w:rPr>
      </w:r>
      <w:r>
        <w:rPr>
          <w:noProof/>
        </w:rPr>
        <w:fldChar w:fldCharType="separate"/>
      </w:r>
      <w:r w:rsidR="00BD7613">
        <w:rPr>
          <w:noProof/>
        </w:rPr>
        <w:t>18</w:t>
      </w:r>
      <w:r>
        <w:rPr>
          <w:noProof/>
        </w:rPr>
        <w:fldChar w:fldCharType="end"/>
      </w:r>
    </w:p>
    <w:p w14:paraId="2A81E048" w14:textId="34F0AC37" w:rsidR="00097F5E" w:rsidRDefault="00097F5E">
      <w:pPr>
        <w:pStyle w:val="TDC2"/>
        <w:rPr>
          <w:rFonts w:asciiTheme="minorHAnsi" w:eastAsiaTheme="minorEastAsia" w:hAnsiTheme="minorHAnsi" w:cstheme="minorBidi"/>
          <w:bCs w:val="0"/>
          <w:noProof/>
          <w:sz w:val="22"/>
          <w:szCs w:val="22"/>
          <w:lang w:eastAsia="es-ES"/>
        </w:rPr>
      </w:pPr>
      <w:r>
        <w:rPr>
          <w:noProof/>
        </w:rPr>
        <w:t>14.</w:t>
      </w:r>
      <w:r>
        <w:rPr>
          <w:rFonts w:asciiTheme="minorHAnsi" w:eastAsiaTheme="minorEastAsia" w:hAnsiTheme="minorHAnsi" w:cstheme="minorBidi"/>
          <w:bCs w:val="0"/>
          <w:noProof/>
          <w:sz w:val="22"/>
          <w:szCs w:val="22"/>
          <w:lang w:eastAsia="es-ES"/>
        </w:rPr>
        <w:tab/>
      </w:r>
      <w:r>
        <w:rPr>
          <w:noProof/>
        </w:rPr>
        <w:t>Ofertas Técnicas Alternativas</w:t>
      </w:r>
      <w:r>
        <w:rPr>
          <w:noProof/>
        </w:rPr>
        <w:tab/>
      </w:r>
      <w:r>
        <w:rPr>
          <w:noProof/>
        </w:rPr>
        <w:fldChar w:fldCharType="begin"/>
      </w:r>
      <w:r>
        <w:rPr>
          <w:noProof/>
        </w:rPr>
        <w:instrText xml:space="preserve"> PAGEREF _Toc215729227 \h </w:instrText>
      </w:r>
      <w:r>
        <w:rPr>
          <w:noProof/>
        </w:rPr>
      </w:r>
      <w:r>
        <w:rPr>
          <w:noProof/>
        </w:rPr>
        <w:fldChar w:fldCharType="separate"/>
      </w:r>
      <w:r w:rsidR="00BD7613">
        <w:rPr>
          <w:noProof/>
        </w:rPr>
        <w:t>18</w:t>
      </w:r>
      <w:r>
        <w:rPr>
          <w:noProof/>
        </w:rPr>
        <w:fldChar w:fldCharType="end"/>
      </w:r>
    </w:p>
    <w:p w14:paraId="53860186" w14:textId="23757C07" w:rsidR="00097F5E" w:rsidRDefault="00097F5E">
      <w:pPr>
        <w:pStyle w:val="TDC2"/>
        <w:rPr>
          <w:rFonts w:asciiTheme="minorHAnsi" w:eastAsiaTheme="minorEastAsia" w:hAnsiTheme="minorHAnsi" w:cstheme="minorBidi"/>
          <w:bCs w:val="0"/>
          <w:noProof/>
          <w:sz w:val="22"/>
          <w:szCs w:val="22"/>
          <w:lang w:eastAsia="es-ES"/>
        </w:rPr>
      </w:pPr>
      <w:r>
        <w:rPr>
          <w:noProof/>
        </w:rPr>
        <w:t>15.</w:t>
      </w:r>
      <w:r>
        <w:rPr>
          <w:rFonts w:asciiTheme="minorHAnsi" w:eastAsiaTheme="minorEastAsia" w:hAnsiTheme="minorHAnsi" w:cstheme="minorBidi"/>
          <w:bCs w:val="0"/>
          <w:noProof/>
          <w:sz w:val="22"/>
          <w:szCs w:val="22"/>
          <w:lang w:eastAsia="es-ES"/>
        </w:rPr>
        <w:tab/>
      </w:r>
      <w:r>
        <w:rPr>
          <w:noProof/>
        </w:rPr>
        <w:t>Precios de la Oferta y Descuentos</w:t>
      </w:r>
      <w:r>
        <w:rPr>
          <w:noProof/>
        </w:rPr>
        <w:tab/>
      </w:r>
      <w:r>
        <w:rPr>
          <w:noProof/>
        </w:rPr>
        <w:fldChar w:fldCharType="begin"/>
      </w:r>
      <w:r>
        <w:rPr>
          <w:noProof/>
        </w:rPr>
        <w:instrText xml:space="preserve"> PAGEREF _Toc215729228 \h </w:instrText>
      </w:r>
      <w:r>
        <w:rPr>
          <w:noProof/>
        </w:rPr>
      </w:r>
      <w:r>
        <w:rPr>
          <w:noProof/>
        </w:rPr>
        <w:fldChar w:fldCharType="separate"/>
      </w:r>
      <w:r w:rsidR="00BD7613">
        <w:rPr>
          <w:noProof/>
        </w:rPr>
        <w:t>19</w:t>
      </w:r>
      <w:r>
        <w:rPr>
          <w:noProof/>
        </w:rPr>
        <w:fldChar w:fldCharType="end"/>
      </w:r>
    </w:p>
    <w:p w14:paraId="56F54393" w14:textId="15B4DB2F" w:rsidR="00097F5E" w:rsidRDefault="00097F5E">
      <w:pPr>
        <w:pStyle w:val="TDC2"/>
        <w:rPr>
          <w:rFonts w:asciiTheme="minorHAnsi" w:eastAsiaTheme="minorEastAsia" w:hAnsiTheme="minorHAnsi" w:cstheme="minorBidi"/>
          <w:bCs w:val="0"/>
          <w:noProof/>
          <w:sz w:val="22"/>
          <w:szCs w:val="22"/>
          <w:lang w:eastAsia="es-ES"/>
        </w:rPr>
      </w:pPr>
      <w:r>
        <w:rPr>
          <w:noProof/>
        </w:rPr>
        <w:t>16.</w:t>
      </w:r>
      <w:r>
        <w:rPr>
          <w:rFonts w:asciiTheme="minorHAnsi" w:eastAsiaTheme="minorEastAsia" w:hAnsiTheme="minorHAnsi" w:cstheme="minorBidi"/>
          <w:bCs w:val="0"/>
          <w:noProof/>
          <w:sz w:val="22"/>
          <w:szCs w:val="22"/>
          <w:lang w:eastAsia="es-ES"/>
        </w:rPr>
        <w:tab/>
      </w:r>
      <w:r>
        <w:rPr>
          <w:noProof/>
        </w:rPr>
        <w:t>Monedas de la Oferta y de los Pagos</w:t>
      </w:r>
      <w:r>
        <w:rPr>
          <w:noProof/>
        </w:rPr>
        <w:tab/>
      </w:r>
      <w:r>
        <w:rPr>
          <w:noProof/>
        </w:rPr>
        <w:fldChar w:fldCharType="begin"/>
      </w:r>
      <w:r>
        <w:rPr>
          <w:noProof/>
        </w:rPr>
        <w:instrText xml:space="preserve"> PAGEREF _Toc215729229 \h </w:instrText>
      </w:r>
      <w:r>
        <w:rPr>
          <w:noProof/>
        </w:rPr>
      </w:r>
      <w:r>
        <w:rPr>
          <w:noProof/>
        </w:rPr>
        <w:fldChar w:fldCharType="separate"/>
      </w:r>
      <w:r w:rsidR="00BD7613">
        <w:rPr>
          <w:noProof/>
        </w:rPr>
        <w:t>21</w:t>
      </w:r>
      <w:r>
        <w:rPr>
          <w:noProof/>
        </w:rPr>
        <w:fldChar w:fldCharType="end"/>
      </w:r>
    </w:p>
    <w:p w14:paraId="1A2E4CB3" w14:textId="565BDE72" w:rsidR="00097F5E" w:rsidRDefault="00097F5E">
      <w:pPr>
        <w:pStyle w:val="TDC2"/>
        <w:rPr>
          <w:rFonts w:asciiTheme="minorHAnsi" w:eastAsiaTheme="minorEastAsia" w:hAnsiTheme="minorHAnsi" w:cstheme="minorBidi"/>
          <w:bCs w:val="0"/>
          <w:noProof/>
          <w:sz w:val="22"/>
          <w:szCs w:val="22"/>
          <w:lang w:eastAsia="es-ES"/>
        </w:rPr>
      </w:pPr>
      <w:r>
        <w:rPr>
          <w:noProof/>
        </w:rPr>
        <w:t>17.</w:t>
      </w:r>
      <w:r>
        <w:rPr>
          <w:rFonts w:asciiTheme="minorHAnsi" w:eastAsiaTheme="minorEastAsia" w:hAnsiTheme="minorHAnsi" w:cstheme="minorBidi"/>
          <w:bCs w:val="0"/>
          <w:noProof/>
          <w:sz w:val="22"/>
          <w:szCs w:val="22"/>
          <w:lang w:eastAsia="es-ES"/>
        </w:rPr>
        <w:tab/>
      </w:r>
      <w:r>
        <w:rPr>
          <w:noProof/>
        </w:rPr>
        <w:t>Documentos que Componen la Parte Técnica de la Oferta</w:t>
      </w:r>
      <w:r>
        <w:rPr>
          <w:noProof/>
        </w:rPr>
        <w:tab/>
      </w:r>
      <w:r>
        <w:rPr>
          <w:noProof/>
        </w:rPr>
        <w:fldChar w:fldCharType="begin"/>
      </w:r>
      <w:r>
        <w:rPr>
          <w:noProof/>
        </w:rPr>
        <w:instrText xml:space="preserve"> PAGEREF _Toc215729230 \h </w:instrText>
      </w:r>
      <w:r>
        <w:rPr>
          <w:noProof/>
        </w:rPr>
      </w:r>
      <w:r>
        <w:rPr>
          <w:noProof/>
        </w:rPr>
        <w:fldChar w:fldCharType="separate"/>
      </w:r>
      <w:r w:rsidR="00BD7613">
        <w:rPr>
          <w:noProof/>
        </w:rPr>
        <w:t>21</w:t>
      </w:r>
      <w:r>
        <w:rPr>
          <w:noProof/>
        </w:rPr>
        <w:fldChar w:fldCharType="end"/>
      </w:r>
    </w:p>
    <w:p w14:paraId="7D4130E3" w14:textId="28697C72" w:rsidR="00097F5E" w:rsidRDefault="00097F5E">
      <w:pPr>
        <w:pStyle w:val="TDC2"/>
        <w:rPr>
          <w:rFonts w:asciiTheme="minorHAnsi" w:eastAsiaTheme="minorEastAsia" w:hAnsiTheme="minorHAnsi" w:cstheme="minorBidi"/>
          <w:bCs w:val="0"/>
          <w:noProof/>
          <w:sz w:val="22"/>
          <w:szCs w:val="22"/>
          <w:lang w:eastAsia="es-ES"/>
        </w:rPr>
      </w:pPr>
      <w:r>
        <w:rPr>
          <w:noProof/>
        </w:rPr>
        <w:t>18.</w:t>
      </w:r>
      <w:r>
        <w:rPr>
          <w:rFonts w:asciiTheme="minorHAnsi" w:eastAsiaTheme="minorEastAsia" w:hAnsiTheme="minorHAnsi" w:cstheme="minorBidi"/>
          <w:bCs w:val="0"/>
          <w:noProof/>
          <w:sz w:val="22"/>
          <w:szCs w:val="22"/>
          <w:lang w:eastAsia="es-ES"/>
        </w:rPr>
        <w:tab/>
      </w:r>
      <w:r>
        <w:rPr>
          <w:noProof/>
        </w:rPr>
        <w:t>Documentos que establecen la Elegibilidad y las Calificaciones del Oferente</w:t>
      </w:r>
      <w:r>
        <w:rPr>
          <w:noProof/>
        </w:rPr>
        <w:tab/>
      </w:r>
      <w:r>
        <w:rPr>
          <w:noProof/>
        </w:rPr>
        <w:fldChar w:fldCharType="begin"/>
      </w:r>
      <w:r>
        <w:rPr>
          <w:noProof/>
        </w:rPr>
        <w:instrText xml:space="preserve"> PAGEREF _Toc215729231 \h </w:instrText>
      </w:r>
      <w:r>
        <w:rPr>
          <w:noProof/>
        </w:rPr>
      </w:r>
      <w:r>
        <w:rPr>
          <w:noProof/>
        </w:rPr>
        <w:fldChar w:fldCharType="separate"/>
      </w:r>
      <w:r w:rsidR="00BD7613">
        <w:rPr>
          <w:noProof/>
        </w:rPr>
        <w:t>21</w:t>
      </w:r>
      <w:r>
        <w:rPr>
          <w:noProof/>
        </w:rPr>
        <w:fldChar w:fldCharType="end"/>
      </w:r>
    </w:p>
    <w:p w14:paraId="48FD67B4" w14:textId="008D7AD0" w:rsidR="00097F5E" w:rsidRDefault="00097F5E">
      <w:pPr>
        <w:pStyle w:val="TDC2"/>
        <w:rPr>
          <w:rFonts w:asciiTheme="minorHAnsi" w:eastAsiaTheme="minorEastAsia" w:hAnsiTheme="minorHAnsi" w:cstheme="minorBidi"/>
          <w:bCs w:val="0"/>
          <w:noProof/>
          <w:sz w:val="22"/>
          <w:szCs w:val="22"/>
          <w:lang w:eastAsia="es-ES"/>
        </w:rPr>
      </w:pPr>
      <w:r>
        <w:rPr>
          <w:noProof/>
        </w:rPr>
        <w:t>19.</w:t>
      </w:r>
      <w:r>
        <w:rPr>
          <w:rFonts w:asciiTheme="minorHAnsi" w:eastAsiaTheme="minorEastAsia" w:hAnsiTheme="minorHAnsi" w:cstheme="minorBidi"/>
          <w:bCs w:val="0"/>
          <w:noProof/>
          <w:sz w:val="22"/>
          <w:szCs w:val="22"/>
          <w:lang w:eastAsia="es-ES"/>
        </w:rPr>
        <w:tab/>
      </w:r>
      <w:r>
        <w:rPr>
          <w:noProof/>
        </w:rPr>
        <w:t>Período de Validez de las Ofertas</w:t>
      </w:r>
      <w:r>
        <w:rPr>
          <w:noProof/>
        </w:rPr>
        <w:tab/>
      </w:r>
      <w:r>
        <w:rPr>
          <w:noProof/>
        </w:rPr>
        <w:fldChar w:fldCharType="begin"/>
      </w:r>
      <w:r>
        <w:rPr>
          <w:noProof/>
        </w:rPr>
        <w:instrText xml:space="preserve"> PAGEREF _Toc215729232 \h </w:instrText>
      </w:r>
      <w:r>
        <w:rPr>
          <w:noProof/>
        </w:rPr>
      </w:r>
      <w:r>
        <w:rPr>
          <w:noProof/>
        </w:rPr>
        <w:fldChar w:fldCharType="separate"/>
      </w:r>
      <w:r w:rsidR="00BD7613">
        <w:rPr>
          <w:noProof/>
        </w:rPr>
        <w:t>22</w:t>
      </w:r>
      <w:r>
        <w:rPr>
          <w:noProof/>
        </w:rPr>
        <w:fldChar w:fldCharType="end"/>
      </w:r>
    </w:p>
    <w:p w14:paraId="3C804C51" w14:textId="66C60CB7" w:rsidR="00097F5E" w:rsidRDefault="00097F5E">
      <w:pPr>
        <w:pStyle w:val="TDC2"/>
        <w:rPr>
          <w:rFonts w:asciiTheme="minorHAnsi" w:eastAsiaTheme="minorEastAsia" w:hAnsiTheme="minorHAnsi" w:cstheme="minorBidi"/>
          <w:bCs w:val="0"/>
          <w:noProof/>
          <w:sz w:val="22"/>
          <w:szCs w:val="22"/>
          <w:lang w:eastAsia="es-ES"/>
        </w:rPr>
      </w:pPr>
      <w:r>
        <w:rPr>
          <w:noProof/>
        </w:rPr>
        <w:t>20.</w:t>
      </w:r>
      <w:r>
        <w:rPr>
          <w:rFonts w:asciiTheme="minorHAnsi" w:eastAsiaTheme="minorEastAsia" w:hAnsiTheme="minorHAnsi" w:cstheme="minorBidi"/>
          <w:bCs w:val="0"/>
          <w:noProof/>
          <w:sz w:val="22"/>
          <w:szCs w:val="22"/>
          <w:lang w:eastAsia="es-ES"/>
        </w:rPr>
        <w:tab/>
      </w:r>
      <w:r>
        <w:rPr>
          <w:noProof/>
        </w:rPr>
        <w:t>Garantía de Mantenimiento de la Oferta</w:t>
      </w:r>
      <w:r>
        <w:rPr>
          <w:noProof/>
        </w:rPr>
        <w:tab/>
      </w:r>
      <w:r>
        <w:rPr>
          <w:noProof/>
        </w:rPr>
        <w:fldChar w:fldCharType="begin"/>
      </w:r>
      <w:r>
        <w:rPr>
          <w:noProof/>
        </w:rPr>
        <w:instrText xml:space="preserve"> PAGEREF _Toc215729233 \h </w:instrText>
      </w:r>
      <w:r>
        <w:rPr>
          <w:noProof/>
        </w:rPr>
      </w:r>
      <w:r>
        <w:rPr>
          <w:noProof/>
        </w:rPr>
        <w:fldChar w:fldCharType="separate"/>
      </w:r>
      <w:r w:rsidR="00BD7613">
        <w:rPr>
          <w:noProof/>
        </w:rPr>
        <w:t>22</w:t>
      </w:r>
      <w:r>
        <w:rPr>
          <w:noProof/>
        </w:rPr>
        <w:fldChar w:fldCharType="end"/>
      </w:r>
    </w:p>
    <w:p w14:paraId="20FC96CB" w14:textId="535F6895" w:rsidR="00097F5E" w:rsidRDefault="00097F5E">
      <w:pPr>
        <w:pStyle w:val="TDC2"/>
        <w:rPr>
          <w:rFonts w:asciiTheme="minorHAnsi" w:eastAsiaTheme="minorEastAsia" w:hAnsiTheme="minorHAnsi" w:cstheme="minorBidi"/>
          <w:bCs w:val="0"/>
          <w:noProof/>
          <w:sz w:val="22"/>
          <w:szCs w:val="22"/>
          <w:lang w:eastAsia="es-ES"/>
        </w:rPr>
      </w:pPr>
      <w:r>
        <w:rPr>
          <w:noProof/>
        </w:rPr>
        <w:t>21.</w:t>
      </w:r>
      <w:r>
        <w:rPr>
          <w:rFonts w:asciiTheme="minorHAnsi" w:eastAsiaTheme="minorEastAsia" w:hAnsiTheme="minorHAnsi" w:cstheme="minorBidi"/>
          <w:bCs w:val="0"/>
          <w:noProof/>
          <w:sz w:val="22"/>
          <w:szCs w:val="22"/>
          <w:lang w:eastAsia="es-ES"/>
        </w:rPr>
        <w:tab/>
      </w:r>
      <w:r>
        <w:rPr>
          <w:noProof/>
        </w:rPr>
        <w:t>Formato y Firma de la Oferta</w:t>
      </w:r>
      <w:r>
        <w:rPr>
          <w:noProof/>
        </w:rPr>
        <w:tab/>
      </w:r>
      <w:r>
        <w:rPr>
          <w:noProof/>
        </w:rPr>
        <w:fldChar w:fldCharType="begin"/>
      </w:r>
      <w:r>
        <w:rPr>
          <w:noProof/>
        </w:rPr>
        <w:instrText xml:space="preserve"> PAGEREF _Toc215729234 \h </w:instrText>
      </w:r>
      <w:r>
        <w:rPr>
          <w:noProof/>
        </w:rPr>
      </w:r>
      <w:r>
        <w:rPr>
          <w:noProof/>
        </w:rPr>
        <w:fldChar w:fldCharType="separate"/>
      </w:r>
      <w:r w:rsidR="00BD7613">
        <w:rPr>
          <w:noProof/>
        </w:rPr>
        <w:t>25</w:t>
      </w:r>
      <w:r>
        <w:rPr>
          <w:noProof/>
        </w:rPr>
        <w:fldChar w:fldCharType="end"/>
      </w:r>
    </w:p>
    <w:p w14:paraId="1531BBA5" w14:textId="31712D90" w:rsidR="00097F5E" w:rsidRDefault="00097F5E">
      <w:pPr>
        <w:pStyle w:val="TDC1"/>
        <w:rPr>
          <w:rFonts w:asciiTheme="minorHAnsi" w:eastAsiaTheme="minorEastAsia" w:hAnsiTheme="minorHAnsi" w:cstheme="minorBidi"/>
          <w:b w:val="0"/>
          <w:bCs w:val="0"/>
          <w:i w:val="0"/>
          <w:iCs w:val="0"/>
          <w:sz w:val="22"/>
          <w:szCs w:val="22"/>
          <w:lang w:eastAsia="es-ES"/>
        </w:rPr>
      </w:pPr>
      <w:r>
        <w:t>D.</w:t>
      </w:r>
      <w:r>
        <w:rPr>
          <w:rFonts w:asciiTheme="minorHAnsi" w:eastAsiaTheme="minorEastAsia" w:hAnsiTheme="minorHAnsi" w:cstheme="minorBidi"/>
          <w:b w:val="0"/>
          <w:bCs w:val="0"/>
          <w:i w:val="0"/>
          <w:iCs w:val="0"/>
          <w:sz w:val="22"/>
          <w:szCs w:val="22"/>
          <w:lang w:eastAsia="es-ES"/>
        </w:rPr>
        <w:tab/>
      </w:r>
      <w:r>
        <w:t>Presentación de las Ofertas</w:t>
      </w:r>
      <w:r>
        <w:tab/>
      </w:r>
      <w:r>
        <w:fldChar w:fldCharType="begin"/>
      </w:r>
      <w:r>
        <w:instrText xml:space="preserve"> PAGEREF _Toc215729235 \h </w:instrText>
      </w:r>
      <w:r>
        <w:fldChar w:fldCharType="separate"/>
      </w:r>
      <w:r w:rsidR="00BD7613">
        <w:t>25</w:t>
      </w:r>
      <w:r>
        <w:fldChar w:fldCharType="end"/>
      </w:r>
    </w:p>
    <w:p w14:paraId="2FF870E0" w14:textId="04B92375" w:rsidR="00097F5E" w:rsidRDefault="00097F5E">
      <w:pPr>
        <w:pStyle w:val="TDC2"/>
        <w:rPr>
          <w:rFonts w:asciiTheme="minorHAnsi" w:eastAsiaTheme="minorEastAsia" w:hAnsiTheme="minorHAnsi" w:cstheme="minorBidi"/>
          <w:bCs w:val="0"/>
          <w:noProof/>
          <w:sz w:val="22"/>
          <w:szCs w:val="22"/>
          <w:lang w:eastAsia="es-ES"/>
        </w:rPr>
      </w:pPr>
      <w:r>
        <w:rPr>
          <w:noProof/>
        </w:rPr>
        <w:t>22.</w:t>
      </w:r>
      <w:r>
        <w:rPr>
          <w:rFonts w:asciiTheme="minorHAnsi" w:eastAsiaTheme="minorEastAsia" w:hAnsiTheme="minorHAnsi" w:cstheme="minorBidi"/>
          <w:bCs w:val="0"/>
          <w:noProof/>
          <w:sz w:val="22"/>
          <w:szCs w:val="22"/>
          <w:lang w:eastAsia="es-ES"/>
        </w:rPr>
        <w:tab/>
      </w:r>
      <w:r>
        <w:rPr>
          <w:noProof/>
        </w:rPr>
        <w:t>Cierre e Identificación de las Ofertas</w:t>
      </w:r>
      <w:r>
        <w:rPr>
          <w:noProof/>
        </w:rPr>
        <w:tab/>
      </w:r>
      <w:r>
        <w:rPr>
          <w:noProof/>
        </w:rPr>
        <w:fldChar w:fldCharType="begin"/>
      </w:r>
      <w:r>
        <w:rPr>
          <w:noProof/>
        </w:rPr>
        <w:instrText xml:space="preserve"> PAGEREF _Toc215729236 \h </w:instrText>
      </w:r>
      <w:r>
        <w:rPr>
          <w:noProof/>
        </w:rPr>
      </w:r>
      <w:r>
        <w:rPr>
          <w:noProof/>
        </w:rPr>
        <w:fldChar w:fldCharType="separate"/>
      </w:r>
      <w:r w:rsidR="00BD7613">
        <w:rPr>
          <w:noProof/>
        </w:rPr>
        <w:t>25</w:t>
      </w:r>
      <w:r>
        <w:rPr>
          <w:noProof/>
        </w:rPr>
        <w:fldChar w:fldCharType="end"/>
      </w:r>
    </w:p>
    <w:p w14:paraId="690F033C" w14:textId="73DE3072" w:rsidR="00097F5E" w:rsidRDefault="00097F5E">
      <w:pPr>
        <w:pStyle w:val="TDC2"/>
        <w:rPr>
          <w:rFonts w:asciiTheme="minorHAnsi" w:eastAsiaTheme="minorEastAsia" w:hAnsiTheme="minorHAnsi" w:cstheme="minorBidi"/>
          <w:bCs w:val="0"/>
          <w:noProof/>
          <w:sz w:val="22"/>
          <w:szCs w:val="22"/>
          <w:lang w:eastAsia="es-ES"/>
        </w:rPr>
      </w:pPr>
      <w:r>
        <w:rPr>
          <w:noProof/>
        </w:rPr>
        <w:t>23.</w:t>
      </w:r>
      <w:r>
        <w:rPr>
          <w:rFonts w:asciiTheme="minorHAnsi" w:eastAsiaTheme="minorEastAsia" w:hAnsiTheme="minorHAnsi" w:cstheme="minorBidi"/>
          <w:bCs w:val="0"/>
          <w:noProof/>
          <w:sz w:val="22"/>
          <w:szCs w:val="22"/>
          <w:lang w:eastAsia="es-ES"/>
        </w:rPr>
        <w:tab/>
      </w:r>
      <w:r>
        <w:rPr>
          <w:noProof/>
        </w:rPr>
        <w:t>Plazo para la Presentación de las Ofertas</w:t>
      </w:r>
      <w:r>
        <w:rPr>
          <w:noProof/>
        </w:rPr>
        <w:tab/>
      </w:r>
      <w:r>
        <w:rPr>
          <w:noProof/>
        </w:rPr>
        <w:fldChar w:fldCharType="begin"/>
      </w:r>
      <w:r>
        <w:rPr>
          <w:noProof/>
        </w:rPr>
        <w:instrText xml:space="preserve"> PAGEREF _Toc215729237 \h </w:instrText>
      </w:r>
      <w:r>
        <w:rPr>
          <w:noProof/>
        </w:rPr>
      </w:r>
      <w:r>
        <w:rPr>
          <w:noProof/>
        </w:rPr>
        <w:fldChar w:fldCharType="separate"/>
      </w:r>
      <w:r w:rsidR="00BD7613">
        <w:rPr>
          <w:noProof/>
        </w:rPr>
        <w:t>26</w:t>
      </w:r>
      <w:r>
        <w:rPr>
          <w:noProof/>
        </w:rPr>
        <w:fldChar w:fldCharType="end"/>
      </w:r>
    </w:p>
    <w:p w14:paraId="7FFC0808" w14:textId="3F1C6FD5" w:rsidR="00097F5E" w:rsidRDefault="00097F5E">
      <w:pPr>
        <w:pStyle w:val="TDC2"/>
        <w:rPr>
          <w:rFonts w:asciiTheme="minorHAnsi" w:eastAsiaTheme="minorEastAsia" w:hAnsiTheme="minorHAnsi" w:cstheme="minorBidi"/>
          <w:bCs w:val="0"/>
          <w:noProof/>
          <w:sz w:val="22"/>
          <w:szCs w:val="22"/>
          <w:lang w:eastAsia="es-ES"/>
        </w:rPr>
      </w:pPr>
      <w:r>
        <w:rPr>
          <w:noProof/>
        </w:rPr>
        <w:t>24.</w:t>
      </w:r>
      <w:r>
        <w:rPr>
          <w:rFonts w:asciiTheme="minorHAnsi" w:eastAsiaTheme="minorEastAsia" w:hAnsiTheme="minorHAnsi" w:cstheme="minorBidi"/>
          <w:bCs w:val="0"/>
          <w:noProof/>
          <w:sz w:val="22"/>
          <w:szCs w:val="22"/>
          <w:lang w:eastAsia="es-ES"/>
        </w:rPr>
        <w:tab/>
      </w:r>
      <w:r>
        <w:rPr>
          <w:noProof/>
        </w:rPr>
        <w:t>Ofertas Tardías</w:t>
      </w:r>
      <w:r>
        <w:rPr>
          <w:noProof/>
        </w:rPr>
        <w:tab/>
      </w:r>
      <w:r>
        <w:rPr>
          <w:noProof/>
        </w:rPr>
        <w:fldChar w:fldCharType="begin"/>
      </w:r>
      <w:r>
        <w:rPr>
          <w:noProof/>
        </w:rPr>
        <w:instrText xml:space="preserve"> PAGEREF _Toc215729238 \h </w:instrText>
      </w:r>
      <w:r>
        <w:rPr>
          <w:noProof/>
        </w:rPr>
      </w:r>
      <w:r>
        <w:rPr>
          <w:noProof/>
        </w:rPr>
        <w:fldChar w:fldCharType="separate"/>
      </w:r>
      <w:r w:rsidR="00BD7613">
        <w:rPr>
          <w:noProof/>
        </w:rPr>
        <w:t>27</w:t>
      </w:r>
      <w:r>
        <w:rPr>
          <w:noProof/>
        </w:rPr>
        <w:fldChar w:fldCharType="end"/>
      </w:r>
    </w:p>
    <w:p w14:paraId="02CD290D" w14:textId="7C080C13" w:rsidR="00097F5E" w:rsidRDefault="00097F5E">
      <w:pPr>
        <w:pStyle w:val="TDC2"/>
        <w:rPr>
          <w:rFonts w:asciiTheme="minorHAnsi" w:eastAsiaTheme="minorEastAsia" w:hAnsiTheme="minorHAnsi" w:cstheme="minorBidi"/>
          <w:bCs w:val="0"/>
          <w:noProof/>
          <w:sz w:val="22"/>
          <w:szCs w:val="22"/>
          <w:lang w:eastAsia="es-ES"/>
        </w:rPr>
      </w:pPr>
      <w:r>
        <w:rPr>
          <w:noProof/>
        </w:rPr>
        <w:t>25.</w:t>
      </w:r>
      <w:r>
        <w:rPr>
          <w:rFonts w:asciiTheme="minorHAnsi" w:eastAsiaTheme="minorEastAsia" w:hAnsiTheme="minorHAnsi" w:cstheme="minorBidi"/>
          <w:bCs w:val="0"/>
          <w:noProof/>
          <w:sz w:val="22"/>
          <w:szCs w:val="22"/>
          <w:lang w:eastAsia="es-ES"/>
        </w:rPr>
        <w:tab/>
      </w:r>
      <w:r>
        <w:rPr>
          <w:noProof/>
        </w:rPr>
        <w:t>Retiro, Sustitución y Modificación de las Ofertas</w:t>
      </w:r>
      <w:r>
        <w:rPr>
          <w:noProof/>
        </w:rPr>
        <w:tab/>
      </w:r>
      <w:r>
        <w:rPr>
          <w:noProof/>
        </w:rPr>
        <w:fldChar w:fldCharType="begin"/>
      </w:r>
      <w:r>
        <w:rPr>
          <w:noProof/>
        </w:rPr>
        <w:instrText xml:space="preserve"> PAGEREF _Toc215729239 \h </w:instrText>
      </w:r>
      <w:r>
        <w:rPr>
          <w:noProof/>
        </w:rPr>
      </w:r>
      <w:r>
        <w:rPr>
          <w:noProof/>
        </w:rPr>
        <w:fldChar w:fldCharType="separate"/>
      </w:r>
      <w:r w:rsidR="00BD7613">
        <w:rPr>
          <w:noProof/>
        </w:rPr>
        <w:t>27</w:t>
      </w:r>
      <w:r>
        <w:rPr>
          <w:noProof/>
        </w:rPr>
        <w:fldChar w:fldCharType="end"/>
      </w:r>
    </w:p>
    <w:p w14:paraId="13AC7ADE" w14:textId="0DA127BD" w:rsidR="00097F5E" w:rsidRDefault="00097F5E">
      <w:pPr>
        <w:pStyle w:val="TDC1"/>
        <w:rPr>
          <w:rFonts w:asciiTheme="minorHAnsi" w:eastAsiaTheme="minorEastAsia" w:hAnsiTheme="minorHAnsi" w:cstheme="minorBidi"/>
          <w:b w:val="0"/>
          <w:bCs w:val="0"/>
          <w:i w:val="0"/>
          <w:iCs w:val="0"/>
          <w:sz w:val="22"/>
          <w:szCs w:val="22"/>
          <w:lang w:eastAsia="es-ES"/>
        </w:rPr>
      </w:pPr>
      <w:r>
        <w:t>E.</w:t>
      </w:r>
      <w:r>
        <w:rPr>
          <w:rFonts w:asciiTheme="minorHAnsi" w:eastAsiaTheme="minorEastAsia" w:hAnsiTheme="minorHAnsi" w:cstheme="minorBidi"/>
          <w:b w:val="0"/>
          <w:bCs w:val="0"/>
          <w:i w:val="0"/>
          <w:iCs w:val="0"/>
          <w:sz w:val="22"/>
          <w:szCs w:val="22"/>
          <w:lang w:eastAsia="es-ES"/>
        </w:rPr>
        <w:tab/>
      </w:r>
      <w:r>
        <w:t>Apertura Pública de las Partes Técnicas de las Ofertas</w:t>
      </w:r>
      <w:r>
        <w:tab/>
      </w:r>
      <w:r>
        <w:fldChar w:fldCharType="begin"/>
      </w:r>
      <w:r>
        <w:instrText xml:space="preserve"> PAGEREF _Toc215729240 \h </w:instrText>
      </w:r>
      <w:r>
        <w:fldChar w:fldCharType="separate"/>
      </w:r>
      <w:r w:rsidR="00BD7613">
        <w:t>27</w:t>
      </w:r>
      <w:r>
        <w:fldChar w:fldCharType="end"/>
      </w:r>
    </w:p>
    <w:p w14:paraId="5AF25165" w14:textId="57A86C72" w:rsidR="00097F5E" w:rsidRDefault="00097F5E">
      <w:pPr>
        <w:pStyle w:val="TDC2"/>
        <w:rPr>
          <w:rFonts w:asciiTheme="minorHAnsi" w:eastAsiaTheme="minorEastAsia" w:hAnsiTheme="minorHAnsi" w:cstheme="minorBidi"/>
          <w:bCs w:val="0"/>
          <w:noProof/>
          <w:sz w:val="22"/>
          <w:szCs w:val="22"/>
          <w:lang w:eastAsia="es-ES"/>
        </w:rPr>
      </w:pPr>
      <w:r>
        <w:rPr>
          <w:noProof/>
        </w:rPr>
        <w:t>26.</w:t>
      </w:r>
      <w:r>
        <w:rPr>
          <w:rFonts w:asciiTheme="minorHAnsi" w:eastAsiaTheme="minorEastAsia" w:hAnsiTheme="minorHAnsi" w:cstheme="minorBidi"/>
          <w:bCs w:val="0"/>
          <w:noProof/>
          <w:sz w:val="22"/>
          <w:szCs w:val="22"/>
          <w:lang w:eastAsia="es-ES"/>
        </w:rPr>
        <w:tab/>
      </w:r>
      <w:r>
        <w:rPr>
          <w:noProof/>
        </w:rPr>
        <w:t>Apertura Pública de las Partes Técnicas de las Ofertas</w:t>
      </w:r>
      <w:r>
        <w:rPr>
          <w:noProof/>
        </w:rPr>
        <w:tab/>
      </w:r>
      <w:r>
        <w:rPr>
          <w:noProof/>
        </w:rPr>
        <w:fldChar w:fldCharType="begin"/>
      </w:r>
      <w:r>
        <w:rPr>
          <w:noProof/>
        </w:rPr>
        <w:instrText xml:space="preserve"> PAGEREF _Toc215729241 \h </w:instrText>
      </w:r>
      <w:r>
        <w:rPr>
          <w:noProof/>
        </w:rPr>
      </w:r>
      <w:r>
        <w:rPr>
          <w:noProof/>
        </w:rPr>
        <w:fldChar w:fldCharType="separate"/>
      </w:r>
      <w:r w:rsidR="00BD7613">
        <w:rPr>
          <w:noProof/>
        </w:rPr>
        <w:t>27</w:t>
      </w:r>
      <w:r>
        <w:rPr>
          <w:noProof/>
        </w:rPr>
        <w:fldChar w:fldCharType="end"/>
      </w:r>
    </w:p>
    <w:p w14:paraId="1D2969C2" w14:textId="24F073B8" w:rsidR="00097F5E" w:rsidRDefault="00097F5E">
      <w:pPr>
        <w:pStyle w:val="TDC1"/>
        <w:rPr>
          <w:rFonts w:asciiTheme="minorHAnsi" w:eastAsiaTheme="minorEastAsia" w:hAnsiTheme="minorHAnsi" w:cstheme="minorBidi"/>
          <w:b w:val="0"/>
          <w:bCs w:val="0"/>
          <w:i w:val="0"/>
          <w:iCs w:val="0"/>
          <w:sz w:val="22"/>
          <w:szCs w:val="22"/>
          <w:lang w:eastAsia="es-ES"/>
        </w:rPr>
      </w:pPr>
      <w:r>
        <w:t>F.</w:t>
      </w:r>
      <w:r>
        <w:rPr>
          <w:rFonts w:asciiTheme="minorHAnsi" w:eastAsiaTheme="minorEastAsia" w:hAnsiTheme="minorHAnsi" w:cstheme="minorBidi"/>
          <w:b w:val="0"/>
          <w:bCs w:val="0"/>
          <w:i w:val="0"/>
          <w:iCs w:val="0"/>
          <w:sz w:val="22"/>
          <w:szCs w:val="22"/>
          <w:lang w:eastAsia="es-ES"/>
        </w:rPr>
        <w:tab/>
      </w:r>
      <w:r>
        <w:t>Evaluación de las Ofertas. Disposiciones Generales</w:t>
      </w:r>
      <w:r>
        <w:tab/>
      </w:r>
      <w:r>
        <w:fldChar w:fldCharType="begin"/>
      </w:r>
      <w:r>
        <w:instrText xml:space="preserve"> PAGEREF _Toc215729242 \h </w:instrText>
      </w:r>
      <w:r>
        <w:fldChar w:fldCharType="separate"/>
      </w:r>
      <w:r w:rsidR="00BD7613">
        <w:t>29</w:t>
      </w:r>
      <w:r>
        <w:fldChar w:fldCharType="end"/>
      </w:r>
    </w:p>
    <w:p w14:paraId="58CAF7B0" w14:textId="48AFB35A" w:rsidR="00097F5E" w:rsidRDefault="00097F5E">
      <w:pPr>
        <w:pStyle w:val="TDC2"/>
        <w:rPr>
          <w:rFonts w:asciiTheme="minorHAnsi" w:eastAsiaTheme="minorEastAsia" w:hAnsiTheme="minorHAnsi" w:cstheme="minorBidi"/>
          <w:bCs w:val="0"/>
          <w:noProof/>
          <w:sz w:val="22"/>
          <w:szCs w:val="22"/>
          <w:lang w:eastAsia="es-ES"/>
        </w:rPr>
      </w:pPr>
      <w:r>
        <w:rPr>
          <w:noProof/>
        </w:rPr>
        <w:t>27.</w:t>
      </w:r>
      <w:r>
        <w:rPr>
          <w:rFonts w:asciiTheme="minorHAnsi" w:eastAsiaTheme="minorEastAsia" w:hAnsiTheme="minorHAnsi" w:cstheme="minorBidi"/>
          <w:bCs w:val="0"/>
          <w:noProof/>
          <w:sz w:val="22"/>
          <w:szCs w:val="22"/>
          <w:lang w:eastAsia="es-ES"/>
        </w:rPr>
        <w:tab/>
      </w:r>
      <w:r>
        <w:rPr>
          <w:noProof/>
        </w:rPr>
        <w:t>Confidencialidad</w:t>
      </w:r>
      <w:r>
        <w:rPr>
          <w:noProof/>
        </w:rPr>
        <w:tab/>
      </w:r>
      <w:r>
        <w:rPr>
          <w:noProof/>
        </w:rPr>
        <w:fldChar w:fldCharType="begin"/>
      </w:r>
      <w:r>
        <w:rPr>
          <w:noProof/>
        </w:rPr>
        <w:instrText xml:space="preserve"> PAGEREF _Toc215729243 \h </w:instrText>
      </w:r>
      <w:r>
        <w:rPr>
          <w:noProof/>
        </w:rPr>
      </w:r>
      <w:r>
        <w:rPr>
          <w:noProof/>
        </w:rPr>
        <w:fldChar w:fldCharType="separate"/>
      </w:r>
      <w:r w:rsidR="00BD7613">
        <w:rPr>
          <w:noProof/>
        </w:rPr>
        <w:t>29</w:t>
      </w:r>
      <w:r>
        <w:rPr>
          <w:noProof/>
        </w:rPr>
        <w:fldChar w:fldCharType="end"/>
      </w:r>
    </w:p>
    <w:p w14:paraId="7D8D0E53" w14:textId="355FC21C" w:rsidR="00097F5E" w:rsidRDefault="00097F5E">
      <w:pPr>
        <w:pStyle w:val="TDC2"/>
        <w:rPr>
          <w:rFonts w:asciiTheme="minorHAnsi" w:eastAsiaTheme="minorEastAsia" w:hAnsiTheme="minorHAnsi" w:cstheme="minorBidi"/>
          <w:bCs w:val="0"/>
          <w:noProof/>
          <w:sz w:val="22"/>
          <w:szCs w:val="22"/>
          <w:lang w:eastAsia="es-ES"/>
        </w:rPr>
      </w:pPr>
      <w:r>
        <w:rPr>
          <w:noProof/>
        </w:rPr>
        <w:t>28.</w:t>
      </w:r>
      <w:r>
        <w:rPr>
          <w:rFonts w:asciiTheme="minorHAnsi" w:eastAsiaTheme="minorEastAsia" w:hAnsiTheme="minorHAnsi" w:cstheme="minorBidi"/>
          <w:bCs w:val="0"/>
          <w:noProof/>
          <w:sz w:val="22"/>
          <w:szCs w:val="22"/>
          <w:lang w:eastAsia="es-ES"/>
        </w:rPr>
        <w:tab/>
      </w:r>
      <w:r>
        <w:rPr>
          <w:noProof/>
        </w:rPr>
        <w:t>Aclaraciones sobre las Ofertas</w:t>
      </w:r>
      <w:r>
        <w:rPr>
          <w:noProof/>
        </w:rPr>
        <w:tab/>
      </w:r>
      <w:r>
        <w:rPr>
          <w:noProof/>
        </w:rPr>
        <w:fldChar w:fldCharType="begin"/>
      </w:r>
      <w:r>
        <w:rPr>
          <w:noProof/>
        </w:rPr>
        <w:instrText xml:space="preserve"> PAGEREF _Toc215729244 \h </w:instrText>
      </w:r>
      <w:r>
        <w:rPr>
          <w:noProof/>
        </w:rPr>
      </w:r>
      <w:r>
        <w:rPr>
          <w:noProof/>
        </w:rPr>
        <w:fldChar w:fldCharType="separate"/>
      </w:r>
      <w:r w:rsidR="00BD7613">
        <w:rPr>
          <w:noProof/>
        </w:rPr>
        <w:t>30</w:t>
      </w:r>
      <w:r>
        <w:rPr>
          <w:noProof/>
        </w:rPr>
        <w:fldChar w:fldCharType="end"/>
      </w:r>
    </w:p>
    <w:p w14:paraId="276B7BDE" w14:textId="513369F8" w:rsidR="00097F5E" w:rsidRDefault="00097F5E">
      <w:pPr>
        <w:pStyle w:val="TDC2"/>
        <w:rPr>
          <w:rFonts w:asciiTheme="minorHAnsi" w:eastAsiaTheme="minorEastAsia" w:hAnsiTheme="minorHAnsi" w:cstheme="minorBidi"/>
          <w:bCs w:val="0"/>
          <w:noProof/>
          <w:sz w:val="22"/>
          <w:szCs w:val="22"/>
          <w:lang w:eastAsia="es-ES"/>
        </w:rPr>
      </w:pPr>
      <w:r>
        <w:rPr>
          <w:noProof/>
        </w:rPr>
        <w:t>29.</w:t>
      </w:r>
      <w:r>
        <w:rPr>
          <w:rFonts w:asciiTheme="minorHAnsi" w:eastAsiaTheme="minorEastAsia" w:hAnsiTheme="minorHAnsi" w:cstheme="minorBidi"/>
          <w:bCs w:val="0"/>
          <w:noProof/>
          <w:sz w:val="22"/>
          <w:szCs w:val="22"/>
          <w:lang w:eastAsia="es-ES"/>
        </w:rPr>
        <w:tab/>
      </w:r>
      <w:r>
        <w:rPr>
          <w:noProof/>
        </w:rPr>
        <w:t>Desviaciones, Reservas y Omisiones</w:t>
      </w:r>
      <w:r>
        <w:rPr>
          <w:noProof/>
        </w:rPr>
        <w:tab/>
      </w:r>
      <w:r>
        <w:rPr>
          <w:noProof/>
        </w:rPr>
        <w:fldChar w:fldCharType="begin"/>
      </w:r>
      <w:r>
        <w:rPr>
          <w:noProof/>
        </w:rPr>
        <w:instrText xml:space="preserve"> PAGEREF _Toc215729245 \h </w:instrText>
      </w:r>
      <w:r>
        <w:rPr>
          <w:noProof/>
        </w:rPr>
      </w:r>
      <w:r>
        <w:rPr>
          <w:noProof/>
        </w:rPr>
        <w:fldChar w:fldCharType="separate"/>
      </w:r>
      <w:r w:rsidR="00BD7613">
        <w:rPr>
          <w:noProof/>
        </w:rPr>
        <w:t>30</w:t>
      </w:r>
      <w:r>
        <w:rPr>
          <w:noProof/>
        </w:rPr>
        <w:fldChar w:fldCharType="end"/>
      </w:r>
    </w:p>
    <w:p w14:paraId="617BB4E9" w14:textId="73DE7F72" w:rsidR="00097F5E" w:rsidRDefault="00097F5E">
      <w:pPr>
        <w:pStyle w:val="TDC2"/>
        <w:rPr>
          <w:rFonts w:asciiTheme="minorHAnsi" w:eastAsiaTheme="minorEastAsia" w:hAnsiTheme="minorHAnsi" w:cstheme="minorBidi"/>
          <w:bCs w:val="0"/>
          <w:noProof/>
          <w:sz w:val="22"/>
          <w:szCs w:val="22"/>
          <w:lang w:eastAsia="es-ES"/>
        </w:rPr>
      </w:pPr>
      <w:r>
        <w:rPr>
          <w:noProof/>
        </w:rPr>
        <w:t>30.</w:t>
      </w:r>
      <w:r>
        <w:rPr>
          <w:rFonts w:asciiTheme="minorHAnsi" w:eastAsiaTheme="minorEastAsia" w:hAnsiTheme="minorHAnsi" w:cstheme="minorBidi"/>
          <w:bCs w:val="0"/>
          <w:noProof/>
          <w:sz w:val="22"/>
          <w:szCs w:val="22"/>
          <w:lang w:eastAsia="es-ES"/>
        </w:rPr>
        <w:tab/>
      </w:r>
      <w:r>
        <w:rPr>
          <w:noProof/>
        </w:rPr>
        <w:t>Inconformidades  No Significativas</w:t>
      </w:r>
      <w:r>
        <w:rPr>
          <w:noProof/>
        </w:rPr>
        <w:tab/>
      </w:r>
      <w:r>
        <w:rPr>
          <w:noProof/>
        </w:rPr>
        <w:fldChar w:fldCharType="begin"/>
      </w:r>
      <w:r>
        <w:rPr>
          <w:noProof/>
        </w:rPr>
        <w:instrText xml:space="preserve"> PAGEREF _Toc215729246 \h </w:instrText>
      </w:r>
      <w:r>
        <w:rPr>
          <w:noProof/>
        </w:rPr>
      </w:r>
      <w:r>
        <w:rPr>
          <w:noProof/>
        </w:rPr>
        <w:fldChar w:fldCharType="separate"/>
      </w:r>
      <w:r w:rsidR="00BD7613">
        <w:rPr>
          <w:noProof/>
        </w:rPr>
        <w:t>30</w:t>
      </w:r>
      <w:r>
        <w:rPr>
          <w:noProof/>
        </w:rPr>
        <w:fldChar w:fldCharType="end"/>
      </w:r>
    </w:p>
    <w:p w14:paraId="61D83080" w14:textId="6723FF7E" w:rsidR="00097F5E" w:rsidRDefault="00097F5E">
      <w:pPr>
        <w:pStyle w:val="TDC1"/>
        <w:rPr>
          <w:rFonts w:asciiTheme="minorHAnsi" w:eastAsiaTheme="minorEastAsia" w:hAnsiTheme="minorHAnsi" w:cstheme="minorBidi"/>
          <w:b w:val="0"/>
          <w:bCs w:val="0"/>
          <w:i w:val="0"/>
          <w:iCs w:val="0"/>
          <w:sz w:val="22"/>
          <w:szCs w:val="22"/>
          <w:lang w:eastAsia="es-ES"/>
        </w:rPr>
      </w:pPr>
      <w:r>
        <w:t>G.</w:t>
      </w:r>
      <w:r>
        <w:rPr>
          <w:rFonts w:asciiTheme="minorHAnsi" w:eastAsiaTheme="minorEastAsia" w:hAnsiTheme="minorHAnsi" w:cstheme="minorBidi"/>
          <w:b w:val="0"/>
          <w:bCs w:val="0"/>
          <w:i w:val="0"/>
          <w:iCs w:val="0"/>
          <w:sz w:val="22"/>
          <w:szCs w:val="22"/>
          <w:lang w:eastAsia="es-ES"/>
        </w:rPr>
        <w:tab/>
      </w:r>
      <w:r>
        <w:t>Evaluación de las Partes Técnicas de las Ofertas</w:t>
      </w:r>
      <w:r>
        <w:tab/>
      </w:r>
      <w:r>
        <w:fldChar w:fldCharType="begin"/>
      </w:r>
      <w:r>
        <w:instrText xml:space="preserve"> PAGEREF _Toc215729247 \h </w:instrText>
      </w:r>
      <w:r>
        <w:fldChar w:fldCharType="separate"/>
      </w:r>
      <w:r w:rsidR="00BD7613">
        <w:t>31</w:t>
      </w:r>
      <w:r>
        <w:fldChar w:fldCharType="end"/>
      </w:r>
    </w:p>
    <w:p w14:paraId="3DC980E2" w14:textId="7EE4714F" w:rsidR="00097F5E" w:rsidRDefault="00097F5E">
      <w:pPr>
        <w:pStyle w:val="TDC2"/>
        <w:rPr>
          <w:rFonts w:asciiTheme="minorHAnsi" w:eastAsiaTheme="minorEastAsia" w:hAnsiTheme="minorHAnsi" w:cstheme="minorBidi"/>
          <w:bCs w:val="0"/>
          <w:noProof/>
          <w:sz w:val="22"/>
          <w:szCs w:val="22"/>
          <w:lang w:eastAsia="es-ES"/>
        </w:rPr>
      </w:pPr>
      <w:r>
        <w:rPr>
          <w:noProof/>
        </w:rPr>
        <w:t>31.</w:t>
      </w:r>
      <w:r>
        <w:rPr>
          <w:rFonts w:asciiTheme="minorHAnsi" w:eastAsiaTheme="minorEastAsia" w:hAnsiTheme="minorHAnsi" w:cstheme="minorBidi"/>
          <w:bCs w:val="0"/>
          <w:noProof/>
          <w:sz w:val="22"/>
          <w:szCs w:val="22"/>
          <w:lang w:eastAsia="es-ES"/>
        </w:rPr>
        <w:tab/>
      </w:r>
      <w:r>
        <w:rPr>
          <w:noProof/>
        </w:rPr>
        <w:t>Evaluación de las Partes Técnicas</w:t>
      </w:r>
      <w:r>
        <w:rPr>
          <w:noProof/>
        </w:rPr>
        <w:tab/>
      </w:r>
      <w:r>
        <w:rPr>
          <w:noProof/>
        </w:rPr>
        <w:fldChar w:fldCharType="begin"/>
      </w:r>
      <w:r>
        <w:rPr>
          <w:noProof/>
        </w:rPr>
        <w:instrText xml:space="preserve"> PAGEREF _Toc215729248 \h </w:instrText>
      </w:r>
      <w:r>
        <w:rPr>
          <w:noProof/>
        </w:rPr>
      </w:r>
      <w:r>
        <w:rPr>
          <w:noProof/>
        </w:rPr>
        <w:fldChar w:fldCharType="separate"/>
      </w:r>
      <w:r w:rsidR="00BD7613">
        <w:rPr>
          <w:noProof/>
        </w:rPr>
        <w:t>31</w:t>
      </w:r>
      <w:r>
        <w:rPr>
          <w:noProof/>
        </w:rPr>
        <w:fldChar w:fldCharType="end"/>
      </w:r>
    </w:p>
    <w:p w14:paraId="76622488" w14:textId="3C6693C9" w:rsidR="00097F5E" w:rsidRDefault="00097F5E">
      <w:pPr>
        <w:pStyle w:val="TDC2"/>
        <w:rPr>
          <w:rFonts w:asciiTheme="minorHAnsi" w:eastAsiaTheme="minorEastAsia" w:hAnsiTheme="minorHAnsi" w:cstheme="minorBidi"/>
          <w:bCs w:val="0"/>
          <w:noProof/>
          <w:sz w:val="22"/>
          <w:szCs w:val="22"/>
          <w:lang w:eastAsia="es-ES"/>
        </w:rPr>
      </w:pPr>
      <w:r>
        <w:rPr>
          <w:noProof/>
        </w:rPr>
        <w:t>32.</w:t>
      </w:r>
      <w:r>
        <w:rPr>
          <w:rFonts w:asciiTheme="minorHAnsi" w:eastAsiaTheme="minorEastAsia" w:hAnsiTheme="minorHAnsi" w:cstheme="minorBidi"/>
          <w:bCs w:val="0"/>
          <w:noProof/>
          <w:sz w:val="22"/>
          <w:szCs w:val="22"/>
          <w:lang w:eastAsia="es-ES"/>
        </w:rPr>
        <w:tab/>
      </w:r>
      <w:r>
        <w:rPr>
          <w:noProof/>
        </w:rPr>
        <w:t>Determinación del Cumplimiento de las Ofertas</w:t>
      </w:r>
      <w:r>
        <w:rPr>
          <w:noProof/>
        </w:rPr>
        <w:tab/>
      </w:r>
      <w:r>
        <w:rPr>
          <w:noProof/>
        </w:rPr>
        <w:fldChar w:fldCharType="begin"/>
      </w:r>
      <w:r>
        <w:rPr>
          <w:noProof/>
        </w:rPr>
        <w:instrText xml:space="preserve"> PAGEREF _Toc215729249 \h </w:instrText>
      </w:r>
      <w:r>
        <w:rPr>
          <w:noProof/>
        </w:rPr>
      </w:r>
      <w:r>
        <w:rPr>
          <w:noProof/>
        </w:rPr>
        <w:fldChar w:fldCharType="separate"/>
      </w:r>
      <w:r w:rsidR="00BD7613">
        <w:rPr>
          <w:noProof/>
        </w:rPr>
        <w:t>31</w:t>
      </w:r>
      <w:r>
        <w:rPr>
          <w:noProof/>
        </w:rPr>
        <w:fldChar w:fldCharType="end"/>
      </w:r>
    </w:p>
    <w:p w14:paraId="2E206BB8" w14:textId="2BB64E9C" w:rsidR="00097F5E" w:rsidRDefault="00097F5E">
      <w:pPr>
        <w:pStyle w:val="TDC2"/>
        <w:rPr>
          <w:rFonts w:asciiTheme="minorHAnsi" w:eastAsiaTheme="minorEastAsia" w:hAnsiTheme="minorHAnsi" w:cstheme="minorBidi"/>
          <w:bCs w:val="0"/>
          <w:noProof/>
          <w:sz w:val="22"/>
          <w:szCs w:val="22"/>
          <w:lang w:eastAsia="es-ES"/>
        </w:rPr>
      </w:pPr>
      <w:r>
        <w:rPr>
          <w:noProof/>
        </w:rPr>
        <w:t>33.</w:t>
      </w:r>
      <w:r>
        <w:rPr>
          <w:rFonts w:asciiTheme="minorHAnsi" w:eastAsiaTheme="minorEastAsia" w:hAnsiTheme="minorHAnsi" w:cstheme="minorBidi"/>
          <w:bCs w:val="0"/>
          <w:noProof/>
          <w:sz w:val="22"/>
          <w:szCs w:val="22"/>
          <w:lang w:eastAsia="es-ES"/>
        </w:rPr>
        <w:tab/>
      </w:r>
      <w:r>
        <w:rPr>
          <w:noProof/>
        </w:rPr>
        <w:t>Calificación de los Oferentes</w:t>
      </w:r>
      <w:r>
        <w:rPr>
          <w:noProof/>
        </w:rPr>
        <w:tab/>
      </w:r>
      <w:r>
        <w:rPr>
          <w:noProof/>
        </w:rPr>
        <w:fldChar w:fldCharType="begin"/>
      </w:r>
      <w:r>
        <w:rPr>
          <w:noProof/>
        </w:rPr>
        <w:instrText xml:space="preserve"> PAGEREF _Toc215729250 \h </w:instrText>
      </w:r>
      <w:r>
        <w:rPr>
          <w:noProof/>
        </w:rPr>
      </w:r>
      <w:r>
        <w:rPr>
          <w:noProof/>
        </w:rPr>
        <w:fldChar w:fldCharType="separate"/>
      </w:r>
      <w:r w:rsidR="00BD7613">
        <w:rPr>
          <w:noProof/>
        </w:rPr>
        <w:t>32</w:t>
      </w:r>
      <w:r>
        <w:rPr>
          <w:noProof/>
        </w:rPr>
        <w:fldChar w:fldCharType="end"/>
      </w:r>
    </w:p>
    <w:p w14:paraId="2CD1447E" w14:textId="6F409591" w:rsidR="00097F5E" w:rsidRDefault="00097F5E">
      <w:pPr>
        <w:pStyle w:val="TDC2"/>
        <w:rPr>
          <w:rFonts w:asciiTheme="minorHAnsi" w:eastAsiaTheme="minorEastAsia" w:hAnsiTheme="minorHAnsi" w:cstheme="minorBidi"/>
          <w:bCs w:val="0"/>
          <w:noProof/>
          <w:sz w:val="22"/>
          <w:szCs w:val="22"/>
          <w:lang w:eastAsia="es-ES"/>
        </w:rPr>
      </w:pPr>
      <w:r>
        <w:rPr>
          <w:noProof/>
        </w:rPr>
        <w:t>34.</w:t>
      </w:r>
      <w:r>
        <w:rPr>
          <w:rFonts w:asciiTheme="minorHAnsi" w:eastAsiaTheme="minorEastAsia" w:hAnsiTheme="minorHAnsi" w:cstheme="minorBidi"/>
          <w:bCs w:val="0"/>
          <w:noProof/>
          <w:sz w:val="22"/>
          <w:szCs w:val="22"/>
          <w:lang w:eastAsia="es-ES"/>
        </w:rPr>
        <w:tab/>
      </w:r>
      <w:r>
        <w:rPr>
          <w:noProof/>
        </w:rPr>
        <w:t>Subcontratistas</w:t>
      </w:r>
      <w:r>
        <w:rPr>
          <w:noProof/>
        </w:rPr>
        <w:tab/>
      </w:r>
      <w:r>
        <w:rPr>
          <w:noProof/>
        </w:rPr>
        <w:fldChar w:fldCharType="begin"/>
      </w:r>
      <w:r>
        <w:rPr>
          <w:noProof/>
        </w:rPr>
        <w:instrText xml:space="preserve"> PAGEREF _Toc215729251 \h </w:instrText>
      </w:r>
      <w:r>
        <w:rPr>
          <w:noProof/>
        </w:rPr>
      </w:r>
      <w:r>
        <w:rPr>
          <w:noProof/>
        </w:rPr>
        <w:fldChar w:fldCharType="separate"/>
      </w:r>
      <w:r w:rsidR="00BD7613">
        <w:rPr>
          <w:noProof/>
        </w:rPr>
        <w:t>32</w:t>
      </w:r>
      <w:r>
        <w:rPr>
          <w:noProof/>
        </w:rPr>
        <w:fldChar w:fldCharType="end"/>
      </w:r>
    </w:p>
    <w:p w14:paraId="733D56A9" w14:textId="4FD38748" w:rsidR="00097F5E" w:rsidRDefault="00097F5E">
      <w:pPr>
        <w:pStyle w:val="TDC1"/>
        <w:rPr>
          <w:rFonts w:asciiTheme="minorHAnsi" w:eastAsiaTheme="minorEastAsia" w:hAnsiTheme="minorHAnsi" w:cstheme="minorBidi"/>
          <w:b w:val="0"/>
          <w:bCs w:val="0"/>
          <w:i w:val="0"/>
          <w:iCs w:val="0"/>
          <w:sz w:val="22"/>
          <w:szCs w:val="22"/>
          <w:lang w:eastAsia="es-ES"/>
        </w:rPr>
      </w:pPr>
      <w:r>
        <w:t>H.</w:t>
      </w:r>
      <w:r>
        <w:rPr>
          <w:rFonts w:asciiTheme="minorHAnsi" w:eastAsiaTheme="minorEastAsia" w:hAnsiTheme="minorHAnsi" w:cstheme="minorBidi"/>
          <w:b w:val="0"/>
          <w:bCs w:val="0"/>
          <w:i w:val="0"/>
          <w:iCs w:val="0"/>
          <w:sz w:val="22"/>
          <w:szCs w:val="22"/>
          <w:lang w:eastAsia="es-ES"/>
        </w:rPr>
        <w:tab/>
      </w:r>
      <w:r>
        <w:t>Apertura Pública de las Partes Financieras de las Ofertas</w:t>
      </w:r>
      <w:r>
        <w:tab/>
      </w:r>
      <w:r>
        <w:fldChar w:fldCharType="begin"/>
      </w:r>
      <w:r>
        <w:instrText xml:space="preserve"> PAGEREF _Toc215729252 \h </w:instrText>
      </w:r>
      <w:r>
        <w:fldChar w:fldCharType="separate"/>
      </w:r>
      <w:r w:rsidR="00BD7613">
        <w:t>33</w:t>
      </w:r>
      <w:r>
        <w:fldChar w:fldCharType="end"/>
      </w:r>
    </w:p>
    <w:p w14:paraId="133276C7" w14:textId="07B247AE" w:rsidR="00097F5E" w:rsidRDefault="00097F5E">
      <w:pPr>
        <w:pStyle w:val="TDC2"/>
        <w:rPr>
          <w:rFonts w:asciiTheme="minorHAnsi" w:eastAsiaTheme="minorEastAsia" w:hAnsiTheme="minorHAnsi" w:cstheme="minorBidi"/>
          <w:bCs w:val="0"/>
          <w:noProof/>
          <w:sz w:val="22"/>
          <w:szCs w:val="22"/>
          <w:lang w:eastAsia="es-ES"/>
        </w:rPr>
      </w:pPr>
      <w:r>
        <w:rPr>
          <w:noProof/>
        </w:rPr>
        <w:t>35.</w:t>
      </w:r>
      <w:r>
        <w:rPr>
          <w:rFonts w:asciiTheme="minorHAnsi" w:eastAsiaTheme="minorEastAsia" w:hAnsiTheme="minorHAnsi" w:cstheme="minorBidi"/>
          <w:bCs w:val="0"/>
          <w:noProof/>
          <w:sz w:val="22"/>
          <w:szCs w:val="22"/>
          <w:lang w:eastAsia="es-ES"/>
        </w:rPr>
        <w:tab/>
      </w:r>
      <w:r>
        <w:rPr>
          <w:noProof/>
        </w:rPr>
        <w:t>Apertura Pública de las Partes Financieras de las Ofertas</w:t>
      </w:r>
      <w:r>
        <w:rPr>
          <w:noProof/>
        </w:rPr>
        <w:tab/>
      </w:r>
      <w:r>
        <w:rPr>
          <w:noProof/>
        </w:rPr>
        <w:fldChar w:fldCharType="begin"/>
      </w:r>
      <w:r>
        <w:rPr>
          <w:noProof/>
        </w:rPr>
        <w:instrText xml:space="preserve"> PAGEREF _Toc215729253 \h </w:instrText>
      </w:r>
      <w:r>
        <w:rPr>
          <w:noProof/>
        </w:rPr>
      </w:r>
      <w:r>
        <w:rPr>
          <w:noProof/>
        </w:rPr>
        <w:fldChar w:fldCharType="separate"/>
      </w:r>
      <w:r w:rsidR="00BD7613">
        <w:rPr>
          <w:noProof/>
        </w:rPr>
        <w:t>33</w:t>
      </w:r>
      <w:r>
        <w:rPr>
          <w:noProof/>
        </w:rPr>
        <w:fldChar w:fldCharType="end"/>
      </w:r>
    </w:p>
    <w:p w14:paraId="12035AA1" w14:textId="5D1CBD91" w:rsidR="00097F5E" w:rsidRDefault="00097F5E">
      <w:pPr>
        <w:pStyle w:val="TDC1"/>
        <w:rPr>
          <w:rFonts w:asciiTheme="minorHAnsi" w:eastAsiaTheme="minorEastAsia" w:hAnsiTheme="minorHAnsi" w:cstheme="minorBidi"/>
          <w:b w:val="0"/>
          <w:bCs w:val="0"/>
          <w:i w:val="0"/>
          <w:iCs w:val="0"/>
          <w:sz w:val="22"/>
          <w:szCs w:val="22"/>
          <w:lang w:eastAsia="es-ES"/>
        </w:rPr>
      </w:pPr>
      <w:r>
        <w:t>I.</w:t>
      </w:r>
      <w:r>
        <w:rPr>
          <w:rFonts w:asciiTheme="minorHAnsi" w:eastAsiaTheme="minorEastAsia" w:hAnsiTheme="minorHAnsi" w:cstheme="minorBidi"/>
          <w:b w:val="0"/>
          <w:bCs w:val="0"/>
          <w:i w:val="0"/>
          <w:iCs w:val="0"/>
          <w:sz w:val="22"/>
          <w:szCs w:val="22"/>
          <w:lang w:eastAsia="es-ES"/>
        </w:rPr>
        <w:tab/>
      </w:r>
      <w:r>
        <w:t>Evaluación de las Partes Financieras de las Ofertas</w:t>
      </w:r>
      <w:r>
        <w:tab/>
      </w:r>
      <w:r>
        <w:fldChar w:fldCharType="begin"/>
      </w:r>
      <w:r>
        <w:instrText xml:space="preserve"> PAGEREF _Toc215729254 \h </w:instrText>
      </w:r>
      <w:r>
        <w:fldChar w:fldCharType="separate"/>
      </w:r>
      <w:r w:rsidR="00BD7613">
        <w:t>34</w:t>
      </w:r>
      <w:r>
        <w:fldChar w:fldCharType="end"/>
      </w:r>
    </w:p>
    <w:p w14:paraId="25B89E05" w14:textId="6E79E5DB" w:rsidR="00097F5E" w:rsidRDefault="00097F5E">
      <w:pPr>
        <w:pStyle w:val="TDC2"/>
        <w:rPr>
          <w:rFonts w:asciiTheme="minorHAnsi" w:eastAsiaTheme="minorEastAsia" w:hAnsiTheme="minorHAnsi" w:cstheme="minorBidi"/>
          <w:bCs w:val="0"/>
          <w:noProof/>
          <w:sz w:val="22"/>
          <w:szCs w:val="22"/>
          <w:lang w:eastAsia="es-ES"/>
        </w:rPr>
      </w:pPr>
      <w:r>
        <w:rPr>
          <w:noProof/>
        </w:rPr>
        <w:t>36.</w:t>
      </w:r>
      <w:r>
        <w:rPr>
          <w:rFonts w:asciiTheme="minorHAnsi" w:eastAsiaTheme="minorEastAsia" w:hAnsiTheme="minorHAnsi" w:cstheme="minorBidi"/>
          <w:bCs w:val="0"/>
          <w:noProof/>
          <w:sz w:val="22"/>
          <w:szCs w:val="22"/>
          <w:lang w:eastAsia="es-ES"/>
        </w:rPr>
        <w:tab/>
      </w:r>
      <w:r>
        <w:rPr>
          <w:noProof/>
        </w:rPr>
        <w:t>Evaluación de las Partes Financieras</w:t>
      </w:r>
      <w:r>
        <w:rPr>
          <w:noProof/>
        </w:rPr>
        <w:tab/>
      </w:r>
      <w:r>
        <w:rPr>
          <w:noProof/>
        </w:rPr>
        <w:fldChar w:fldCharType="begin"/>
      </w:r>
      <w:r>
        <w:rPr>
          <w:noProof/>
        </w:rPr>
        <w:instrText xml:space="preserve"> PAGEREF _Toc215729255 \h </w:instrText>
      </w:r>
      <w:r>
        <w:rPr>
          <w:noProof/>
        </w:rPr>
      </w:r>
      <w:r>
        <w:rPr>
          <w:noProof/>
        </w:rPr>
        <w:fldChar w:fldCharType="separate"/>
      </w:r>
      <w:r w:rsidR="00BD7613">
        <w:rPr>
          <w:noProof/>
        </w:rPr>
        <w:t>34</w:t>
      </w:r>
      <w:r>
        <w:rPr>
          <w:noProof/>
        </w:rPr>
        <w:fldChar w:fldCharType="end"/>
      </w:r>
    </w:p>
    <w:p w14:paraId="3692DCE4" w14:textId="5CBABA1C" w:rsidR="00097F5E" w:rsidRDefault="00097F5E">
      <w:pPr>
        <w:pStyle w:val="TDC2"/>
        <w:rPr>
          <w:rFonts w:asciiTheme="minorHAnsi" w:eastAsiaTheme="minorEastAsia" w:hAnsiTheme="minorHAnsi" w:cstheme="minorBidi"/>
          <w:bCs w:val="0"/>
          <w:noProof/>
          <w:sz w:val="22"/>
          <w:szCs w:val="22"/>
          <w:lang w:eastAsia="es-ES"/>
        </w:rPr>
      </w:pPr>
      <w:r>
        <w:rPr>
          <w:noProof/>
        </w:rPr>
        <w:t>37.</w:t>
      </w:r>
      <w:r>
        <w:rPr>
          <w:rFonts w:asciiTheme="minorHAnsi" w:eastAsiaTheme="minorEastAsia" w:hAnsiTheme="minorHAnsi" w:cstheme="minorBidi"/>
          <w:bCs w:val="0"/>
          <w:noProof/>
          <w:sz w:val="22"/>
          <w:szCs w:val="22"/>
          <w:lang w:eastAsia="es-ES"/>
        </w:rPr>
        <w:tab/>
      </w:r>
      <w:r>
        <w:rPr>
          <w:noProof/>
        </w:rPr>
        <w:t>Corrección de Errores Aritméticos</w:t>
      </w:r>
      <w:r>
        <w:rPr>
          <w:noProof/>
        </w:rPr>
        <w:tab/>
      </w:r>
      <w:r>
        <w:rPr>
          <w:noProof/>
        </w:rPr>
        <w:fldChar w:fldCharType="begin"/>
      </w:r>
      <w:r>
        <w:rPr>
          <w:noProof/>
        </w:rPr>
        <w:instrText xml:space="preserve"> PAGEREF _Toc215729256 \h </w:instrText>
      </w:r>
      <w:r>
        <w:rPr>
          <w:noProof/>
        </w:rPr>
      </w:r>
      <w:r>
        <w:rPr>
          <w:noProof/>
        </w:rPr>
        <w:fldChar w:fldCharType="separate"/>
      </w:r>
      <w:r w:rsidR="00BD7613">
        <w:rPr>
          <w:noProof/>
        </w:rPr>
        <w:t>35</w:t>
      </w:r>
      <w:r>
        <w:rPr>
          <w:noProof/>
        </w:rPr>
        <w:fldChar w:fldCharType="end"/>
      </w:r>
    </w:p>
    <w:p w14:paraId="3B30DDB6" w14:textId="678A4F8B" w:rsidR="00097F5E" w:rsidRDefault="00097F5E">
      <w:pPr>
        <w:pStyle w:val="TDC2"/>
        <w:rPr>
          <w:rFonts w:asciiTheme="minorHAnsi" w:eastAsiaTheme="minorEastAsia" w:hAnsiTheme="minorHAnsi" w:cstheme="minorBidi"/>
          <w:bCs w:val="0"/>
          <w:noProof/>
          <w:sz w:val="22"/>
          <w:szCs w:val="22"/>
          <w:lang w:eastAsia="es-ES"/>
        </w:rPr>
      </w:pPr>
      <w:r>
        <w:rPr>
          <w:noProof/>
        </w:rPr>
        <w:t>38.</w:t>
      </w:r>
      <w:r>
        <w:rPr>
          <w:rFonts w:asciiTheme="minorHAnsi" w:eastAsiaTheme="minorEastAsia" w:hAnsiTheme="minorHAnsi" w:cstheme="minorBidi"/>
          <w:bCs w:val="0"/>
          <w:noProof/>
          <w:sz w:val="22"/>
          <w:szCs w:val="22"/>
          <w:lang w:eastAsia="es-ES"/>
        </w:rPr>
        <w:tab/>
      </w:r>
      <w:r>
        <w:rPr>
          <w:noProof/>
        </w:rPr>
        <w:t>Conversión a una Moneda Única</w:t>
      </w:r>
      <w:r>
        <w:rPr>
          <w:noProof/>
        </w:rPr>
        <w:tab/>
      </w:r>
      <w:r>
        <w:rPr>
          <w:noProof/>
        </w:rPr>
        <w:fldChar w:fldCharType="begin"/>
      </w:r>
      <w:r>
        <w:rPr>
          <w:noProof/>
        </w:rPr>
        <w:instrText xml:space="preserve"> PAGEREF _Toc215729257 \h </w:instrText>
      </w:r>
      <w:r>
        <w:rPr>
          <w:noProof/>
        </w:rPr>
      </w:r>
      <w:r>
        <w:rPr>
          <w:noProof/>
        </w:rPr>
        <w:fldChar w:fldCharType="separate"/>
      </w:r>
      <w:r w:rsidR="00BD7613">
        <w:rPr>
          <w:noProof/>
        </w:rPr>
        <w:t>36</w:t>
      </w:r>
      <w:r>
        <w:rPr>
          <w:noProof/>
        </w:rPr>
        <w:fldChar w:fldCharType="end"/>
      </w:r>
    </w:p>
    <w:p w14:paraId="5CB66283" w14:textId="549E2929" w:rsidR="00097F5E" w:rsidRDefault="00097F5E">
      <w:pPr>
        <w:pStyle w:val="TDC2"/>
        <w:rPr>
          <w:rFonts w:asciiTheme="minorHAnsi" w:eastAsiaTheme="minorEastAsia" w:hAnsiTheme="minorHAnsi" w:cstheme="minorBidi"/>
          <w:bCs w:val="0"/>
          <w:noProof/>
          <w:sz w:val="22"/>
          <w:szCs w:val="22"/>
          <w:lang w:eastAsia="es-ES"/>
        </w:rPr>
      </w:pPr>
      <w:r>
        <w:rPr>
          <w:noProof/>
        </w:rPr>
        <w:t>39.</w:t>
      </w:r>
      <w:r>
        <w:rPr>
          <w:rFonts w:asciiTheme="minorHAnsi" w:eastAsiaTheme="minorEastAsia" w:hAnsiTheme="minorHAnsi" w:cstheme="minorBidi"/>
          <w:bCs w:val="0"/>
          <w:noProof/>
          <w:sz w:val="22"/>
          <w:szCs w:val="22"/>
          <w:lang w:eastAsia="es-ES"/>
        </w:rPr>
        <w:tab/>
      </w:r>
      <w:r>
        <w:rPr>
          <w:noProof/>
        </w:rPr>
        <w:t>Comparación de las Partes Financieras</w:t>
      </w:r>
      <w:r>
        <w:rPr>
          <w:noProof/>
        </w:rPr>
        <w:tab/>
      </w:r>
      <w:r>
        <w:rPr>
          <w:noProof/>
        </w:rPr>
        <w:fldChar w:fldCharType="begin"/>
      </w:r>
      <w:r>
        <w:rPr>
          <w:noProof/>
        </w:rPr>
        <w:instrText xml:space="preserve"> PAGEREF _Toc215729258 \h </w:instrText>
      </w:r>
      <w:r>
        <w:rPr>
          <w:noProof/>
        </w:rPr>
      </w:r>
      <w:r>
        <w:rPr>
          <w:noProof/>
        </w:rPr>
        <w:fldChar w:fldCharType="separate"/>
      </w:r>
      <w:r w:rsidR="00BD7613">
        <w:rPr>
          <w:noProof/>
        </w:rPr>
        <w:t>36</w:t>
      </w:r>
      <w:r>
        <w:rPr>
          <w:noProof/>
        </w:rPr>
        <w:fldChar w:fldCharType="end"/>
      </w:r>
    </w:p>
    <w:p w14:paraId="5BEE1BCC" w14:textId="0D05C2AE" w:rsidR="00097F5E" w:rsidRDefault="00097F5E">
      <w:pPr>
        <w:pStyle w:val="TDC2"/>
        <w:rPr>
          <w:rFonts w:asciiTheme="minorHAnsi" w:eastAsiaTheme="minorEastAsia" w:hAnsiTheme="minorHAnsi" w:cstheme="minorBidi"/>
          <w:bCs w:val="0"/>
          <w:noProof/>
          <w:sz w:val="22"/>
          <w:szCs w:val="22"/>
          <w:lang w:eastAsia="es-ES"/>
        </w:rPr>
      </w:pPr>
      <w:r>
        <w:rPr>
          <w:noProof/>
        </w:rPr>
        <w:t>40.</w:t>
      </w:r>
      <w:r>
        <w:rPr>
          <w:rFonts w:asciiTheme="minorHAnsi" w:eastAsiaTheme="minorEastAsia" w:hAnsiTheme="minorHAnsi" w:cstheme="minorBidi"/>
          <w:bCs w:val="0"/>
          <w:noProof/>
          <w:sz w:val="22"/>
          <w:szCs w:val="22"/>
          <w:lang w:eastAsia="es-ES"/>
        </w:rPr>
        <w:tab/>
      </w:r>
      <w:r>
        <w:rPr>
          <w:noProof/>
        </w:rPr>
        <w:t>Ofertas Anormalmente Bajas</w:t>
      </w:r>
      <w:r>
        <w:rPr>
          <w:noProof/>
        </w:rPr>
        <w:tab/>
      </w:r>
      <w:r>
        <w:rPr>
          <w:noProof/>
        </w:rPr>
        <w:fldChar w:fldCharType="begin"/>
      </w:r>
      <w:r>
        <w:rPr>
          <w:noProof/>
        </w:rPr>
        <w:instrText xml:space="preserve"> PAGEREF _Toc215729259 \h </w:instrText>
      </w:r>
      <w:r>
        <w:rPr>
          <w:noProof/>
        </w:rPr>
      </w:r>
      <w:r>
        <w:rPr>
          <w:noProof/>
        </w:rPr>
        <w:fldChar w:fldCharType="separate"/>
      </w:r>
      <w:r w:rsidR="00BD7613">
        <w:rPr>
          <w:noProof/>
        </w:rPr>
        <w:t>36</w:t>
      </w:r>
      <w:r>
        <w:rPr>
          <w:noProof/>
        </w:rPr>
        <w:fldChar w:fldCharType="end"/>
      </w:r>
    </w:p>
    <w:p w14:paraId="58AD43A4" w14:textId="738858C7" w:rsidR="00097F5E" w:rsidRDefault="00097F5E">
      <w:pPr>
        <w:pStyle w:val="TDC2"/>
        <w:rPr>
          <w:rFonts w:asciiTheme="minorHAnsi" w:eastAsiaTheme="minorEastAsia" w:hAnsiTheme="minorHAnsi" w:cstheme="minorBidi"/>
          <w:bCs w:val="0"/>
          <w:noProof/>
          <w:sz w:val="22"/>
          <w:szCs w:val="22"/>
          <w:lang w:eastAsia="es-ES"/>
        </w:rPr>
      </w:pPr>
      <w:r>
        <w:rPr>
          <w:noProof/>
        </w:rPr>
        <w:t>41.</w:t>
      </w:r>
      <w:r>
        <w:rPr>
          <w:rFonts w:asciiTheme="minorHAnsi" w:eastAsiaTheme="minorEastAsia" w:hAnsiTheme="minorHAnsi" w:cstheme="minorBidi"/>
          <w:bCs w:val="0"/>
          <w:noProof/>
          <w:sz w:val="22"/>
          <w:szCs w:val="22"/>
          <w:lang w:eastAsia="es-ES"/>
        </w:rPr>
        <w:tab/>
      </w:r>
      <w:r>
        <w:rPr>
          <w:noProof/>
        </w:rPr>
        <w:t>Mejor Oferta Final</w:t>
      </w:r>
      <w:r>
        <w:rPr>
          <w:noProof/>
        </w:rPr>
        <w:tab/>
      </w:r>
      <w:r>
        <w:rPr>
          <w:noProof/>
        </w:rPr>
        <w:fldChar w:fldCharType="begin"/>
      </w:r>
      <w:r>
        <w:rPr>
          <w:noProof/>
        </w:rPr>
        <w:instrText xml:space="preserve"> PAGEREF _Toc215729260 \h </w:instrText>
      </w:r>
      <w:r>
        <w:rPr>
          <w:noProof/>
        </w:rPr>
      </w:r>
      <w:r>
        <w:rPr>
          <w:noProof/>
        </w:rPr>
        <w:fldChar w:fldCharType="separate"/>
      </w:r>
      <w:r w:rsidR="00BD7613">
        <w:rPr>
          <w:noProof/>
        </w:rPr>
        <w:t>37</w:t>
      </w:r>
      <w:r>
        <w:rPr>
          <w:noProof/>
        </w:rPr>
        <w:fldChar w:fldCharType="end"/>
      </w:r>
    </w:p>
    <w:p w14:paraId="0A08BEF3" w14:textId="5836260B" w:rsidR="00097F5E" w:rsidRDefault="00097F5E">
      <w:pPr>
        <w:pStyle w:val="TDC1"/>
        <w:rPr>
          <w:rFonts w:asciiTheme="minorHAnsi" w:eastAsiaTheme="minorEastAsia" w:hAnsiTheme="minorHAnsi" w:cstheme="minorBidi"/>
          <w:b w:val="0"/>
          <w:bCs w:val="0"/>
          <w:i w:val="0"/>
          <w:iCs w:val="0"/>
          <w:sz w:val="22"/>
          <w:szCs w:val="22"/>
          <w:lang w:eastAsia="es-ES"/>
        </w:rPr>
      </w:pPr>
      <w:r>
        <w:t>J.</w:t>
      </w:r>
      <w:r>
        <w:rPr>
          <w:rFonts w:asciiTheme="minorHAnsi" w:eastAsiaTheme="minorEastAsia" w:hAnsiTheme="minorHAnsi" w:cstheme="minorBidi"/>
          <w:b w:val="0"/>
          <w:bCs w:val="0"/>
          <w:i w:val="0"/>
          <w:iCs w:val="0"/>
          <w:sz w:val="22"/>
          <w:szCs w:val="22"/>
          <w:lang w:eastAsia="es-ES"/>
        </w:rPr>
        <w:tab/>
      </w:r>
      <w:r>
        <w:t>Evaluación Combinada de las Partes Técnicas y Financieras das Ofertas</w:t>
      </w:r>
      <w:r>
        <w:tab/>
      </w:r>
      <w:r>
        <w:fldChar w:fldCharType="begin"/>
      </w:r>
      <w:r>
        <w:instrText xml:space="preserve"> PAGEREF _Toc215729261 \h </w:instrText>
      </w:r>
      <w:r>
        <w:fldChar w:fldCharType="separate"/>
      </w:r>
      <w:r w:rsidR="00BD7613">
        <w:t>37</w:t>
      </w:r>
      <w:r>
        <w:fldChar w:fldCharType="end"/>
      </w:r>
    </w:p>
    <w:p w14:paraId="0C9237FD" w14:textId="2DF3AFDF" w:rsidR="00097F5E" w:rsidRDefault="00097F5E">
      <w:pPr>
        <w:pStyle w:val="TDC2"/>
        <w:rPr>
          <w:rFonts w:asciiTheme="minorHAnsi" w:eastAsiaTheme="minorEastAsia" w:hAnsiTheme="minorHAnsi" w:cstheme="minorBidi"/>
          <w:bCs w:val="0"/>
          <w:noProof/>
          <w:sz w:val="22"/>
          <w:szCs w:val="22"/>
          <w:lang w:eastAsia="es-ES"/>
        </w:rPr>
      </w:pPr>
      <w:r>
        <w:rPr>
          <w:noProof/>
        </w:rPr>
        <w:t>42.</w:t>
      </w:r>
      <w:r>
        <w:rPr>
          <w:rFonts w:asciiTheme="minorHAnsi" w:eastAsiaTheme="minorEastAsia" w:hAnsiTheme="minorHAnsi" w:cstheme="minorBidi"/>
          <w:bCs w:val="0"/>
          <w:noProof/>
          <w:sz w:val="22"/>
          <w:szCs w:val="22"/>
          <w:lang w:eastAsia="es-ES"/>
        </w:rPr>
        <w:tab/>
      </w:r>
      <w:r>
        <w:rPr>
          <w:noProof/>
        </w:rPr>
        <w:t>Evaluación Combinada Técnica y Financiera, cuando corresponde</w:t>
      </w:r>
      <w:r>
        <w:rPr>
          <w:noProof/>
        </w:rPr>
        <w:tab/>
      </w:r>
      <w:r>
        <w:rPr>
          <w:noProof/>
        </w:rPr>
        <w:fldChar w:fldCharType="begin"/>
      </w:r>
      <w:r>
        <w:rPr>
          <w:noProof/>
        </w:rPr>
        <w:instrText xml:space="preserve"> PAGEREF _Toc215729262 \h </w:instrText>
      </w:r>
      <w:r>
        <w:rPr>
          <w:noProof/>
        </w:rPr>
      </w:r>
      <w:r>
        <w:rPr>
          <w:noProof/>
        </w:rPr>
        <w:fldChar w:fldCharType="separate"/>
      </w:r>
      <w:r w:rsidR="00BD7613">
        <w:rPr>
          <w:noProof/>
        </w:rPr>
        <w:t>37</w:t>
      </w:r>
      <w:r>
        <w:rPr>
          <w:noProof/>
        </w:rPr>
        <w:fldChar w:fldCharType="end"/>
      </w:r>
    </w:p>
    <w:p w14:paraId="607A91DE" w14:textId="64205472" w:rsidR="00097F5E" w:rsidRDefault="00097F5E">
      <w:pPr>
        <w:pStyle w:val="TDC2"/>
        <w:rPr>
          <w:rFonts w:asciiTheme="minorHAnsi" w:eastAsiaTheme="minorEastAsia" w:hAnsiTheme="minorHAnsi" w:cstheme="minorBidi"/>
          <w:bCs w:val="0"/>
          <w:noProof/>
          <w:sz w:val="22"/>
          <w:szCs w:val="22"/>
          <w:lang w:eastAsia="es-ES"/>
        </w:rPr>
      </w:pPr>
      <w:r>
        <w:rPr>
          <w:noProof/>
        </w:rPr>
        <w:t>43.</w:t>
      </w:r>
      <w:r>
        <w:rPr>
          <w:rFonts w:asciiTheme="minorHAnsi" w:eastAsiaTheme="minorEastAsia" w:hAnsiTheme="minorHAnsi" w:cstheme="minorBidi"/>
          <w:bCs w:val="0"/>
          <w:noProof/>
          <w:sz w:val="22"/>
          <w:szCs w:val="22"/>
          <w:lang w:eastAsia="es-ES"/>
        </w:rPr>
        <w:tab/>
      </w:r>
      <w:r>
        <w:rPr>
          <w:noProof/>
        </w:rPr>
        <w:t>Oferta Más Ventajosa</w:t>
      </w:r>
      <w:r>
        <w:rPr>
          <w:noProof/>
        </w:rPr>
        <w:tab/>
      </w:r>
      <w:r>
        <w:rPr>
          <w:noProof/>
        </w:rPr>
        <w:fldChar w:fldCharType="begin"/>
      </w:r>
      <w:r>
        <w:rPr>
          <w:noProof/>
        </w:rPr>
        <w:instrText xml:space="preserve"> PAGEREF _Toc215729263 \h </w:instrText>
      </w:r>
      <w:r>
        <w:rPr>
          <w:noProof/>
        </w:rPr>
      </w:r>
      <w:r>
        <w:rPr>
          <w:noProof/>
        </w:rPr>
        <w:fldChar w:fldCharType="separate"/>
      </w:r>
      <w:r w:rsidR="00BD7613">
        <w:rPr>
          <w:noProof/>
        </w:rPr>
        <w:t>37</w:t>
      </w:r>
      <w:r>
        <w:rPr>
          <w:noProof/>
        </w:rPr>
        <w:fldChar w:fldCharType="end"/>
      </w:r>
    </w:p>
    <w:p w14:paraId="593ACAE3" w14:textId="120965EC" w:rsidR="00097F5E" w:rsidRDefault="00097F5E">
      <w:pPr>
        <w:pStyle w:val="TDC2"/>
        <w:rPr>
          <w:rFonts w:asciiTheme="minorHAnsi" w:eastAsiaTheme="minorEastAsia" w:hAnsiTheme="minorHAnsi" w:cstheme="minorBidi"/>
          <w:bCs w:val="0"/>
          <w:noProof/>
          <w:sz w:val="22"/>
          <w:szCs w:val="22"/>
          <w:lang w:eastAsia="es-ES"/>
        </w:rPr>
      </w:pPr>
      <w:r>
        <w:rPr>
          <w:noProof/>
        </w:rPr>
        <w:t>44.</w:t>
      </w:r>
      <w:r>
        <w:rPr>
          <w:rFonts w:asciiTheme="minorHAnsi" w:eastAsiaTheme="minorEastAsia" w:hAnsiTheme="minorHAnsi" w:cstheme="minorBidi"/>
          <w:bCs w:val="0"/>
          <w:noProof/>
          <w:sz w:val="22"/>
          <w:szCs w:val="22"/>
          <w:lang w:eastAsia="es-ES"/>
        </w:rPr>
        <w:tab/>
      </w:r>
      <w:r>
        <w:rPr>
          <w:noProof/>
        </w:rPr>
        <w:t>Negociaciones</w:t>
      </w:r>
      <w:r>
        <w:rPr>
          <w:noProof/>
        </w:rPr>
        <w:tab/>
      </w:r>
      <w:r>
        <w:rPr>
          <w:noProof/>
        </w:rPr>
        <w:fldChar w:fldCharType="begin"/>
      </w:r>
      <w:r>
        <w:rPr>
          <w:noProof/>
        </w:rPr>
        <w:instrText xml:space="preserve"> PAGEREF _Toc215729264 \h </w:instrText>
      </w:r>
      <w:r>
        <w:rPr>
          <w:noProof/>
        </w:rPr>
      </w:r>
      <w:r>
        <w:rPr>
          <w:noProof/>
        </w:rPr>
        <w:fldChar w:fldCharType="separate"/>
      </w:r>
      <w:r w:rsidR="00BD7613">
        <w:rPr>
          <w:noProof/>
        </w:rPr>
        <w:t>38</w:t>
      </w:r>
      <w:r>
        <w:rPr>
          <w:noProof/>
        </w:rPr>
        <w:fldChar w:fldCharType="end"/>
      </w:r>
    </w:p>
    <w:p w14:paraId="3F864D1E" w14:textId="10EE6FB5" w:rsidR="00097F5E" w:rsidRDefault="00097F5E">
      <w:pPr>
        <w:pStyle w:val="TDC2"/>
        <w:rPr>
          <w:rFonts w:asciiTheme="minorHAnsi" w:eastAsiaTheme="minorEastAsia" w:hAnsiTheme="minorHAnsi" w:cstheme="minorBidi"/>
          <w:bCs w:val="0"/>
          <w:noProof/>
          <w:sz w:val="22"/>
          <w:szCs w:val="22"/>
          <w:lang w:eastAsia="es-ES"/>
        </w:rPr>
      </w:pPr>
      <w:r>
        <w:rPr>
          <w:noProof/>
        </w:rPr>
        <w:t>45.</w:t>
      </w:r>
      <w:r>
        <w:rPr>
          <w:rFonts w:asciiTheme="minorHAnsi" w:eastAsiaTheme="minorEastAsia" w:hAnsiTheme="minorHAnsi" w:cstheme="minorBidi"/>
          <w:bCs w:val="0"/>
          <w:noProof/>
          <w:sz w:val="22"/>
          <w:szCs w:val="22"/>
          <w:lang w:eastAsia="es-ES"/>
        </w:rPr>
        <w:tab/>
      </w:r>
      <w:r>
        <w:rPr>
          <w:noProof/>
        </w:rPr>
        <w:t>Derecho del Contratante a Aceptar Cualquier Oferta y Rechazar Alguna o Todas las Ofertas</w:t>
      </w:r>
      <w:r>
        <w:rPr>
          <w:noProof/>
        </w:rPr>
        <w:tab/>
      </w:r>
      <w:r>
        <w:rPr>
          <w:noProof/>
        </w:rPr>
        <w:fldChar w:fldCharType="begin"/>
      </w:r>
      <w:r>
        <w:rPr>
          <w:noProof/>
        </w:rPr>
        <w:instrText xml:space="preserve"> PAGEREF _Toc215729265 \h </w:instrText>
      </w:r>
      <w:r>
        <w:rPr>
          <w:noProof/>
        </w:rPr>
      </w:r>
      <w:r>
        <w:rPr>
          <w:noProof/>
        </w:rPr>
        <w:fldChar w:fldCharType="separate"/>
      </w:r>
      <w:r w:rsidR="00BD7613">
        <w:rPr>
          <w:noProof/>
        </w:rPr>
        <w:t>38</w:t>
      </w:r>
      <w:r>
        <w:rPr>
          <w:noProof/>
        </w:rPr>
        <w:fldChar w:fldCharType="end"/>
      </w:r>
    </w:p>
    <w:p w14:paraId="1E494BE5" w14:textId="07C22331" w:rsidR="00097F5E" w:rsidRDefault="00097F5E">
      <w:pPr>
        <w:pStyle w:val="TDC2"/>
        <w:rPr>
          <w:rFonts w:asciiTheme="minorHAnsi" w:eastAsiaTheme="minorEastAsia" w:hAnsiTheme="minorHAnsi" w:cstheme="minorBidi"/>
          <w:bCs w:val="0"/>
          <w:noProof/>
          <w:sz w:val="22"/>
          <w:szCs w:val="22"/>
          <w:lang w:eastAsia="es-ES"/>
        </w:rPr>
      </w:pPr>
      <w:r>
        <w:rPr>
          <w:noProof/>
        </w:rPr>
        <w:t>46.</w:t>
      </w:r>
      <w:r>
        <w:rPr>
          <w:rFonts w:asciiTheme="minorHAnsi" w:eastAsiaTheme="minorEastAsia" w:hAnsiTheme="minorHAnsi" w:cstheme="minorBidi"/>
          <w:bCs w:val="0"/>
          <w:noProof/>
          <w:sz w:val="22"/>
          <w:szCs w:val="22"/>
          <w:lang w:eastAsia="es-ES"/>
        </w:rPr>
        <w:tab/>
      </w:r>
      <w:r>
        <w:rPr>
          <w:noProof/>
        </w:rPr>
        <w:t>Plazo Suspensivo</w:t>
      </w:r>
      <w:r>
        <w:rPr>
          <w:noProof/>
        </w:rPr>
        <w:tab/>
      </w:r>
      <w:r>
        <w:rPr>
          <w:noProof/>
        </w:rPr>
        <w:fldChar w:fldCharType="begin"/>
      </w:r>
      <w:r>
        <w:rPr>
          <w:noProof/>
        </w:rPr>
        <w:instrText xml:space="preserve"> PAGEREF _Toc215729266 \h </w:instrText>
      </w:r>
      <w:r>
        <w:rPr>
          <w:noProof/>
        </w:rPr>
      </w:r>
      <w:r>
        <w:rPr>
          <w:noProof/>
        </w:rPr>
        <w:fldChar w:fldCharType="separate"/>
      </w:r>
      <w:r w:rsidR="00BD7613">
        <w:rPr>
          <w:noProof/>
        </w:rPr>
        <w:t>39</w:t>
      </w:r>
      <w:r>
        <w:rPr>
          <w:noProof/>
        </w:rPr>
        <w:fldChar w:fldCharType="end"/>
      </w:r>
    </w:p>
    <w:p w14:paraId="7CF15B6B" w14:textId="75D551FA" w:rsidR="00097F5E" w:rsidRDefault="00097F5E">
      <w:pPr>
        <w:pStyle w:val="TDC2"/>
        <w:rPr>
          <w:rFonts w:asciiTheme="minorHAnsi" w:eastAsiaTheme="minorEastAsia" w:hAnsiTheme="minorHAnsi" w:cstheme="minorBidi"/>
          <w:bCs w:val="0"/>
          <w:noProof/>
          <w:sz w:val="22"/>
          <w:szCs w:val="22"/>
          <w:lang w:eastAsia="es-ES"/>
        </w:rPr>
      </w:pPr>
      <w:r>
        <w:rPr>
          <w:noProof/>
        </w:rPr>
        <w:t>47.</w:t>
      </w:r>
      <w:r>
        <w:rPr>
          <w:rFonts w:asciiTheme="minorHAnsi" w:eastAsiaTheme="minorEastAsia" w:hAnsiTheme="minorHAnsi" w:cstheme="minorBidi"/>
          <w:bCs w:val="0"/>
          <w:noProof/>
          <w:sz w:val="22"/>
          <w:szCs w:val="22"/>
          <w:lang w:eastAsia="es-ES"/>
        </w:rPr>
        <w:tab/>
      </w:r>
      <w:r>
        <w:rPr>
          <w:noProof/>
        </w:rPr>
        <w:t>Notificación de Intención de Adjudicación</w:t>
      </w:r>
      <w:r>
        <w:rPr>
          <w:noProof/>
        </w:rPr>
        <w:tab/>
      </w:r>
      <w:r>
        <w:rPr>
          <w:noProof/>
        </w:rPr>
        <w:fldChar w:fldCharType="begin"/>
      </w:r>
      <w:r>
        <w:rPr>
          <w:noProof/>
        </w:rPr>
        <w:instrText xml:space="preserve"> PAGEREF _Toc215729267 \h </w:instrText>
      </w:r>
      <w:r>
        <w:rPr>
          <w:noProof/>
        </w:rPr>
      </w:r>
      <w:r>
        <w:rPr>
          <w:noProof/>
        </w:rPr>
        <w:fldChar w:fldCharType="separate"/>
      </w:r>
      <w:r w:rsidR="00BD7613">
        <w:rPr>
          <w:noProof/>
        </w:rPr>
        <w:t>39</w:t>
      </w:r>
      <w:r>
        <w:rPr>
          <w:noProof/>
        </w:rPr>
        <w:fldChar w:fldCharType="end"/>
      </w:r>
    </w:p>
    <w:p w14:paraId="524CFFCC" w14:textId="6770ED4A" w:rsidR="00097F5E" w:rsidRDefault="00097F5E">
      <w:pPr>
        <w:pStyle w:val="TDC1"/>
        <w:rPr>
          <w:rFonts w:asciiTheme="minorHAnsi" w:eastAsiaTheme="minorEastAsia" w:hAnsiTheme="minorHAnsi" w:cstheme="minorBidi"/>
          <w:b w:val="0"/>
          <w:bCs w:val="0"/>
          <w:i w:val="0"/>
          <w:iCs w:val="0"/>
          <w:sz w:val="22"/>
          <w:szCs w:val="22"/>
          <w:lang w:eastAsia="es-ES"/>
        </w:rPr>
      </w:pPr>
      <w:r>
        <w:t>K.</w:t>
      </w:r>
      <w:r>
        <w:rPr>
          <w:rFonts w:asciiTheme="minorHAnsi" w:eastAsiaTheme="minorEastAsia" w:hAnsiTheme="minorHAnsi" w:cstheme="minorBidi"/>
          <w:b w:val="0"/>
          <w:bCs w:val="0"/>
          <w:i w:val="0"/>
          <w:iCs w:val="0"/>
          <w:sz w:val="22"/>
          <w:szCs w:val="22"/>
          <w:lang w:eastAsia="es-ES"/>
        </w:rPr>
        <w:tab/>
      </w:r>
      <w:r>
        <w:t>Adjudicación del Contrato</w:t>
      </w:r>
      <w:r>
        <w:tab/>
      </w:r>
      <w:r>
        <w:fldChar w:fldCharType="begin"/>
      </w:r>
      <w:r>
        <w:instrText xml:space="preserve"> PAGEREF _Toc215729268 \h </w:instrText>
      </w:r>
      <w:r>
        <w:fldChar w:fldCharType="separate"/>
      </w:r>
      <w:r w:rsidR="00BD7613">
        <w:t>39</w:t>
      </w:r>
      <w:r>
        <w:fldChar w:fldCharType="end"/>
      </w:r>
    </w:p>
    <w:p w14:paraId="6EFE0C8C" w14:textId="6F33F54B" w:rsidR="00097F5E" w:rsidRDefault="00097F5E">
      <w:pPr>
        <w:pStyle w:val="TDC2"/>
        <w:rPr>
          <w:rFonts w:asciiTheme="minorHAnsi" w:eastAsiaTheme="minorEastAsia" w:hAnsiTheme="minorHAnsi" w:cstheme="minorBidi"/>
          <w:bCs w:val="0"/>
          <w:noProof/>
          <w:sz w:val="22"/>
          <w:szCs w:val="22"/>
          <w:lang w:eastAsia="es-ES"/>
        </w:rPr>
      </w:pPr>
      <w:r>
        <w:rPr>
          <w:noProof/>
        </w:rPr>
        <w:t>48.</w:t>
      </w:r>
      <w:r>
        <w:rPr>
          <w:rFonts w:asciiTheme="minorHAnsi" w:eastAsiaTheme="minorEastAsia" w:hAnsiTheme="minorHAnsi" w:cstheme="minorBidi"/>
          <w:bCs w:val="0"/>
          <w:noProof/>
          <w:sz w:val="22"/>
          <w:szCs w:val="22"/>
          <w:lang w:eastAsia="es-ES"/>
        </w:rPr>
        <w:tab/>
      </w:r>
      <w:r>
        <w:rPr>
          <w:noProof/>
        </w:rPr>
        <w:t>Criterios de Adjudicación</w:t>
      </w:r>
      <w:r>
        <w:rPr>
          <w:noProof/>
        </w:rPr>
        <w:tab/>
      </w:r>
      <w:r>
        <w:rPr>
          <w:noProof/>
        </w:rPr>
        <w:fldChar w:fldCharType="begin"/>
      </w:r>
      <w:r>
        <w:rPr>
          <w:noProof/>
        </w:rPr>
        <w:instrText xml:space="preserve"> PAGEREF _Toc215729269 \h </w:instrText>
      </w:r>
      <w:r>
        <w:rPr>
          <w:noProof/>
        </w:rPr>
      </w:r>
      <w:r>
        <w:rPr>
          <w:noProof/>
        </w:rPr>
        <w:fldChar w:fldCharType="separate"/>
      </w:r>
      <w:r w:rsidR="00BD7613">
        <w:rPr>
          <w:noProof/>
        </w:rPr>
        <w:t>39</w:t>
      </w:r>
      <w:r>
        <w:rPr>
          <w:noProof/>
        </w:rPr>
        <w:fldChar w:fldCharType="end"/>
      </w:r>
    </w:p>
    <w:p w14:paraId="23345617" w14:textId="7EC9C002" w:rsidR="00097F5E" w:rsidRDefault="00097F5E">
      <w:pPr>
        <w:pStyle w:val="TDC2"/>
        <w:rPr>
          <w:rFonts w:asciiTheme="minorHAnsi" w:eastAsiaTheme="minorEastAsia" w:hAnsiTheme="minorHAnsi" w:cstheme="minorBidi"/>
          <w:bCs w:val="0"/>
          <w:noProof/>
          <w:sz w:val="22"/>
          <w:szCs w:val="22"/>
          <w:lang w:eastAsia="es-ES"/>
        </w:rPr>
      </w:pPr>
      <w:r>
        <w:rPr>
          <w:noProof/>
        </w:rPr>
        <w:t>49.</w:t>
      </w:r>
      <w:r>
        <w:rPr>
          <w:rFonts w:asciiTheme="minorHAnsi" w:eastAsiaTheme="minorEastAsia" w:hAnsiTheme="minorHAnsi" w:cstheme="minorBidi"/>
          <w:bCs w:val="0"/>
          <w:noProof/>
          <w:sz w:val="22"/>
          <w:szCs w:val="22"/>
          <w:lang w:eastAsia="es-ES"/>
        </w:rPr>
        <w:tab/>
      </w:r>
      <w:r>
        <w:rPr>
          <w:noProof/>
        </w:rPr>
        <w:t>Notificación de Adjudicación</w:t>
      </w:r>
      <w:r>
        <w:rPr>
          <w:noProof/>
        </w:rPr>
        <w:tab/>
      </w:r>
      <w:r>
        <w:rPr>
          <w:noProof/>
        </w:rPr>
        <w:fldChar w:fldCharType="begin"/>
      </w:r>
      <w:r>
        <w:rPr>
          <w:noProof/>
        </w:rPr>
        <w:instrText xml:space="preserve"> PAGEREF _Toc215729270 \h </w:instrText>
      </w:r>
      <w:r>
        <w:rPr>
          <w:noProof/>
        </w:rPr>
      </w:r>
      <w:r>
        <w:rPr>
          <w:noProof/>
        </w:rPr>
        <w:fldChar w:fldCharType="separate"/>
      </w:r>
      <w:r w:rsidR="00BD7613">
        <w:rPr>
          <w:noProof/>
        </w:rPr>
        <w:t>40</w:t>
      </w:r>
      <w:r>
        <w:rPr>
          <w:noProof/>
        </w:rPr>
        <w:fldChar w:fldCharType="end"/>
      </w:r>
    </w:p>
    <w:p w14:paraId="29D77451" w14:textId="2829F023" w:rsidR="00097F5E" w:rsidRDefault="00097F5E">
      <w:pPr>
        <w:pStyle w:val="TDC2"/>
        <w:rPr>
          <w:rFonts w:asciiTheme="minorHAnsi" w:eastAsiaTheme="minorEastAsia" w:hAnsiTheme="minorHAnsi" w:cstheme="minorBidi"/>
          <w:bCs w:val="0"/>
          <w:noProof/>
          <w:sz w:val="22"/>
          <w:szCs w:val="22"/>
          <w:lang w:eastAsia="es-ES"/>
        </w:rPr>
      </w:pPr>
      <w:r>
        <w:rPr>
          <w:noProof/>
        </w:rPr>
        <w:t>50.</w:t>
      </w:r>
      <w:r>
        <w:rPr>
          <w:rFonts w:asciiTheme="minorHAnsi" w:eastAsiaTheme="minorEastAsia" w:hAnsiTheme="minorHAnsi" w:cstheme="minorBidi"/>
          <w:bCs w:val="0"/>
          <w:noProof/>
          <w:sz w:val="22"/>
          <w:szCs w:val="22"/>
          <w:lang w:eastAsia="es-ES"/>
        </w:rPr>
        <w:tab/>
      </w:r>
      <w:r>
        <w:rPr>
          <w:noProof/>
        </w:rPr>
        <w:t>Explicaciones del Contratante</w:t>
      </w:r>
      <w:r>
        <w:rPr>
          <w:noProof/>
        </w:rPr>
        <w:tab/>
      </w:r>
      <w:r>
        <w:rPr>
          <w:noProof/>
        </w:rPr>
        <w:fldChar w:fldCharType="begin"/>
      </w:r>
      <w:r>
        <w:rPr>
          <w:noProof/>
        </w:rPr>
        <w:instrText xml:space="preserve"> PAGEREF _Toc215729271 \h </w:instrText>
      </w:r>
      <w:r>
        <w:rPr>
          <w:noProof/>
        </w:rPr>
      </w:r>
      <w:r>
        <w:rPr>
          <w:noProof/>
        </w:rPr>
        <w:fldChar w:fldCharType="separate"/>
      </w:r>
      <w:r w:rsidR="00BD7613">
        <w:rPr>
          <w:noProof/>
        </w:rPr>
        <w:t>41</w:t>
      </w:r>
      <w:r>
        <w:rPr>
          <w:noProof/>
        </w:rPr>
        <w:fldChar w:fldCharType="end"/>
      </w:r>
    </w:p>
    <w:p w14:paraId="49961799" w14:textId="2CFDFCCE" w:rsidR="00097F5E" w:rsidRDefault="00097F5E">
      <w:pPr>
        <w:pStyle w:val="TDC2"/>
        <w:rPr>
          <w:rFonts w:asciiTheme="minorHAnsi" w:eastAsiaTheme="minorEastAsia" w:hAnsiTheme="minorHAnsi" w:cstheme="minorBidi"/>
          <w:bCs w:val="0"/>
          <w:noProof/>
          <w:sz w:val="22"/>
          <w:szCs w:val="22"/>
          <w:lang w:eastAsia="es-ES"/>
        </w:rPr>
      </w:pPr>
      <w:r>
        <w:rPr>
          <w:noProof/>
        </w:rPr>
        <w:t>51.</w:t>
      </w:r>
      <w:r>
        <w:rPr>
          <w:rFonts w:asciiTheme="minorHAnsi" w:eastAsiaTheme="minorEastAsia" w:hAnsiTheme="minorHAnsi" w:cstheme="minorBidi"/>
          <w:bCs w:val="0"/>
          <w:noProof/>
          <w:sz w:val="22"/>
          <w:szCs w:val="22"/>
          <w:lang w:eastAsia="es-ES"/>
        </w:rPr>
        <w:tab/>
      </w:r>
      <w:r>
        <w:rPr>
          <w:noProof/>
        </w:rPr>
        <w:t>Firma del Contrato</w:t>
      </w:r>
      <w:r>
        <w:rPr>
          <w:noProof/>
        </w:rPr>
        <w:tab/>
      </w:r>
      <w:r>
        <w:rPr>
          <w:noProof/>
        </w:rPr>
        <w:fldChar w:fldCharType="begin"/>
      </w:r>
      <w:r>
        <w:rPr>
          <w:noProof/>
        </w:rPr>
        <w:instrText xml:space="preserve"> PAGEREF _Toc215729272 \h </w:instrText>
      </w:r>
      <w:r>
        <w:rPr>
          <w:noProof/>
        </w:rPr>
      </w:r>
      <w:r>
        <w:rPr>
          <w:noProof/>
        </w:rPr>
        <w:fldChar w:fldCharType="separate"/>
      </w:r>
      <w:r w:rsidR="00BD7613">
        <w:rPr>
          <w:noProof/>
        </w:rPr>
        <w:t>41</w:t>
      </w:r>
      <w:r>
        <w:rPr>
          <w:noProof/>
        </w:rPr>
        <w:fldChar w:fldCharType="end"/>
      </w:r>
    </w:p>
    <w:p w14:paraId="1E14300F" w14:textId="5111BB0E" w:rsidR="00097F5E" w:rsidRDefault="00097F5E">
      <w:pPr>
        <w:pStyle w:val="TDC2"/>
        <w:rPr>
          <w:rFonts w:asciiTheme="minorHAnsi" w:eastAsiaTheme="minorEastAsia" w:hAnsiTheme="minorHAnsi" w:cstheme="minorBidi"/>
          <w:bCs w:val="0"/>
          <w:noProof/>
          <w:sz w:val="22"/>
          <w:szCs w:val="22"/>
          <w:lang w:eastAsia="es-ES"/>
        </w:rPr>
      </w:pPr>
      <w:r>
        <w:rPr>
          <w:noProof/>
        </w:rPr>
        <w:t>52.</w:t>
      </w:r>
      <w:r>
        <w:rPr>
          <w:rFonts w:asciiTheme="minorHAnsi" w:eastAsiaTheme="minorEastAsia" w:hAnsiTheme="minorHAnsi" w:cstheme="minorBidi"/>
          <w:bCs w:val="0"/>
          <w:noProof/>
          <w:sz w:val="22"/>
          <w:szCs w:val="22"/>
          <w:lang w:eastAsia="es-ES"/>
        </w:rPr>
        <w:tab/>
      </w:r>
      <w:r>
        <w:rPr>
          <w:noProof/>
        </w:rPr>
        <w:t>Garantía de Cumplimiento</w:t>
      </w:r>
      <w:r>
        <w:rPr>
          <w:noProof/>
        </w:rPr>
        <w:tab/>
      </w:r>
      <w:r>
        <w:rPr>
          <w:noProof/>
        </w:rPr>
        <w:fldChar w:fldCharType="begin"/>
      </w:r>
      <w:r>
        <w:rPr>
          <w:noProof/>
        </w:rPr>
        <w:instrText xml:space="preserve"> PAGEREF _Toc215729273 \h </w:instrText>
      </w:r>
      <w:r>
        <w:rPr>
          <w:noProof/>
        </w:rPr>
      </w:r>
      <w:r>
        <w:rPr>
          <w:noProof/>
        </w:rPr>
        <w:fldChar w:fldCharType="separate"/>
      </w:r>
      <w:r w:rsidR="00BD7613">
        <w:rPr>
          <w:noProof/>
        </w:rPr>
        <w:t>42</w:t>
      </w:r>
      <w:r>
        <w:rPr>
          <w:noProof/>
        </w:rPr>
        <w:fldChar w:fldCharType="end"/>
      </w:r>
    </w:p>
    <w:p w14:paraId="0784835F" w14:textId="6AF80D98" w:rsidR="00097F5E" w:rsidRDefault="00097F5E">
      <w:pPr>
        <w:pStyle w:val="TDC2"/>
        <w:rPr>
          <w:rFonts w:asciiTheme="minorHAnsi" w:eastAsiaTheme="minorEastAsia" w:hAnsiTheme="minorHAnsi" w:cstheme="minorBidi"/>
          <w:bCs w:val="0"/>
          <w:noProof/>
          <w:sz w:val="22"/>
          <w:szCs w:val="22"/>
          <w:lang w:eastAsia="es-ES"/>
        </w:rPr>
      </w:pPr>
      <w:r>
        <w:rPr>
          <w:noProof/>
        </w:rPr>
        <w:t>53.</w:t>
      </w:r>
      <w:r>
        <w:rPr>
          <w:rFonts w:asciiTheme="minorHAnsi" w:eastAsiaTheme="minorEastAsia" w:hAnsiTheme="minorHAnsi" w:cstheme="minorBidi"/>
          <w:bCs w:val="0"/>
          <w:noProof/>
          <w:sz w:val="22"/>
          <w:szCs w:val="22"/>
          <w:lang w:eastAsia="es-ES"/>
        </w:rPr>
        <w:tab/>
      </w:r>
      <w:r>
        <w:rPr>
          <w:noProof/>
        </w:rPr>
        <w:t>Quejas Relacionadas con las Adquisiciones</w:t>
      </w:r>
      <w:r>
        <w:rPr>
          <w:noProof/>
        </w:rPr>
        <w:tab/>
      </w:r>
      <w:r>
        <w:rPr>
          <w:noProof/>
        </w:rPr>
        <w:fldChar w:fldCharType="begin"/>
      </w:r>
      <w:r>
        <w:rPr>
          <w:noProof/>
        </w:rPr>
        <w:instrText xml:space="preserve"> PAGEREF _Toc215729274 \h </w:instrText>
      </w:r>
      <w:r>
        <w:rPr>
          <w:noProof/>
        </w:rPr>
      </w:r>
      <w:r>
        <w:rPr>
          <w:noProof/>
        </w:rPr>
        <w:fldChar w:fldCharType="separate"/>
      </w:r>
      <w:r w:rsidR="00BD7613">
        <w:rPr>
          <w:noProof/>
        </w:rPr>
        <w:t>42</w:t>
      </w:r>
      <w:r>
        <w:rPr>
          <w:noProof/>
        </w:rPr>
        <w:fldChar w:fldCharType="end"/>
      </w:r>
    </w:p>
    <w:p w14:paraId="39435417" w14:textId="2F08BEC7" w:rsidR="00CD3E72" w:rsidRPr="000A534B" w:rsidRDefault="00C629AF" w:rsidP="00340C62">
      <w:pPr>
        <w:pStyle w:val="TDC2"/>
      </w:pPr>
      <w:r>
        <w:fldChar w:fldCharType="end"/>
      </w:r>
    </w:p>
    <w:p w14:paraId="16FC415A" w14:textId="77777777" w:rsidR="00703778" w:rsidRPr="000A534B" w:rsidRDefault="00703778" w:rsidP="00703778">
      <w:pPr>
        <w:pStyle w:val="Parte"/>
        <w:rPr>
          <w:rFonts w:cs="Times New Roman"/>
          <w:b w:val="0"/>
          <w:bCs/>
          <w:sz w:val="24"/>
        </w:rPr>
        <w:sectPr w:rsidR="00703778" w:rsidRPr="000A534B" w:rsidSect="00E66080">
          <w:headerReference w:type="default" r:id="rId22"/>
          <w:footnotePr>
            <w:numRestart w:val="eachSect"/>
          </w:footnotePr>
          <w:pgSz w:w="12240" w:h="15840" w:code="1"/>
          <w:pgMar w:top="1440" w:right="1440" w:bottom="1440" w:left="1440" w:header="720" w:footer="720" w:gutter="0"/>
          <w:paperSrc w:first="15" w:other="15"/>
          <w:pgNumType w:start="1"/>
          <w:cols w:space="720"/>
        </w:sectPr>
      </w:pPr>
    </w:p>
    <w:p w14:paraId="76B20E8C" w14:textId="471BF5AC" w:rsidR="00094148" w:rsidRPr="000A534B" w:rsidRDefault="00094148" w:rsidP="00A7708F">
      <w:pPr>
        <w:pStyle w:val="Seccion"/>
      </w:pPr>
      <w:bookmarkStart w:id="16" w:name="_Toc208386243"/>
      <w:bookmarkStart w:id="17" w:name="_Toc183851"/>
      <w:bookmarkEnd w:id="13"/>
      <w:bookmarkEnd w:id="14"/>
      <w:bookmarkEnd w:id="15"/>
      <w:r w:rsidRPr="000A534B">
        <w:t>Sección V.</w:t>
      </w:r>
      <w:r w:rsidRPr="000A534B">
        <w:tab/>
        <w:t>Formularios de la Oferta</w:t>
      </w:r>
      <w:bookmarkEnd w:id="16"/>
    </w:p>
    <w:bookmarkEnd w:id="17"/>
    <w:p w14:paraId="3DAB203B" w14:textId="3C35DBF8" w:rsidR="007B586E" w:rsidRPr="000A534B" w:rsidRDefault="005311C1" w:rsidP="005311C1">
      <w:pPr>
        <w:spacing w:before="240" w:after="240"/>
        <w:jc w:val="center"/>
        <w:rPr>
          <w:b/>
        </w:rPr>
      </w:pPr>
      <w:r w:rsidRPr="000A534B">
        <w:rPr>
          <w:b/>
        </w:rPr>
        <w:t>Índice de Formularios de la Oferta</w:t>
      </w:r>
    </w:p>
    <w:p w14:paraId="76E865EE" w14:textId="47D91391" w:rsidR="00097F5E" w:rsidRDefault="00141444">
      <w:pPr>
        <w:pStyle w:val="TDC1"/>
        <w:rPr>
          <w:rFonts w:asciiTheme="minorHAnsi" w:eastAsiaTheme="minorEastAsia" w:hAnsiTheme="minorHAnsi" w:cstheme="minorBidi"/>
          <w:b w:val="0"/>
          <w:bCs w:val="0"/>
          <w:i w:val="0"/>
          <w:iCs w:val="0"/>
          <w:sz w:val="22"/>
          <w:szCs w:val="22"/>
          <w:lang w:eastAsia="es-ES"/>
        </w:rPr>
      </w:pPr>
      <w:r>
        <w:fldChar w:fldCharType="begin"/>
      </w:r>
      <w:r>
        <w:instrText xml:space="preserve"> TOC \u \t "Título 5;1" </w:instrText>
      </w:r>
      <w:r>
        <w:fldChar w:fldCharType="separate"/>
      </w:r>
      <w:r w:rsidR="00097F5E" w:rsidRPr="00F20003">
        <w:t>Carta de Oferta - Parte Técnica</w:t>
      </w:r>
      <w:r w:rsidR="00097F5E">
        <w:tab/>
      </w:r>
      <w:r w:rsidR="00097F5E">
        <w:fldChar w:fldCharType="begin"/>
      </w:r>
      <w:r w:rsidR="00097F5E">
        <w:instrText xml:space="preserve"> PAGEREF _Toc215729309 \h </w:instrText>
      </w:r>
      <w:r w:rsidR="00097F5E">
        <w:fldChar w:fldCharType="separate"/>
      </w:r>
      <w:r w:rsidR="00BD7613">
        <w:t>121</w:t>
      </w:r>
      <w:r w:rsidR="00097F5E">
        <w:fldChar w:fldCharType="end"/>
      </w:r>
    </w:p>
    <w:p w14:paraId="4C9B4A48" w14:textId="7030DEDE"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MCAC</w:t>
      </w:r>
      <w:r>
        <w:tab/>
      </w:r>
      <w:r>
        <w:fldChar w:fldCharType="begin"/>
      </w:r>
      <w:r>
        <w:instrText xml:space="preserve"> PAGEREF _Toc215729310 \h </w:instrText>
      </w:r>
      <w:r>
        <w:fldChar w:fldCharType="separate"/>
      </w:r>
      <w:r w:rsidR="00BD7613">
        <w:t>128</w:t>
      </w:r>
      <w:r>
        <w:fldChar w:fldCharType="end"/>
      </w:r>
    </w:p>
    <w:p w14:paraId="7C7D7881" w14:textId="224AA21F"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ODO</w:t>
      </w:r>
      <w:r>
        <w:tab/>
      </w:r>
      <w:r>
        <w:fldChar w:fldCharType="begin"/>
      </w:r>
      <w:r>
        <w:instrText xml:space="preserve"> PAGEREF _Toc215729311 \h </w:instrText>
      </w:r>
      <w:r>
        <w:fldChar w:fldCharType="separate"/>
      </w:r>
      <w:r w:rsidR="00BD7613">
        <w:t>129</w:t>
      </w:r>
      <w:r>
        <w:fldChar w:fldCharType="end"/>
      </w:r>
    </w:p>
    <w:p w14:paraId="7484F096" w14:textId="69F55498"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EDC</w:t>
      </w:r>
      <w:r>
        <w:tab/>
      </w:r>
      <w:r>
        <w:fldChar w:fldCharType="begin"/>
      </w:r>
      <w:r>
        <w:instrText xml:space="preserve"> PAGEREF _Toc215729312 \h </w:instrText>
      </w:r>
      <w:r>
        <w:fldChar w:fldCharType="separate"/>
      </w:r>
      <w:r w:rsidR="00BD7613">
        <w:t>130</w:t>
      </w:r>
      <w:r>
        <w:fldChar w:fldCharType="end"/>
      </w:r>
    </w:p>
    <w:p w14:paraId="2B0E90EC" w14:textId="410D39A4"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SAC</w:t>
      </w:r>
      <w:r>
        <w:tab/>
      </w:r>
      <w:r>
        <w:fldChar w:fldCharType="begin"/>
      </w:r>
      <w:r>
        <w:instrText xml:space="preserve"> PAGEREF _Toc215729313 \h </w:instrText>
      </w:r>
      <w:r>
        <w:fldChar w:fldCharType="separate"/>
      </w:r>
      <w:r w:rsidR="00BD7613">
        <w:t>132</w:t>
      </w:r>
      <w:r>
        <w:fldChar w:fldCharType="end"/>
      </w:r>
    </w:p>
    <w:p w14:paraId="68DA6CE6" w14:textId="6573BC5B"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IESCC</w:t>
      </w:r>
      <w:r>
        <w:tab/>
      </w:r>
      <w:r>
        <w:fldChar w:fldCharType="begin"/>
      </w:r>
      <w:r>
        <w:instrText xml:space="preserve"> PAGEREF _Toc215729314 \h </w:instrText>
      </w:r>
      <w:r>
        <w:fldChar w:fldCharType="separate"/>
      </w:r>
      <w:r w:rsidR="00BD7613">
        <w:t>134</w:t>
      </w:r>
      <w:r>
        <w:fldChar w:fldCharType="end"/>
      </w:r>
    </w:p>
    <w:p w14:paraId="1E90921E" w14:textId="450E159B"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PDT</w:t>
      </w:r>
      <w:r>
        <w:tab/>
      </w:r>
      <w:r>
        <w:fldChar w:fldCharType="begin"/>
      </w:r>
      <w:r>
        <w:instrText xml:space="preserve"> PAGEREF _Toc215729315 \h </w:instrText>
      </w:r>
      <w:r>
        <w:fldChar w:fldCharType="separate"/>
      </w:r>
      <w:r w:rsidR="00BD7613">
        <w:t>136</w:t>
      </w:r>
      <w:r>
        <w:fldChar w:fldCharType="end"/>
      </w:r>
    </w:p>
    <w:p w14:paraId="2B424538" w14:textId="1D644592"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CDM</w:t>
      </w:r>
      <w:r>
        <w:tab/>
      </w:r>
      <w:r>
        <w:fldChar w:fldCharType="begin"/>
      </w:r>
      <w:r>
        <w:instrText xml:space="preserve"> PAGEREF _Toc215729316 \h </w:instrText>
      </w:r>
      <w:r>
        <w:fldChar w:fldCharType="separate"/>
      </w:r>
      <w:r w:rsidR="00BD7613">
        <w:t>137</w:t>
      </w:r>
      <w:r>
        <w:fldChar w:fldCharType="end"/>
      </w:r>
    </w:p>
    <w:p w14:paraId="2866314A" w14:textId="302255CE"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CEDC</w:t>
      </w:r>
      <w:r>
        <w:tab/>
      </w:r>
      <w:r>
        <w:fldChar w:fldCharType="begin"/>
      </w:r>
      <w:r>
        <w:instrText xml:space="preserve"> PAGEREF _Toc215729317 \h </w:instrText>
      </w:r>
      <w:r>
        <w:fldChar w:fldCharType="separate"/>
      </w:r>
      <w:r w:rsidR="00BD7613">
        <w:t>138</w:t>
      </w:r>
      <w:r>
        <w:fldChar w:fldCharType="end"/>
      </w:r>
    </w:p>
    <w:p w14:paraId="737DA358" w14:textId="044B07D4"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SPIPS</w:t>
      </w:r>
      <w:r>
        <w:tab/>
      </w:r>
      <w:r>
        <w:fldChar w:fldCharType="begin"/>
      </w:r>
      <w:r>
        <w:instrText xml:space="preserve"> PAGEREF _Toc215729318 \h </w:instrText>
      </w:r>
      <w:r>
        <w:fldChar w:fldCharType="separate"/>
      </w:r>
      <w:r w:rsidR="00BD7613">
        <w:t>139</w:t>
      </w:r>
      <w:r>
        <w:fldChar w:fldCharType="end"/>
      </w:r>
    </w:p>
    <w:p w14:paraId="35F06167" w14:textId="0F533426"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RAN</w:t>
      </w:r>
      <w:r>
        <w:tab/>
      </w:r>
      <w:r>
        <w:fldChar w:fldCharType="begin"/>
      </w:r>
      <w:r>
        <w:instrText xml:space="preserve"> PAGEREF _Toc215729319 \h </w:instrText>
      </w:r>
      <w:r>
        <w:fldChar w:fldCharType="separate"/>
      </w:r>
      <w:r w:rsidR="00BD7613">
        <w:t>140</w:t>
      </w:r>
      <w:r>
        <w:fldChar w:fldCharType="end"/>
      </w:r>
    </w:p>
    <w:p w14:paraId="61D57EC3" w14:textId="6DBE3DDA" w:rsidR="00097F5E" w:rsidRDefault="00097F5E">
      <w:pPr>
        <w:pStyle w:val="TDC1"/>
        <w:rPr>
          <w:rFonts w:asciiTheme="minorHAnsi" w:eastAsiaTheme="minorEastAsia" w:hAnsiTheme="minorHAnsi" w:cstheme="minorBidi"/>
          <w:b w:val="0"/>
          <w:bCs w:val="0"/>
          <w:i w:val="0"/>
          <w:iCs w:val="0"/>
          <w:sz w:val="22"/>
          <w:szCs w:val="22"/>
          <w:lang w:eastAsia="es-ES"/>
        </w:rPr>
      </w:pPr>
      <w:r>
        <w:t>Formulario</w:t>
      </w:r>
      <w:r w:rsidRPr="00F20003">
        <w:t xml:space="preserve"> EGPI-ASSS</w:t>
      </w:r>
      <w:r>
        <w:tab/>
      </w:r>
      <w:r>
        <w:fldChar w:fldCharType="begin"/>
      </w:r>
      <w:r>
        <w:instrText xml:space="preserve"> PAGEREF _Toc215729320 \h </w:instrText>
      </w:r>
      <w:r>
        <w:fldChar w:fldCharType="separate"/>
      </w:r>
      <w:r w:rsidR="00BD7613">
        <w:t>141</w:t>
      </w:r>
      <w:r>
        <w:fldChar w:fldCharType="end"/>
      </w:r>
    </w:p>
    <w:p w14:paraId="566CF094" w14:textId="5FB61EAB" w:rsidR="00097F5E" w:rsidRDefault="00097F5E">
      <w:pPr>
        <w:pStyle w:val="TDC1"/>
        <w:rPr>
          <w:rFonts w:asciiTheme="minorHAnsi" w:eastAsiaTheme="minorEastAsia" w:hAnsiTheme="minorHAnsi" w:cstheme="minorBidi"/>
          <w:b w:val="0"/>
          <w:bCs w:val="0"/>
          <w:i w:val="0"/>
          <w:iCs w:val="0"/>
          <w:sz w:val="22"/>
          <w:szCs w:val="22"/>
          <w:lang w:eastAsia="es-ES"/>
        </w:rPr>
      </w:pPr>
      <w:r w:rsidRPr="00F20003">
        <w:t>Código de Conducta Ambiental, Social y de Salud y Seguridad (ASSS)</w:t>
      </w:r>
      <w:r>
        <w:tab/>
      </w:r>
      <w:r>
        <w:fldChar w:fldCharType="begin"/>
      </w:r>
      <w:r>
        <w:instrText xml:space="preserve"> PAGEREF _Toc215729321 \h </w:instrText>
      </w:r>
      <w:r>
        <w:fldChar w:fldCharType="separate"/>
      </w:r>
      <w:r w:rsidR="00BD7613">
        <w:t>142</w:t>
      </w:r>
      <w:r>
        <w:fldChar w:fldCharType="end"/>
      </w:r>
    </w:p>
    <w:p w14:paraId="2C5653A1" w14:textId="2D44AF83" w:rsidR="00097F5E" w:rsidRDefault="00097F5E">
      <w:pPr>
        <w:pStyle w:val="TDC1"/>
        <w:rPr>
          <w:rFonts w:asciiTheme="minorHAnsi" w:eastAsiaTheme="minorEastAsia" w:hAnsiTheme="minorHAnsi" w:cstheme="minorBidi"/>
          <w:b w:val="0"/>
          <w:bCs w:val="0"/>
          <w:i w:val="0"/>
          <w:iCs w:val="0"/>
          <w:sz w:val="22"/>
          <w:szCs w:val="22"/>
          <w:lang w:eastAsia="es-ES"/>
        </w:rPr>
      </w:pPr>
      <w:r>
        <w:t>Normas de Conducta Ambiental, Social y de Seguridad y Salud en el Trabajo (ASSS)</w:t>
      </w:r>
      <w:r>
        <w:tab/>
      </w:r>
      <w:r>
        <w:fldChar w:fldCharType="begin"/>
      </w:r>
      <w:r>
        <w:instrText xml:space="preserve"> PAGEREF _Toc215729322 \h </w:instrText>
      </w:r>
      <w:r>
        <w:fldChar w:fldCharType="separate"/>
      </w:r>
      <w:r w:rsidR="00BD7613">
        <w:t>143</w:t>
      </w:r>
      <w:r>
        <w:fldChar w:fldCharType="end"/>
      </w:r>
    </w:p>
    <w:p w14:paraId="06D3169E" w14:textId="154FF18C" w:rsidR="00097F5E" w:rsidRDefault="00097F5E">
      <w:pPr>
        <w:pStyle w:val="TDC1"/>
        <w:rPr>
          <w:rFonts w:asciiTheme="minorHAnsi" w:eastAsiaTheme="minorEastAsia" w:hAnsiTheme="minorHAnsi" w:cstheme="minorBidi"/>
          <w:b w:val="0"/>
          <w:bCs w:val="0"/>
          <w:i w:val="0"/>
          <w:iCs w:val="0"/>
          <w:sz w:val="22"/>
          <w:szCs w:val="22"/>
          <w:lang w:eastAsia="es-ES"/>
        </w:rPr>
      </w:pPr>
      <w:r w:rsidRPr="00F20003">
        <w:t>Otros Formularios</w:t>
      </w:r>
      <w:r>
        <w:tab/>
      </w:r>
      <w:r>
        <w:fldChar w:fldCharType="begin"/>
      </w:r>
      <w:r>
        <w:instrText xml:space="preserve"> PAGEREF _Toc215729323 \h </w:instrText>
      </w:r>
      <w:r>
        <w:fldChar w:fldCharType="separate"/>
      </w:r>
      <w:r w:rsidR="00BD7613">
        <w:t>144</w:t>
      </w:r>
      <w:r>
        <w:fldChar w:fldCharType="end"/>
      </w:r>
    </w:p>
    <w:p w14:paraId="6B1757AE" w14:textId="06903BC5"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EQU</w:t>
      </w:r>
      <w:r>
        <w:tab/>
      </w:r>
      <w:r>
        <w:fldChar w:fldCharType="begin"/>
      </w:r>
      <w:r>
        <w:instrText xml:space="preserve"> PAGEREF _Toc215729324 \h </w:instrText>
      </w:r>
      <w:r>
        <w:fldChar w:fldCharType="separate"/>
      </w:r>
      <w:r w:rsidR="00BD7613">
        <w:t>156</w:t>
      </w:r>
      <w:r>
        <w:fldChar w:fldCharType="end"/>
      </w:r>
    </w:p>
    <w:p w14:paraId="798B9575" w14:textId="66ED510D"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PER–1</w:t>
      </w:r>
      <w:r>
        <w:tab/>
      </w:r>
      <w:r>
        <w:fldChar w:fldCharType="begin"/>
      </w:r>
      <w:r>
        <w:instrText xml:space="preserve"> PAGEREF _Toc215729325 \h </w:instrText>
      </w:r>
      <w:r>
        <w:fldChar w:fldCharType="separate"/>
      </w:r>
      <w:r w:rsidR="00BD7613">
        <w:t>157</w:t>
      </w:r>
      <w:r>
        <w:fldChar w:fldCharType="end"/>
      </w:r>
    </w:p>
    <w:p w14:paraId="7AF1B564" w14:textId="1ACE82BB"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PER-2</w:t>
      </w:r>
      <w:r>
        <w:tab/>
      </w:r>
      <w:r>
        <w:fldChar w:fldCharType="begin"/>
      </w:r>
      <w:r>
        <w:instrText xml:space="preserve"> PAGEREF _Toc215729326 \h </w:instrText>
      </w:r>
      <w:r>
        <w:fldChar w:fldCharType="separate"/>
      </w:r>
      <w:r w:rsidR="00BD7613">
        <w:t>159</w:t>
      </w:r>
      <w:r>
        <w:fldChar w:fldCharType="end"/>
      </w:r>
    </w:p>
    <w:p w14:paraId="25C8C254" w14:textId="05FA239F" w:rsidR="00097F5E" w:rsidRDefault="00097F5E">
      <w:pPr>
        <w:pStyle w:val="TDC1"/>
        <w:rPr>
          <w:rFonts w:asciiTheme="minorHAnsi" w:eastAsiaTheme="minorEastAsia" w:hAnsiTheme="minorHAnsi" w:cstheme="minorBidi"/>
          <w:b w:val="0"/>
          <w:bCs w:val="0"/>
          <w:i w:val="0"/>
          <w:iCs w:val="0"/>
          <w:sz w:val="22"/>
          <w:szCs w:val="22"/>
          <w:lang w:eastAsia="es-ES"/>
        </w:rPr>
      </w:pPr>
      <w:r w:rsidRPr="00F20003">
        <w:t>Calificaciones de los Oferentes</w:t>
      </w:r>
      <w:r>
        <w:tab/>
      </w:r>
      <w:r>
        <w:fldChar w:fldCharType="begin"/>
      </w:r>
      <w:r>
        <w:instrText xml:space="preserve"> PAGEREF _Toc215729327 \h </w:instrText>
      </w:r>
      <w:r>
        <w:fldChar w:fldCharType="separate"/>
      </w:r>
      <w:r w:rsidR="00BD7613">
        <w:t>162</w:t>
      </w:r>
      <w:r>
        <w:fldChar w:fldCharType="end"/>
      </w:r>
    </w:p>
    <w:p w14:paraId="21D3D3E1" w14:textId="5BEC8F7D"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ELI-1.1</w:t>
      </w:r>
      <w:r>
        <w:tab/>
      </w:r>
      <w:r>
        <w:fldChar w:fldCharType="begin"/>
      </w:r>
      <w:r>
        <w:instrText xml:space="preserve"> PAGEREF _Toc215729328 \h </w:instrText>
      </w:r>
      <w:r>
        <w:fldChar w:fldCharType="separate"/>
      </w:r>
      <w:r w:rsidR="00BD7613">
        <w:t>163</w:t>
      </w:r>
      <w:r>
        <w:fldChar w:fldCharType="end"/>
      </w:r>
    </w:p>
    <w:p w14:paraId="56741D87" w14:textId="2ACE7BF9"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ELI-1.2</w:t>
      </w:r>
      <w:r>
        <w:tab/>
      </w:r>
      <w:r>
        <w:fldChar w:fldCharType="begin"/>
      </w:r>
      <w:r>
        <w:instrText xml:space="preserve"> PAGEREF _Toc215729329 \h </w:instrText>
      </w:r>
      <w:r>
        <w:fldChar w:fldCharType="separate"/>
      </w:r>
      <w:r w:rsidR="00BD7613">
        <w:t>164</w:t>
      </w:r>
      <w:r>
        <w:fldChar w:fldCharType="end"/>
      </w:r>
    </w:p>
    <w:p w14:paraId="3F9DA620" w14:textId="3E19A5B3"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CON-2</w:t>
      </w:r>
      <w:r>
        <w:tab/>
      </w:r>
      <w:r>
        <w:fldChar w:fldCharType="begin"/>
      </w:r>
      <w:r>
        <w:instrText xml:space="preserve"> PAGEREF _Toc215729330 \h </w:instrText>
      </w:r>
      <w:r>
        <w:fldChar w:fldCharType="separate"/>
      </w:r>
      <w:r w:rsidR="00BD7613">
        <w:t>165</w:t>
      </w:r>
      <w:r>
        <w:fldChar w:fldCharType="end"/>
      </w:r>
    </w:p>
    <w:p w14:paraId="1DFAEA8D" w14:textId="26B46F1A"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CON-3</w:t>
      </w:r>
      <w:r>
        <w:tab/>
      </w:r>
      <w:r>
        <w:fldChar w:fldCharType="begin"/>
      </w:r>
      <w:r>
        <w:instrText xml:space="preserve"> PAGEREF _Toc215729331 \h </w:instrText>
      </w:r>
      <w:r>
        <w:fldChar w:fldCharType="separate"/>
      </w:r>
      <w:r w:rsidR="00BD7613">
        <w:t>168</w:t>
      </w:r>
      <w:r>
        <w:fldChar w:fldCharType="end"/>
      </w:r>
    </w:p>
    <w:p w14:paraId="3E04DD4B" w14:textId="51EF8833"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FIN-3.1</w:t>
      </w:r>
      <w:r>
        <w:tab/>
      </w:r>
      <w:r>
        <w:fldChar w:fldCharType="begin"/>
      </w:r>
      <w:r>
        <w:instrText xml:space="preserve"> PAGEREF _Toc215729332 \h </w:instrText>
      </w:r>
      <w:r>
        <w:fldChar w:fldCharType="separate"/>
      </w:r>
      <w:r w:rsidR="00BD7613">
        <w:t>170</w:t>
      </w:r>
      <w:r>
        <w:fldChar w:fldCharType="end"/>
      </w:r>
    </w:p>
    <w:p w14:paraId="5BAA5751" w14:textId="1FC900B0"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FIN-3.2</w:t>
      </w:r>
      <w:r>
        <w:tab/>
      </w:r>
      <w:r>
        <w:fldChar w:fldCharType="begin"/>
      </w:r>
      <w:r>
        <w:instrText xml:space="preserve"> PAGEREF _Toc215729333 \h </w:instrText>
      </w:r>
      <w:r>
        <w:fldChar w:fldCharType="separate"/>
      </w:r>
      <w:r w:rsidR="00BD7613">
        <w:t>172</w:t>
      </w:r>
      <w:r>
        <w:fldChar w:fldCharType="end"/>
      </w:r>
    </w:p>
    <w:p w14:paraId="30E4ACCC" w14:textId="1F089A26"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FIN-3.3</w:t>
      </w:r>
      <w:r>
        <w:tab/>
      </w:r>
      <w:r>
        <w:fldChar w:fldCharType="begin"/>
      </w:r>
      <w:r>
        <w:instrText xml:space="preserve"> PAGEREF _Toc215729334 \h </w:instrText>
      </w:r>
      <w:r>
        <w:fldChar w:fldCharType="separate"/>
      </w:r>
      <w:r w:rsidR="00BD7613">
        <w:t>173</w:t>
      </w:r>
      <w:r>
        <w:fldChar w:fldCharType="end"/>
      </w:r>
    </w:p>
    <w:p w14:paraId="4FC5D6F0" w14:textId="49FAAE09"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FIN-3.4</w:t>
      </w:r>
      <w:r>
        <w:tab/>
      </w:r>
      <w:r>
        <w:fldChar w:fldCharType="begin"/>
      </w:r>
      <w:r>
        <w:instrText xml:space="preserve"> PAGEREF _Toc215729335 \h </w:instrText>
      </w:r>
      <w:r>
        <w:fldChar w:fldCharType="separate"/>
      </w:r>
      <w:r w:rsidR="00BD7613">
        <w:t>174</w:t>
      </w:r>
      <w:r>
        <w:fldChar w:fldCharType="end"/>
      </w:r>
    </w:p>
    <w:p w14:paraId="73D3A44E" w14:textId="03427DCC" w:rsidR="00097F5E" w:rsidRDefault="00097F5E">
      <w:pPr>
        <w:pStyle w:val="TDC1"/>
        <w:rPr>
          <w:rFonts w:asciiTheme="minorHAnsi" w:eastAsiaTheme="minorEastAsia" w:hAnsiTheme="minorHAnsi" w:cstheme="minorBidi"/>
          <w:b w:val="0"/>
          <w:bCs w:val="0"/>
          <w:i w:val="0"/>
          <w:iCs w:val="0"/>
          <w:sz w:val="22"/>
          <w:szCs w:val="22"/>
          <w:lang w:eastAsia="es-ES"/>
        </w:rPr>
      </w:pPr>
      <w:r>
        <w:t>Formulario EXP-4.1</w:t>
      </w:r>
      <w:r>
        <w:tab/>
      </w:r>
      <w:r>
        <w:fldChar w:fldCharType="begin"/>
      </w:r>
      <w:r>
        <w:instrText xml:space="preserve"> PAGEREF _Toc215729336 \h </w:instrText>
      </w:r>
      <w:r>
        <w:fldChar w:fldCharType="separate"/>
      </w:r>
      <w:r w:rsidR="00BD7613">
        <w:t>175</w:t>
      </w:r>
      <w:r>
        <w:fldChar w:fldCharType="end"/>
      </w:r>
    </w:p>
    <w:p w14:paraId="19532C7D" w14:textId="50D5684D"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EXP-4.2(a)</w:t>
      </w:r>
      <w:r>
        <w:tab/>
      </w:r>
      <w:r>
        <w:fldChar w:fldCharType="begin"/>
      </w:r>
      <w:r>
        <w:instrText xml:space="preserve"> PAGEREF _Toc215729337 \h </w:instrText>
      </w:r>
      <w:r>
        <w:fldChar w:fldCharType="separate"/>
      </w:r>
      <w:r w:rsidR="00BD7613">
        <w:t>176</w:t>
      </w:r>
      <w:r>
        <w:fldChar w:fldCharType="end"/>
      </w:r>
    </w:p>
    <w:p w14:paraId="26DE7D78" w14:textId="2FA8F562" w:rsidR="00097F5E" w:rsidRDefault="00097F5E">
      <w:pPr>
        <w:pStyle w:val="TDC1"/>
        <w:rPr>
          <w:rFonts w:asciiTheme="minorHAnsi" w:eastAsiaTheme="minorEastAsia" w:hAnsiTheme="minorHAnsi" w:cstheme="minorBidi"/>
          <w:b w:val="0"/>
          <w:bCs w:val="0"/>
          <w:i w:val="0"/>
          <w:iCs w:val="0"/>
          <w:sz w:val="22"/>
          <w:szCs w:val="22"/>
          <w:lang w:eastAsia="es-ES"/>
        </w:rPr>
      </w:pPr>
      <w:r w:rsidRPr="00F20003">
        <w:t>Formulario EXP-4.2(b)</w:t>
      </w:r>
      <w:r>
        <w:tab/>
      </w:r>
      <w:r>
        <w:fldChar w:fldCharType="begin"/>
      </w:r>
      <w:r>
        <w:instrText xml:space="preserve"> PAGEREF _Toc215729338 \h </w:instrText>
      </w:r>
      <w:r>
        <w:fldChar w:fldCharType="separate"/>
      </w:r>
      <w:r w:rsidR="00BD7613">
        <w:t>178</w:t>
      </w:r>
      <w:r>
        <w:fldChar w:fldCharType="end"/>
      </w:r>
    </w:p>
    <w:p w14:paraId="40803810" w14:textId="79F03168" w:rsidR="00097F5E" w:rsidRDefault="00097F5E">
      <w:pPr>
        <w:pStyle w:val="TDC1"/>
        <w:rPr>
          <w:rFonts w:asciiTheme="minorHAnsi" w:eastAsiaTheme="minorEastAsia" w:hAnsiTheme="minorHAnsi" w:cstheme="minorBidi"/>
          <w:b w:val="0"/>
          <w:bCs w:val="0"/>
          <w:i w:val="0"/>
          <w:iCs w:val="0"/>
          <w:sz w:val="22"/>
          <w:szCs w:val="22"/>
          <w:lang w:eastAsia="es-ES"/>
        </w:rPr>
      </w:pPr>
      <w:r w:rsidRPr="00F20003">
        <w:t>Garantía de Mantenimiento de la Oferta</w:t>
      </w:r>
      <w:r>
        <w:tab/>
      </w:r>
      <w:r>
        <w:fldChar w:fldCharType="begin"/>
      </w:r>
      <w:r>
        <w:instrText xml:space="preserve"> PAGEREF _Toc215729339 \h </w:instrText>
      </w:r>
      <w:r>
        <w:fldChar w:fldCharType="separate"/>
      </w:r>
      <w:r w:rsidR="00BD7613">
        <w:t>180</w:t>
      </w:r>
      <w:r>
        <w:fldChar w:fldCharType="end"/>
      </w:r>
    </w:p>
    <w:p w14:paraId="11F3A4FE" w14:textId="5222FE8E" w:rsidR="00097F5E" w:rsidRDefault="00097F5E">
      <w:pPr>
        <w:pStyle w:val="TDC1"/>
        <w:rPr>
          <w:rFonts w:asciiTheme="minorHAnsi" w:eastAsiaTheme="minorEastAsia" w:hAnsiTheme="minorHAnsi" w:cstheme="minorBidi"/>
          <w:b w:val="0"/>
          <w:bCs w:val="0"/>
          <w:i w:val="0"/>
          <w:iCs w:val="0"/>
          <w:sz w:val="22"/>
          <w:szCs w:val="22"/>
          <w:lang w:eastAsia="es-ES"/>
        </w:rPr>
      </w:pPr>
      <w:r w:rsidRPr="00F20003">
        <w:t>Garantía de Mantenimiento de la Oferta</w:t>
      </w:r>
      <w:r>
        <w:tab/>
      </w:r>
      <w:r>
        <w:fldChar w:fldCharType="begin"/>
      </w:r>
      <w:r>
        <w:instrText xml:space="preserve"> PAGEREF _Toc215729340 \h </w:instrText>
      </w:r>
      <w:r>
        <w:fldChar w:fldCharType="separate"/>
      </w:r>
      <w:r w:rsidR="00BD7613">
        <w:t>182</w:t>
      </w:r>
      <w:r>
        <w:fldChar w:fldCharType="end"/>
      </w:r>
    </w:p>
    <w:p w14:paraId="4B0D5C52" w14:textId="5B857C7C" w:rsidR="00097F5E" w:rsidRDefault="00097F5E">
      <w:pPr>
        <w:pStyle w:val="TDC1"/>
        <w:rPr>
          <w:rFonts w:asciiTheme="minorHAnsi" w:eastAsiaTheme="minorEastAsia" w:hAnsiTheme="minorHAnsi" w:cstheme="minorBidi"/>
          <w:b w:val="0"/>
          <w:bCs w:val="0"/>
          <w:i w:val="0"/>
          <w:iCs w:val="0"/>
          <w:sz w:val="22"/>
          <w:szCs w:val="22"/>
          <w:lang w:eastAsia="es-ES"/>
        </w:rPr>
      </w:pPr>
      <w:r w:rsidRPr="00F20003">
        <w:t>Carta de Oferta - Parte Financiera</w:t>
      </w:r>
      <w:r>
        <w:tab/>
      </w:r>
      <w:r>
        <w:fldChar w:fldCharType="begin"/>
      </w:r>
      <w:r>
        <w:instrText xml:space="preserve"> PAGEREF _Toc215729341 \h </w:instrText>
      </w:r>
      <w:r>
        <w:fldChar w:fldCharType="separate"/>
      </w:r>
      <w:r w:rsidR="00BD7613">
        <w:t>185</w:t>
      </w:r>
      <w:r>
        <w:fldChar w:fldCharType="end"/>
      </w:r>
    </w:p>
    <w:p w14:paraId="5A9B8A88" w14:textId="0F02A8B7" w:rsidR="00097F5E" w:rsidRDefault="00097F5E">
      <w:pPr>
        <w:pStyle w:val="TDC1"/>
        <w:rPr>
          <w:rFonts w:asciiTheme="minorHAnsi" w:eastAsiaTheme="minorEastAsia" w:hAnsiTheme="minorHAnsi" w:cstheme="minorBidi"/>
          <w:b w:val="0"/>
          <w:bCs w:val="0"/>
          <w:i w:val="0"/>
          <w:iCs w:val="0"/>
          <w:sz w:val="22"/>
          <w:szCs w:val="22"/>
          <w:lang w:eastAsia="es-ES"/>
        </w:rPr>
      </w:pPr>
      <w:r w:rsidRPr="00F20003">
        <w:t>Lista de Actividades con Precios y Lista de Subactividades</w:t>
      </w:r>
      <w:r>
        <w:tab/>
      </w:r>
      <w:r>
        <w:fldChar w:fldCharType="begin"/>
      </w:r>
      <w:r>
        <w:instrText xml:space="preserve"> PAGEREF _Toc215729342 \h </w:instrText>
      </w:r>
      <w:r>
        <w:fldChar w:fldCharType="separate"/>
      </w:r>
      <w:r w:rsidR="00BD7613">
        <w:t>188</w:t>
      </w:r>
      <w:r>
        <w:fldChar w:fldCharType="end"/>
      </w:r>
    </w:p>
    <w:p w14:paraId="1C1E6DF5" w14:textId="03D31B4F" w:rsidR="00097F5E" w:rsidRDefault="00097F5E">
      <w:pPr>
        <w:pStyle w:val="TDC1"/>
        <w:rPr>
          <w:rFonts w:asciiTheme="minorHAnsi" w:eastAsiaTheme="minorEastAsia" w:hAnsiTheme="minorHAnsi" w:cstheme="minorBidi"/>
          <w:b w:val="0"/>
          <w:bCs w:val="0"/>
          <w:i w:val="0"/>
          <w:iCs w:val="0"/>
          <w:sz w:val="22"/>
          <w:szCs w:val="22"/>
          <w:lang w:eastAsia="es-ES"/>
        </w:rPr>
      </w:pPr>
      <w:r w:rsidRPr="00F20003">
        <w:t>Lista de Actividades con Precios (ACP)</w:t>
      </w:r>
      <w:r>
        <w:tab/>
      </w:r>
      <w:r>
        <w:fldChar w:fldCharType="begin"/>
      </w:r>
      <w:r>
        <w:instrText xml:space="preserve"> PAGEREF _Toc215729343 \h </w:instrText>
      </w:r>
      <w:r>
        <w:fldChar w:fldCharType="separate"/>
      </w:r>
      <w:r w:rsidR="00BD7613">
        <w:t>189</w:t>
      </w:r>
      <w:r>
        <w:fldChar w:fldCharType="end"/>
      </w:r>
    </w:p>
    <w:p w14:paraId="566D0EB8" w14:textId="1A0BCF4C" w:rsidR="00097F5E" w:rsidRDefault="00097F5E">
      <w:pPr>
        <w:pStyle w:val="TDC1"/>
        <w:rPr>
          <w:rFonts w:asciiTheme="minorHAnsi" w:eastAsiaTheme="minorEastAsia" w:hAnsiTheme="minorHAnsi" w:cstheme="minorBidi"/>
          <w:b w:val="0"/>
          <w:bCs w:val="0"/>
          <w:i w:val="0"/>
          <w:iCs w:val="0"/>
          <w:sz w:val="22"/>
          <w:szCs w:val="22"/>
          <w:lang w:eastAsia="es-ES"/>
        </w:rPr>
      </w:pPr>
      <w:r>
        <w:t>Listas de Subactividades con Precios (SACP)</w:t>
      </w:r>
      <w:r>
        <w:tab/>
      </w:r>
      <w:r>
        <w:fldChar w:fldCharType="begin"/>
      </w:r>
      <w:r>
        <w:instrText xml:space="preserve"> PAGEREF _Toc215729344 \h </w:instrText>
      </w:r>
      <w:r>
        <w:fldChar w:fldCharType="separate"/>
      </w:r>
      <w:r w:rsidR="00BD7613">
        <w:t>190</w:t>
      </w:r>
      <w:r>
        <w:fldChar w:fldCharType="end"/>
      </w:r>
    </w:p>
    <w:p w14:paraId="30DA83F5" w14:textId="21FCC38C" w:rsidR="00097F5E" w:rsidRDefault="00097F5E">
      <w:pPr>
        <w:pStyle w:val="TDC1"/>
        <w:rPr>
          <w:rFonts w:asciiTheme="minorHAnsi" w:eastAsiaTheme="minorEastAsia" w:hAnsiTheme="minorHAnsi" w:cstheme="minorBidi"/>
          <w:b w:val="0"/>
          <w:bCs w:val="0"/>
          <w:i w:val="0"/>
          <w:iCs w:val="0"/>
          <w:sz w:val="22"/>
          <w:szCs w:val="22"/>
          <w:lang w:eastAsia="es-ES"/>
        </w:rPr>
      </w:pPr>
      <w:r w:rsidRPr="00F20003">
        <w:t>Trabajos por Administración (TTPA)</w:t>
      </w:r>
      <w:r>
        <w:tab/>
      </w:r>
      <w:r>
        <w:fldChar w:fldCharType="begin"/>
      </w:r>
      <w:r>
        <w:instrText xml:space="preserve"> PAGEREF _Toc215729345 \h </w:instrText>
      </w:r>
      <w:r>
        <w:fldChar w:fldCharType="separate"/>
      </w:r>
      <w:r w:rsidR="00BD7613">
        <w:t>239</w:t>
      </w:r>
      <w:r>
        <w:fldChar w:fldCharType="end"/>
      </w:r>
    </w:p>
    <w:p w14:paraId="4A05230C" w14:textId="3FCC77F2" w:rsidR="00097F5E" w:rsidRDefault="00097F5E">
      <w:pPr>
        <w:pStyle w:val="TDC1"/>
        <w:rPr>
          <w:rFonts w:asciiTheme="minorHAnsi" w:eastAsiaTheme="minorEastAsia" w:hAnsiTheme="minorHAnsi" w:cstheme="minorBidi"/>
          <w:b w:val="0"/>
          <w:bCs w:val="0"/>
          <w:i w:val="0"/>
          <w:iCs w:val="0"/>
          <w:sz w:val="22"/>
          <w:szCs w:val="22"/>
          <w:lang w:eastAsia="es-ES"/>
        </w:rPr>
      </w:pPr>
      <w:r w:rsidRPr="00F20003">
        <w:t>Lista de Tarifas Trabajos por Administración: 1. Mano de Obra</w:t>
      </w:r>
      <w:r>
        <w:tab/>
      </w:r>
      <w:r>
        <w:fldChar w:fldCharType="begin"/>
      </w:r>
      <w:r>
        <w:instrText xml:space="preserve"> PAGEREF _Toc215729346 \h </w:instrText>
      </w:r>
      <w:r>
        <w:fldChar w:fldCharType="separate"/>
      </w:r>
      <w:r w:rsidR="00BD7613">
        <w:t>240</w:t>
      </w:r>
      <w:r>
        <w:fldChar w:fldCharType="end"/>
      </w:r>
    </w:p>
    <w:p w14:paraId="421E636B" w14:textId="1CF29BEC" w:rsidR="00097F5E" w:rsidRDefault="00097F5E">
      <w:pPr>
        <w:pStyle w:val="TDC1"/>
        <w:rPr>
          <w:rFonts w:asciiTheme="minorHAnsi" w:eastAsiaTheme="minorEastAsia" w:hAnsiTheme="minorHAnsi" w:cstheme="minorBidi"/>
          <w:b w:val="0"/>
          <w:bCs w:val="0"/>
          <w:i w:val="0"/>
          <w:iCs w:val="0"/>
          <w:sz w:val="22"/>
          <w:szCs w:val="22"/>
          <w:lang w:eastAsia="es-ES"/>
        </w:rPr>
      </w:pPr>
      <w:r w:rsidRPr="00F20003">
        <w:t>Lista de Tarifas Trabajos por Administración: 2. Materiales</w:t>
      </w:r>
      <w:r>
        <w:tab/>
      </w:r>
      <w:r>
        <w:fldChar w:fldCharType="begin"/>
      </w:r>
      <w:r>
        <w:instrText xml:space="preserve"> PAGEREF _Toc215729347 \h </w:instrText>
      </w:r>
      <w:r>
        <w:fldChar w:fldCharType="separate"/>
      </w:r>
      <w:r w:rsidR="00BD7613">
        <w:t>241</w:t>
      </w:r>
      <w:r>
        <w:fldChar w:fldCharType="end"/>
      </w:r>
    </w:p>
    <w:p w14:paraId="22D8D478" w14:textId="1CE167ED" w:rsidR="00097F5E" w:rsidRDefault="00097F5E">
      <w:pPr>
        <w:pStyle w:val="TDC1"/>
        <w:rPr>
          <w:rFonts w:asciiTheme="minorHAnsi" w:eastAsiaTheme="minorEastAsia" w:hAnsiTheme="minorHAnsi" w:cstheme="minorBidi"/>
          <w:b w:val="0"/>
          <w:bCs w:val="0"/>
          <w:i w:val="0"/>
          <w:iCs w:val="0"/>
          <w:sz w:val="22"/>
          <w:szCs w:val="22"/>
          <w:lang w:eastAsia="es-ES"/>
        </w:rPr>
      </w:pPr>
      <w:r w:rsidRPr="00F20003">
        <w:t>Lista de Tarifas Trabajos por Administración: 3. Equipo del Contratista</w:t>
      </w:r>
      <w:r>
        <w:tab/>
      </w:r>
      <w:r>
        <w:fldChar w:fldCharType="begin"/>
      </w:r>
      <w:r>
        <w:instrText xml:space="preserve"> PAGEREF _Toc215729348 \h </w:instrText>
      </w:r>
      <w:r>
        <w:fldChar w:fldCharType="separate"/>
      </w:r>
      <w:r w:rsidR="00BD7613">
        <w:t>244</w:t>
      </w:r>
      <w:r>
        <w:fldChar w:fldCharType="end"/>
      </w:r>
    </w:p>
    <w:p w14:paraId="735BB5D7" w14:textId="146820F9" w:rsidR="00097F5E" w:rsidRDefault="00097F5E">
      <w:pPr>
        <w:pStyle w:val="TDC1"/>
        <w:rPr>
          <w:rFonts w:asciiTheme="minorHAnsi" w:eastAsiaTheme="minorEastAsia" w:hAnsiTheme="minorHAnsi" w:cstheme="minorBidi"/>
          <w:b w:val="0"/>
          <w:bCs w:val="0"/>
          <w:i w:val="0"/>
          <w:iCs w:val="0"/>
          <w:sz w:val="22"/>
          <w:szCs w:val="22"/>
          <w:lang w:eastAsia="es-ES"/>
        </w:rPr>
      </w:pPr>
      <w:r w:rsidRPr="00F20003">
        <w:t>Lista de Tarifas Trabajo por Administración: 4. Obras complementarias</w:t>
      </w:r>
      <w:r>
        <w:tab/>
      </w:r>
      <w:r>
        <w:fldChar w:fldCharType="begin"/>
      </w:r>
      <w:r>
        <w:instrText xml:space="preserve"> PAGEREF _Toc215729349 \h </w:instrText>
      </w:r>
      <w:r>
        <w:fldChar w:fldCharType="separate"/>
      </w:r>
      <w:r w:rsidR="00BD7613">
        <w:t>246</w:t>
      </w:r>
      <w:r>
        <w:fldChar w:fldCharType="end"/>
      </w:r>
    </w:p>
    <w:p w14:paraId="205BE66E" w14:textId="2DE41CDC" w:rsidR="00097F5E" w:rsidRDefault="00097F5E">
      <w:pPr>
        <w:pStyle w:val="TDC1"/>
        <w:rPr>
          <w:rFonts w:asciiTheme="minorHAnsi" w:eastAsiaTheme="minorEastAsia" w:hAnsiTheme="minorHAnsi" w:cstheme="minorBidi"/>
          <w:b w:val="0"/>
          <w:bCs w:val="0"/>
          <w:i w:val="0"/>
          <w:iCs w:val="0"/>
          <w:sz w:val="22"/>
          <w:szCs w:val="22"/>
          <w:lang w:eastAsia="es-ES"/>
        </w:rPr>
      </w:pPr>
      <w:r>
        <w:t>Resumen de Trabajos por Administración</w:t>
      </w:r>
      <w:r>
        <w:tab/>
      </w:r>
      <w:r>
        <w:fldChar w:fldCharType="begin"/>
      </w:r>
      <w:r>
        <w:instrText xml:space="preserve"> PAGEREF _Toc215729350 \h </w:instrText>
      </w:r>
      <w:r>
        <w:fldChar w:fldCharType="separate"/>
      </w:r>
      <w:r w:rsidR="00BD7613">
        <w:t>260</w:t>
      </w:r>
      <w:r>
        <w:fldChar w:fldCharType="end"/>
      </w:r>
    </w:p>
    <w:p w14:paraId="00A3BE0A" w14:textId="1B590200" w:rsidR="00097F5E" w:rsidRDefault="00097F5E">
      <w:pPr>
        <w:pStyle w:val="TDC1"/>
        <w:rPr>
          <w:rFonts w:asciiTheme="minorHAnsi" w:eastAsiaTheme="minorEastAsia" w:hAnsiTheme="minorHAnsi" w:cstheme="minorBidi"/>
          <w:b w:val="0"/>
          <w:bCs w:val="0"/>
          <w:i w:val="0"/>
          <w:iCs w:val="0"/>
          <w:sz w:val="22"/>
          <w:szCs w:val="22"/>
          <w:lang w:eastAsia="es-ES"/>
        </w:rPr>
      </w:pPr>
      <w:r w:rsidRPr="00F20003">
        <w:t>Sumas Provisionales Especificadas</w:t>
      </w:r>
      <w:r>
        <w:tab/>
      </w:r>
      <w:r>
        <w:fldChar w:fldCharType="begin"/>
      </w:r>
      <w:r>
        <w:instrText xml:space="preserve"> PAGEREF _Toc215729351 \h </w:instrText>
      </w:r>
      <w:r>
        <w:fldChar w:fldCharType="separate"/>
      </w:r>
      <w:r w:rsidR="00BD7613">
        <w:t>261</w:t>
      </w:r>
      <w:r>
        <w:fldChar w:fldCharType="end"/>
      </w:r>
    </w:p>
    <w:p w14:paraId="24BE4254" w14:textId="7EC771B2" w:rsidR="00097F5E" w:rsidRDefault="00097F5E">
      <w:pPr>
        <w:pStyle w:val="TDC1"/>
        <w:rPr>
          <w:rFonts w:asciiTheme="minorHAnsi" w:eastAsiaTheme="minorEastAsia" w:hAnsiTheme="minorHAnsi" w:cstheme="minorBidi"/>
          <w:b w:val="0"/>
          <w:bCs w:val="0"/>
          <w:i w:val="0"/>
          <w:iCs w:val="0"/>
          <w:sz w:val="22"/>
          <w:szCs w:val="22"/>
          <w:lang w:eastAsia="es-ES"/>
        </w:rPr>
      </w:pPr>
      <w:r w:rsidRPr="00F20003">
        <w:t>Resumen Global</w:t>
      </w:r>
      <w:r>
        <w:tab/>
      </w:r>
      <w:r>
        <w:fldChar w:fldCharType="begin"/>
      </w:r>
      <w:r>
        <w:instrText xml:space="preserve"> PAGEREF _Toc215729352 \h </w:instrText>
      </w:r>
      <w:r>
        <w:fldChar w:fldCharType="separate"/>
      </w:r>
      <w:r w:rsidR="00BD7613">
        <w:t>262</w:t>
      </w:r>
      <w:r>
        <w:fldChar w:fldCharType="end"/>
      </w:r>
    </w:p>
    <w:p w14:paraId="320348F0" w14:textId="73A5D115" w:rsidR="00097F5E" w:rsidRDefault="00097F5E">
      <w:pPr>
        <w:pStyle w:val="TDC1"/>
        <w:rPr>
          <w:rFonts w:asciiTheme="minorHAnsi" w:eastAsiaTheme="minorEastAsia" w:hAnsiTheme="minorHAnsi" w:cstheme="minorBidi"/>
          <w:b w:val="0"/>
          <w:bCs w:val="0"/>
          <w:i w:val="0"/>
          <w:iCs w:val="0"/>
          <w:sz w:val="22"/>
          <w:szCs w:val="22"/>
          <w:lang w:eastAsia="es-ES"/>
        </w:rPr>
      </w:pPr>
      <w:r w:rsidRPr="00F20003">
        <w:t>Ajuste de Precios</w:t>
      </w:r>
      <w:r>
        <w:tab/>
      </w:r>
      <w:r>
        <w:fldChar w:fldCharType="begin"/>
      </w:r>
      <w:r>
        <w:instrText xml:space="preserve"> PAGEREF _Toc215729353 \h </w:instrText>
      </w:r>
      <w:r>
        <w:fldChar w:fldCharType="separate"/>
      </w:r>
      <w:r w:rsidR="00BD7613">
        <w:t>263</w:t>
      </w:r>
      <w:r>
        <w:fldChar w:fldCharType="end"/>
      </w:r>
    </w:p>
    <w:p w14:paraId="7566A042" w14:textId="74FF0825" w:rsidR="007B586E" w:rsidRPr="000A534B" w:rsidRDefault="00141444" w:rsidP="00340C62">
      <w:pPr>
        <w:pStyle w:val="TDC1"/>
      </w:pPr>
      <w:r>
        <w:fldChar w:fldCharType="end"/>
      </w:r>
      <w:r w:rsidR="007B586E" w:rsidRPr="000A534B">
        <w:br w:type="page"/>
      </w:r>
    </w:p>
    <w:p w14:paraId="7D1F0274" w14:textId="5DB29108" w:rsidR="007B586E" w:rsidRPr="000A534B" w:rsidRDefault="00AD658C">
      <w:pPr>
        <w:pStyle w:val="Ttulo5"/>
        <w:rPr>
          <w:rFonts w:cs="Times New Roman"/>
        </w:rPr>
      </w:pPr>
      <w:bookmarkStart w:id="18" w:name="_Toc497909295"/>
      <w:bookmarkStart w:id="19" w:name="_Toc215729309"/>
      <w:bookmarkStart w:id="20" w:name="_Hlk71536511"/>
      <w:r w:rsidRPr="000A534B">
        <w:rPr>
          <w:rFonts w:cs="Times New Roman"/>
        </w:rPr>
        <w:t>Carta de Oferta - Parte Técnica</w:t>
      </w:r>
      <w:bookmarkEnd w:id="18"/>
      <w:bookmarkEnd w:id="19"/>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0A534B" w14:paraId="62E9648D" w14:textId="77777777" w:rsidTr="00F439EB">
        <w:tc>
          <w:tcPr>
            <w:tcW w:w="9585" w:type="dxa"/>
          </w:tcPr>
          <w:p w14:paraId="4D295106" w14:textId="77777777" w:rsidR="00AD658C" w:rsidRPr="000A534B" w:rsidRDefault="00AD658C" w:rsidP="00AD658C">
            <w:pPr>
              <w:spacing w:before="200" w:after="200"/>
              <w:jc w:val="both"/>
              <w:rPr>
                <w:i/>
              </w:rPr>
            </w:pPr>
            <w:bookmarkStart w:id="21" w:name="_Toc108949930"/>
            <w:bookmarkStart w:id="22" w:name="_Toc108950331"/>
            <w:bookmarkEnd w:id="20"/>
            <w:r w:rsidRPr="000A534B">
              <w:rPr>
                <w:i/>
              </w:rPr>
              <w:t>INSTRUCCIONES A LOS OFERENTES: ELIMINE ESTE RECUADRO UNA VEZ QUE SE HAYA RELLENADO EL DOCUMENTO</w:t>
            </w:r>
          </w:p>
          <w:p w14:paraId="45163B41" w14:textId="77777777" w:rsidR="00AD658C" w:rsidRPr="000A534B" w:rsidRDefault="00AD658C" w:rsidP="00AD658C">
            <w:pPr>
              <w:spacing w:after="200"/>
              <w:jc w:val="both"/>
              <w:rPr>
                <w:i/>
              </w:rPr>
            </w:pPr>
            <w:r w:rsidRPr="000A534B">
              <w:rPr>
                <w:i/>
                <w:iCs/>
              </w:rPr>
              <w:t xml:space="preserve">El </w:t>
            </w:r>
            <w:r w:rsidRPr="000A534B">
              <w:rPr>
                <w:bCs/>
                <w:i/>
                <w:iCs/>
              </w:rPr>
              <w:t>Oferente</w:t>
            </w:r>
            <w:r w:rsidRPr="000A534B">
              <w:rPr>
                <w:b/>
                <w:bCs/>
                <w:i/>
                <w:iCs/>
              </w:rPr>
              <w:t xml:space="preserve"> </w:t>
            </w:r>
            <w:r w:rsidRPr="000A534B">
              <w:rPr>
                <w:i/>
                <w:iCs/>
              </w:rPr>
              <w:t>debe preparar esta Carta de Oferta en papel con membrete que indique claramente el nombre y el domicilio comercial completos del Oferente</w:t>
            </w:r>
            <w:r w:rsidRPr="000A534B">
              <w:rPr>
                <w:i/>
              </w:rPr>
              <w:t>.</w:t>
            </w:r>
          </w:p>
          <w:p w14:paraId="0184E8F3" w14:textId="00EC11EC" w:rsidR="000E388D" w:rsidRPr="000A534B" w:rsidRDefault="00AD658C" w:rsidP="00AD658C">
            <w:pPr>
              <w:spacing w:after="200"/>
              <w:rPr>
                <w:i/>
              </w:rPr>
            </w:pPr>
            <w:r w:rsidRPr="000A534B">
              <w:rPr>
                <w:b/>
                <w:bCs/>
                <w:i/>
              </w:rPr>
              <w:t>Nota</w:t>
            </w:r>
            <w:r w:rsidRPr="000A534B">
              <w:rPr>
                <w:i/>
              </w:rPr>
              <w:t>: El texto en letra cursiva tiene por finalidad ayudar a los Oferentes a preparar este formulario.</w:t>
            </w:r>
          </w:p>
        </w:tc>
      </w:tr>
    </w:tbl>
    <w:p w14:paraId="518CB16A" w14:textId="77777777" w:rsidR="00BA46E8" w:rsidRPr="000A534B" w:rsidRDefault="00BA46E8" w:rsidP="00BA46E8">
      <w:pPr>
        <w:tabs>
          <w:tab w:val="right" w:pos="9000"/>
        </w:tabs>
        <w:rPr>
          <w:b/>
        </w:rPr>
      </w:pPr>
      <w:bookmarkStart w:id="23" w:name="_Toc482500892"/>
      <w:bookmarkEnd w:id="21"/>
      <w:bookmarkEnd w:id="22"/>
    </w:p>
    <w:p w14:paraId="617EBA39" w14:textId="740727BF" w:rsidR="00BA46E8" w:rsidRPr="000A534B" w:rsidRDefault="00BA46E8" w:rsidP="00BA46E8">
      <w:pPr>
        <w:tabs>
          <w:tab w:val="right" w:pos="9000"/>
        </w:tabs>
      </w:pPr>
      <w:r w:rsidRPr="000A534B">
        <w:rPr>
          <w:b/>
        </w:rPr>
        <w:t>Fecha de presentación de esta Oferta</w:t>
      </w:r>
      <w:r w:rsidRPr="000A534B">
        <w:t>: [</w:t>
      </w:r>
      <w:r w:rsidRPr="000A534B">
        <w:rPr>
          <w:i/>
        </w:rPr>
        <w:t>indique fecha (día, mes y año) de la presentación de la Oferta</w:t>
      </w:r>
      <w:r w:rsidRPr="000A534B">
        <w:t>]</w:t>
      </w:r>
    </w:p>
    <w:p w14:paraId="55BB0F92" w14:textId="77777777" w:rsidR="00BA46E8" w:rsidRPr="000A534B" w:rsidRDefault="00BA46E8" w:rsidP="00BA46E8">
      <w:pPr>
        <w:tabs>
          <w:tab w:val="right" w:pos="9000"/>
        </w:tabs>
      </w:pPr>
      <w:r w:rsidRPr="000A534B">
        <w:rPr>
          <w:b/>
        </w:rPr>
        <w:t>Solicitud de Ofertas n.</w:t>
      </w:r>
      <w:r w:rsidRPr="000A534B">
        <w:rPr>
          <w:b/>
          <w:vertAlign w:val="superscript"/>
        </w:rPr>
        <w:t>o</w:t>
      </w:r>
      <w:r w:rsidRPr="000A534B">
        <w:rPr>
          <w:b/>
        </w:rPr>
        <w:t>:</w:t>
      </w:r>
      <w:r w:rsidRPr="000A534B">
        <w:t xml:space="preserve"> </w:t>
      </w:r>
      <w:r w:rsidRPr="000A534B">
        <w:rPr>
          <w:b/>
          <w:i/>
        </w:rPr>
        <w:t>Licitación Publica SG XXX “Diseño, suministro y montaje de equipamiento de transmisión de playa y potencia”</w:t>
      </w:r>
    </w:p>
    <w:p w14:paraId="04513F57" w14:textId="77777777" w:rsidR="00BA46E8" w:rsidRPr="000A534B" w:rsidRDefault="00BA46E8" w:rsidP="00BA46E8"/>
    <w:p w14:paraId="3BF7A447" w14:textId="77777777" w:rsidR="00BA46E8" w:rsidRPr="000A534B" w:rsidRDefault="00BA46E8" w:rsidP="00BA46E8">
      <w:pPr>
        <w:rPr>
          <w:b/>
        </w:rPr>
      </w:pPr>
      <w:r w:rsidRPr="000A534B">
        <w:t xml:space="preserve">Para: </w:t>
      </w:r>
      <w:r w:rsidRPr="000A534B">
        <w:rPr>
          <w:b/>
          <w:i/>
        </w:rPr>
        <w:t>Comisión Técnica Mixta de Salto Grande</w:t>
      </w:r>
    </w:p>
    <w:p w14:paraId="2C31FD0B" w14:textId="77777777" w:rsidR="00BA46E8" w:rsidRPr="000A534B" w:rsidRDefault="00BA46E8" w:rsidP="00AD658C">
      <w:pPr>
        <w:numPr>
          <w:ilvl w:val="12"/>
          <w:numId w:val="0"/>
        </w:numPr>
        <w:suppressAutoHyphens/>
        <w:spacing w:after="200"/>
        <w:jc w:val="both"/>
        <w:rPr>
          <w:iCs/>
        </w:rPr>
      </w:pPr>
    </w:p>
    <w:p w14:paraId="70FDD90A" w14:textId="1D7F000F" w:rsidR="00A831F7" w:rsidRPr="000A534B" w:rsidRDefault="00A831F7" w:rsidP="00AD658C">
      <w:pPr>
        <w:numPr>
          <w:ilvl w:val="12"/>
          <w:numId w:val="0"/>
        </w:numPr>
        <w:suppressAutoHyphens/>
        <w:spacing w:after="200"/>
        <w:jc w:val="both"/>
        <w:rPr>
          <w:iCs/>
        </w:rPr>
      </w:pPr>
      <w:r w:rsidRPr="000A534B">
        <w:rPr>
          <w:iCs/>
        </w:rPr>
        <w:t>Nosotros,</w:t>
      </w:r>
      <w:r w:rsidR="00D306F2" w:rsidRPr="000A534B">
        <w:rPr>
          <w:iCs/>
        </w:rPr>
        <w:t xml:space="preserve"> </w:t>
      </w:r>
      <w:r w:rsidRPr="000A534B">
        <w:rPr>
          <w:iCs/>
        </w:rPr>
        <w:t>los</w:t>
      </w:r>
      <w:r w:rsidR="00D306F2" w:rsidRPr="000A534B">
        <w:rPr>
          <w:iCs/>
        </w:rPr>
        <w:t xml:space="preserve"> </w:t>
      </w:r>
      <w:r w:rsidR="008774E3" w:rsidRPr="000A534B">
        <w:rPr>
          <w:iCs/>
        </w:rPr>
        <w:t>Oferente</w:t>
      </w:r>
      <w:r w:rsidRPr="000A534B">
        <w:rPr>
          <w:iCs/>
        </w:rPr>
        <w:t>s</w:t>
      </w:r>
      <w:r w:rsidR="00D306F2" w:rsidRPr="000A534B">
        <w:rPr>
          <w:iCs/>
        </w:rPr>
        <w:t xml:space="preserve"> </w:t>
      </w:r>
      <w:r w:rsidRPr="000A534B">
        <w:rPr>
          <w:iCs/>
        </w:rPr>
        <w:t>que</w:t>
      </w:r>
      <w:r w:rsidR="00D306F2" w:rsidRPr="000A534B">
        <w:rPr>
          <w:iCs/>
        </w:rPr>
        <w:t xml:space="preserve"> </w:t>
      </w:r>
      <w:r w:rsidRPr="000A534B">
        <w:rPr>
          <w:iCs/>
        </w:rPr>
        <w:t>suscriben,</w:t>
      </w:r>
      <w:r w:rsidR="00D306F2" w:rsidRPr="000A534B">
        <w:rPr>
          <w:iCs/>
        </w:rPr>
        <w:t xml:space="preserve"> </w:t>
      </w:r>
      <w:r w:rsidRPr="000A534B">
        <w:rPr>
          <w:iCs/>
        </w:rPr>
        <w:t>hacemos</w:t>
      </w:r>
      <w:r w:rsidR="00D306F2" w:rsidRPr="000A534B">
        <w:rPr>
          <w:iCs/>
        </w:rPr>
        <w:t xml:space="preserve"> </w:t>
      </w:r>
      <w:r w:rsidRPr="000A534B">
        <w:rPr>
          <w:iCs/>
        </w:rPr>
        <w:t>presentación</w:t>
      </w:r>
      <w:r w:rsidR="00D306F2" w:rsidRPr="000A534B">
        <w:rPr>
          <w:iCs/>
        </w:rPr>
        <w:t xml:space="preserve"> </w:t>
      </w:r>
      <w:r w:rsidRPr="000A534B">
        <w:rPr>
          <w:iCs/>
        </w:rPr>
        <w:t>de</w:t>
      </w:r>
      <w:r w:rsidR="00D306F2" w:rsidRPr="000A534B">
        <w:rPr>
          <w:iCs/>
        </w:rPr>
        <w:t xml:space="preserve"> </w:t>
      </w:r>
      <w:r w:rsidRPr="000A534B">
        <w:rPr>
          <w:iCs/>
        </w:rPr>
        <w:t>nuestra</w:t>
      </w:r>
      <w:r w:rsidR="00D306F2" w:rsidRPr="000A534B">
        <w:rPr>
          <w:iCs/>
        </w:rPr>
        <w:t xml:space="preserve"> </w:t>
      </w:r>
      <w:r w:rsidRPr="000A534B">
        <w:rPr>
          <w:iCs/>
        </w:rPr>
        <w:t>Oferta,</w:t>
      </w:r>
      <w:r w:rsidR="00D306F2" w:rsidRPr="000A534B">
        <w:rPr>
          <w:iCs/>
        </w:rPr>
        <w:t xml:space="preserve"> </w:t>
      </w:r>
      <w:r w:rsidRPr="000A534B">
        <w:rPr>
          <w:iCs/>
        </w:rPr>
        <w:t>que</w:t>
      </w:r>
      <w:r w:rsidR="00D306F2" w:rsidRPr="000A534B">
        <w:rPr>
          <w:iCs/>
        </w:rPr>
        <w:t xml:space="preserve"> </w:t>
      </w:r>
      <w:r w:rsidRPr="000A534B">
        <w:rPr>
          <w:iCs/>
        </w:rPr>
        <w:t>consta</w:t>
      </w:r>
      <w:r w:rsidR="00D306F2" w:rsidRPr="000A534B">
        <w:rPr>
          <w:iCs/>
        </w:rPr>
        <w:t xml:space="preserve"> </w:t>
      </w:r>
      <w:r w:rsidRPr="000A534B">
        <w:rPr>
          <w:iCs/>
        </w:rPr>
        <w:t>de</w:t>
      </w:r>
      <w:r w:rsidR="00D306F2" w:rsidRPr="000A534B">
        <w:rPr>
          <w:iCs/>
        </w:rPr>
        <w:t xml:space="preserve"> </w:t>
      </w:r>
      <w:r w:rsidRPr="000A534B">
        <w:rPr>
          <w:iCs/>
        </w:rPr>
        <w:t>dos</w:t>
      </w:r>
      <w:r w:rsidR="00D306F2" w:rsidRPr="000A534B">
        <w:rPr>
          <w:iCs/>
        </w:rPr>
        <w:t xml:space="preserve"> </w:t>
      </w:r>
      <w:r w:rsidRPr="000A534B">
        <w:rPr>
          <w:iCs/>
        </w:rPr>
        <w:t>partes,</w:t>
      </w:r>
      <w:r w:rsidR="00D306F2" w:rsidRPr="000A534B">
        <w:rPr>
          <w:iCs/>
        </w:rPr>
        <w:t xml:space="preserve"> </w:t>
      </w:r>
      <w:r w:rsidRPr="000A534B">
        <w:rPr>
          <w:iCs/>
        </w:rPr>
        <w:t>a</w:t>
      </w:r>
      <w:r w:rsidR="00D306F2" w:rsidRPr="000A534B">
        <w:rPr>
          <w:iCs/>
        </w:rPr>
        <w:t xml:space="preserve"> </w:t>
      </w:r>
      <w:r w:rsidRPr="000A534B">
        <w:rPr>
          <w:iCs/>
        </w:rPr>
        <w:t>saber:</w:t>
      </w:r>
    </w:p>
    <w:p w14:paraId="2EEEA6CF" w14:textId="77777777" w:rsidR="00AD658C" w:rsidRPr="000A534B" w:rsidRDefault="00AD658C" w:rsidP="00AD658C">
      <w:pPr>
        <w:numPr>
          <w:ilvl w:val="12"/>
          <w:numId w:val="0"/>
        </w:numPr>
        <w:suppressAutoHyphens/>
        <w:spacing w:after="200"/>
        <w:jc w:val="both"/>
        <w:rPr>
          <w:iCs/>
        </w:rPr>
      </w:pPr>
      <w:r w:rsidRPr="000A534B">
        <w:rPr>
          <w:iCs/>
        </w:rPr>
        <w:t>(a)</w:t>
      </w:r>
      <w:r w:rsidRPr="000A534B">
        <w:rPr>
          <w:iCs/>
        </w:rPr>
        <w:tab/>
        <w:t>La Parte Técnica</w:t>
      </w:r>
    </w:p>
    <w:p w14:paraId="1482270C" w14:textId="77777777" w:rsidR="00AD658C" w:rsidRPr="000A534B" w:rsidRDefault="00AD658C" w:rsidP="00AD658C">
      <w:pPr>
        <w:numPr>
          <w:ilvl w:val="12"/>
          <w:numId w:val="0"/>
        </w:numPr>
        <w:suppressAutoHyphens/>
        <w:spacing w:after="200"/>
        <w:jc w:val="both"/>
        <w:rPr>
          <w:iCs/>
        </w:rPr>
      </w:pPr>
      <w:r w:rsidRPr="000A534B">
        <w:rPr>
          <w:iCs/>
        </w:rPr>
        <w:t>(b)</w:t>
      </w:r>
      <w:r w:rsidRPr="000A534B">
        <w:rPr>
          <w:iCs/>
        </w:rPr>
        <w:tab/>
        <w:t>La Parte Financiera</w:t>
      </w:r>
    </w:p>
    <w:p w14:paraId="6020B4A6" w14:textId="77777777" w:rsidR="00AD658C" w:rsidRPr="000A534B" w:rsidRDefault="00AD658C" w:rsidP="00AD658C">
      <w:pPr>
        <w:numPr>
          <w:ilvl w:val="12"/>
          <w:numId w:val="0"/>
        </w:numPr>
        <w:suppressAutoHyphens/>
        <w:spacing w:before="400" w:after="200"/>
        <w:jc w:val="both"/>
        <w:rPr>
          <w:iCs/>
        </w:rPr>
      </w:pPr>
      <w:r w:rsidRPr="000A534B">
        <w:rPr>
          <w:iCs/>
        </w:rPr>
        <w:t>Con la presentación de nuestra Oferta, declaramos lo siguiente:</w:t>
      </w:r>
    </w:p>
    <w:p w14:paraId="61BF3478" w14:textId="06A1E77E" w:rsidR="00AD658C" w:rsidRPr="000A534B" w:rsidRDefault="00AD658C" w:rsidP="00AD658C">
      <w:pPr>
        <w:numPr>
          <w:ilvl w:val="0"/>
          <w:numId w:val="22"/>
        </w:numPr>
        <w:spacing w:after="200"/>
        <w:ind w:left="432" w:hanging="432"/>
        <w:jc w:val="both"/>
      </w:pPr>
      <w:r w:rsidRPr="000A534B">
        <w:rPr>
          <w:b/>
        </w:rPr>
        <w:t xml:space="preserve">Sin Reservas: </w:t>
      </w:r>
      <w:r w:rsidRPr="000A534B">
        <w:t xml:space="preserve">Hemos examinado el documento de licitación, incluidas las enmiendas publicadas de acuerdo con las Instrucciones a los Oferentes (IAO </w:t>
      </w:r>
      <w:r w:rsidR="00E4266F" w:rsidRPr="000A534B">
        <w:t>9</w:t>
      </w:r>
      <w:r w:rsidRPr="000A534B">
        <w:t>), y no tenemos reservas al respecto.</w:t>
      </w:r>
    </w:p>
    <w:p w14:paraId="7A67D9BC" w14:textId="3A2356C3" w:rsidR="00201E02" w:rsidRPr="000A534B" w:rsidRDefault="00201E02" w:rsidP="00201E02">
      <w:pPr>
        <w:numPr>
          <w:ilvl w:val="0"/>
          <w:numId w:val="22"/>
        </w:numPr>
        <w:spacing w:after="200"/>
        <w:ind w:left="432" w:hanging="432"/>
        <w:jc w:val="both"/>
      </w:pPr>
      <w:r w:rsidRPr="000A534B">
        <w:rPr>
          <w:b/>
          <w:bCs/>
        </w:rPr>
        <w:t>Elegibilidad</w:t>
      </w:r>
      <w:r w:rsidRPr="000A534B">
        <w:rPr>
          <w:bCs/>
        </w:rPr>
        <w:t xml:space="preserve">: </w:t>
      </w:r>
      <w:r w:rsidR="003559F9" w:rsidRPr="000A534B">
        <w:t>Los suscritos, incluyendo todos los subcontratistas requeridos para ejecutar cualquier parte del contrato</w:t>
      </w:r>
      <w:r w:rsidR="003559F9" w:rsidRPr="000A534B">
        <w:rPr>
          <w:bCs/>
        </w:rPr>
        <w:t xml:space="preserve"> c</w:t>
      </w:r>
      <w:r w:rsidRPr="000A534B">
        <w:rPr>
          <w:bCs/>
        </w:rPr>
        <w:t xml:space="preserve">umplimos los requisitos de elegibilidad y no tenemos ningún conflicto de intereses </w:t>
      </w:r>
      <w:r w:rsidRPr="000A534B">
        <w:t xml:space="preserve">de conformidad con las </w:t>
      </w:r>
      <w:r w:rsidRPr="000A534B">
        <w:rPr>
          <w:bCs/>
        </w:rPr>
        <w:t xml:space="preserve">IAO </w:t>
      </w:r>
      <w:r w:rsidR="009E4AD6" w:rsidRPr="000A534B">
        <w:rPr>
          <w:bCs/>
        </w:rPr>
        <w:t>5</w:t>
      </w:r>
      <w:r w:rsidRPr="000A534B">
        <w:rPr>
          <w:bCs/>
        </w:rPr>
        <w:t xml:space="preserve"> </w:t>
      </w:r>
      <w:r w:rsidRPr="000A534B">
        <w:t>y en caso de detectar que cualquiera de los nombrados nos encontramos en cualquier conflicto de interés, notificaremos esta circunstancia por escrito al Contratante, ya sea durante el proceso de selección, las negociaciones o la ejecución del Contrato</w:t>
      </w:r>
      <w:r w:rsidRPr="000A534B">
        <w:rPr>
          <w:bCs/>
        </w:rPr>
        <w:t>.</w:t>
      </w:r>
      <w:r w:rsidR="00C93A7A" w:rsidRPr="000A534B">
        <w:rPr>
          <w:bCs/>
        </w:rPr>
        <w:t xml:space="preserve"> </w:t>
      </w:r>
      <w:r w:rsidR="00C93A7A" w:rsidRPr="000A534B">
        <w:t>En caso de que el contrato incluya el suministro de bienes y servicios conexos, nos comprometemos a que estos bienes y servicios conexos sean originarios de países miembros del Banco</w:t>
      </w:r>
    </w:p>
    <w:p w14:paraId="705A1931" w14:textId="77777777" w:rsidR="00BA46E8" w:rsidRPr="000A534B" w:rsidRDefault="00BA46E8" w:rsidP="00BA46E8">
      <w:pPr>
        <w:tabs>
          <w:tab w:val="right" w:pos="9000"/>
        </w:tabs>
      </w:pPr>
      <w:r w:rsidRPr="000A534B">
        <w:rPr>
          <w:b/>
        </w:rPr>
        <w:t xml:space="preserve">Conformidad: </w:t>
      </w:r>
      <w:r w:rsidRPr="000A534B">
        <w:t xml:space="preserve">Ofrecemos diseñar y construir (y operar y mantener las Obras por el período indicado en los DDL, si es un Requisito del Contratante) las siguientes Obras con arreglo al documento de licitación: </w:t>
      </w:r>
      <w:r w:rsidRPr="000A534B">
        <w:rPr>
          <w:b/>
          <w:i/>
        </w:rPr>
        <w:t>Diseño, suministro y montaje de equipamiento de transmisión de playa y potencia</w:t>
      </w:r>
      <w:r w:rsidRPr="000A534B">
        <w:rPr>
          <w:i/>
        </w:rPr>
        <w:br/>
        <w:t>____________________________________________________________________</w:t>
      </w:r>
    </w:p>
    <w:p w14:paraId="18290038" w14:textId="1B5E3728" w:rsidR="00201E02" w:rsidRPr="000A534B" w:rsidRDefault="00201E02" w:rsidP="00201E02">
      <w:pPr>
        <w:numPr>
          <w:ilvl w:val="0"/>
          <w:numId w:val="22"/>
        </w:numPr>
        <w:spacing w:after="200"/>
        <w:ind w:left="432" w:hanging="432"/>
        <w:jc w:val="both"/>
      </w:pPr>
      <w:r w:rsidRPr="000A534B">
        <w:rPr>
          <w:b/>
        </w:rPr>
        <w:t>Período de Validez</w:t>
      </w:r>
      <w:r w:rsidRPr="000A534B">
        <w:rPr>
          <w:bCs/>
        </w:rPr>
        <w:t xml:space="preserve"> </w:t>
      </w:r>
      <w:r w:rsidRPr="000A534B">
        <w:rPr>
          <w:b/>
        </w:rPr>
        <w:t xml:space="preserve">de la Oferta: </w:t>
      </w:r>
      <w:r w:rsidRPr="000A534B">
        <w:t xml:space="preserve">Nuestra Oferta será válida durante el período establecido </w:t>
      </w:r>
      <w:r w:rsidRPr="000A534B">
        <w:rPr>
          <w:b/>
          <w:bCs/>
        </w:rPr>
        <w:t>en los DDL</w:t>
      </w:r>
      <w:r w:rsidRPr="000A534B">
        <w:t xml:space="preserve"> IAO </w:t>
      </w:r>
      <w:r w:rsidR="00BC2914" w:rsidRPr="000A534B">
        <w:t>19</w:t>
      </w:r>
      <w:r w:rsidRPr="000A534B">
        <w:t xml:space="preserve">.1 (y sus enmiendas, si las hubiera), contado a partir de la fecha de vencimiento del plazo para la presentación de las Ofertas establecida </w:t>
      </w:r>
      <w:r w:rsidRPr="000A534B">
        <w:rPr>
          <w:b/>
          <w:bCs/>
        </w:rPr>
        <w:t>en los DDL</w:t>
      </w:r>
      <w:r w:rsidRPr="000A534B">
        <w:t xml:space="preserve"> IAO 2</w:t>
      </w:r>
      <w:r w:rsidR="009E4AD6" w:rsidRPr="000A534B">
        <w:t>3</w:t>
      </w:r>
      <w:r w:rsidRPr="000A534B">
        <w:t>.1 (y sus enmiendas, si las hubiera), y seguirá siendo de carácter vinculante para nosotros y podrá ser aceptada en cualquier momento antes de la finalización de dicho período.</w:t>
      </w:r>
    </w:p>
    <w:p w14:paraId="77FA2E12" w14:textId="77777777" w:rsidR="00201E02" w:rsidRPr="000A534B" w:rsidRDefault="00201E02" w:rsidP="00201E02">
      <w:pPr>
        <w:numPr>
          <w:ilvl w:val="0"/>
          <w:numId w:val="22"/>
        </w:numPr>
        <w:spacing w:after="200"/>
        <w:ind w:left="432" w:hanging="432"/>
        <w:jc w:val="both"/>
      </w:pPr>
      <w:r w:rsidRPr="000A534B">
        <w:rPr>
          <w:b/>
        </w:rPr>
        <w:t xml:space="preserve">Garantía de Cumplimiento: </w:t>
      </w:r>
      <w:r w:rsidRPr="000A534B">
        <w:t>Si nuestra Oferta es aceptada, nos comprometemos a obtener una Garantía de Cumplimiento de conformidad con el documento de licitación.</w:t>
      </w:r>
    </w:p>
    <w:p w14:paraId="53C65E8D" w14:textId="4E789923" w:rsidR="00201E02" w:rsidRPr="000A534B" w:rsidRDefault="00201E02" w:rsidP="00201E02">
      <w:pPr>
        <w:numPr>
          <w:ilvl w:val="0"/>
          <w:numId w:val="22"/>
        </w:numPr>
        <w:spacing w:after="200"/>
        <w:ind w:left="432" w:hanging="432"/>
        <w:jc w:val="both"/>
      </w:pPr>
      <w:bookmarkStart w:id="24" w:name="_Hlk131360599"/>
      <w:r w:rsidRPr="000A534B">
        <w:rPr>
          <w:b/>
        </w:rPr>
        <w:t>Una Oferta por Oferente:</w:t>
      </w:r>
      <w:r w:rsidRPr="000A534B">
        <w:t xml:space="preserve"> No </w:t>
      </w:r>
      <w:r w:rsidRPr="000A534B">
        <w:rPr>
          <w:iCs/>
        </w:rPr>
        <w:t xml:space="preserve">estamos presentando ninguna otra Oferta en carácter de Oferente individual o de Subcontratista, y no estamos participando en ninguna otra Oferta en carácter de miembro de una APCA, y cumplimos los requisitos establecidos en las IAO </w:t>
      </w:r>
      <w:bookmarkStart w:id="25" w:name="_Hlk131360313"/>
      <w:r w:rsidR="009E4AD6" w:rsidRPr="000A534B">
        <w:rPr>
          <w:iCs/>
        </w:rPr>
        <w:t>5</w:t>
      </w:r>
      <w:r w:rsidRPr="000A534B">
        <w:rPr>
          <w:iCs/>
        </w:rPr>
        <w:t>.4</w:t>
      </w:r>
      <w:bookmarkEnd w:id="25"/>
      <w:r w:rsidRPr="000A534B">
        <w:rPr>
          <w:iCs/>
        </w:rPr>
        <w:t>, salvo cualquier Oferta alternativa presentada de conformidad con las IAO 1</w:t>
      </w:r>
      <w:r w:rsidR="009E4AD6" w:rsidRPr="000A534B">
        <w:rPr>
          <w:iCs/>
        </w:rPr>
        <w:t>4</w:t>
      </w:r>
      <w:r w:rsidRPr="000A534B">
        <w:t>.</w:t>
      </w:r>
    </w:p>
    <w:bookmarkEnd w:id="24"/>
    <w:p w14:paraId="7C26245B" w14:textId="0397A7DD" w:rsidR="00201E02" w:rsidRPr="000A534B" w:rsidRDefault="00201E02" w:rsidP="00201E02">
      <w:pPr>
        <w:numPr>
          <w:ilvl w:val="0"/>
          <w:numId w:val="22"/>
        </w:numPr>
        <w:spacing w:after="200"/>
        <w:ind w:left="432" w:hanging="432"/>
        <w:jc w:val="both"/>
      </w:pPr>
      <w:r w:rsidRPr="000A534B">
        <w:rPr>
          <w:b/>
        </w:rPr>
        <w:t>Suspensión e inhabilitación</w:t>
      </w:r>
      <w:r w:rsidRPr="000A534B">
        <w:t xml:space="preserve">: </w:t>
      </w:r>
      <w:r w:rsidRPr="000A534B">
        <w:rPr>
          <w:spacing w:val="-2"/>
        </w:rPr>
        <w:t>Nosotros</w:t>
      </w:r>
      <w:r w:rsidRPr="000A534B">
        <w:t xml:space="preserve"> </w:t>
      </w:r>
      <w:r w:rsidRPr="000A534B">
        <w:rPr>
          <w:spacing w:val="-2"/>
        </w:rPr>
        <w:t xml:space="preserve">(incluidos, los directores, funcionarios, accionistas principales, personal propuesto y agentes), al igual que subcontratistas, proveedores, consultores, fabricantes o prestadores de servicios que intervienen en alguna parte del contrato, no somos </w:t>
      </w:r>
      <w:r w:rsidR="002704B8" w:rsidRPr="000A534B">
        <w:rPr>
          <w:spacing w:val="-2"/>
        </w:rPr>
        <w:t>objeto de una suspensión temporal o una inhabilitación, impuesta por el BID bajo a un acuerdo para el reconocimiento mutuo de sanciones impuestas, firmado por el BID y otros bancos de desarrollo</w:t>
      </w:r>
      <w:r w:rsidRPr="000A534B">
        <w:rPr>
          <w:lang w:bidi="es-ES"/>
        </w:rPr>
        <w:t>.</w:t>
      </w:r>
    </w:p>
    <w:p w14:paraId="5E4DAECB" w14:textId="77777777" w:rsidR="00201E02" w:rsidRPr="000A534B" w:rsidRDefault="00201E02" w:rsidP="00201E02">
      <w:pPr>
        <w:spacing w:after="200"/>
        <w:ind w:left="426"/>
        <w:jc w:val="both"/>
      </w:pPr>
      <w:r w:rsidRPr="000A534B">
        <w:rPr>
          <w:lang w:bidi="es-ES"/>
        </w:rPr>
        <w:t xml:space="preserve">Asimismo, no somos inelegibles en virtud de las leyes nacionales del Contratante ni de sus normas oficiales, así como tampoco en virtud de una decisión del Consejo de Seguridad de las Naciones Unidas. </w:t>
      </w:r>
    </w:p>
    <w:p w14:paraId="2BD25DA2" w14:textId="6C0F7C16" w:rsidR="009D4313" w:rsidRPr="000A534B" w:rsidRDefault="009D4313" w:rsidP="009D4313">
      <w:pPr>
        <w:numPr>
          <w:ilvl w:val="0"/>
          <w:numId w:val="22"/>
        </w:numPr>
        <w:tabs>
          <w:tab w:val="left" w:pos="5954"/>
        </w:tabs>
        <w:spacing w:after="200"/>
        <w:ind w:left="432" w:hanging="432"/>
        <w:jc w:val="both"/>
      </w:pPr>
      <w:r w:rsidRPr="000A534B">
        <w:rPr>
          <w:b/>
          <w:spacing w:val="-2"/>
        </w:rPr>
        <w:t xml:space="preserve">Empresa o Ente de Propiedad Estatal: </w:t>
      </w:r>
      <w:r w:rsidRPr="000A534B">
        <w:rPr>
          <w:bCs/>
          <w:spacing w:val="-2"/>
          <w:u w:val="single"/>
        </w:rPr>
        <w:tab/>
      </w:r>
      <w:r w:rsidRPr="000A534B">
        <w:rPr>
          <w:b/>
          <w:spacing w:val="-2"/>
        </w:rPr>
        <w:t xml:space="preserve"> </w:t>
      </w:r>
      <w:r w:rsidRPr="000A534B">
        <w:rPr>
          <w:i/>
          <w:spacing w:val="-2"/>
        </w:rPr>
        <w:t>[elija la opción adecuada y elimine la otra] [</w:t>
      </w:r>
      <w:r w:rsidRPr="000A534B">
        <w:rPr>
          <w:i/>
          <w:iCs/>
          <w:spacing w:val="-2"/>
        </w:rPr>
        <w:t>No</w:t>
      </w:r>
      <w:r w:rsidRPr="000A534B">
        <w:rPr>
          <w:i/>
          <w:spacing w:val="-2"/>
        </w:rPr>
        <w:t xml:space="preserve"> somos una institución o empresa de propiedad estatal]/[Somos una institución o empresa de propiedad estatal, pero reunimos los requisitos establecidos en las IAO </w:t>
      </w:r>
      <w:r w:rsidR="009E4AD6" w:rsidRPr="000A534B">
        <w:rPr>
          <w:i/>
          <w:spacing w:val="-2"/>
        </w:rPr>
        <w:t>5</w:t>
      </w:r>
      <w:r w:rsidRPr="000A534B">
        <w:rPr>
          <w:i/>
          <w:spacing w:val="-2"/>
        </w:rPr>
        <w:t>.5]</w:t>
      </w:r>
      <w:r w:rsidRPr="000A534B">
        <w:rPr>
          <w:rStyle w:val="Refdenotaalpie"/>
          <w:i/>
          <w:spacing w:val="-2"/>
        </w:rPr>
        <w:footnoteReference w:id="2"/>
      </w:r>
      <w:r w:rsidRPr="000A534B">
        <w:rPr>
          <w:spacing w:val="-2"/>
        </w:rPr>
        <w:t>.</w:t>
      </w:r>
      <w:r w:rsidR="00BC41C9" w:rsidRPr="000A534B">
        <w:rPr>
          <w:i/>
          <w:iCs/>
        </w:rPr>
        <w:t xml:space="preserve"> y no estamos en una situación de conflicto de interés tal y como esta descrito en las IAO 5.2</w:t>
      </w:r>
    </w:p>
    <w:p w14:paraId="405ED8AF" w14:textId="77777777" w:rsidR="009D4313" w:rsidRPr="000A534B" w:rsidRDefault="009D4313" w:rsidP="009D4313">
      <w:pPr>
        <w:numPr>
          <w:ilvl w:val="0"/>
          <w:numId w:val="22"/>
        </w:numPr>
        <w:spacing w:after="200"/>
        <w:ind w:left="432" w:hanging="432"/>
        <w:jc w:val="both"/>
      </w:pPr>
      <w:r w:rsidRPr="000A534B">
        <w:rPr>
          <w:b/>
        </w:rPr>
        <w:t>Contrato Vinculante:</w:t>
      </w:r>
      <w:r w:rsidRPr="000A534B">
        <w:t xml:space="preserve"> Entendemos que esta Oferta, junto con la aceptación de ustedes por escrito incluida en su Carta de Aceptación, constituirá un Contrato vinculante entre nosotros hasta que el Contrato formal haya sido redactado y formalizado.</w:t>
      </w:r>
    </w:p>
    <w:p w14:paraId="11AB85D6" w14:textId="77777777" w:rsidR="009D4313" w:rsidRPr="000A534B" w:rsidRDefault="009D4313" w:rsidP="009D4313">
      <w:pPr>
        <w:numPr>
          <w:ilvl w:val="0"/>
          <w:numId w:val="22"/>
        </w:numPr>
        <w:spacing w:after="200"/>
        <w:ind w:left="432" w:hanging="432"/>
        <w:jc w:val="both"/>
      </w:pPr>
      <w:r w:rsidRPr="000A534B">
        <w:rPr>
          <w:b/>
        </w:rPr>
        <w:t>Obligación de Aceptar:</w:t>
      </w:r>
      <w:r w:rsidRPr="000A534B">
        <w:t xml:space="preserve"> Entendemos que el Contratante no está obligado a aceptar la Oferta evaluada más baja, ni la Oferta más Ventajosa ni ninguna otra Oferta que pudieran recibir.</w:t>
      </w:r>
    </w:p>
    <w:p w14:paraId="346082D1" w14:textId="19E0AD49" w:rsidR="009F77DB" w:rsidRPr="000A534B" w:rsidRDefault="00782B26" w:rsidP="00926EA9">
      <w:pPr>
        <w:numPr>
          <w:ilvl w:val="0"/>
          <w:numId w:val="22"/>
        </w:numPr>
        <w:spacing w:after="200"/>
        <w:ind w:left="432" w:hanging="432"/>
        <w:jc w:val="both"/>
      </w:pPr>
      <w:r w:rsidRPr="000A534B">
        <w:rPr>
          <w:b/>
        </w:rPr>
        <w:t>Prácticas</w:t>
      </w:r>
      <w:r w:rsidR="00D306F2" w:rsidRPr="000A534B">
        <w:rPr>
          <w:b/>
        </w:rPr>
        <w:t xml:space="preserve"> </w:t>
      </w:r>
      <w:r w:rsidRPr="000A534B">
        <w:rPr>
          <w:b/>
        </w:rPr>
        <w:t>Prohibidas</w:t>
      </w:r>
      <w:r w:rsidRPr="000A534B">
        <w:t>:</w:t>
      </w:r>
      <w:r w:rsidR="00D306F2" w:rsidRPr="000A534B">
        <w:t xml:space="preserve"> </w:t>
      </w:r>
      <w:bookmarkStart w:id="26" w:name="_Hlk166839245"/>
      <w:r w:rsidR="009F77DB" w:rsidRPr="000A534B">
        <w:t xml:space="preserve">Nosotros, y nuestros Subcontratistas o proveedores para cualquier componente del contrato (incluidos, en todos los casos, los respectivos directores, </w:t>
      </w:r>
      <w:r w:rsidR="009F77DB" w:rsidRPr="000A534B">
        <w:rPr>
          <w:bCs/>
        </w:rPr>
        <w:t>funcionarios</w:t>
      </w:r>
      <w:r w:rsidR="009F77DB" w:rsidRPr="000A534B">
        <w:t xml:space="preserve">, accionistas principales, personal clave propuesto y agentes) hemos leído y entendido las definiciones de Prácticas Prohibidas del Banco y las sanciones aplicables a la comisión de estas que constan de este documento y nos obligamos a observar las normas pertinentes sobre las mismas. Además, nos comprometemos que dentro del proceso de selección (y en caso de resultar adjudicatarios, en la ejecución) del contrato, a observar las leyes contra el fraude y corrupción, incluyendo soborno, aplicables en el país del Contratante. </w:t>
      </w:r>
    </w:p>
    <w:p w14:paraId="75876071" w14:textId="77777777" w:rsidR="009F77DB" w:rsidRPr="000A534B" w:rsidRDefault="009F77DB" w:rsidP="009F77DB">
      <w:pPr>
        <w:pStyle w:val="Normali"/>
        <w:suppressAutoHyphens/>
        <w:spacing w:after="200"/>
        <w:ind w:left="567" w:right="69"/>
        <w:rPr>
          <w:rFonts w:ascii="Times New Roman" w:hAnsi="Times New Roman"/>
          <w:noProof w:val="0"/>
          <w:lang w:val="es-ES"/>
        </w:rPr>
      </w:pPr>
      <w:r w:rsidRPr="000A534B">
        <w:rPr>
          <w:rFonts w:ascii="Times New Roman" w:hAnsi="Times New Roman"/>
          <w:noProof w:val="0"/>
          <w:lang w:val="es-ES"/>
        </w:rPr>
        <w:t xml:space="preserve">Además, nosotros, y nuestros Subcontratistas o proveedores para cualquier componente del contrato (incluidos, en todos los casos, los respectivos directores, funcionarios, accionistas principales, personal clave propuesto y agentes) reconocemos que el incumplimiento de cualquiera de estas declaraciones constituye el fundamento para la imposición por el Banco de una o más de las medidas que se describen en las IAO 3.1. </w:t>
      </w:r>
    </w:p>
    <w:p w14:paraId="71A2103A" w14:textId="248E4812" w:rsidR="00782B26" w:rsidRPr="000A534B" w:rsidRDefault="009F77DB" w:rsidP="00926EA9">
      <w:pPr>
        <w:spacing w:after="200"/>
        <w:ind w:left="567"/>
        <w:jc w:val="both"/>
      </w:pPr>
      <w:r w:rsidRPr="000A534B">
        <w:t>Nuestra empresa, su matriz, sus afiliados o subsidiarias, los Subcontratistas o proveedores para cualquier parte del contrato (incluidos, en todos los casos, los directores, funcionarios, accionistas principales, personal clave propuesto y agentes)</w:t>
      </w:r>
      <w:r w:rsidR="00782B26" w:rsidRPr="000A534B">
        <w:t>:</w:t>
      </w:r>
      <w:r w:rsidR="00D306F2" w:rsidRPr="000A534B">
        <w:t xml:space="preserve"> </w:t>
      </w:r>
    </w:p>
    <w:p w14:paraId="7850230C" w14:textId="016F9044" w:rsidR="00782B26" w:rsidRPr="000A534B" w:rsidRDefault="00782B26">
      <w:pPr>
        <w:pStyle w:val="Normali"/>
        <w:numPr>
          <w:ilvl w:val="0"/>
          <w:numId w:val="82"/>
        </w:numPr>
        <w:tabs>
          <w:tab w:val="clear" w:pos="1843"/>
          <w:tab w:val="left" w:pos="360"/>
          <w:tab w:val="left" w:pos="2184"/>
          <w:tab w:val="left" w:pos="2856"/>
          <w:tab w:val="left" w:pos="3238"/>
          <w:tab w:val="left" w:pos="3600"/>
        </w:tabs>
        <w:suppressAutoHyphens/>
        <w:spacing w:after="200"/>
        <w:ind w:hanging="447"/>
        <w:jc w:val="both"/>
        <w:rPr>
          <w:rFonts w:ascii="Times New Roman" w:hAnsi="Times New Roman"/>
          <w:noProof w:val="0"/>
          <w:lang w:val="es-ES"/>
        </w:rPr>
      </w:pPr>
      <w:r w:rsidRPr="000A534B">
        <w:rPr>
          <w:rFonts w:ascii="Times New Roman" w:hAnsi="Times New Roman"/>
          <w:noProof w:val="0"/>
          <w:lang w:val="es-ES"/>
        </w:rPr>
        <w:t>No</w:t>
      </w:r>
      <w:r w:rsidR="00D306F2" w:rsidRPr="000A534B">
        <w:rPr>
          <w:rFonts w:ascii="Times New Roman" w:hAnsi="Times New Roman"/>
          <w:noProof w:val="0"/>
          <w:lang w:val="es-ES"/>
        </w:rPr>
        <w:t xml:space="preserve"> </w:t>
      </w:r>
      <w:r w:rsidRPr="000A534B">
        <w:rPr>
          <w:rFonts w:ascii="Times New Roman" w:hAnsi="Times New Roman"/>
          <w:noProof w:val="0"/>
          <w:lang w:val="es-ES"/>
        </w:rPr>
        <w:t>hemos</w:t>
      </w:r>
      <w:r w:rsidR="00D306F2" w:rsidRPr="000A534B">
        <w:rPr>
          <w:rFonts w:ascii="Times New Roman" w:hAnsi="Times New Roman"/>
          <w:noProof w:val="0"/>
          <w:lang w:val="es-ES"/>
        </w:rPr>
        <w:t xml:space="preserve"> </w:t>
      </w:r>
      <w:r w:rsidRPr="000A534B">
        <w:rPr>
          <w:rFonts w:ascii="Times New Roman" w:hAnsi="Times New Roman"/>
          <w:noProof w:val="0"/>
          <w:lang w:val="es-ES"/>
        </w:rPr>
        <w:t>sido</w:t>
      </w:r>
      <w:r w:rsidR="00D306F2" w:rsidRPr="000A534B">
        <w:rPr>
          <w:rFonts w:ascii="Times New Roman" w:hAnsi="Times New Roman"/>
          <w:noProof w:val="0"/>
          <w:lang w:val="es-ES"/>
        </w:rPr>
        <w:t xml:space="preserve"> </w:t>
      </w:r>
      <w:r w:rsidRPr="000A534B">
        <w:rPr>
          <w:rFonts w:ascii="Times New Roman" w:hAnsi="Times New Roman"/>
          <w:noProof w:val="0"/>
          <w:lang w:val="es-ES"/>
        </w:rPr>
        <w:t>declarados</w:t>
      </w:r>
      <w:r w:rsidR="00D306F2" w:rsidRPr="000A534B">
        <w:rPr>
          <w:rFonts w:ascii="Times New Roman" w:hAnsi="Times New Roman"/>
          <w:noProof w:val="0"/>
          <w:lang w:val="es-ES"/>
        </w:rPr>
        <w:t xml:space="preserve">  </w:t>
      </w:r>
      <w:r w:rsidR="00BC41C9" w:rsidRPr="000A534B">
        <w:rPr>
          <w:rFonts w:ascii="Times New Roman" w:hAnsi="Times New Roman"/>
          <w:noProof w:val="0"/>
          <w:lang w:val="es-ES"/>
        </w:rPr>
        <w:t>in</w:t>
      </w:r>
      <w:r w:rsidRPr="000A534B">
        <w:rPr>
          <w:rFonts w:ascii="Times New Roman" w:hAnsi="Times New Roman"/>
          <w:noProof w:val="0"/>
          <w:lang w:val="es-ES"/>
        </w:rPr>
        <w:t>elegibles</w:t>
      </w:r>
      <w:r w:rsidR="00D306F2" w:rsidRPr="000A534B">
        <w:rPr>
          <w:rFonts w:ascii="Times New Roman" w:hAnsi="Times New Roman"/>
          <w:noProof w:val="0"/>
          <w:lang w:val="es-ES"/>
        </w:rPr>
        <w:t xml:space="preserve"> </w:t>
      </w:r>
      <w:r w:rsidRPr="000A534B">
        <w:rPr>
          <w:rFonts w:ascii="Times New Roman" w:hAnsi="Times New Roman"/>
          <w:noProof w:val="0"/>
          <w:lang w:val="es-ES"/>
        </w:rPr>
        <w:t>por</w:t>
      </w:r>
      <w:r w:rsidR="00D306F2" w:rsidRPr="000A534B">
        <w:rPr>
          <w:rFonts w:ascii="Times New Roman" w:hAnsi="Times New Roman"/>
          <w:noProof w:val="0"/>
          <w:lang w:val="es-ES"/>
        </w:rPr>
        <w:t xml:space="preserve"> </w:t>
      </w:r>
      <w:r w:rsidRPr="000A534B">
        <w:rPr>
          <w:rFonts w:ascii="Times New Roman" w:hAnsi="Times New Roman"/>
          <w:noProof w:val="0"/>
          <w:lang w:val="es-ES"/>
        </w:rPr>
        <w:t>el</w:t>
      </w:r>
      <w:r w:rsidR="00D306F2" w:rsidRPr="000A534B">
        <w:rPr>
          <w:rFonts w:ascii="Times New Roman" w:hAnsi="Times New Roman"/>
          <w:noProof w:val="0"/>
          <w:lang w:val="es-ES"/>
        </w:rPr>
        <w:t xml:space="preserve"> </w:t>
      </w:r>
      <w:r w:rsidRPr="000A534B">
        <w:rPr>
          <w:rFonts w:ascii="Times New Roman" w:hAnsi="Times New Roman"/>
          <w:noProof w:val="0"/>
          <w:lang w:val="es-ES"/>
        </w:rPr>
        <w:t>Banco,</w:t>
      </w:r>
      <w:r w:rsidR="00D306F2" w:rsidRPr="000A534B">
        <w:rPr>
          <w:rFonts w:ascii="Times New Roman" w:hAnsi="Times New Roman"/>
          <w:noProof w:val="0"/>
          <w:lang w:val="es-ES"/>
        </w:rPr>
        <w:t xml:space="preserve"> </w:t>
      </w:r>
      <w:r w:rsidRPr="000A534B">
        <w:rPr>
          <w:rFonts w:ascii="Times New Roman" w:hAnsi="Times New Roman"/>
          <w:noProof w:val="0"/>
          <w:lang w:val="es-ES"/>
        </w:rPr>
        <w:t>o</w:t>
      </w:r>
      <w:r w:rsidR="00D306F2" w:rsidRPr="000A534B">
        <w:rPr>
          <w:rFonts w:ascii="Times New Roman" w:hAnsi="Times New Roman"/>
          <w:noProof w:val="0"/>
          <w:lang w:val="es-ES"/>
        </w:rPr>
        <w:t xml:space="preserve"> </w:t>
      </w:r>
      <w:r w:rsidRPr="000A534B">
        <w:rPr>
          <w:rFonts w:ascii="Times New Roman" w:hAnsi="Times New Roman"/>
          <w:noProof w:val="0"/>
          <w:lang w:val="es-ES"/>
        </w:rPr>
        <w:t>por</w:t>
      </w:r>
      <w:r w:rsidR="00D306F2" w:rsidRPr="000A534B">
        <w:rPr>
          <w:rFonts w:ascii="Times New Roman" w:hAnsi="Times New Roman"/>
          <w:noProof w:val="0"/>
          <w:lang w:val="es-ES"/>
        </w:rPr>
        <w:t xml:space="preserve"> </w:t>
      </w:r>
      <w:r w:rsidRPr="000A534B">
        <w:rPr>
          <w:rFonts w:ascii="Times New Roman" w:hAnsi="Times New Roman"/>
          <w:noProof w:val="0"/>
          <w:lang w:val="es-ES"/>
        </w:rPr>
        <w:t>otra</w:t>
      </w:r>
      <w:r w:rsidR="00D306F2" w:rsidRPr="000A534B">
        <w:rPr>
          <w:rFonts w:ascii="Times New Roman" w:hAnsi="Times New Roman"/>
          <w:noProof w:val="0"/>
          <w:lang w:val="es-ES"/>
        </w:rPr>
        <w:t xml:space="preserve"> </w:t>
      </w:r>
      <w:r w:rsidRPr="000A534B">
        <w:rPr>
          <w:rFonts w:ascii="Times New Roman" w:hAnsi="Times New Roman"/>
          <w:noProof w:val="0"/>
          <w:lang w:val="es-ES"/>
        </w:rPr>
        <w:t>Institución</w:t>
      </w:r>
      <w:r w:rsidR="00D306F2" w:rsidRPr="000A534B">
        <w:rPr>
          <w:rFonts w:ascii="Times New Roman" w:hAnsi="Times New Roman"/>
          <w:noProof w:val="0"/>
          <w:lang w:val="es-ES"/>
        </w:rPr>
        <w:t xml:space="preserve"> </w:t>
      </w:r>
      <w:r w:rsidRPr="000A534B">
        <w:rPr>
          <w:rFonts w:ascii="Times New Roman" w:hAnsi="Times New Roman"/>
          <w:noProof w:val="0"/>
          <w:lang w:val="es-ES"/>
        </w:rPr>
        <w:t>Financiera</w:t>
      </w:r>
      <w:r w:rsidR="00D306F2" w:rsidRPr="000A534B">
        <w:rPr>
          <w:rFonts w:ascii="Times New Roman" w:hAnsi="Times New Roman"/>
          <w:noProof w:val="0"/>
          <w:lang w:val="es-ES"/>
        </w:rPr>
        <w:t xml:space="preserve"> </w:t>
      </w:r>
      <w:r w:rsidRPr="000A534B">
        <w:rPr>
          <w:rFonts w:ascii="Times New Roman" w:hAnsi="Times New Roman"/>
          <w:noProof w:val="0"/>
          <w:lang w:val="es-ES"/>
        </w:rPr>
        <w:t>Internacional</w:t>
      </w:r>
      <w:r w:rsidR="00D306F2" w:rsidRPr="000A534B">
        <w:rPr>
          <w:rFonts w:ascii="Times New Roman" w:hAnsi="Times New Roman"/>
          <w:noProof w:val="0"/>
          <w:lang w:val="es-ES"/>
        </w:rPr>
        <w:t xml:space="preserve"> </w:t>
      </w:r>
      <w:r w:rsidRPr="000A534B">
        <w:rPr>
          <w:rFonts w:ascii="Times New Roman" w:hAnsi="Times New Roman"/>
          <w:noProof w:val="0"/>
          <w:lang w:val="es-ES"/>
        </w:rPr>
        <w:t>(IFI)</w:t>
      </w:r>
      <w:r w:rsidR="00D306F2" w:rsidRPr="000A534B">
        <w:rPr>
          <w:rFonts w:ascii="Times New Roman" w:hAnsi="Times New Roman"/>
          <w:noProof w:val="0"/>
          <w:lang w:val="es-ES"/>
        </w:rPr>
        <w:t xml:space="preserve"> </w:t>
      </w:r>
      <w:r w:rsidRPr="000A534B">
        <w:rPr>
          <w:rFonts w:ascii="Times New Roman" w:hAnsi="Times New Roman"/>
          <w:noProof w:val="0"/>
          <w:lang w:val="es-ES"/>
        </w:rPr>
        <w:t>con</w:t>
      </w:r>
      <w:r w:rsidR="00D306F2" w:rsidRPr="000A534B">
        <w:rPr>
          <w:rFonts w:ascii="Times New Roman" w:hAnsi="Times New Roman"/>
          <w:noProof w:val="0"/>
          <w:lang w:val="es-ES"/>
        </w:rPr>
        <w:t xml:space="preserve"> </w:t>
      </w:r>
      <w:r w:rsidRPr="000A534B">
        <w:rPr>
          <w:rFonts w:ascii="Times New Roman" w:hAnsi="Times New Roman"/>
          <w:noProof w:val="0"/>
          <w:lang w:val="es-ES"/>
        </w:rPr>
        <w:t>la</w:t>
      </w:r>
      <w:r w:rsidR="00D306F2" w:rsidRPr="000A534B">
        <w:rPr>
          <w:rFonts w:ascii="Times New Roman" w:hAnsi="Times New Roman"/>
          <w:noProof w:val="0"/>
          <w:lang w:val="es-ES"/>
        </w:rPr>
        <w:t xml:space="preserve"> </w:t>
      </w:r>
      <w:r w:rsidRPr="000A534B">
        <w:rPr>
          <w:rFonts w:ascii="Times New Roman" w:hAnsi="Times New Roman"/>
          <w:noProof w:val="0"/>
          <w:lang w:val="es-ES"/>
        </w:rPr>
        <w:t>cual</w:t>
      </w:r>
      <w:r w:rsidR="00D306F2" w:rsidRPr="000A534B">
        <w:rPr>
          <w:rFonts w:ascii="Times New Roman" w:hAnsi="Times New Roman"/>
          <w:noProof w:val="0"/>
          <w:lang w:val="es-ES"/>
        </w:rPr>
        <w:t xml:space="preserve"> </w:t>
      </w:r>
      <w:r w:rsidRPr="000A534B">
        <w:rPr>
          <w:rFonts w:ascii="Times New Roman" w:hAnsi="Times New Roman"/>
          <w:noProof w:val="0"/>
          <w:lang w:val="es-ES"/>
        </w:rPr>
        <w:t>el</w:t>
      </w:r>
      <w:r w:rsidR="00D306F2" w:rsidRPr="000A534B">
        <w:rPr>
          <w:rFonts w:ascii="Times New Roman" w:hAnsi="Times New Roman"/>
          <w:noProof w:val="0"/>
          <w:lang w:val="es-ES"/>
        </w:rPr>
        <w:t xml:space="preserve"> </w:t>
      </w:r>
      <w:r w:rsidRPr="000A534B">
        <w:rPr>
          <w:rFonts w:ascii="Times New Roman" w:hAnsi="Times New Roman"/>
          <w:noProof w:val="0"/>
          <w:lang w:val="es-ES"/>
        </w:rPr>
        <w:t>Banco</w:t>
      </w:r>
      <w:r w:rsidR="00D306F2" w:rsidRPr="000A534B">
        <w:rPr>
          <w:rFonts w:ascii="Times New Roman" w:hAnsi="Times New Roman"/>
          <w:noProof w:val="0"/>
          <w:lang w:val="es-ES"/>
        </w:rPr>
        <w:t xml:space="preserve"> </w:t>
      </w:r>
      <w:r w:rsidRPr="000A534B">
        <w:rPr>
          <w:rFonts w:ascii="Times New Roman" w:hAnsi="Times New Roman"/>
          <w:noProof w:val="0"/>
          <w:lang w:val="es-ES"/>
        </w:rPr>
        <w:t>haya</w:t>
      </w:r>
      <w:r w:rsidR="00D306F2" w:rsidRPr="000A534B">
        <w:rPr>
          <w:rFonts w:ascii="Times New Roman" w:hAnsi="Times New Roman"/>
          <w:noProof w:val="0"/>
          <w:lang w:val="es-ES"/>
        </w:rPr>
        <w:t xml:space="preserve"> </w:t>
      </w:r>
      <w:r w:rsidRPr="000A534B">
        <w:rPr>
          <w:rFonts w:ascii="Times New Roman" w:hAnsi="Times New Roman"/>
          <w:noProof w:val="0"/>
          <w:lang w:val="es-ES"/>
        </w:rPr>
        <w:t>suscrito</w:t>
      </w:r>
      <w:r w:rsidR="00D306F2" w:rsidRPr="000A534B">
        <w:rPr>
          <w:rFonts w:ascii="Times New Roman" w:hAnsi="Times New Roman"/>
          <w:noProof w:val="0"/>
          <w:lang w:val="es-ES"/>
        </w:rPr>
        <w:t xml:space="preserve"> </w:t>
      </w:r>
      <w:r w:rsidRPr="000A534B">
        <w:rPr>
          <w:rFonts w:ascii="Times New Roman" w:hAnsi="Times New Roman"/>
          <w:noProof w:val="0"/>
          <w:lang w:val="es-ES"/>
        </w:rPr>
        <w:t>un</w:t>
      </w:r>
      <w:r w:rsidR="00D306F2" w:rsidRPr="000A534B">
        <w:rPr>
          <w:rFonts w:ascii="Times New Roman" w:hAnsi="Times New Roman"/>
          <w:noProof w:val="0"/>
          <w:lang w:val="es-ES"/>
        </w:rPr>
        <w:t xml:space="preserve"> </w:t>
      </w:r>
      <w:r w:rsidRPr="000A534B">
        <w:rPr>
          <w:rFonts w:ascii="Times New Roman" w:hAnsi="Times New Roman"/>
          <w:noProof w:val="0"/>
          <w:lang w:val="es-ES"/>
        </w:rPr>
        <w:t>acuerdo</w:t>
      </w:r>
      <w:r w:rsidR="00D306F2" w:rsidRPr="000A534B">
        <w:rPr>
          <w:rFonts w:ascii="Times New Roman" w:hAnsi="Times New Roman"/>
          <w:noProof w:val="0"/>
          <w:lang w:val="es-ES"/>
        </w:rPr>
        <w:t xml:space="preserve"> </w:t>
      </w:r>
      <w:r w:rsidRPr="000A534B">
        <w:rPr>
          <w:rFonts w:ascii="Times New Roman" w:hAnsi="Times New Roman"/>
          <w:noProof w:val="0"/>
          <w:lang w:val="es-ES"/>
        </w:rPr>
        <w:t>para</w:t>
      </w:r>
      <w:r w:rsidR="00D306F2" w:rsidRPr="000A534B">
        <w:rPr>
          <w:rFonts w:ascii="Times New Roman" w:hAnsi="Times New Roman"/>
          <w:noProof w:val="0"/>
          <w:lang w:val="es-ES"/>
        </w:rPr>
        <w:t xml:space="preserve"> </w:t>
      </w:r>
      <w:r w:rsidRPr="000A534B">
        <w:rPr>
          <w:rFonts w:ascii="Times New Roman" w:hAnsi="Times New Roman"/>
          <w:noProof w:val="0"/>
          <w:lang w:val="es-ES"/>
        </w:rPr>
        <w:t>el</w:t>
      </w:r>
      <w:r w:rsidR="00D306F2" w:rsidRPr="000A534B">
        <w:rPr>
          <w:rFonts w:ascii="Times New Roman" w:hAnsi="Times New Roman"/>
          <w:noProof w:val="0"/>
          <w:lang w:val="es-ES"/>
        </w:rPr>
        <w:t xml:space="preserve"> </w:t>
      </w:r>
      <w:r w:rsidRPr="000A534B">
        <w:rPr>
          <w:rFonts w:ascii="Times New Roman" w:hAnsi="Times New Roman"/>
          <w:noProof w:val="0"/>
          <w:lang w:val="es-ES"/>
        </w:rPr>
        <w:t>reconocimiento</w:t>
      </w:r>
      <w:r w:rsidR="00D306F2" w:rsidRPr="000A534B">
        <w:rPr>
          <w:rFonts w:ascii="Times New Roman" w:hAnsi="Times New Roman"/>
          <w:noProof w:val="0"/>
          <w:lang w:val="es-ES"/>
        </w:rPr>
        <w:t xml:space="preserve"> </w:t>
      </w:r>
      <w:r w:rsidRPr="000A534B">
        <w:rPr>
          <w:rFonts w:ascii="Times New Roman" w:hAnsi="Times New Roman"/>
          <w:noProof w:val="0"/>
          <w:lang w:val="es-ES"/>
        </w:rPr>
        <w:t>recíproco</w:t>
      </w:r>
      <w:r w:rsidR="00D306F2" w:rsidRPr="000A534B">
        <w:rPr>
          <w:rFonts w:ascii="Times New Roman" w:hAnsi="Times New Roman"/>
          <w:noProof w:val="0"/>
          <w:lang w:val="es-ES"/>
        </w:rPr>
        <w:t xml:space="preserve"> </w:t>
      </w:r>
      <w:r w:rsidRPr="000A534B">
        <w:rPr>
          <w:rFonts w:ascii="Times New Roman" w:hAnsi="Times New Roman"/>
          <w:noProof w:val="0"/>
          <w:lang w:val="es-ES"/>
        </w:rPr>
        <w:t>de</w:t>
      </w:r>
      <w:r w:rsidR="00D306F2" w:rsidRPr="000A534B">
        <w:rPr>
          <w:rFonts w:ascii="Times New Roman" w:hAnsi="Times New Roman"/>
          <w:noProof w:val="0"/>
          <w:lang w:val="es-ES"/>
        </w:rPr>
        <w:t xml:space="preserve"> </w:t>
      </w:r>
      <w:r w:rsidRPr="000A534B">
        <w:rPr>
          <w:rFonts w:ascii="Times New Roman" w:hAnsi="Times New Roman"/>
          <w:noProof w:val="0"/>
          <w:lang w:val="es-ES"/>
        </w:rPr>
        <w:t>sanciones,</w:t>
      </w:r>
      <w:r w:rsidR="00D306F2" w:rsidRPr="000A534B">
        <w:rPr>
          <w:rFonts w:ascii="Times New Roman" w:hAnsi="Times New Roman"/>
          <w:noProof w:val="0"/>
          <w:lang w:val="es-ES"/>
        </w:rPr>
        <w:t xml:space="preserve"> </w:t>
      </w:r>
      <w:r w:rsidRPr="000A534B">
        <w:rPr>
          <w:rFonts w:ascii="Times New Roman" w:hAnsi="Times New Roman"/>
          <w:noProof w:val="0"/>
          <w:lang w:val="es-ES"/>
        </w:rPr>
        <w:t>para</w:t>
      </w:r>
      <w:r w:rsidR="00D306F2" w:rsidRPr="000A534B">
        <w:rPr>
          <w:rFonts w:ascii="Times New Roman" w:hAnsi="Times New Roman"/>
          <w:noProof w:val="0"/>
          <w:lang w:val="es-ES"/>
        </w:rPr>
        <w:t xml:space="preserve"> </w:t>
      </w:r>
      <w:r w:rsidRPr="000A534B">
        <w:rPr>
          <w:rFonts w:ascii="Times New Roman" w:hAnsi="Times New Roman"/>
          <w:noProof w:val="0"/>
          <w:lang w:val="es-ES"/>
        </w:rPr>
        <w:t>que</w:t>
      </w:r>
      <w:r w:rsidR="00D306F2" w:rsidRPr="000A534B">
        <w:rPr>
          <w:rFonts w:ascii="Times New Roman" w:hAnsi="Times New Roman"/>
          <w:noProof w:val="0"/>
          <w:lang w:val="es-ES"/>
        </w:rPr>
        <w:t xml:space="preserve"> </w:t>
      </w:r>
      <w:r w:rsidRPr="000A534B">
        <w:rPr>
          <w:rFonts w:ascii="Times New Roman" w:hAnsi="Times New Roman"/>
          <w:noProof w:val="0"/>
          <w:lang w:val="es-ES"/>
        </w:rPr>
        <w:t>se</w:t>
      </w:r>
      <w:r w:rsidR="00D306F2" w:rsidRPr="000A534B">
        <w:rPr>
          <w:rFonts w:ascii="Times New Roman" w:hAnsi="Times New Roman"/>
          <w:noProof w:val="0"/>
          <w:lang w:val="es-ES"/>
        </w:rPr>
        <w:t xml:space="preserve"> </w:t>
      </w:r>
      <w:r w:rsidRPr="000A534B">
        <w:rPr>
          <w:rFonts w:ascii="Times New Roman" w:hAnsi="Times New Roman"/>
          <w:noProof w:val="0"/>
          <w:lang w:val="es-ES"/>
        </w:rPr>
        <w:t>nos</w:t>
      </w:r>
      <w:r w:rsidR="00D306F2" w:rsidRPr="000A534B">
        <w:rPr>
          <w:rFonts w:ascii="Times New Roman" w:hAnsi="Times New Roman"/>
          <w:noProof w:val="0"/>
          <w:lang w:val="es-ES"/>
        </w:rPr>
        <w:t xml:space="preserve"> </w:t>
      </w:r>
      <w:r w:rsidRPr="000A534B">
        <w:rPr>
          <w:rFonts w:ascii="Times New Roman" w:hAnsi="Times New Roman"/>
          <w:noProof w:val="0"/>
          <w:lang w:val="es-ES"/>
        </w:rPr>
        <w:t>adjudiquen</w:t>
      </w:r>
      <w:r w:rsidR="00D306F2" w:rsidRPr="000A534B">
        <w:rPr>
          <w:rFonts w:ascii="Times New Roman" w:hAnsi="Times New Roman"/>
          <w:noProof w:val="0"/>
          <w:lang w:val="es-ES"/>
        </w:rPr>
        <w:t xml:space="preserve"> </w:t>
      </w:r>
      <w:r w:rsidRPr="000A534B">
        <w:rPr>
          <w:rFonts w:ascii="Times New Roman" w:hAnsi="Times New Roman"/>
          <w:noProof w:val="0"/>
          <w:lang w:val="es-ES"/>
        </w:rPr>
        <w:t>contratos</w:t>
      </w:r>
      <w:r w:rsidR="00D306F2" w:rsidRPr="000A534B">
        <w:rPr>
          <w:rFonts w:ascii="Times New Roman" w:hAnsi="Times New Roman"/>
          <w:noProof w:val="0"/>
          <w:lang w:val="es-ES"/>
        </w:rPr>
        <w:t xml:space="preserve"> </w:t>
      </w:r>
      <w:r w:rsidRPr="000A534B">
        <w:rPr>
          <w:rFonts w:ascii="Times New Roman" w:hAnsi="Times New Roman"/>
          <w:noProof w:val="0"/>
          <w:lang w:val="es-ES"/>
        </w:rPr>
        <w:t>financiados</w:t>
      </w:r>
      <w:r w:rsidR="00D306F2" w:rsidRPr="000A534B">
        <w:rPr>
          <w:rFonts w:ascii="Times New Roman" w:hAnsi="Times New Roman"/>
          <w:noProof w:val="0"/>
          <w:lang w:val="es-ES"/>
        </w:rPr>
        <w:t xml:space="preserve"> </w:t>
      </w:r>
      <w:r w:rsidRPr="000A534B">
        <w:rPr>
          <w:rFonts w:ascii="Times New Roman" w:hAnsi="Times New Roman"/>
          <w:noProof w:val="0"/>
          <w:lang w:val="es-ES"/>
        </w:rPr>
        <w:t>por</w:t>
      </w:r>
      <w:r w:rsidR="00D306F2" w:rsidRPr="000A534B">
        <w:rPr>
          <w:rFonts w:ascii="Times New Roman" w:hAnsi="Times New Roman"/>
          <w:noProof w:val="0"/>
          <w:lang w:val="es-ES"/>
        </w:rPr>
        <w:t xml:space="preserve"> </w:t>
      </w:r>
      <w:r w:rsidRPr="000A534B">
        <w:rPr>
          <w:rFonts w:ascii="Times New Roman" w:hAnsi="Times New Roman"/>
          <w:noProof w:val="0"/>
          <w:lang w:val="es-ES"/>
        </w:rPr>
        <w:t>cualquiera</w:t>
      </w:r>
      <w:r w:rsidR="00D306F2" w:rsidRPr="000A534B">
        <w:rPr>
          <w:rFonts w:ascii="Times New Roman" w:hAnsi="Times New Roman"/>
          <w:noProof w:val="0"/>
          <w:lang w:val="es-ES"/>
        </w:rPr>
        <w:t xml:space="preserve"> </w:t>
      </w:r>
      <w:r w:rsidRPr="000A534B">
        <w:rPr>
          <w:rFonts w:ascii="Times New Roman" w:hAnsi="Times New Roman"/>
          <w:noProof w:val="0"/>
          <w:lang w:val="es-ES"/>
        </w:rPr>
        <w:t>de</w:t>
      </w:r>
      <w:r w:rsidR="00D306F2" w:rsidRPr="000A534B">
        <w:rPr>
          <w:rFonts w:ascii="Times New Roman" w:hAnsi="Times New Roman"/>
          <w:noProof w:val="0"/>
          <w:lang w:val="es-ES"/>
        </w:rPr>
        <w:t xml:space="preserve"> </w:t>
      </w:r>
      <w:r w:rsidRPr="000A534B">
        <w:rPr>
          <w:rFonts w:ascii="Times New Roman" w:hAnsi="Times New Roman"/>
          <w:noProof w:val="0"/>
          <w:lang w:val="es-ES"/>
        </w:rPr>
        <w:t>éstas;</w:t>
      </w:r>
      <w:r w:rsidR="00D306F2" w:rsidRPr="000A534B">
        <w:rPr>
          <w:rFonts w:ascii="Times New Roman" w:hAnsi="Times New Roman"/>
          <w:noProof w:val="0"/>
          <w:lang w:val="es-ES"/>
        </w:rPr>
        <w:t xml:space="preserve"> </w:t>
      </w:r>
      <w:r w:rsidRPr="000A534B">
        <w:rPr>
          <w:rFonts w:ascii="Times New Roman" w:hAnsi="Times New Roman"/>
          <w:noProof w:val="0"/>
          <w:lang w:val="es-ES"/>
        </w:rPr>
        <w:t>y</w:t>
      </w:r>
    </w:p>
    <w:p w14:paraId="355D7CF8" w14:textId="4E31C3C8" w:rsidR="00782B26" w:rsidRPr="000A534B" w:rsidRDefault="00782B26">
      <w:pPr>
        <w:pStyle w:val="Normali"/>
        <w:numPr>
          <w:ilvl w:val="0"/>
          <w:numId w:val="82"/>
        </w:numPr>
        <w:tabs>
          <w:tab w:val="clear" w:pos="1843"/>
          <w:tab w:val="left" w:pos="360"/>
          <w:tab w:val="left" w:pos="2184"/>
          <w:tab w:val="left" w:pos="2856"/>
          <w:tab w:val="left" w:pos="3238"/>
          <w:tab w:val="left" w:pos="3600"/>
        </w:tabs>
        <w:suppressAutoHyphens/>
        <w:spacing w:after="200"/>
        <w:ind w:hanging="447"/>
        <w:jc w:val="both"/>
        <w:rPr>
          <w:rFonts w:ascii="Times New Roman" w:hAnsi="Times New Roman"/>
          <w:noProof w:val="0"/>
          <w:lang w:val="es-ES"/>
        </w:rPr>
      </w:pPr>
      <w:r w:rsidRPr="000A534B">
        <w:rPr>
          <w:rFonts w:ascii="Times New Roman" w:hAnsi="Times New Roman"/>
          <w:noProof w:val="0"/>
          <w:lang w:val="es-ES"/>
        </w:rPr>
        <w:t>No</w:t>
      </w:r>
      <w:r w:rsidR="00D306F2" w:rsidRPr="000A534B">
        <w:rPr>
          <w:rFonts w:ascii="Times New Roman" w:hAnsi="Times New Roman"/>
          <w:noProof w:val="0"/>
          <w:lang w:val="es-ES"/>
        </w:rPr>
        <w:t xml:space="preserve"> </w:t>
      </w:r>
      <w:r w:rsidRPr="000A534B">
        <w:rPr>
          <w:rFonts w:ascii="Times New Roman" w:hAnsi="Times New Roman"/>
          <w:noProof w:val="0"/>
          <w:lang w:val="es-ES"/>
        </w:rPr>
        <w:t>hemos</w:t>
      </w:r>
      <w:r w:rsidR="00D306F2" w:rsidRPr="000A534B">
        <w:rPr>
          <w:rFonts w:ascii="Times New Roman" w:hAnsi="Times New Roman"/>
          <w:noProof w:val="0"/>
          <w:lang w:val="es-ES"/>
        </w:rPr>
        <w:t xml:space="preserve"> </w:t>
      </w:r>
      <w:r w:rsidRPr="000A534B">
        <w:rPr>
          <w:rFonts w:ascii="Times New Roman" w:hAnsi="Times New Roman"/>
          <w:noProof w:val="0"/>
          <w:lang w:val="es-ES"/>
        </w:rPr>
        <w:t>incurrido</w:t>
      </w:r>
      <w:r w:rsidR="00602896" w:rsidRPr="000A534B">
        <w:rPr>
          <w:rFonts w:ascii="Times New Roman" w:hAnsi="Times New Roman"/>
          <w:noProof w:val="0"/>
          <w:lang w:val="es-ES"/>
        </w:rPr>
        <w:t>,</w:t>
      </w:r>
      <w:r w:rsidR="00D306F2" w:rsidRPr="000A534B">
        <w:rPr>
          <w:rFonts w:ascii="Times New Roman" w:hAnsi="Times New Roman"/>
          <w:noProof w:val="0"/>
          <w:lang w:val="es-ES"/>
        </w:rPr>
        <w:t xml:space="preserve"> </w:t>
      </w:r>
      <w:r w:rsidR="00602896" w:rsidRPr="00413BC0">
        <w:rPr>
          <w:rFonts w:ascii="Times New Roman" w:hAnsi="Times New Roman"/>
          <w:lang w:val="es-AR"/>
        </w:rPr>
        <w:t xml:space="preserve">ni incurriremos </w:t>
      </w:r>
      <w:r w:rsidRPr="000A534B">
        <w:rPr>
          <w:rFonts w:ascii="Times New Roman" w:hAnsi="Times New Roman"/>
          <w:noProof w:val="0"/>
          <w:lang w:val="es-ES"/>
        </w:rPr>
        <w:t>en</w:t>
      </w:r>
      <w:r w:rsidR="00D306F2" w:rsidRPr="000A534B">
        <w:rPr>
          <w:rFonts w:ascii="Times New Roman" w:hAnsi="Times New Roman"/>
          <w:noProof w:val="0"/>
          <w:lang w:val="es-ES"/>
        </w:rPr>
        <w:t xml:space="preserve"> </w:t>
      </w:r>
      <w:r w:rsidRPr="000A534B">
        <w:rPr>
          <w:rFonts w:ascii="Times New Roman" w:hAnsi="Times New Roman"/>
          <w:noProof w:val="0"/>
          <w:lang w:val="es-ES"/>
        </w:rPr>
        <w:t>ninguna</w:t>
      </w:r>
      <w:r w:rsidR="00D306F2" w:rsidRPr="000A534B">
        <w:rPr>
          <w:rFonts w:ascii="Times New Roman" w:hAnsi="Times New Roman"/>
          <w:noProof w:val="0"/>
          <w:lang w:val="es-ES"/>
        </w:rPr>
        <w:t xml:space="preserve"> </w:t>
      </w:r>
      <w:r w:rsidRPr="000A534B">
        <w:rPr>
          <w:rFonts w:ascii="Times New Roman" w:hAnsi="Times New Roman"/>
          <w:noProof w:val="0"/>
          <w:lang w:val="es-ES"/>
        </w:rPr>
        <w:t>Práctica</w:t>
      </w:r>
      <w:r w:rsidR="00D306F2" w:rsidRPr="000A534B">
        <w:rPr>
          <w:rFonts w:ascii="Times New Roman" w:hAnsi="Times New Roman"/>
          <w:noProof w:val="0"/>
          <w:lang w:val="es-ES"/>
        </w:rPr>
        <w:t xml:space="preserve"> </w:t>
      </w:r>
      <w:r w:rsidRPr="000A534B">
        <w:rPr>
          <w:rFonts w:ascii="Times New Roman" w:hAnsi="Times New Roman"/>
          <w:noProof w:val="0"/>
          <w:lang w:val="es-ES"/>
        </w:rPr>
        <w:t>Prohibida</w:t>
      </w:r>
      <w:r w:rsidR="00D306F2" w:rsidRPr="000A534B">
        <w:rPr>
          <w:rFonts w:ascii="Times New Roman" w:hAnsi="Times New Roman"/>
          <w:noProof w:val="0"/>
          <w:lang w:val="es-ES"/>
        </w:rPr>
        <w:t xml:space="preserve"> </w:t>
      </w:r>
      <w:r w:rsidR="0068599A" w:rsidRPr="00413BC0">
        <w:rPr>
          <w:rFonts w:ascii="Times New Roman" w:hAnsi="Times New Roman"/>
          <w:lang w:val="es-AR"/>
        </w:rPr>
        <w:t xml:space="preserve">con relación a este proceso de Licitación o la ejecución de este contrato </w:t>
      </w:r>
      <w:r w:rsidRPr="000A534B">
        <w:rPr>
          <w:rFonts w:ascii="Times New Roman" w:hAnsi="Times New Roman"/>
          <w:noProof w:val="0"/>
          <w:lang w:val="es-ES"/>
        </w:rPr>
        <w:t>y</w:t>
      </w:r>
      <w:r w:rsidR="00D306F2" w:rsidRPr="000A534B">
        <w:rPr>
          <w:rFonts w:ascii="Times New Roman" w:hAnsi="Times New Roman"/>
          <w:noProof w:val="0"/>
          <w:lang w:val="es-ES"/>
        </w:rPr>
        <w:t xml:space="preserve"> </w:t>
      </w:r>
      <w:r w:rsidRPr="000A534B">
        <w:rPr>
          <w:rFonts w:ascii="Times New Roman" w:hAnsi="Times New Roman"/>
          <w:noProof w:val="0"/>
          <w:lang w:val="es-ES"/>
        </w:rPr>
        <w:t>hemos</w:t>
      </w:r>
      <w:r w:rsidR="00D306F2" w:rsidRPr="000A534B">
        <w:rPr>
          <w:rFonts w:ascii="Times New Roman" w:hAnsi="Times New Roman"/>
          <w:noProof w:val="0"/>
          <w:lang w:val="es-ES"/>
        </w:rPr>
        <w:t xml:space="preserve"> </w:t>
      </w:r>
      <w:r w:rsidRPr="000A534B">
        <w:rPr>
          <w:rFonts w:ascii="Times New Roman" w:hAnsi="Times New Roman"/>
          <w:noProof w:val="0"/>
          <w:lang w:val="es-ES"/>
        </w:rPr>
        <w:t>tomado</w:t>
      </w:r>
      <w:r w:rsidR="00D306F2" w:rsidRPr="000A534B">
        <w:rPr>
          <w:rFonts w:ascii="Times New Roman" w:hAnsi="Times New Roman"/>
          <w:noProof w:val="0"/>
          <w:lang w:val="es-ES"/>
        </w:rPr>
        <w:t xml:space="preserve"> </w:t>
      </w:r>
      <w:r w:rsidRPr="000A534B">
        <w:rPr>
          <w:rFonts w:ascii="Times New Roman" w:hAnsi="Times New Roman"/>
          <w:noProof w:val="0"/>
          <w:lang w:val="es-ES"/>
        </w:rPr>
        <w:t>las</w:t>
      </w:r>
      <w:r w:rsidR="00D306F2" w:rsidRPr="000A534B">
        <w:rPr>
          <w:rFonts w:ascii="Times New Roman" w:hAnsi="Times New Roman"/>
          <w:noProof w:val="0"/>
          <w:lang w:val="es-ES"/>
        </w:rPr>
        <w:t xml:space="preserve"> </w:t>
      </w:r>
      <w:r w:rsidRPr="000A534B">
        <w:rPr>
          <w:rFonts w:ascii="Times New Roman" w:hAnsi="Times New Roman"/>
          <w:noProof w:val="0"/>
          <w:lang w:val="es-ES"/>
        </w:rPr>
        <w:t>medidas</w:t>
      </w:r>
      <w:r w:rsidR="00D306F2" w:rsidRPr="000A534B">
        <w:rPr>
          <w:rFonts w:ascii="Times New Roman" w:hAnsi="Times New Roman"/>
          <w:noProof w:val="0"/>
          <w:lang w:val="es-ES"/>
        </w:rPr>
        <w:t xml:space="preserve"> </w:t>
      </w:r>
      <w:r w:rsidRPr="000A534B">
        <w:rPr>
          <w:rFonts w:ascii="Times New Roman" w:hAnsi="Times New Roman"/>
          <w:noProof w:val="0"/>
          <w:lang w:val="es-ES"/>
        </w:rPr>
        <w:t>necesarias</w:t>
      </w:r>
      <w:r w:rsidR="00D306F2" w:rsidRPr="000A534B">
        <w:rPr>
          <w:rFonts w:ascii="Times New Roman" w:hAnsi="Times New Roman"/>
          <w:noProof w:val="0"/>
          <w:lang w:val="es-ES"/>
        </w:rPr>
        <w:t xml:space="preserve"> </w:t>
      </w:r>
      <w:r w:rsidRPr="000A534B">
        <w:rPr>
          <w:rFonts w:ascii="Times New Roman" w:hAnsi="Times New Roman"/>
          <w:noProof w:val="0"/>
          <w:lang w:val="es-ES"/>
        </w:rPr>
        <w:t>para</w:t>
      </w:r>
      <w:r w:rsidR="00D306F2" w:rsidRPr="000A534B">
        <w:rPr>
          <w:rFonts w:ascii="Times New Roman" w:hAnsi="Times New Roman"/>
          <w:noProof w:val="0"/>
          <w:lang w:val="es-ES"/>
        </w:rPr>
        <w:t xml:space="preserve"> </w:t>
      </w:r>
      <w:r w:rsidRPr="000A534B">
        <w:rPr>
          <w:rFonts w:ascii="Times New Roman" w:hAnsi="Times New Roman"/>
          <w:noProof w:val="0"/>
          <w:lang w:val="es-ES"/>
        </w:rPr>
        <w:t>asegurar</w:t>
      </w:r>
      <w:r w:rsidR="00D306F2" w:rsidRPr="000A534B">
        <w:rPr>
          <w:rFonts w:ascii="Times New Roman" w:hAnsi="Times New Roman"/>
          <w:noProof w:val="0"/>
          <w:lang w:val="es-ES"/>
        </w:rPr>
        <w:t xml:space="preserve"> </w:t>
      </w:r>
      <w:r w:rsidRPr="000A534B">
        <w:rPr>
          <w:rFonts w:ascii="Times New Roman" w:hAnsi="Times New Roman"/>
          <w:noProof w:val="0"/>
          <w:lang w:val="es-ES"/>
        </w:rPr>
        <w:t>que</w:t>
      </w:r>
      <w:r w:rsidR="00D306F2" w:rsidRPr="000A534B">
        <w:rPr>
          <w:rFonts w:ascii="Times New Roman" w:hAnsi="Times New Roman"/>
          <w:noProof w:val="0"/>
          <w:lang w:val="es-ES"/>
        </w:rPr>
        <w:t xml:space="preserve"> </w:t>
      </w:r>
      <w:r w:rsidRPr="000A534B">
        <w:rPr>
          <w:rFonts w:ascii="Times New Roman" w:hAnsi="Times New Roman"/>
          <w:noProof w:val="0"/>
          <w:lang w:val="es-ES"/>
        </w:rPr>
        <w:t>ninguna</w:t>
      </w:r>
      <w:r w:rsidR="00D306F2" w:rsidRPr="000A534B">
        <w:rPr>
          <w:rFonts w:ascii="Times New Roman" w:hAnsi="Times New Roman"/>
          <w:noProof w:val="0"/>
          <w:lang w:val="es-ES"/>
        </w:rPr>
        <w:t xml:space="preserve"> </w:t>
      </w:r>
      <w:r w:rsidRPr="000A534B">
        <w:rPr>
          <w:rFonts w:ascii="Times New Roman" w:hAnsi="Times New Roman"/>
          <w:noProof w:val="0"/>
          <w:lang w:val="es-ES"/>
        </w:rPr>
        <w:t>persona</w:t>
      </w:r>
      <w:r w:rsidR="00D306F2" w:rsidRPr="000A534B">
        <w:rPr>
          <w:rFonts w:ascii="Times New Roman" w:hAnsi="Times New Roman"/>
          <w:noProof w:val="0"/>
          <w:lang w:val="es-ES"/>
        </w:rPr>
        <w:t xml:space="preserve"> </w:t>
      </w:r>
      <w:r w:rsidRPr="000A534B">
        <w:rPr>
          <w:rFonts w:ascii="Times New Roman" w:hAnsi="Times New Roman"/>
          <w:noProof w:val="0"/>
          <w:lang w:val="es-ES"/>
        </w:rPr>
        <w:t>que</w:t>
      </w:r>
      <w:r w:rsidR="00D306F2" w:rsidRPr="000A534B">
        <w:rPr>
          <w:rFonts w:ascii="Times New Roman" w:hAnsi="Times New Roman"/>
          <w:noProof w:val="0"/>
          <w:lang w:val="es-ES"/>
        </w:rPr>
        <w:t xml:space="preserve"> </w:t>
      </w:r>
      <w:r w:rsidRPr="000A534B">
        <w:rPr>
          <w:rFonts w:ascii="Times New Roman" w:hAnsi="Times New Roman"/>
          <w:noProof w:val="0"/>
          <w:lang w:val="es-ES"/>
        </w:rPr>
        <w:t>actúe</w:t>
      </w:r>
      <w:r w:rsidR="00D306F2" w:rsidRPr="000A534B">
        <w:rPr>
          <w:rFonts w:ascii="Times New Roman" w:hAnsi="Times New Roman"/>
          <w:noProof w:val="0"/>
          <w:lang w:val="es-ES"/>
        </w:rPr>
        <w:t xml:space="preserve"> </w:t>
      </w:r>
      <w:r w:rsidRPr="000A534B">
        <w:rPr>
          <w:rFonts w:ascii="Times New Roman" w:hAnsi="Times New Roman"/>
          <w:noProof w:val="0"/>
          <w:lang w:val="es-ES"/>
        </w:rPr>
        <w:t>por</w:t>
      </w:r>
      <w:r w:rsidR="00D306F2" w:rsidRPr="000A534B">
        <w:rPr>
          <w:rFonts w:ascii="Times New Roman" w:hAnsi="Times New Roman"/>
          <w:noProof w:val="0"/>
          <w:lang w:val="es-ES"/>
        </w:rPr>
        <w:t xml:space="preserve"> </w:t>
      </w:r>
      <w:r w:rsidRPr="000A534B">
        <w:rPr>
          <w:rFonts w:ascii="Times New Roman" w:hAnsi="Times New Roman"/>
          <w:noProof w:val="0"/>
          <w:lang w:val="es-ES"/>
        </w:rPr>
        <w:t>nosotros</w:t>
      </w:r>
      <w:r w:rsidR="00D306F2" w:rsidRPr="000A534B">
        <w:rPr>
          <w:rFonts w:ascii="Times New Roman" w:hAnsi="Times New Roman"/>
          <w:noProof w:val="0"/>
          <w:lang w:val="es-ES"/>
        </w:rPr>
        <w:t xml:space="preserve"> </w:t>
      </w:r>
      <w:r w:rsidRPr="000A534B">
        <w:rPr>
          <w:rFonts w:ascii="Times New Roman" w:hAnsi="Times New Roman"/>
          <w:noProof w:val="0"/>
          <w:lang w:val="es-ES"/>
        </w:rPr>
        <w:t>o</w:t>
      </w:r>
      <w:r w:rsidR="00D306F2" w:rsidRPr="000A534B">
        <w:rPr>
          <w:rFonts w:ascii="Times New Roman" w:hAnsi="Times New Roman"/>
          <w:noProof w:val="0"/>
          <w:lang w:val="es-ES"/>
        </w:rPr>
        <w:t xml:space="preserve"> </w:t>
      </w:r>
      <w:r w:rsidRPr="000A534B">
        <w:rPr>
          <w:rFonts w:ascii="Times New Roman" w:hAnsi="Times New Roman"/>
          <w:noProof w:val="0"/>
          <w:lang w:val="es-ES"/>
        </w:rPr>
        <w:t>en</w:t>
      </w:r>
      <w:r w:rsidR="00D306F2" w:rsidRPr="000A534B">
        <w:rPr>
          <w:rFonts w:ascii="Times New Roman" w:hAnsi="Times New Roman"/>
          <w:noProof w:val="0"/>
          <w:lang w:val="es-ES"/>
        </w:rPr>
        <w:t xml:space="preserve"> </w:t>
      </w:r>
      <w:r w:rsidRPr="000A534B">
        <w:rPr>
          <w:rFonts w:ascii="Times New Roman" w:hAnsi="Times New Roman"/>
          <w:noProof w:val="0"/>
          <w:lang w:val="es-ES"/>
        </w:rPr>
        <w:t>nuestro</w:t>
      </w:r>
      <w:r w:rsidR="00D306F2" w:rsidRPr="000A534B">
        <w:rPr>
          <w:rFonts w:ascii="Times New Roman" w:hAnsi="Times New Roman"/>
          <w:noProof w:val="0"/>
          <w:lang w:val="es-ES"/>
        </w:rPr>
        <w:t xml:space="preserve"> </w:t>
      </w:r>
      <w:r w:rsidRPr="000A534B">
        <w:rPr>
          <w:rFonts w:ascii="Times New Roman" w:hAnsi="Times New Roman"/>
          <w:noProof w:val="0"/>
          <w:lang w:val="es-ES"/>
        </w:rPr>
        <w:t>nombre</w:t>
      </w:r>
      <w:r w:rsidR="00D306F2" w:rsidRPr="000A534B">
        <w:rPr>
          <w:rFonts w:ascii="Times New Roman" w:hAnsi="Times New Roman"/>
          <w:noProof w:val="0"/>
          <w:lang w:val="es-ES"/>
        </w:rPr>
        <w:t xml:space="preserve"> </w:t>
      </w:r>
      <w:r w:rsidRPr="000A534B">
        <w:rPr>
          <w:rFonts w:ascii="Times New Roman" w:hAnsi="Times New Roman"/>
          <w:noProof w:val="0"/>
          <w:lang w:val="es-ES"/>
        </w:rPr>
        <w:t>participe</w:t>
      </w:r>
      <w:r w:rsidR="00D306F2" w:rsidRPr="000A534B">
        <w:rPr>
          <w:rFonts w:ascii="Times New Roman" w:hAnsi="Times New Roman"/>
          <w:noProof w:val="0"/>
          <w:lang w:val="es-ES"/>
        </w:rPr>
        <w:t xml:space="preserve"> </w:t>
      </w:r>
      <w:r w:rsidRPr="000A534B">
        <w:rPr>
          <w:rFonts w:ascii="Times New Roman" w:hAnsi="Times New Roman"/>
          <w:noProof w:val="0"/>
          <w:lang w:val="es-ES"/>
        </w:rPr>
        <w:t>en</w:t>
      </w:r>
      <w:r w:rsidR="00D306F2" w:rsidRPr="000A534B">
        <w:rPr>
          <w:rFonts w:ascii="Times New Roman" w:hAnsi="Times New Roman"/>
          <w:noProof w:val="0"/>
          <w:lang w:val="es-ES"/>
        </w:rPr>
        <w:t xml:space="preserve"> </w:t>
      </w:r>
      <w:r w:rsidRPr="000A534B">
        <w:rPr>
          <w:rFonts w:ascii="Times New Roman" w:hAnsi="Times New Roman"/>
          <w:noProof w:val="0"/>
          <w:lang w:val="es-ES"/>
        </w:rPr>
        <w:t>Prácticas</w:t>
      </w:r>
      <w:r w:rsidR="00D306F2" w:rsidRPr="000A534B">
        <w:rPr>
          <w:rFonts w:ascii="Times New Roman" w:hAnsi="Times New Roman"/>
          <w:noProof w:val="0"/>
          <w:lang w:val="es-ES"/>
        </w:rPr>
        <w:t xml:space="preserve"> </w:t>
      </w:r>
      <w:r w:rsidRPr="000A534B">
        <w:rPr>
          <w:rFonts w:ascii="Times New Roman" w:hAnsi="Times New Roman"/>
          <w:noProof w:val="0"/>
          <w:lang w:val="es-ES"/>
        </w:rPr>
        <w:t>Prohibidas.</w:t>
      </w:r>
      <w:bookmarkEnd w:id="26"/>
    </w:p>
    <w:p w14:paraId="591D043A" w14:textId="114E1555" w:rsidR="00B47B4E" w:rsidRPr="000A534B" w:rsidRDefault="00DD159B" w:rsidP="00926EA9">
      <w:pPr>
        <w:numPr>
          <w:ilvl w:val="0"/>
          <w:numId w:val="22"/>
        </w:numPr>
        <w:spacing w:after="200"/>
        <w:ind w:left="432" w:hanging="432"/>
        <w:jc w:val="both"/>
        <w:rPr>
          <w:bCs/>
        </w:rPr>
      </w:pPr>
      <w:bookmarkStart w:id="27" w:name="_Hlk166839525"/>
      <w:r w:rsidRPr="000A534B">
        <w:rPr>
          <w:b/>
        </w:rPr>
        <w:t xml:space="preserve">Actividades Prohibidas: </w:t>
      </w:r>
      <w:bookmarkStart w:id="28" w:name="_Hlk166839496"/>
      <w:bookmarkEnd w:id="27"/>
      <w:r w:rsidR="009F77DB" w:rsidRPr="000A534B">
        <w:t>Nosotros, y nuestros Subcontratistas o proveedores para cualquier componente del contrato, hemos leído y entendido las definiciones de las Actividades Prohibidas contenidas en el Anexo I “Lista de Exclusión del BID a Efectos Ambientales y Sociales” incluida en el Marco de Política Ambiental y Social (MPAS) del Banco, de acuerdo, y bajo los términos del contrato adjudicado no participaremos a sabiendas, directa o indirectamente, en la producción, comercialización o uso de los productos, sustancia o participar en las actividades enumeradas en dicha lista.</w:t>
      </w:r>
      <w:bookmarkEnd w:id="28"/>
    </w:p>
    <w:p w14:paraId="5679950B" w14:textId="397F062F" w:rsidR="001D4B20" w:rsidRPr="000A534B" w:rsidRDefault="001D4B20" w:rsidP="00926EA9">
      <w:pPr>
        <w:tabs>
          <w:tab w:val="left" w:pos="7938"/>
        </w:tabs>
        <w:spacing w:before="1200" w:after="200"/>
        <w:ind w:left="68"/>
        <w:jc w:val="both"/>
        <w:rPr>
          <w:i/>
          <w:iCs/>
        </w:rPr>
      </w:pPr>
      <w:r w:rsidRPr="000A534B">
        <w:rPr>
          <w:b/>
        </w:rPr>
        <w:t>Nombre del Oferente</w:t>
      </w:r>
      <w:r w:rsidRPr="000A534B">
        <w:t>:</w:t>
      </w:r>
      <w:r w:rsidRPr="000A534B">
        <w:rPr>
          <w:bCs/>
          <w:iCs/>
        </w:rPr>
        <w:t xml:space="preserve"> *</w:t>
      </w:r>
      <w:r w:rsidRPr="000A534B">
        <w:rPr>
          <w:i/>
          <w:iCs/>
          <w:u w:val="single"/>
        </w:rPr>
        <w:tab/>
      </w:r>
      <w:r w:rsidRPr="000A534B">
        <w:t xml:space="preserve"> </w:t>
      </w:r>
      <w:r w:rsidRPr="000A534B">
        <w:rPr>
          <w:i/>
          <w:iCs/>
        </w:rPr>
        <w:t>[indique el nombre completo de la persona que firma la Oferta]</w:t>
      </w:r>
    </w:p>
    <w:p w14:paraId="1157B97D" w14:textId="77777777" w:rsidR="001D4B20" w:rsidRPr="000A534B" w:rsidRDefault="001D4B20" w:rsidP="001D4B20">
      <w:pPr>
        <w:tabs>
          <w:tab w:val="left" w:pos="7797"/>
        </w:tabs>
        <w:spacing w:after="200"/>
        <w:ind w:left="66"/>
        <w:jc w:val="both"/>
      </w:pPr>
      <w:r w:rsidRPr="000A534B">
        <w:rPr>
          <w:b/>
        </w:rPr>
        <w:t>Nombre de la persona debidamente autorizada para firmar la Oferta en representación del Oferente:</w:t>
      </w:r>
      <w:r w:rsidRPr="000A534B">
        <w:rPr>
          <w:i/>
        </w:rPr>
        <w:t xml:space="preserve"> ** </w:t>
      </w:r>
      <w:r w:rsidRPr="000A534B">
        <w:rPr>
          <w:i/>
          <w:iCs/>
          <w:u w:val="single"/>
        </w:rPr>
        <w:tab/>
      </w:r>
      <w:r w:rsidRPr="000A534B">
        <w:rPr>
          <w:i/>
        </w:rPr>
        <w:t xml:space="preserve"> [indique el nombre completo de la persona debidamente autorizada para firmar la Oferta]</w:t>
      </w:r>
    </w:p>
    <w:p w14:paraId="6D73B8DD" w14:textId="77777777" w:rsidR="001D4B20" w:rsidRPr="000A534B" w:rsidRDefault="001D4B20" w:rsidP="001D4B20">
      <w:pPr>
        <w:tabs>
          <w:tab w:val="left" w:pos="7655"/>
        </w:tabs>
        <w:spacing w:after="200"/>
        <w:ind w:left="66"/>
        <w:jc w:val="both"/>
      </w:pPr>
      <w:r w:rsidRPr="000A534B">
        <w:rPr>
          <w:b/>
        </w:rPr>
        <w:t xml:space="preserve">Cargo de la persona que firma la Oferta: </w:t>
      </w:r>
      <w:r w:rsidRPr="000A534B">
        <w:rPr>
          <w:i/>
          <w:iCs/>
          <w:u w:val="single"/>
        </w:rPr>
        <w:tab/>
      </w:r>
      <w:r w:rsidRPr="000A534B">
        <w:rPr>
          <w:i/>
        </w:rPr>
        <w:t xml:space="preserve"> [indique el cargo completo de la persona que firma la Oferta]</w:t>
      </w:r>
    </w:p>
    <w:p w14:paraId="0B87E8EE" w14:textId="77777777" w:rsidR="001D4B20" w:rsidRPr="000A534B" w:rsidRDefault="001D4B20" w:rsidP="001D4B20">
      <w:pPr>
        <w:tabs>
          <w:tab w:val="left" w:pos="7655"/>
        </w:tabs>
        <w:spacing w:after="200"/>
        <w:ind w:left="66"/>
        <w:jc w:val="both"/>
      </w:pPr>
      <w:r w:rsidRPr="000A534B">
        <w:rPr>
          <w:b/>
        </w:rPr>
        <w:t xml:space="preserve">Firma de la persona mencionada anteriormente: </w:t>
      </w:r>
      <w:r w:rsidRPr="000A534B">
        <w:rPr>
          <w:i/>
          <w:iCs/>
          <w:u w:val="single"/>
        </w:rPr>
        <w:tab/>
      </w:r>
      <w:r w:rsidRPr="000A534B">
        <w:rPr>
          <w:i/>
          <w:iCs/>
        </w:rPr>
        <w:t xml:space="preserve"> [incluya la firma de la persona cuyo nombre y cargo se indican en los párrafos anteriores</w:t>
      </w:r>
      <w:r w:rsidRPr="000A534B">
        <w:rPr>
          <w:i/>
        </w:rPr>
        <w:t>].</w:t>
      </w:r>
    </w:p>
    <w:p w14:paraId="77FFA2A3" w14:textId="77777777" w:rsidR="001D4B20" w:rsidRPr="000A534B" w:rsidRDefault="001D4B20" w:rsidP="001D4B20">
      <w:pPr>
        <w:tabs>
          <w:tab w:val="left" w:pos="4536"/>
        </w:tabs>
        <w:spacing w:after="200"/>
        <w:ind w:left="66"/>
        <w:jc w:val="both"/>
        <w:rPr>
          <w:i/>
          <w:iCs/>
        </w:rPr>
      </w:pPr>
      <w:r w:rsidRPr="000A534B">
        <w:rPr>
          <w:b/>
        </w:rPr>
        <w:t>Fecha de la firma:</w:t>
      </w:r>
      <w:r w:rsidRPr="000A534B">
        <w:t xml:space="preserve"> </w:t>
      </w:r>
      <w:r w:rsidRPr="000A534B">
        <w:rPr>
          <w:i/>
          <w:iCs/>
          <w:u w:val="single"/>
        </w:rPr>
        <w:tab/>
      </w:r>
      <w:r w:rsidRPr="000A534B">
        <w:rPr>
          <w:i/>
          <w:iCs/>
        </w:rPr>
        <w:t xml:space="preserve"> [indique el día de la firma] </w:t>
      </w:r>
      <w:r w:rsidRPr="000A534B">
        <w:rPr>
          <w:bCs/>
        </w:rPr>
        <w:t>de</w:t>
      </w:r>
      <w:r w:rsidRPr="000A534B">
        <w:rPr>
          <w:b/>
        </w:rPr>
        <w:t xml:space="preserve"> </w:t>
      </w:r>
      <w:r w:rsidRPr="000A534B">
        <w:rPr>
          <w:i/>
          <w:iCs/>
        </w:rPr>
        <w:t>[indique el mes]</w:t>
      </w:r>
      <w:r w:rsidRPr="000A534B">
        <w:t xml:space="preserve"> </w:t>
      </w:r>
      <w:r w:rsidRPr="000A534B">
        <w:rPr>
          <w:bCs/>
        </w:rPr>
        <w:t>de</w:t>
      </w:r>
      <w:r w:rsidRPr="000A534B">
        <w:t xml:space="preserve"> </w:t>
      </w:r>
      <w:r w:rsidRPr="000A534B">
        <w:rPr>
          <w:i/>
          <w:iCs/>
        </w:rPr>
        <w:t>[indique el año]</w:t>
      </w:r>
    </w:p>
    <w:p w14:paraId="250F3F8D" w14:textId="7B951925" w:rsidR="001D4B20" w:rsidRPr="000A534B" w:rsidRDefault="001D4B20" w:rsidP="00926EA9">
      <w:pPr>
        <w:tabs>
          <w:tab w:val="right" w:pos="9000"/>
        </w:tabs>
        <w:spacing w:before="1600"/>
        <w:ind w:left="426" w:hanging="426"/>
      </w:pPr>
      <w:r w:rsidRPr="000A534B">
        <w:rPr>
          <w:b/>
        </w:rPr>
        <w:t>*</w:t>
      </w:r>
      <w:r w:rsidRPr="000A534B">
        <w:t>:</w:t>
      </w:r>
      <w:r w:rsidR="004274BF" w:rsidRPr="000A534B">
        <w:tab/>
      </w:r>
      <w:r w:rsidRPr="000A534B">
        <w:t>En el caso de una Oferta presentada por una APCA, especifique el nombre de la APCA que actúa como Oferente.</w:t>
      </w:r>
    </w:p>
    <w:p w14:paraId="5505D345" w14:textId="21F29448" w:rsidR="001D4B20" w:rsidRPr="000A534B" w:rsidRDefault="001D4B20" w:rsidP="004274BF">
      <w:pPr>
        <w:tabs>
          <w:tab w:val="right" w:pos="9000"/>
        </w:tabs>
        <w:ind w:left="426" w:hanging="426"/>
      </w:pPr>
      <w:r w:rsidRPr="000A534B">
        <w:t>**:</w:t>
      </w:r>
      <w:r w:rsidR="004274BF" w:rsidRPr="000A534B">
        <w:tab/>
      </w:r>
      <w:r w:rsidRPr="000A534B">
        <w:t>La persona que firma la Oferta adjuntará a esta el poder que le haya otorgado el Oferente.</w:t>
      </w:r>
    </w:p>
    <w:p w14:paraId="0AC44BBD" w14:textId="5B86F01B" w:rsidR="000536FF" w:rsidRPr="000A534B" w:rsidRDefault="001D4B20" w:rsidP="009501B7">
      <w:pPr>
        <w:pStyle w:val="S4-header1"/>
        <w:jc w:val="left"/>
        <w:rPr>
          <w:b w:val="0"/>
          <w:bCs/>
          <w:sz w:val="24"/>
          <w:szCs w:val="24"/>
        </w:rPr>
      </w:pPr>
      <w:r w:rsidRPr="000A534B">
        <w:rPr>
          <w:b w:val="0"/>
          <w:bCs/>
          <w:sz w:val="24"/>
          <w:szCs w:val="24"/>
        </w:rPr>
        <w:br w:type="page"/>
      </w:r>
    </w:p>
    <w:p w14:paraId="08673ECA" w14:textId="77777777" w:rsidR="002B3E68" w:rsidRPr="000A534B" w:rsidRDefault="002B3E68" w:rsidP="002B3E68">
      <w:pPr>
        <w:ind w:left="1080"/>
        <w:rPr>
          <w:bCs/>
        </w:rPr>
      </w:pPr>
      <w:bookmarkStart w:id="29" w:name="_Toc446329300"/>
    </w:p>
    <w:p w14:paraId="7BE07CE8" w14:textId="77777777" w:rsidR="002B3E68" w:rsidRPr="00A7708F" w:rsidRDefault="002B3E68" w:rsidP="002B3E68">
      <w:pPr>
        <w:spacing w:before="6000"/>
        <w:ind w:left="1080"/>
        <w:jc w:val="center"/>
        <w:rPr>
          <w:b/>
          <w:sz w:val="44"/>
          <w:szCs w:val="44"/>
        </w:rPr>
      </w:pPr>
      <w:r w:rsidRPr="00A7708F">
        <w:rPr>
          <w:b/>
          <w:sz w:val="44"/>
          <w:szCs w:val="44"/>
        </w:rPr>
        <w:t>Oferta Técnica</w:t>
      </w:r>
    </w:p>
    <w:p w14:paraId="6E24D2F4" w14:textId="77777777" w:rsidR="002B3E68" w:rsidRPr="000A534B" w:rsidRDefault="002B3E68">
      <w:pPr>
        <w:pStyle w:val="Prrafodelista"/>
        <w:numPr>
          <w:ilvl w:val="0"/>
          <w:numId w:val="82"/>
        </w:numPr>
      </w:pPr>
      <w:r w:rsidRPr="000A534B">
        <w:br w:type="page"/>
      </w:r>
    </w:p>
    <w:p w14:paraId="659D1C74" w14:textId="77777777" w:rsidR="002B3E68" w:rsidRPr="000A534B" w:rsidRDefault="002B3E68" w:rsidP="002B3E68">
      <w:pPr>
        <w:spacing w:before="240" w:after="240"/>
        <w:jc w:val="center"/>
        <w:rPr>
          <w:b/>
        </w:rPr>
      </w:pPr>
      <w:r w:rsidRPr="000A534B">
        <w:rPr>
          <w:b/>
        </w:rPr>
        <w:t>Formularios de la Oferta Técnica</w:t>
      </w:r>
    </w:p>
    <w:p w14:paraId="57598BA5" w14:textId="77777777" w:rsidR="002B3E68" w:rsidRPr="000A534B" w:rsidRDefault="002B3E68" w:rsidP="002B3E68">
      <w:pPr>
        <w:tabs>
          <w:tab w:val="right" w:pos="9000"/>
        </w:tabs>
        <w:spacing w:before="400" w:after="200"/>
        <w:jc w:val="both"/>
        <w:rPr>
          <w:bCs/>
          <w:i/>
        </w:rPr>
      </w:pPr>
      <w:r w:rsidRPr="000A534B">
        <w:rPr>
          <w:bCs/>
          <w:i/>
        </w:rPr>
        <w:t>[</w:t>
      </w:r>
      <w:r w:rsidRPr="000A534B">
        <w:rPr>
          <w:b/>
          <w:i/>
        </w:rPr>
        <w:t xml:space="preserve">Nota al Contratante: </w:t>
      </w:r>
      <w:r w:rsidRPr="000A534B">
        <w:rPr>
          <w:bCs/>
          <w:i/>
        </w:rPr>
        <w:t>El Contratante podrá usar los Formularios a continuación para instruir al Oferente sobre las informaciones que debe presentar con su Oferta Técnica sobre la fase de diseño, construcción y del servicio de operación, si corresponde. El Contratante podrá sustituir, suprimir o agregar otros Formularios con indicación de las actividades que los Oferentes deben describir en su Oferta]</w:t>
      </w:r>
    </w:p>
    <w:p w14:paraId="214F1C4C" w14:textId="77777777" w:rsidR="002B3E68" w:rsidRPr="000A534B" w:rsidRDefault="002B3E68" w:rsidP="002B3E68">
      <w:pPr>
        <w:tabs>
          <w:tab w:val="right" w:pos="9000"/>
        </w:tabs>
        <w:spacing w:after="200"/>
        <w:jc w:val="both"/>
      </w:pPr>
      <w:r w:rsidRPr="000A534B">
        <w:t xml:space="preserve">Los Oferentes deberán utilizar los siguientes formularios en la presentación de las Ofertas a menos que soliciten autorización, antes de la presentación de las Ofertas, del Contratante para introducir alguna modificación al formato, alcance o requerimientos del formulario. Los Oferentes no podrán omitir ninguno de los formularios requeridos. </w:t>
      </w:r>
    </w:p>
    <w:p w14:paraId="72FD63E7" w14:textId="77777777" w:rsidR="002B3E68" w:rsidRPr="000A534B" w:rsidRDefault="002B3E68" w:rsidP="002B3E68">
      <w:pPr>
        <w:tabs>
          <w:tab w:val="right" w:pos="9000"/>
        </w:tabs>
        <w:spacing w:after="200"/>
        <w:jc w:val="both"/>
      </w:pPr>
      <w:r w:rsidRPr="000A534B">
        <w:t>El Contratante deberá indicar con una “X” o “SI” o “NO” cuáles de los ítems en cada Formulario aplican en cada caso. El Oferente deberá incluir en su Oferta la información relativa a los ítems que el Contratante ha indicado que aplica en la licitación.</w:t>
      </w:r>
    </w:p>
    <w:p w14:paraId="7DEE7C04" w14:textId="0C75D3C6"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 xml:space="preserve">Formulario de </w:t>
      </w:r>
      <w:r w:rsidR="003A5E26" w:rsidRPr="00F33D2C">
        <w:t>Guía sobre los Métodos Constructivos de las Actividades Clave</w:t>
      </w:r>
    </w:p>
    <w:p w14:paraId="4118A342" w14:textId="77777777"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Formulario de la Descripción de la Organización de las Obras</w:t>
      </w:r>
    </w:p>
    <w:p w14:paraId="693BF3EA" w14:textId="3B6C6241"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 xml:space="preserve">Formulario de la Estrategia de </w:t>
      </w:r>
      <w:r w:rsidR="003A5E26" w:rsidRPr="00F33D2C">
        <w:rPr>
          <w:bCs/>
          <w:iCs/>
        </w:rPr>
        <w:t xml:space="preserve">Gestión de </w:t>
      </w:r>
      <w:r w:rsidRPr="000A534B">
        <w:rPr>
          <w:bCs/>
          <w:iCs/>
        </w:rPr>
        <w:t>la Construcción</w:t>
      </w:r>
    </w:p>
    <w:p w14:paraId="4B481B48" w14:textId="77777777"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Formulario de Supervisión y Aseguramiento de Calidad</w:t>
      </w:r>
    </w:p>
    <w:p w14:paraId="284B8940" w14:textId="77777777"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Formulario de Instalaciones Electromecánicas, Sanitarias, de Control y Comunicaciones</w:t>
      </w:r>
    </w:p>
    <w:p w14:paraId="74DD2BE5" w14:textId="5232E27D"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 xml:space="preserve">Formulario de </w:t>
      </w:r>
      <w:r w:rsidR="003A5E26" w:rsidRPr="00F33D2C">
        <w:rPr>
          <w:bCs/>
          <w:iCs/>
        </w:rPr>
        <w:t xml:space="preserve">Guía sobre el </w:t>
      </w:r>
      <w:r w:rsidRPr="000A534B">
        <w:rPr>
          <w:bCs/>
          <w:iCs/>
        </w:rPr>
        <w:t>Programa de Trabajo</w:t>
      </w:r>
    </w:p>
    <w:p w14:paraId="63E9F39D" w14:textId="77777777"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Formulario de Cronograma de Movilización</w:t>
      </w:r>
    </w:p>
    <w:p w14:paraId="2133BEF4" w14:textId="72D38BA2"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 xml:space="preserve">Formulario de Cronograma de </w:t>
      </w:r>
      <w:r w:rsidR="003A5E26" w:rsidRPr="00F33D2C">
        <w:rPr>
          <w:bCs/>
          <w:iCs/>
        </w:rPr>
        <w:t xml:space="preserve">ejecución </w:t>
      </w:r>
      <w:r w:rsidRPr="00F33D2C">
        <w:rPr>
          <w:bCs/>
          <w:iCs/>
        </w:rPr>
        <w:t xml:space="preserve">de </w:t>
      </w:r>
      <w:r w:rsidRPr="000A534B">
        <w:rPr>
          <w:bCs/>
          <w:iCs/>
        </w:rPr>
        <w:t>Diseños y Construcción</w:t>
      </w:r>
    </w:p>
    <w:p w14:paraId="572B2212" w14:textId="6E8D2B0F"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Formulario Subcontratistas Propuestos para Elementos Importantes de Planta y Servicios</w:t>
      </w:r>
    </w:p>
    <w:p w14:paraId="2CC7016E" w14:textId="77777777"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Formulario Riesgos Anticipados</w:t>
      </w:r>
    </w:p>
    <w:p w14:paraId="1EBF5E91" w14:textId="675679D6"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 xml:space="preserve">Formulario Estrategias de Gestión y Planes de Implementación (EGPI) para gestionar los riesgos </w:t>
      </w:r>
      <w:r w:rsidR="004B5B1E" w:rsidRPr="000A534B">
        <w:rPr>
          <w:bCs/>
          <w:iCs/>
        </w:rPr>
        <w:t xml:space="preserve">e impactos </w:t>
      </w:r>
      <w:r w:rsidRPr="000A534B">
        <w:rPr>
          <w:bCs/>
          <w:iCs/>
        </w:rPr>
        <w:t>ASSS</w:t>
      </w:r>
    </w:p>
    <w:p w14:paraId="2E9B9CB2" w14:textId="40C7D475" w:rsidR="002B3E68" w:rsidRPr="000A534B" w:rsidRDefault="006852E4">
      <w:pPr>
        <w:numPr>
          <w:ilvl w:val="0"/>
          <w:numId w:val="44"/>
        </w:numPr>
        <w:tabs>
          <w:tab w:val="clear" w:pos="450"/>
          <w:tab w:val="num" w:pos="1080"/>
          <w:tab w:val="left" w:pos="5238"/>
          <w:tab w:val="left" w:pos="5474"/>
          <w:tab w:val="left" w:pos="9468"/>
        </w:tabs>
        <w:ind w:left="1080"/>
        <w:rPr>
          <w:bCs/>
          <w:iCs/>
        </w:rPr>
      </w:pPr>
      <w:r w:rsidRPr="000A534B">
        <w:rPr>
          <w:bCs/>
          <w:iCs/>
        </w:rPr>
        <w:t xml:space="preserve">Código </w:t>
      </w:r>
      <w:r w:rsidR="002B3E68" w:rsidRPr="000A534B">
        <w:rPr>
          <w:bCs/>
          <w:iCs/>
        </w:rPr>
        <w:t>de Conducta Ambiental, Social</w:t>
      </w:r>
      <w:r w:rsidRPr="000A534B">
        <w:rPr>
          <w:bCs/>
          <w:iCs/>
        </w:rPr>
        <w:t xml:space="preserve"> </w:t>
      </w:r>
      <w:r w:rsidR="007F58BE" w:rsidRPr="000A534B">
        <w:rPr>
          <w:bCs/>
          <w:iCs/>
        </w:rPr>
        <w:t>y de</w:t>
      </w:r>
      <w:r w:rsidR="002B3E68" w:rsidRPr="000A534B">
        <w:rPr>
          <w:bCs/>
          <w:iCs/>
        </w:rPr>
        <w:t xml:space="preserve"> Salud y Seguridad</w:t>
      </w:r>
      <w:r w:rsidR="00096B3F" w:rsidRPr="000A534B">
        <w:rPr>
          <w:bCs/>
          <w:iCs/>
        </w:rPr>
        <w:t xml:space="preserve"> (ASSS)</w:t>
      </w:r>
    </w:p>
    <w:p w14:paraId="594939D9" w14:textId="77777777" w:rsidR="003A5E26" w:rsidRPr="00F33D2C" w:rsidRDefault="003A5E26" w:rsidP="00A7708F">
      <w:pPr>
        <w:numPr>
          <w:ilvl w:val="0"/>
          <w:numId w:val="44"/>
        </w:numPr>
        <w:tabs>
          <w:tab w:val="clear" w:pos="450"/>
          <w:tab w:val="num" w:pos="1080"/>
          <w:tab w:val="left" w:pos="5238"/>
          <w:tab w:val="left" w:pos="5474"/>
          <w:tab w:val="left" w:pos="9468"/>
        </w:tabs>
        <w:ind w:left="1080"/>
      </w:pPr>
      <w:r w:rsidRPr="00A7708F">
        <w:rPr>
          <w:bCs/>
          <w:iCs/>
        </w:rPr>
        <w:t>Normas de Conducta Ambiental, Social y de Seguridad y Salud en el Trabajo (ASSS)</w:t>
      </w:r>
    </w:p>
    <w:p w14:paraId="22D71F19" w14:textId="77777777"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Otros Formularios</w:t>
      </w:r>
    </w:p>
    <w:p w14:paraId="31D0D208" w14:textId="77777777" w:rsidR="002B3E68" w:rsidRPr="000A534B" w:rsidRDefault="002B3E68">
      <w:pPr>
        <w:numPr>
          <w:ilvl w:val="0"/>
          <w:numId w:val="44"/>
        </w:numPr>
        <w:tabs>
          <w:tab w:val="clear" w:pos="450"/>
          <w:tab w:val="num" w:pos="1080"/>
          <w:tab w:val="left" w:pos="5238"/>
          <w:tab w:val="left" w:pos="5474"/>
          <w:tab w:val="left" w:pos="9468"/>
        </w:tabs>
        <w:ind w:left="1080"/>
        <w:rPr>
          <w:bCs/>
          <w:iCs/>
        </w:rPr>
      </w:pPr>
      <w:r w:rsidRPr="000A534B">
        <w:rPr>
          <w:bCs/>
          <w:iCs/>
        </w:rPr>
        <w:t>Formulario de Equipos</w:t>
      </w:r>
    </w:p>
    <w:p w14:paraId="33164F7A" w14:textId="4A32C5EF" w:rsidR="002B3E68" w:rsidRPr="000A534B" w:rsidRDefault="002B3E68">
      <w:pPr>
        <w:numPr>
          <w:ilvl w:val="0"/>
          <w:numId w:val="44"/>
        </w:numPr>
        <w:tabs>
          <w:tab w:val="clear" w:pos="450"/>
          <w:tab w:val="num" w:pos="1080"/>
          <w:tab w:val="left" w:pos="5238"/>
          <w:tab w:val="left" w:pos="5474"/>
          <w:tab w:val="left" w:pos="9468"/>
        </w:tabs>
        <w:ind w:left="1080"/>
        <w:rPr>
          <w:bCs/>
          <w:iCs/>
        </w:rPr>
      </w:pPr>
      <w:r w:rsidRPr="00F33D2C">
        <w:rPr>
          <w:bCs/>
          <w:iCs/>
        </w:rPr>
        <w:t xml:space="preserve">Formularios de </w:t>
      </w:r>
      <w:r w:rsidR="003A5E26" w:rsidRPr="00A7708F">
        <w:rPr>
          <w:bCs/>
          <w:iCs/>
        </w:rPr>
        <w:t>Representante del Contratista y Personal Clave Propuesto</w:t>
      </w:r>
    </w:p>
    <w:p w14:paraId="3D7D5ADD" w14:textId="69830730" w:rsidR="003A5E26" w:rsidRPr="00995461" w:rsidRDefault="002B3E68" w:rsidP="00A7708F">
      <w:pPr>
        <w:numPr>
          <w:ilvl w:val="0"/>
          <w:numId w:val="44"/>
        </w:numPr>
        <w:tabs>
          <w:tab w:val="clear" w:pos="450"/>
          <w:tab w:val="num" w:pos="1080"/>
          <w:tab w:val="left" w:pos="5238"/>
          <w:tab w:val="left" w:pos="5474"/>
          <w:tab w:val="left" w:pos="9468"/>
        </w:tabs>
        <w:ind w:left="1080"/>
      </w:pPr>
      <w:r w:rsidRPr="00995461">
        <w:t xml:space="preserve">Formularios de </w:t>
      </w:r>
      <w:r w:rsidR="003A5E26" w:rsidRPr="00995461">
        <w:t>Currículum vitae del Representante del Contratista y el Personal clave Propuesto, y Declaración</w:t>
      </w:r>
    </w:p>
    <w:p w14:paraId="33ACF8FD" w14:textId="47C1AF28" w:rsidR="003A5E26" w:rsidRPr="009E26A6" w:rsidRDefault="003A5E26" w:rsidP="00A7708F">
      <w:pPr>
        <w:numPr>
          <w:ilvl w:val="0"/>
          <w:numId w:val="44"/>
        </w:numPr>
        <w:tabs>
          <w:tab w:val="clear" w:pos="450"/>
          <w:tab w:val="num" w:pos="1080"/>
          <w:tab w:val="left" w:pos="5238"/>
          <w:tab w:val="left" w:pos="5474"/>
          <w:tab w:val="left" w:pos="9468"/>
        </w:tabs>
        <w:ind w:left="1080"/>
      </w:pPr>
      <w:r w:rsidRPr="009E26A6">
        <w:rPr>
          <w:bCs/>
          <w:iCs/>
        </w:rPr>
        <w:t>Calificaciones de los Oferentes</w:t>
      </w:r>
    </w:p>
    <w:p w14:paraId="64C54175" w14:textId="17093F19" w:rsidR="003A5E26" w:rsidRPr="00271DEE" w:rsidRDefault="00887F3E" w:rsidP="00A7708F">
      <w:pPr>
        <w:numPr>
          <w:ilvl w:val="0"/>
          <w:numId w:val="44"/>
        </w:numPr>
        <w:tabs>
          <w:tab w:val="clear" w:pos="450"/>
          <w:tab w:val="num" w:pos="1080"/>
          <w:tab w:val="left" w:pos="5238"/>
          <w:tab w:val="left" w:pos="5474"/>
          <w:tab w:val="left" w:pos="9468"/>
        </w:tabs>
        <w:ind w:left="1080"/>
        <w:rPr>
          <w:bCs/>
          <w:iCs/>
        </w:rPr>
      </w:pPr>
      <w:r w:rsidRPr="009E26A6">
        <w:rPr>
          <w:bCs/>
          <w:iCs/>
        </w:rPr>
        <w:t xml:space="preserve">Formulario ELI-1.1 </w:t>
      </w:r>
      <w:r w:rsidR="003A5E26" w:rsidRPr="000D7416">
        <w:rPr>
          <w:bCs/>
          <w:iCs/>
        </w:rPr>
        <w:t>Información sobre el Oferente</w:t>
      </w:r>
    </w:p>
    <w:p w14:paraId="7A1A3D39" w14:textId="6EAD4CB2" w:rsidR="003A5E26" w:rsidRPr="00A7708F" w:rsidRDefault="00887F3E" w:rsidP="00A7708F">
      <w:pPr>
        <w:numPr>
          <w:ilvl w:val="0"/>
          <w:numId w:val="44"/>
        </w:numPr>
        <w:tabs>
          <w:tab w:val="clear" w:pos="450"/>
          <w:tab w:val="num" w:pos="1080"/>
          <w:tab w:val="left" w:pos="5238"/>
          <w:tab w:val="left" w:pos="5474"/>
          <w:tab w:val="left" w:pos="9468"/>
        </w:tabs>
        <w:ind w:left="1080"/>
        <w:rPr>
          <w:bCs/>
          <w:iCs/>
        </w:rPr>
      </w:pPr>
      <w:r w:rsidRPr="00F33D2C">
        <w:t xml:space="preserve">Formulario ELI-1.2 </w:t>
      </w:r>
      <w:r w:rsidR="003A5E26" w:rsidRPr="00A7708F">
        <w:rPr>
          <w:bCs/>
          <w:iCs/>
        </w:rPr>
        <w:t>Información sobre los Oferentes</w:t>
      </w:r>
      <w:r w:rsidRPr="00F33D2C">
        <w:rPr>
          <w:bCs/>
          <w:iCs/>
        </w:rPr>
        <w:t xml:space="preserve"> </w:t>
      </w:r>
      <w:r w:rsidR="003A5E26" w:rsidRPr="00A7708F">
        <w:rPr>
          <w:bCs/>
          <w:iCs/>
        </w:rPr>
        <w:t>constituidos como APCA</w:t>
      </w:r>
    </w:p>
    <w:p w14:paraId="78AC15EA" w14:textId="2DEB716C" w:rsidR="003A5E26" w:rsidRPr="00A7708F" w:rsidRDefault="00887F3E" w:rsidP="00A7708F">
      <w:pPr>
        <w:numPr>
          <w:ilvl w:val="0"/>
          <w:numId w:val="44"/>
        </w:numPr>
        <w:tabs>
          <w:tab w:val="clear" w:pos="450"/>
          <w:tab w:val="num" w:pos="1080"/>
          <w:tab w:val="left" w:pos="5238"/>
          <w:tab w:val="left" w:pos="5474"/>
          <w:tab w:val="left" w:pos="9468"/>
        </w:tabs>
        <w:ind w:left="1080"/>
      </w:pPr>
      <w:r w:rsidRPr="00995461">
        <w:t xml:space="preserve">Formulario CON-2 </w:t>
      </w:r>
      <w:r w:rsidR="003A5E26" w:rsidRPr="00A7708F">
        <w:t>Antecedentes de Incumplimiento de Contratos, Litigios Pendientes y Antecedentes de Litigios</w:t>
      </w:r>
    </w:p>
    <w:p w14:paraId="09F98F34" w14:textId="2E8C6485" w:rsidR="003A5E26" w:rsidRPr="00F33D2C" w:rsidRDefault="003A5E26" w:rsidP="00A7708F">
      <w:pPr>
        <w:numPr>
          <w:ilvl w:val="0"/>
          <w:numId w:val="44"/>
        </w:numPr>
        <w:tabs>
          <w:tab w:val="clear" w:pos="450"/>
          <w:tab w:val="num" w:pos="1080"/>
          <w:tab w:val="left" w:pos="5238"/>
          <w:tab w:val="left" w:pos="5474"/>
          <w:tab w:val="left" w:pos="9468"/>
        </w:tabs>
        <w:ind w:left="1080"/>
      </w:pPr>
      <w:r w:rsidRPr="00F33D2C">
        <w:t>Formulario CON-3 Declaración de Desempeño Ambiental, Social y de Salud y Seguridad (ASSS)</w:t>
      </w:r>
    </w:p>
    <w:p w14:paraId="52720C68" w14:textId="1C3692BA" w:rsidR="003A5E26" w:rsidRPr="00995461" w:rsidRDefault="003A5E26" w:rsidP="00A7708F">
      <w:pPr>
        <w:numPr>
          <w:ilvl w:val="0"/>
          <w:numId w:val="44"/>
        </w:numPr>
        <w:tabs>
          <w:tab w:val="clear" w:pos="450"/>
          <w:tab w:val="num" w:pos="1080"/>
          <w:tab w:val="left" w:pos="5238"/>
          <w:tab w:val="left" w:pos="5474"/>
          <w:tab w:val="left" w:pos="9468"/>
        </w:tabs>
        <w:ind w:left="1080"/>
      </w:pPr>
      <w:r w:rsidRPr="00995461">
        <w:t>Formulario FIN-3.1 Situación y Desempeño Financiero</w:t>
      </w:r>
    </w:p>
    <w:p w14:paraId="7CFF1159" w14:textId="3F7A3CB7" w:rsidR="003A5E26" w:rsidRPr="00995461" w:rsidRDefault="003A5E26" w:rsidP="00A7708F">
      <w:pPr>
        <w:numPr>
          <w:ilvl w:val="0"/>
          <w:numId w:val="44"/>
        </w:numPr>
        <w:tabs>
          <w:tab w:val="clear" w:pos="450"/>
          <w:tab w:val="num" w:pos="1080"/>
          <w:tab w:val="left" w:pos="5238"/>
          <w:tab w:val="left" w:pos="5474"/>
          <w:tab w:val="left" w:pos="9468"/>
        </w:tabs>
        <w:ind w:left="1080"/>
        <w:rPr>
          <w:bCs/>
          <w:iCs/>
        </w:rPr>
      </w:pPr>
      <w:r w:rsidRPr="00995461">
        <w:rPr>
          <w:bCs/>
          <w:iCs/>
        </w:rPr>
        <w:t>Formulario FIN-3.2 Facturación Media Anual de Obras de Construcción</w:t>
      </w:r>
    </w:p>
    <w:p w14:paraId="43D2737F" w14:textId="132435CE" w:rsidR="003A5E26" w:rsidRPr="009E26A6" w:rsidRDefault="003A5E26" w:rsidP="00A7708F">
      <w:pPr>
        <w:numPr>
          <w:ilvl w:val="0"/>
          <w:numId w:val="44"/>
        </w:numPr>
        <w:tabs>
          <w:tab w:val="clear" w:pos="450"/>
          <w:tab w:val="num" w:pos="1080"/>
          <w:tab w:val="left" w:pos="5238"/>
          <w:tab w:val="left" w:pos="5474"/>
          <w:tab w:val="left" w:pos="9468"/>
        </w:tabs>
        <w:ind w:left="1080"/>
        <w:rPr>
          <w:bCs/>
          <w:iCs/>
        </w:rPr>
      </w:pPr>
      <w:r w:rsidRPr="00995461">
        <w:rPr>
          <w:bCs/>
          <w:iCs/>
        </w:rPr>
        <w:t>Formulario FIN-3.3</w:t>
      </w:r>
      <w:r w:rsidRPr="009E26A6">
        <w:rPr>
          <w:bCs/>
          <w:iCs/>
        </w:rPr>
        <w:t xml:space="preserve"> Recursos Financieros</w:t>
      </w:r>
    </w:p>
    <w:p w14:paraId="5457A7A1" w14:textId="1503FFE6" w:rsidR="003A5E26" w:rsidRPr="00995461" w:rsidRDefault="003A5E26" w:rsidP="00A7708F">
      <w:pPr>
        <w:numPr>
          <w:ilvl w:val="0"/>
          <w:numId w:val="44"/>
        </w:numPr>
        <w:tabs>
          <w:tab w:val="clear" w:pos="450"/>
          <w:tab w:val="num" w:pos="1080"/>
          <w:tab w:val="left" w:pos="5238"/>
          <w:tab w:val="left" w:pos="5474"/>
          <w:tab w:val="left" w:pos="9468"/>
        </w:tabs>
        <w:ind w:left="1080"/>
        <w:rPr>
          <w:bCs/>
          <w:iCs/>
        </w:rPr>
      </w:pPr>
      <w:r w:rsidRPr="009E26A6">
        <w:rPr>
          <w:bCs/>
          <w:iCs/>
        </w:rPr>
        <w:t>Formulario FIN-3.4 Compr</w:t>
      </w:r>
      <w:r w:rsidRPr="00995461">
        <w:t>omisos Contractuale</w:t>
      </w:r>
      <w:r w:rsidRPr="00995461">
        <w:rPr>
          <w:bCs/>
          <w:iCs/>
        </w:rPr>
        <w:t>s Actuales/Obras en Ejecución</w:t>
      </w:r>
    </w:p>
    <w:p w14:paraId="5C4FA7A9" w14:textId="04BD8E58" w:rsidR="003A5E26" w:rsidRPr="00A7708F" w:rsidRDefault="003A5E26" w:rsidP="00A7708F">
      <w:pPr>
        <w:numPr>
          <w:ilvl w:val="0"/>
          <w:numId w:val="44"/>
        </w:numPr>
        <w:tabs>
          <w:tab w:val="clear" w:pos="450"/>
          <w:tab w:val="num" w:pos="1080"/>
          <w:tab w:val="left" w:pos="5238"/>
          <w:tab w:val="left" w:pos="5474"/>
          <w:tab w:val="left" w:pos="9468"/>
        </w:tabs>
        <w:ind w:left="1080"/>
        <w:rPr>
          <w:bCs/>
          <w:iCs/>
        </w:rPr>
      </w:pPr>
      <w:r w:rsidRPr="00995461">
        <w:rPr>
          <w:bCs/>
          <w:iCs/>
        </w:rPr>
        <w:t xml:space="preserve">Formulario EXP-4.2(a) </w:t>
      </w:r>
      <w:r w:rsidRPr="00A7708F">
        <w:rPr>
          <w:bCs/>
          <w:iCs/>
        </w:rPr>
        <w:t>Experiencia Específica en Construcción y Gestión de Contratos</w:t>
      </w:r>
    </w:p>
    <w:p w14:paraId="4843916C" w14:textId="524DF643" w:rsidR="003A5E26" w:rsidRPr="00A7708F" w:rsidRDefault="003A5E26" w:rsidP="00A7708F">
      <w:pPr>
        <w:numPr>
          <w:ilvl w:val="0"/>
          <w:numId w:val="44"/>
        </w:numPr>
        <w:tabs>
          <w:tab w:val="clear" w:pos="450"/>
          <w:tab w:val="num" w:pos="1080"/>
          <w:tab w:val="left" w:pos="5238"/>
          <w:tab w:val="left" w:pos="5474"/>
          <w:tab w:val="left" w:pos="9468"/>
        </w:tabs>
        <w:ind w:left="1080"/>
        <w:rPr>
          <w:iCs/>
        </w:rPr>
      </w:pPr>
      <w:r w:rsidRPr="00DB0ACC">
        <w:t xml:space="preserve">Formulario EXP-4.2(b) </w:t>
      </w:r>
      <w:r w:rsidRPr="00A7708F">
        <w:rPr>
          <w:bCs/>
          <w:iCs/>
        </w:rPr>
        <w:t>Experiencia en Construcción en Actividades Clave</w:t>
      </w:r>
    </w:p>
    <w:p w14:paraId="79F3DB9A" w14:textId="3467C26C" w:rsidR="002B3E68" w:rsidRPr="000A534B" w:rsidRDefault="003A5E26">
      <w:pPr>
        <w:numPr>
          <w:ilvl w:val="0"/>
          <w:numId w:val="44"/>
        </w:numPr>
        <w:tabs>
          <w:tab w:val="clear" w:pos="450"/>
          <w:tab w:val="num" w:pos="1080"/>
          <w:tab w:val="left" w:pos="5238"/>
          <w:tab w:val="left" w:pos="5474"/>
          <w:tab w:val="left" w:pos="9468"/>
        </w:tabs>
        <w:ind w:left="1080"/>
        <w:rPr>
          <w:bCs/>
          <w:iCs/>
        </w:rPr>
      </w:pPr>
      <w:r w:rsidRPr="00DB0ACC">
        <w:t>Garantía de Mantenimiento</w:t>
      </w:r>
      <w:r w:rsidRPr="007B3234">
        <w:t xml:space="preserve"> de la Oferta</w:t>
      </w:r>
      <w:r w:rsidR="00F33D2C">
        <w:t xml:space="preserve"> – Garantía Bancaria</w:t>
      </w:r>
    </w:p>
    <w:p w14:paraId="1B3C8C72" w14:textId="0B9A7BF5" w:rsidR="002B3E68" w:rsidRPr="000A534B" w:rsidRDefault="00F33D2C">
      <w:pPr>
        <w:numPr>
          <w:ilvl w:val="0"/>
          <w:numId w:val="44"/>
        </w:numPr>
        <w:tabs>
          <w:tab w:val="clear" w:pos="450"/>
          <w:tab w:val="num" w:pos="1080"/>
          <w:tab w:val="left" w:pos="5238"/>
          <w:tab w:val="left" w:pos="5474"/>
          <w:tab w:val="left" w:pos="9468"/>
        </w:tabs>
        <w:ind w:left="1080"/>
        <w:rPr>
          <w:bCs/>
          <w:iCs/>
        </w:rPr>
      </w:pPr>
      <w:r w:rsidRPr="00DB0ACC">
        <w:t>Garantía de Mantenimiento</w:t>
      </w:r>
      <w:r w:rsidRPr="007B3234">
        <w:t xml:space="preserve"> de la Oferta</w:t>
      </w:r>
      <w:r>
        <w:t xml:space="preserve"> - FIANZA</w:t>
      </w:r>
    </w:p>
    <w:p w14:paraId="1F5D6251" w14:textId="77777777" w:rsidR="000402DC" w:rsidRPr="000A534B" w:rsidRDefault="000402DC" w:rsidP="000F3F3A">
      <w:pPr>
        <w:ind w:left="630"/>
      </w:pPr>
      <w:r w:rsidRPr="000A534B">
        <w:br w:type="page"/>
      </w:r>
    </w:p>
    <w:p w14:paraId="310E074C" w14:textId="77777777" w:rsidR="005E6A13" w:rsidRPr="000A534B" w:rsidRDefault="005E6A13" w:rsidP="000402DC"/>
    <w:p w14:paraId="34ED0E50" w14:textId="77777777" w:rsidR="00330123" w:rsidRPr="000A534B" w:rsidRDefault="00330123" w:rsidP="00A7708F">
      <w:pPr>
        <w:pStyle w:val="Ttulo5"/>
        <w:rPr>
          <w:rFonts w:cs="Times New Roman"/>
        </w:rPr>
      </w:pPr>
      <w:bookmarkStart w:id="30" w:name="_Toc497909299"/>
      <w:bookmarkStart w:id="31" w:name="_Toc215729310"/>
      <w:r w:rsidRPr="000A534B">
        <w:rPr>
          <w:rFonts w:cs="Times New Roman"/>
        </w:rPr>
        <w:t>Formulario MCAC</w:t>
      </w:r>
      <w:bookmarkEnd w:id="30"/>
      <w:bookmarkEnd w:id="31"/>
    </w:p>
    <w:p w14:paraId="054AE6C3" w14:textId="77777777" w:rsidR="00330123" w:rsidRPr="000A534B" w:rsidRDefault="00330123" w:rsidP="00330123">
      <w:pPr>
        <w:spacing w:before="240" w:after="240"/>
        <w:ind w:left="-567" w:right="-873"/>
        <w:jc w:val="center"/>
        <w:rPr>
          <w:b/>
        </w:rPr>
      </w:pPr>
      <w:r w:rsidRPr="000A534B">
        <w:rPr>
          <w:b/>
        </w:rPr>
        <w:t>Guía sobre los Métodos Constructivos de las Actividades Clave</w:t>
      </w:r>
    </w:p>
    <w:p w14:paraId="30ABAC08" w14:textId="77777777" w:rsidR="00330123" w:rsidRPr="000A534B" w:rsidRDefault="00330123" w:rsidP="00330123">
      <w:pPr>
        <w:pStyle w:val="HTMLconformatoprevio"/>
        <w:shd w:val="clear" w:color="auto" w:fill="FFFFFF"/>
        <w:spacing w:before="400"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El Oferente proporcionará explicaciones del método constructivo usado en las siguientes actividades claves de las obras. Cada explicación de método describirá el enfoque propuesto para la construcción de la actividad, el nivel de dotación de personal y su experiencia, el sistema de trabajo seguro y los equipos a utilizar. </w:t>
      </w:r>
    </w:p>
    <w:p w14:paraId="3198FF95" w14:textId="77777777" w:rsidR="00B379F3" w:rsidRPr="000A534B" w:rsidRDefault="00B379F3" w:rsidP="00B379F3">
      <w:pPr>
        <w:pStyle w:val="HTMLconformatoprevio"/>
        <w:shd w:val="clear" w:color="auto" w:fill="FFFFFF"/>
        <w:spacing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El Oferente podrá indicar aquellas actividades claves cuyos métodos constructivos dependen del diseño final o podrá designar algunas de esas actividades con métodos provisionales hasta que se completen los diseños. </w:t>
      </w:r>
    </w:p>
    <w:p w14:paraId="5591C222" w14:textId="77777777" w:rsidR="00B379F3" w:rsidRPr="000A534B" w:rsidRDefault="00B379F3" w:rsidP="00B379F3">
      <w:pPr>
        <w:pStyle w:val="HTMLconformatoprevio"/>
        <w:shd w:val="clear" w:color="auto" w:fill="FFFFFF"/>
        <w:spacing w:after="200"/>
        <w:jc w:val="both"/>
        <w:rPr>
          <w:rFonts w:ascii="Times New Roman" w:hAnsi="Times New Roman" w:cs="Times New Roman"/>
          <w:b/>
          <w:i/>
          <w:color w:val="212121"/>
          <w:sz w:val="24"/>
          <w:szCs w:val="24"/>
        </w:rPr>
      </w:pPr>
      <w:r w:rsidRPr="000A534B">
        <w:rPr>
          <w:rFonts w:ascii="Times New Roman" w:hAnsi="Times New Roman" w:cs="Times New Roman"/>
          <w:b/>
          <w:i/>
          <w:color w:val="212121"/>
          <w:sz w:val="24"/>
          <w:szCs w:val="24"/>
        </w:rPr>
        <w:t>[El Contratante deberá identificar las actividades clave de construcción relacionadas con el contrato.]</w:t>
      </w:r>
    </w:p>
    <w:p w14:paraId="53D1655F" w14:textId="0DB6B5CC" w:rsidR="00B379F3" w:rsidRPr="000A534B" w:rsidRDefault="00B379F3" w:rsidP="00B379F3">
      <w:pPr>
        <w:pStyle w:val="HTMLconformatoprevio"/>
        <w:shd w:val="clear" w:color="auto" w:fill="FFFFFF"/>
        <w:spacing w:after="200"/>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1. </w:t>
      </w:r>
      <w:r w:rsidR="008A0DC2">
        <w:rPr>
          <w:rFonts w:ascii="Times New Roman" w:hAnsi="Times New Roman" w:cs="Times New Roman"/>
          <w:color w:val="212121"/>
          <w:sz w:val="24"/>
          <w:szCs w:val="24"/>
        </w:rPr>
        <w:t>Desmontaje de interruptores de 500kV</w:t>
      </w:r>
    </w:p>
    <w:p w14:paraId="232AD13E" w14:textId="1FC8B42E" w:rsidR="00B379F3" w:rsidRPr="000A534B" w:rsidRDefault="00B379F3" w:rsidP="00B379F3">
      <w:pPr>
        <w:pStyle w:val="HTMLconformatoprevio"/>
        <w:shd w:val="clear" w:color="auto" w:fill="FFFFFF"/>
        <w:spacing w:after="200"/>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2. </w:t>
      </w:r>
      <w:r w:rsidR="008A0DC2">
        <w:rPr>
          <w:rFonts w:ascii="Times New Roman" w:hAnsi="Times New Roman" w:cs="Times New Roman"/>
          <w:color w:val="212121"/>
          <w:sz w:val="24"/>
          <w:szCs w:val="24"/>
        </w:rPr>
        <w:t>Montaje de interruptores de 500kV</w:t>
      </w:r>
    </w:p>
    <w:p w14:paraId="3CAA084C" w14:textId="4A350980" w:rsidR="00B379F3" w:rsidRPr="000A534B" w:rsidRDefault="00B379F3" w:rsidP="00B379F3">
      <w:pPr>
        <w:pStyle w:val="HTMLconformatoprevio"/>
        <w:shd w:val="clear" w:color="auto" w:fill="FFFFFF"/>
        <w:spacing w:after="200"/>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3. </w:t>
      </w:r>
      <w:r w:rsidR="008A0DC2">
        <w:rPr>
          <w:rFonts w:ascii="Times New Roman" w:hAnsi="Times New Roman" w:cs="Times New Roman"/>
          <w:color w:val="212121"/>
          <w:sz w:val="24"/>
          <w:szCs w:val="24"/>
        </w:rPr>
        <w:t>Desmontaje de Transformadores de corriente de 500kV</w:t>
      </w:r>
    </w:p>
    <w:p w14:paraId="620D1E1B" w14:textId="105E16E0" w:rsidR="00B379F3" w:rsidRDefault="00B379F3" w:rsidP="00B379F3">
      <w:pPr>
        <w:pStyle w:val="HTMLconformatoprevio"/>
        <w:shd w:val="clear" w:color="auto" w:fill="FFFFFF"/>
        <w:spacing w:after="200"/>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4. </w:t>
      </w:r>
      <w:r w:rsidR="008A0DC2">
        <w:rPr>
          <w:rFonts w:ascii="Times New Roman" w:hAnsi="Times New Roman" w:cs="Times New Roman"/>
          <w:color w:val="212121"/>
          <w:sz w:val="24"/>
          <w:szCs w:val="24"/>
        </w:rPr>
        <w:t>Montaje de Transformadores de corriente de 500</w:t>
      </w:r>
      <w:r w:rsidR="00E92FA1">
        <w:rPr>
          <w:rFonts w:ascii="Times New Roman" w:hAnsi="Times New Roman" w:cs="Times New Roman"/>
          <w:color w:val="212121"/>
          <w:sz w:val="24"/>
          <w:szCs w:val="24"/>
        </w:rPr>
        <w:t>kV</w:t>
      </w:r>
    </w:p>
    <w:p w14:paraId="5AA3C848" w14:textId="36E56F9B" w:rsidR="008A0DC2" w:rsidRDefault="008A0DC2" w:rsidP="00B379F3">
      <w:pPr>
        <w:pStyle w:val="HTMLconformatoprevio"/>
        <w:shd w:val="clear" w:color="auto" w:fill="FFFFFF"/>
        <w:spacing w:after="200"/>
        <w:rPr>
          <w:rFonts w:ascii="Times New Roman" w:hAnsi="Times New Roman" w:cs="Times New Roman"/>
          <w:color w:val="212121"/>
          <w:sz w:val="24"/>
          <w:szCs w:val="24"/>
        </w:rPr>
      </w:pPr>
      <w:r>
        <w:rPr>
          <w:rFonts w:ascii="Times New Roman" w:hAnsi="Times New Roman" w:cs="Times New Roman"/>
          <w:color w:val="212121"/>
          <w:sz w:val="24"/>
          <w:szCs w:val="24"/>
        </w:rPr>
        <w:t>5. Desmontaje de transformador de 500kV</w:t>
      </w:r>
    </w:p>
    <w:p w14:paraId="7F02B24F" w14:textId="6869842B" w:rsidR="008A0DC2" w:rsidRDefault="008A0DC2" w:rsidP="00B379F3">
      <w:pPr>
        <w:pStyle w:val="HTMLconformatoprevio"/>
        <w:shd w:val="clear" w:color="auto" w:fill="FFFFFF"/>
        <w:spacing w:after="200"/>
        <w:rPr>
          <w:rFonts w:ascii="Times New Roman" w:hAnsi="Times New Roman" w:cs="Times New Roman"/>
          <w:color w:val="212121"/>
          <w:sz w:val="24"/>
          <w:szCs w:val="24"/>
        </w:rPr>
      </w:pPr>
      <w:r>
        <w:rPr>
          <w:rFonts w:ascii="Times New Roman" w:hAnsi="Times New Roman" w:cs="Times New Roman"/>
          <w:color w:val="212121"/>
          <w:sz w:val="24"/>
          <w:szCs w:val="24"/>
        </w:rPr>
        <w:t>6. Montaje de transformador de 500kV</w:t>
      </w:r>
    </w:p>
    <w:p w14:paraId="51A82CAD" w14:textId="44F01B34" w:rsidR="008A0DC2" w:rsidRDefault="008A0DC2" w:rsidP="00B379F3">
      <w:pPr>
        <w:pStyle w:val="HTMLconformatoprevio"/>
        <w:shd w:val="clear" w:color="auto" w:fill="FFFFFF"/>
        <w:spacing w:after="200"/>
        <w:rPr>
          <w:rFonts w:ascii="Times New Roman" w:hAnsi="Times New Roman" w:cs="Times New Roman"/>
          <w:color w:val="212121"/>
          <w:sz w:val="24"/>
          <w:szCs w:val="24"/>
        </w:rPr>
      </w:pPr>
      <w:r>
        <w:rPr>
          <w:rFonts w:ascii="Times New Roman" w:hAnsi="Times New Roman" w:cs="Times New Roman"/>
          <w:color w:val="212121"/>
          <w:sz w:val="24"/>
          <w:szCs w:val="24"/>
        </w:rPr>
        <w:t>7.</w:t>
      </w:r>
      <w:r w:rsidRPr="008A0DC2">
        <w:rPr>
          <w:rFonts w:ascii="Times New Roman" w:hAnsi="Times New Roman" w:cs="Times New Roman"/>
          <w:color w:val="212121"/>
          <w:sz w:val="24"/>
          <w:szCs w:val="24"/>
        </w:rPr>
        <w:t xml:space="preserve"> </w:t>
      </w:r>
      <w:r>
        <w:rPr>
          <w:rFonts w:ascii="Times New Roman" w:hAnsi="Times New Roman" w:cs="Times New Roman"/>
          <w:color w:val="212121"/>
          <w:sz w:val="24"/>
          <w:szCs w:val="24"/>
        </w:rPr>
        <w:t>Desmontaje de inductor de 500kV</w:t>
      </w:r>
    </w:p>
    <w:p w14:paraId="027A9F0B" w14:textId="3985CF77" w:rsidR="008A0DC2" w:rsidRDefault="008A0DC2" w:rsidP="00B379F3">
      <w:pPr>
        <w:pStyle w:val="HTMLconformatoprevio"/>
        <w:shd w:val="clear" w:color="auto" w:fill="FFFFFF"/>
        <w:spacing w:after="200"/>
        <w:rPr>
          <w:rFonts w:ascii="Times New Roman" w:hAnsi="Times New Roman" w:cs="Times New Roman"/>
          <w:color w:val="212121"/>
          <w:sz w:val="24"/>
          <w:szCs w:val="24"/>
        </w:rPr>
      </w:pPr>
      <w:r>
        <w:rPr>
          <w:rFonts w:ascii="Times New Roman" w:hAnsi="Times New Roman" w:cs="Times New Roman"/>
          <w:color w:val="212121"/>
          <w:sz w:val="24"/>
          <w:szCs w:val="24"/>
        </w:rPr>
        <w:t>8. Montaje de inductor de 500kV</w:t>
      </w:r>
    </w:p>
    <w:p w14:paraId="5E5DB7FC" w14:textId="77777777" w:rsidR="00E92FA1" w:rsidRDefault="00E92FA1" w:rsidP="00B379F3">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14:paraId="2DCBB357" w14:textId="08F5F251" w:rsidR="008A0DC2" w:rsidRDefault="00E92FA1" w:rsidP="00B379F3">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Se recuerda que todas estas actividades serán realizadas en proximidad de instalaciones en servicio.</w:t>
      </w:r>
    </w:p>
    <w:p w14:paraId="636DE43F" w14:textId="77777777" w:rsidR="00E92FA1" w:rsidRDefault="00E92FA1" w:rsidP="00B379F3">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14:paraId="3AB37BB9" w14:textId="59B18B4D" w:rsidR="00D47351" w:rsidRPr="008A0DC2" w:rsidRDefault="008A0DC2" w:rsidP="00B379F3">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212121"/>
        </w:rPr>
      </w:pPr>
      <w:r w:rsidRPr="008A0DC2">
        <w:rPr>
          <w:color w:val="212121"/>
        </w:rPr>
        <w:t>No deberá superar una carilla por cada actividad clave</w:t>
      </w:r>
      <w:r w:rsidR="00E92FA1">
        <w:rPr>
          <w:color w:val="212121"/>
        </w:rPr>
        <w:t>.</w:t>
      </w:r>
    </w:p>
    <w:p w14:paraId="02E74CA8" w14:textId="375F44B3" w:rsidR="008D2902" w:rsidRPr="000A534B" w:rsidRDefault="00B25329" w:rsidP="008D2902">
      <w:r w:rsidRPr="000A534B">
        <w:br w:type="page"/>
      </w:r>
      <w:bookmarkStart w:id="32" w:name="_Toc363545944"/>
    </w:p>
    <w:p w14:paraId="384E4BD4" w14:textId="77777777" w:rsidR="00BD3A19" w:rsidRPr="000A534B" w:rsidRDefault="00BD3A19" w:rsidP="00BD3A19">
      <w:pPr>
        <w:pStyle w:val="Ttulo5"/>
        <w:rPr>
          <w:rFonts w:cs="Times New Roman"/>
        </w:rPr>
      </w:pPr>
      <w:bookmarkStart w:id="33" w:name="_Toc215729311"/>
      <w:bookmarkStart w:id="34" w:name="_Toc497909300"/>
      <w:r w:rsidRPr="000A534B">
        <w:rPr>
          <w:rFonts w:cs="Times New Roman"/>
        </w:rPr>
        <w:t>Formulario ODO</w:t>
      </w:r>
      <w:bookmarkEnd w:id="33"/>
    </w:p>
    <w:p w14:paraId="2EBFD2EB" w14:textId="77777777" w:rsidR="00BD3A19" w:rsidRPr="000A534B" w:rsidRDefault="00BD3A19" w:rsidP="00BD3A19">
      <w:pPr>
        <w:jc w:val="center"/>
      </w:pPr>
      <w:r w:rsidRPr="000A534B">
        <w:rPr>
          <w:b/>
        </w:rPr>
        <w:t>Descripción de la Organización de las Obras</w:t>
      </w:r>
    </w:p>
    <w:p w14:paraId="100B3F1E" w14:textId="77777777" w:rsidR="00BD3A19" w:rsidRPr="000A534B" w:rsidRDefault="00BD3A19" w:rsidP="00BD3A19">
      <w:pPr>
        <w:pStyle w:val="SectionVHeader"/>
        <w:ind w:left="360"/>
        <w:rPr>
          <w:rFonts w:ascii="Times New Roman" w:hAnsi="Times New Roman"/>
          <w:i/>
          <w:sz w:val="24"/>
          <w:szCs w:val="24"/>
        </w:rPr>
      </w:pPr>
      <w:r w:rsidRPr="000A534B">
        <w:rPr>
          <w:rFonts w:ascii="Times New Roman" w:hAnsi="Times New Roman"/>
          <w:sz w:val="24"/>
          <w:szCs w:val="24"/>
        </w:rPr>
        <w:t xml:space="preserve"> </w:t>
      </w:r>
    </w:p>
    <w:p w14:paraId="1A8108CA" w14:textId="77777777" w:rsidR="00BD3A19" w:rsidRPr="000A534B" w:rsidRDefault="00BD3A19" w:rsidP="00BD3A19">
      <w:pPr>
        <w:tabs>
          <w:tab w:val="left" w:pos="376"/>
          <w:tab w:val="left" w:pos="484"/>
          <w:tab w:val="right" w:pos="9498"/>
        </w:tabs>
        <w:jc w:val="center"/>
        <w:rPr>
          <w:i/>
        </w:rPr>
      </w:pPr>
      <w:r w:rsidRPr="000A534B">
        <w:tab/>
      </w:r>
      <w:r w:rsidRPr="000A534B">
        <w:tab/>
      </w:r>
      <w:r w:rsidRPr="000A534B">
        <w:rPr>
          <w:b/>
          <w:i/>
        </w:rPr>
        <w:t>[incluir la información pertinente a la Organización en el Lugar de las Obras</w:t>
      </w:r>
      <w:r w:rsidRPr="000A534B">
        <w:rPr>
          <w:i/>
        </w:rPr>
        <w:t>]</w:t>
      </w:r>
    </w:p>
    <w:p w14:paraId="633AEB46" w14:textId="77777777" w:rsidR="00BD3A19" w:rsidRPr="000A534B" w:rsidRDefault="00BD3A19" w:rsidP="00BD3A19">
      <w:pPr>
        <w:jc w:val="center"/>
        <w:rPr>
          <w:i/>
        </w:rPr>
      </w:pPr>
    </w:p>
    <w:p w14:paraId="2D17061D" w14:textId="77777777" w:rsidR="00BD3A19" w:rsidRPr="000A534B" w:rsidRDefault="00BD3A19" w:rsidP="00BD3A19">
      <w:pPr>
        <w:jc w:val="center"/>
        <w:rPr>
          <w:i/>
        </w:rPr>
      </w:pPr>
      <w:r w:rsidRPr="000A534B">
        <w:rPr>
          <w:i/>
          <w:noProof/>
          <w:lang w:val="es-AR" w:eastAsia="es-AR"/>
        </w:rPr>
        <w:drawing>
          <wp:inline distT="0" distB="0" distL="0" distR="0" wp14:anchorId="67524998" wp14:editId="5ADE3BDC">
            <wp:extent cx="5574957" cy="1650365"/>
            <wp:effectExtent l="0" t="0" r="0" b="26035"/>
            <wp:docPr id="4"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771046A" w14:textId="77777777" w:rsidR="00BD3A19" w:rsidRPr="000A534B" w:rsidRDefault="00BD3A19" w:rsidP="00BD3A19">
      <w:r w:rsidRPr="000A534B">
        <w:br w:type="page"/>
      </w:r>
    </w:p>
    <w:p w14:paraId="35C30C15" w14:textId="77777777" w:rsidR="00BD3A19" w:rsidRPr="000A534B" w:rsidRDefault="00BD3A19" w:rsidP="00BD3A19"/>
    <w:p w14:paraId="16B3569A" w14:textId="77777777" w:rsidR="00BD3A19" w:rsidRPr="000A534B" w:rsidRDefault="00BD3A19" w:rsidP="00BD3A19">
      <w:pPr>
        <w:tabs>
          <w:tab w:val="left" w:pos="376"/>
          <w:tab w:val="left" w:pos="484"/>
          <w:tab w:val="right" w:pos="9498"/>
        </w:tabs>
      </w:pPr>
    </w:p>
    <w:p w14:paraId="790E04AB" w14:textId="77777777" w:rsidR="00BD3A19" w:rsidRPr="000A534B" w:rsidRDefault="00BD3A19" w:rsidP="00BD3A19">
      <w:pPr>
        <w:pStyle w:val="Ttulo5"/>
        <w:rPr>
          <w:rFonts w:cs="Times New Roman"/>
        </w:rPr>
      </w:pPr>
      <w:bookmarkStart w:id="35" w:name="_Toc215729312"/>
      <w:r w:rsidRPr="000A534B">
        <w:rPr>
          <w:rFonts w:cs="Times New Roman"/>
        </w:rPr>
        <w:t>Formulario EDC</w:t>
      </w:r>
      <w:bookmarkEnd w:id="35"/>
    </w:p>
    <w:p w14:paraId="29D61333" w14:textId="77777777" w:rsidR="00BD3A19" w:rsidRPr="000A534B" w:rsidRDefault="00BD3A19" w:rsidP="00BD3A19">
      <w:pPr>
        <w:jc w:val="center"/>
      </w:pPr>
      <w:r w:rsidRPr="000A534B">
        <w:rPr>
          <w:b/>
        </w:rPr>
        <w:t>Descripción de la Estrategia de Gestión de la Construcción</w:t>
      </w:r>
    </w:p>
    <w:p w14:paraId="14AB67C4" w14:textId="77777777" w:rsidR="00BD3A19" w:rsidRPr="000A534B" w:rsidRDefault="00BD3A19" w:rsidP="00BD3A19">
      <w:pPr>
        <w:jc w:val="center"/>
        <w:rPr>
          <w:i/>
        </w:rPr>
      </w:pPr>
    </w:p>
    <w:p w14:paraId="0EB894AF" w14:textId="77777777" w:rsidR="00BD3A19" w:rsidRPr="000A534B" w:rsidRDefault="00BD3A19" w:rsidP="00BD3A19">
      <w:pPr>
        <w:pStyle w:val="HTMLconformatoprevio"/>
        <w:shd w:val="clear" w:color="auto" w:fill="FFFFFF"/>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El Oferente deberá presentar una estrategia de gestión de la construcción que contemple como mínimo: </w:t>
      </w:r>
    </w:p>
    <w:p w14:paraId="5A2CC62E" w14:textId="77777777" w:rsidR="00BD3A19" w:rsidRPr="000A534B" w:rsidRDefault="00BD3A19" w:rsidP="00BD3A19">
      <w:pPr>
        <w:pStyle w:val="HTMLconformatoprevio"/>
        <w:shd w:val="clear" w:color="auto" w:fill="FFFFFF"/>
        <w:jc w:val="both"/>
        <w:rPr>
          <w:rFonts w:ascii="Times New Roman" w:hAnsi="Times New Roman" w:cs="Times New Roman"/>
          <w:color w:val="212121"/>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5670"/>
        <w:gridCol w:w="1276"/>
        <w:gridCol w:w="1235"/>
      </w:tblGrid>
      <w:tr w:rsidR="00BD3A19" w:rsidRPr="000A534B" w14:paraId="12B275D4" w14:textId="77777777" w:rsidTr="00991A08">
        <w:trPr>
          <w:tblHeader/>
        </w:trPr>
        <w:tc>
          <w:tcPr>
            <w:tcW w:w="675" w:type="dxa"/>
          </w:tcPr>
          <w:p w14:paraId="02BBACEE"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w:t>
            </w:r>
          </w:p>
        </w:tc>
        <w:tc>
          <w:tcPr>
            <w:tcW w:w="5670" w:type="dxa"/>
          </w:tcPr>
          <w:p w14:paraId="74E5CE3F" w14:textId="77777777" w:rsidR="00BD3A19" w:rsidRPr="000A534B" w:rsidRDefault="00BD3A19" w:rsidP="00991A08">
            <w:pPr>
              <w:shd w:val="clear" w:color="auto" w:fill="FFFFFF"/>
              <w:jc w:val="center"/>
              <w:rPr>
                <w:rFonts w:eastAsiaTheme="minorHAnsi"/>
                <w:b/>
                <w:color w:val="212121"/>
              </w:rPr>
            </w:pPr>
            <w:r w:rsidRPr="000A534B">
              <w:rPr>
                <w:rFonts w:eastAsiaTheme="minorHAnsi"/>
                <w:b/>
                <w:color w:val="212121"/>
              </w:rPr>
              <w:t>Elemento de la Oferta</w:t>
            </w:r>
          </w:p>
        </w:tc>
        <w:tc>
          <w:tcPr>
            <w:tcW w:w="1276" w:type="dxa"/>
          </w:tcPr>
          <w:p w14:paraId="2F26320A"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Aplica</w:t>
            </w:r>
          </w:p>
        </w:tc>
        <w:tc>
          <w:tcPr>
            <w:tcW w:w="1235" w:type="dxa"/>
          </w:tcPr>
          <w:p w14:paraId="675A6A72"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 Aplica</w:t>
            </w:r>
          </w:p>
        </w:tc>
      </w:tr>
      <w:tr w:rsidR="00BD3A19" w:rsidRPr="000A534B" w14:paraId="71FBB103" w14:textId="77777777" w:rsidTr="00991A08">
        <w:tc>
          <w:tcPr>
            <w:tcW w:w="675" w:type="dxa"/>
          </w:tcPr>
          <w:p w14:paraId="635EF465"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4CD2B13D"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Arreglos organizativos para la gestión de la construcción incluyendo: la estructura del equipo, el papel las responsabilidades de cada miembro y cómo interactúan, los procedimientos de aprobación y el aseguramiento de la calidad; </w:t>
            </w:r>
          </w:p>
          <w:p w14:paraId="49E6563D"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1276" w:type="dxa"/>
          </w:tcPr>
          <w:p w14:paraId="24873D46" w14:textId="40922DDC"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73467B78"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1353001E" w14:textId="77777777" w:rsidTr="00991A08">
        <w:tc>
          <w:tcPr>
            <w:tcW w:w="675" w:type="dxa"/>
          </w:tcPr>
          <w:p w14:paraId="5FC2BB32" w14:textId="77777777" w:rsidR="00BD3A19" w:rsidRPr="00413BC0"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rPr>
            </w:pPr>
          </w:p>
        </w:tc>
        <w:tc>
          <w:tcPr>
            <w:tcW w:w="5670" w:type="dxa"/>
          </w:tcPr>
          <w:p w14:paraId="4C9457C9" w14:textId="1AAB597D" w:rsidR="00BD3A19" w:rsidRPr="00413BC0" w:rsidRDefault="00BD3A19" w:rsidP="00991A08">
            <w:pPr>
              <w:pStyle w:val="HTMLconformatoprevio"/>
              <w:shd w:val="clear" w:color="auto" w:fill="FFFFFF"/>
              <w:rPr>
                <w:rFonts w:ascii="Times New Roman" w:hAnsi="Times New Roman" w:cs="Times New Roman"/>
                <w:sz w:val="24"/>
                <w:szCs w:val="24"/>
              </w:rPr>
            </w:pPr>
            <w:r w:rsidRPr="00413BC0">
              <w:rPr>
                <w:rFonts w:ascii="Times New Roman" w:hAnsi="Times New Roman"/>
                <w:sz w:val="24"/>
              </w:rPr>
              <w:t>La forma en que se seleccionan los subcontratistas y cómo se administran los subcontratos</w:t>
            </w:r>
            <w:r w:rsidR="00F346B1" w:rsidRPr="00413BC0">
              <w:rPr>
                <w:rStyle w:val="Refdenotaalpie"/>
                <w:rFonts w:ascii="Times New Roman" w:hAnsi="Times New Roman" w:cs="Times New Roman"/>
                <w:sz w:val="24"/>
                <w:szCs w:val="24"/>
              </w:rPr>
              <w:footnoteReference w:id="3"/>
            </w:r>
            <w:r w:rsidRPr="00413BC0">
              <w:rPr>
                <w:rFonts w:ascii="Times New Roman" w:hAnsi="Times New Roman" w:cs="Times New Roman"/>
                <w:sz w:val="24"/>
                <w:szCs w:val="24"/>
              </w:rPr>
              <w:t xml:space="preserve">; </w:t>
            </w:r>
          </w:p>
          <w:p w14:paraId="71F8A610" w14:textId="77777777" w:rsidR="00BD3A19" w:rsidRPr="00413BC0"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276" w:type="dxa"/>
          </w:tcPr>
          <w:p w14:paraId="6B07B12A" w14:textId="42F6322E"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2124941E"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41A8FADB" w14:textId="77777777" w:rsidTr="00991A08">
        <w:tc>
          <w:tcPr>
            <w:tcW w:w="675" w:type="dxa"/>
          </w:tcPr>
          <w:p w14:paraId="723841BB"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733EA408"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La capacitación y formación de todo el personal que tiene actividades en el Lugar de las obras; todo el personal que asiste a la instalación; </w:t>
            </w:r>
          </w:p>
          <w:p w14:paraId="4527C5E9" w14:textId="77777777" w:rsidR="00BD3A19" w:rsidRPr="000A534B" w:rsidRDefault="00BD3A19" w:rsidP="00991A08">
            <w:pPr>
              <w:shd w:val="clear" w:color="auto" w:fill="FFFFFF"/>
              <w:rPr>
                <w:color w:val="212121"/>
              </w:rPr>
            </w:pPr>
          </w:p>
          <w:p w14:paraId="21E050FD"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358FCF7B" w14:textId="79EFDFB5"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691765CB"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6939C5B2" w14:textId="77777777" w:rsidTr="00991A08">
        <w:tc>
          <w:tcPr>
            <w:tcW w:w="675" w:type="dxa"/>
          </w:tcPr>
          <w:p w14:paraId="0AAC82CC"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17227A6B"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La participación de las partes interesadas </w:t>
            </w:r>
            <w:r w:rsidRPr="000A534B">
              <w:rPr>
                <w:rFonts w:ascii="Times New Roman" w:hAnsi="Times New Roman" w:cs="Times New Roman"/>
                <w:i/>
                <w:color w:val="212121"/>
                <w:sz w:val="24"/>
                <w:szCs w:val="24"/>
              </w:rPr>
              <w:t xml:space="preserve">(stakeholders) </w:t>
            </w:r>
            <w:r w:rsidRPr="000A534B">
              <w:rPr>
                <w:rFonts w:ascii="Times New Roman" w:hAnsi="Times New Roman" w:cs="Times New Roman"/>
                <w:color w:val="212121"/>
                <w:sz w:val="24"/>
                <w:szCs w:val="24"/>
              </w:rPr>
              <w:t xml:space="preserve">en las Obras; </w:t>
            </w:r>
          </w:p>
          <w:p w14:paraId="20BF1817"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5E0BED31" w14:textId="02660A29"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0A974B8B"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5D6B9443" w14:textId="77777777" w:rsidTr="00991A08">
        <w:trPr>
          <w:trHeight w:val="842"/>
        </w:trPr>
        <w:tc>
          <w:tcPr>
            <w:tcW w:w="675" w:type="dxa"/>
          </w:tcPr>
          <w:p w14:paraId="68623253"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1A31933D"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La obtención y gestión de consentimientos, permisos y aprobaciones;</w:t>
            </w:r>
            <w:r w:rsidRPr="000A534B" w:rsidDel="005078E5">
              <w:rPr>
                <w:rFonts w:ascii="Times New Roman" w:hAnsi="Times New Roman" w:cs="Times New Roman"/>
                <w:color w:val="212121"/>
                <w:sz w:val="24"/>
                <w:szCs w:val="24"/>
              </w:rPr>
              <w:t xml:space="preserve"> </w:t>
            </w:r>
          </w:p>
        </w:tc>
        <w:tc>
          <w:tcPr>
            <w:tcW w:w="1276" w:type="dxa"/>
          </w:tcPr>
          <w:p w14:paraId="7AEA5303" w14:textId="1FA06D7C"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0A7FA1B7"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7B2F56AF" w14:textId="77777777" w:rsidTr="00991A08">
        <w:tc>
          <w:tcPr>
            <w:tcW w:w="675" w:type="dxa"/>
          </w:tcPr>
          <w:p w14:paraId="0323C3AE"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0E16AEEC"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Las propuestas de establecimiento del Lugar de las Obras, incluidas el acceso, el alojamiento, las instalaciones de para el almacenamiento de plantas y materiales; </w:t>
            </w:r>
          </w:p>
          <w:p w14:paraId="17415CDF" w14:textId="77777777" w:rsidR="00BD3A19" w:rsidRPr="000A534B" w:rsidRDefault="00BD3A19" w:rsidP="00991A08">
            <w:pPr>
              <w:rPr>
                <w:color w:val="212121"/>
              </w:rPr>
            </w:pPr>
          </w:p>
        </w:tc>
        <w:tc>
          <w:tcPr>
            <w:tcW w:w="1276" w:type="dxa"/>
          </w:tcPr>
          <w:p w14:paraId="419485EB" w14:textId="6894F66E"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79E256F8"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02426ABE" w14:textId="77777777" w:rsidTr="00991A08">
        <w:tc>
          <w:tcPr>
            <w:tcW w:w="675" w:type="dxa"/>
          </w:tcPr>
          <w:p w14:paraId="621D7BAC"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201E5851"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Las propuestas de fases de la construcción, incluida la secuencia de trabajos y el manejo de actividades conflictivas; </w:t>
            </w:r>
          </w:p>
          <w:p w14:paraId="472EE54E" w14:textId="77777777" w:rsidR="00BD3A19" w:rsidRPr="000A534B" w:rsidRDefault="00BD3A19" w:rsidP="00991A08">
            <w:pPr>
              <w:shd w:val="clear" w:color="auto" w:fill="FFFFFF"/>
              <w:rPr>
                <w:color w:val="212121"/>
              </w:rPr>
            </w:pPr>
          </w:p>
        </w:tc>
        <w:tc>
          <w:tcPr>
            <w:tcW w:w="1276" w:type="dxa"/>
          </w:tcPr>
          <w:p w14:paraId="6D1FBEEB" w14:textId="35BEB646"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75EC388D"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59A1C6C5" w14:textId="77777777" w:rsidTr="00991A08">
        <w:tc>
          <w:tcPr>
            <w:tcW w:w="675" w:type="dxa"/>
          </w:tcPr>
          <w:p w14:paraId="4905B5B1"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7B1829C1"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La forma de realizar las investigaciones geotécnicas u otras obras avanzadas para que cumplan los requisitos ambientales, sociales y de seguridad y salud en el trabajo; </w:t>
            </w:r>
          </w:p>
          <w:p w14:paraId="6906DBE1" w14:textId="77777777" w:rsidR="00BD3A19" w:rsidRPr="000A534B" w:rsidRDefault="00BD3A19" w:rsidP="00991A08">
            <w:pPr>
              <w:rPr>
                <w:color w:val="212121"/>
              </w:rPr>
            </w:pPr>
          </w:p>
        </w:tc>
        <w:tc>
          <w:tcPr>
            <w:tcW w:w="1276" w:type="dxa"/>
          </w:tcPr>
          <w:p w14:paraId="472E2FDD" w14:textId="70636CE0"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1235" w:type="dxa"/>
          </w:tcPr>
          <w:p w14:paraId="51EF050E" w14:textId="4AD00142"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r>
      <w:tr w:rsidR="00BD3A19" w:rsidRPr="000A534B" w14:paraId="3B4451DC" w14:textId="77777777" w:rsidTr="00991A08">
        <w:tc>
          <w:tcPr>
            <w:tcW w:w="675" w:type="dxa"/>
          </w:tcPr>
          <w:p w14:paraId="2E5367DB"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50C412CD"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El enfoque de gestión de riesgos para los aspectos geotécnicos, hidráulicos y subsuperficiales de las Obras; </w:t>
            </w:r>
          </w:p>
        </w:tc>
        <w:tc>
          <w:tcPr>
            <w:tcW w:w="1276" w:type="dxa"/>
          </w:tcPr>
          <w:p w14:paraId="0D121EF0" w14:textId="3154B839"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0B399636"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4AD57DBC" w14:textId="77777777" w:rsidTr="00991A08">
        <w:tc>
          <w:tcPr>
            <w:tcW w:w="675" w:type="dxa"/>
          </w:tcPr>
          <w:p w14:paraId="47054042"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2F7F0DED"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Un sistema de gestión de la calidad que incluya un borrador del plan de gestión de la calidad; </w:t>
            </w:r>
          </w:p>
          <w:p w14:paraId="384610CB" w14:textId="77777777" w:rsidR="00BD3A19" w:rsidRPr="000A534B" w:rsidRDefault="00BD3A19" w:rsidP="00991A08">
            <w:pPr>
              <w:shd w:val="clear" w:color="auto" w:fill="FFFFFF"/>
              <w:rPr>
                <w:color w:val="212121"/>
              </w:rPr>
            </w:pPr>
          </w:p>
        </w:tc>
        <w:tc>
          <w:tcPr>
            <w:tcW w:w="1276" w:type="dxa"/>
          </w:tcPr>
          <w:p w14:paraId="72FF1176" w14:textId="1A2C3D73"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3E4DD447"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683F994F" w14:textId="77777777" w:rsidTr="00991A08">
        <w:tc>
          <w:tcPr>
            <w:tcW w:w="675" w:type="dxa"/>
          </w:tcPr>
          <w:p w14:paraId="7B457C3F"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33BC6CC1"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Aspectos de sostenibilidad que demuestren el enfoque y el compromiso del Oferente con las buenas prácticas sostenibles de construcción (por ejemplo, eficiencia energética, reducción de pérdidas, reducción en el consumo de materiales y uso fuentes de materiales, etc.); </w:t>
            </w:r>
          </w:p>
          <w:p w14:paraId="5EA5094B"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p>
        </w:tc>
        <w:tc>
          <w:tcPr>
            <w:tcW w:w="1276" w:type="dxa"/>
          </w:tcPr>
          <w:p w14:paraId="7C6272A3" w14:textId="2E3E16FB"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67D4C2BC"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76DA7FC3" w14:textId="77777777" w:rsidTr="00991A08">
        <w:tc>
          <w:tcPr>
            <w:tcW w:w="675" w:type="dxa"/>
          </w:tcPr>
          <w:p w14:paraId="6AE964EE"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16D1FA9F"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La preparación, aprobación y ejecución de las actividades ambientales, plan de gestión social, salud y seguridad comunitaria, consistente con el PGAS aprobado por el Banco, cuando aplique. </w:t>
            </w:r>
          </w:p>
          <w:p w14:paraId="1088587E"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p>
        </w:tc>
        <w:tc>
          <w:tcPr>
            <w:tcW w:w="1276" w:type="dxa"/>
          </w:tcPr>
          <w:p w14:paraId="59B78C20" w14:textId="1F04697C"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718783DC"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3EE47FE4" w14:textId="77777777" w:rsidTr="00991A08">
        <w:tc>
          <w:tcPr>
            <w:tcW w:w="675" w:type="dxa"/>
          </w:tcPr>
          <w:p w14:paraId="37644AF6"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1D9C813B"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Los mecanismos de atención de quejas relacionados con el diseño o la construcción de las Obras </w:t>
            </w:r>
          </w:p>
          <w:p w14:paraId="18168150"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p>
        </w:tc>
        <w:tc>
          <w:tcPr>
            <w:tcW w:w="1276" w:type="dxa"/>
          </w:tcPr>
          <w:p w14:paraId="326B9B7A" w14:textId="074F8CC6"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653860C0"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15D4036D" w14:textId="77777777" w:rsidTr="00991A08">
        <w:tc>
          <w:tcPr>
            <w:tcW w:w="675" w:type="dxa"/>
          </w:tcPr>
          <w:p w14:paraId="5F0B1502"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4731DCFF"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La preparación, frecuencia y uso de informes, incluidos los temas ambientales, sociales y de seguridad y salud en el trabajo</w:t>
            </w:r>
          </w:p>
        </w:tc>
        <w:tc>
          <w:tcPr>
            <w:tcW w:w="1276" w:type="dxa"/>
          </w:tcPr>
          <w:p w14:paraId="5EF7F25C" w14:textId="11D8296D"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69199773"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37AB5CBA" w14:textId="77777777" w:rsidTr="00991A08">
        <w:tc>
          <w:tcPr>
            <w:tcW w:w="675" w:type="dxa"/>
          </w:tcPr>
          <w:p w14:paraId="01942E9D"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2CCCF17D"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Los preparativos para la realización de ensayos a la terminación de las obras; </w:t>
            </w:r>
          </w:p>
          <w:p w14:paraId="4D590195"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p>
        </w:tc>
        <w:tc>
          <w:tcPr>
            <w:tcW w:w="1276" w:type="dxa"/>
          </w:tcPr>
          <w:p w14:paraId="6A9E86CF" w14:textId="2CB9F57E"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5EA694E7"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6B8DC226" w14:textId="77777777" w:rsidTr="00991A08">
        <w:tc>
          <w:tcPr>
            <w:tcW w:w="675" w:type="dxa"/>
          </w:tcPr>
          <w:p w14:paraId="44111A3F"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5F28B216"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Los arreglos para la entrega del lugar, incluida la finalización de planos “as built” y de los manuales de operación y mantenimiento y de cualquier otro aspecto pertinente; y </w:t>
            </w:r>
          </w:p>
          <w:p w14:paraId="3744CF9B" w14:textId="77777777" w:rsidR="00BD3A19" w:rsidRPr="000A534B" w:rsidRDefault="00BD3A19" w:rsidP="00991A08">
            <w:pPr>
              <w:pStyle w:val="HTMLconformatoprevio"/>
              <w:shd w:val="clear" w:color="auto" w:fill="FFFFFF"/>
              <w:rPr>
                <w:rFonts w:ascii="Times New Roman" w:hAnsi="Times New Roman" w:cs="Times New Roman"/>
                <w:color w:val="212121"/>
                <w:sz w:val="24"/>
                <w:szCs w:val="24"/>
              </w:rPr>
            </w:pPr>
          </w:p>
        </w:tc>
        <w:tc>
          <w:tcPr>
            <w:tcW w:w="1276" w:type="dxa"/>
          </w:tcPr>
          <w:p w14:paraId="65DD5070" w14:textId="750BB3C5" w:rsidR="00BD3A19" w:rsidRPr="000A534B" w:rsidRDefault="00503516"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7663BE70"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bl>
    <w:p w14:paraId="385E2890" w14:textId="77777777" w:rsidR="00BD3A19" w:rsidRPr="000A534B" w:rsidRDefault="00BD3A19" w:rsidP="00BD3A19"/>
    <w:p w14:paraId="0F46E06D" w14:textId="77777777" w:rsidR="00BD3A19" w:rsidRPr="000A534B" w:rsidRDefault="00BD3A19" w:rsidP="00BD3A19">
      <w:pPr>
        <w:rPr>
          <w:b/>
          <w:spacing w:val="-2"/>
        </w:rPr>
      </w:pPr>
      <w:r w:rsidRPr="000A534B">
        <w:br w:type="page"/>
      </w:r>
    </w:p>
    <w:p w14:paraId="7D2CBCA7" w14:textId="77777777" w:rsidR="00BD3A19" w:rsidRPr="000A534B" w:rsidRDefault="00BD3A19" w:rsidP="00991A08"/>
    <w:p w14:paraId="06033DEA" w14:textId="1B789D06" w:rsidR="000113DD" w:rsidRPr="000A534B" w:rsidRDefault="000113DD" w:rsidP="000113DD">
      <w:pPr>
        <w:pStyle w:val="Ttulo5"/>
        <w:spacing w:before="240" w:after="240"/>
        <w:rPr>
          <w:rFonts w:cs="Times New Roman"/>
        </w:rPr>
      </w:pPr>
      <w:bookmarkStart w:id="36" w:name="_Toc215729313"/>
      <w:r w:rsidRPr="000A534B">
        <w:rPr>
          <w:rFonts w:cs="Times New Roman"/>
        </w:rPr>
        <w:t>Formulario SAC</w:t>
      </w:r>
      <w:bookmarkEnd w:id="34"/>
      <w:bookmarkEnd w:id="36"/>
    </w:p>
    <w:p w14:paraId="456AEED5" w14:textId="77777777" w:rsidR="000113DD" w:rsidRPr="000A534B" w:rsidRDefault="000113DD" w:rsidP="000113DD">
      <w:pPr>
        <w:spacing w:before="240" w:after="240"/>
        <w:ind w:left="-426" w:right="-306"/>
        <w:jc w:val="center"/>
        <w:rPr>
          <w:b/>
        </w:rPr>
      </w:pPr>
      <w:r w:rsidRPr="000A534B">
        <w:rPr>
          <w:b/>
        </w:rPr>
        <w:t>Guía sobre la Supervisión y Aseguramiento de Calidad</w:t>
      </w:r>
    </w:p>
    <w:p w14:paraId="32593D64" w14:textId="77777777" w:rsidR="000113DD" w:rsidRPr="000A534B" w:rsidRDefault="000113DD" w:rsidP="000113DD">
      <w:pPr>
        <w:pStyle w:val="HTMLconformatoprevio"/>
        <w:shd w:val="clear" w:color="auto" w:fill="FFFFFF"/>
        <w:spacing w:before="400"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En este Formulario, el Oferente deberá proporcionar su enfoque y recursos para cumplir con las obligaciones contractuales relacionadas con la supervisión técnica y control de calidad de la obra y servicios que ejecutará bajo el Contrato. </w:t>
      </w:r>
    </w:p>
    <w:p w14:paraId="24950144" w14:textId="0CEF45ED" w:rsidR="000113DD" w:rsidRPr="000A534B" w:rsidRDefault="000113DD" w:rsidP="000113DD">
      <w:pPr>
        <w:pStyle w:val="HTMLconformatoprevio"/>
        <w:shd w:val="clear" w:color="auto" w:fill="FFFFFF"/>
        <w:spacing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Si el Oferente planea acudir a subcontratistas para el diseño, supervisión de las obras, control de materiales y laboratorio, instalación, servicio de operación del equipo (si corresponde), sistemas de control de costos, calendario y calidad, programas informáticos, redacción de informes periódicos y especiales, comunicación social, respuesta a emergencias, la supervisión ambiental, social, y de salud y seguridad laboral, capacitación</w:t>
      </w:r>
      <w:r w:rsidR="00177864" w:rsidRPr="000A534B">
        <w:rPr>
          <w:rFonts w:ascii="Times New Roman" w:hAnsi="Times New Roman" w:cs="Times New Roman"/>
          <w:color w:val="212121"/>
          <w:sz w:val="24"/>
          <w:szCs w:val="24"/>
        </w:rPr>
        <w:t xml:space="preserve"> etc.</w:t>
      </w:r>
      <w:r w:rsidRPr="000A534B">
        <w:rPr>
          <w:rFonts w:ascii="Times New Roman" w:hAnsi="Times New Roman" w:cs="Times New Roman"/>
          <w:color w:val="212121"/>
          <w:sz w:val="24"/>
          <w:szCs w:val="24"/>
        </w:rPr>
        <w:t>, deberá indicar la forma en que se garantiza la coordinación y comunicación ininterrumpida con el Contratante e Ingeniero en esos u otros temas claves de la ejecución, en particular, si ocurren cambios en el diseño después de la aprobación por el Contratante de los diseños del Contratista. El Oferente deberá establecer estándares de respuesta e indicadores de progreso en las áreas que deba mejorar.</w:t>
      </w:r>
    </w:p>
    <w:p w14:paraId="035E62AD" w14:textId="77777777" w:rsidR="000113DD" w:rsidRPr="000A534B" w:rsidRDefault="000113DD" w:rsidP="000113DD">
      <w:pPr>
        <w:pStyle w:val="HTMLconformatoprevio"/>
        <w:shd w:val="clear" w:color="auto" w:fill="FFFFFF"/>
        <w:spacing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Durante la ejecución de las Obras y posteriormente por el tiempo que sea necesario para cumplir las obligaciones del Contratista, éste proporcionará toda la supervisión necesaria para planificar, organizar, dirigir, administrar, inspeccionar y poner a prueba las Obras. La labor de supervisión estará a cargo de un número suficiente de ingenieros y asistentes que posean conocimientos adecuados del idioma para comunicaciones y acerca de las operaciones que se llevarán a cabo (incluidos los métodos y técnicas requeridos, los riesgos y los métodos de prevención de accidentes), para la ejecución satisfactoria y segura de las Obras.</w:t>
      </w:r>
    </w:p>
    <w:p w14:paraId="56FC3993" w14:textId="7750EF2A" w:rsidR="000113DD" w:rsidRPr="000A534B" w:rsidRDefault="000113DD" w:rsidP="000113DD">
      <w:pPr>
        <w:pStyle w:val="HTMLconformatoprevio"/>
        <w:shd w:val="clear" w:color="auto" w:fill="FFFFFF"/>
        <w:spacing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Durante la etapa de implementación del proyecto, el Contratista deberá prestar adecuada consideración a los requerimientos del Ingeniero de </w:t>
      </w:r>
      <w:r w:rsidR="00AC4E65" w:rsidRPr="000A534B">
        <w:rPr>
          <w:rFonts w:ascii="Times New Roman" w:hAnsi="Times New Roman" w:cs="Times New Roman"/>
          <w:color w:val="212121"/>
          <w:sz w:val="24"/>
          <w:szCs w:val="24"/>
        </w:rPr>
        <w:t xml:space="preserve">proyecto </w:t>
      </w:r>
      <w:r w:rsidRPr="000A534B">
        <w:rPr>
          <w:rFonts w:ascii="Times New Roman" w:hAnsi="Times New Roman" w:cs="Times New Roman"/>
          <w:color w:val="212121"/>
          <w:sz w:val="24"/>
          <w:szCs w:val="24"/>
        </w:rPr>
        <w:t xml:space="preserve">para el cumplimiento de sus responsabilidades y tareas durante las fases de diseño, construcción, instalaciones de equipo, y si corresponde, la operación de las instalaciones. </w:t>
      </w:r>
    </w:p>
    <w:p w14:paraId="21D461E3" w14:textId="77777777" w:rsidR="00BD3A19" w:rsidRPr="000A534B" w:rsidRDefault="000113DD" w:rsidP="00BD3A19">
      <w:pPr>
        <w:pStyle w:val="HTMLconformatoprevio"/>
        <w:shd w:val="clear" w:color="auto" w:fill="FFFFFF"/>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En particular, el Contratista del proyecto pondrá a disposición del Ingeniero y del Contratante ingenieros y ayudantes profesionalmente conocidos, para que den las explicaciones oportunas, si procede, en el momento de:</w:t>
      </w:r>
      <w:bookmarkStart w:id="37" w:name="_Toc497909301"/>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5670"/>
        <w:gridCol w:w="1276"/>
        <w:gridCol w:w="1235"/>
      </w:tblGrid>
      <w:tr w:rsidR="00BD3A19" w:rsidRPr="000A534B" w14:paraId="008222BC" w14:textId="77777777" w:rsidTr="00991A08">
        <w:trPr>
          <w:tblHeader/>
        </w:trPr>
        <w:tc>
          <w:tcPr>
            <w:tcW w:w="675" w:type="dxa"/>
          </w:tcPr>
          <w:p w14:paraId="6BBBFE28"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w:t>
            </w:r>
          </w:p>
        </w:tc>
        <w:tc>
          <w:tcPr>
            <w:tcW w:w="5670" w:type="dxa"/>
          </w:tcPr>
          <w:p w14:paraId="26122351" w14:textId="77777777" w:rsidR="00BD3A19" w:rsidRPr="000A534B" w:rsidRDefault="00BD3A19" w:rsidP="00991A08">
            <w:pPr>
              <w:shd w:val="clear" w:color="auto" w:fill="FFFFFF"/>
              <w:jc w:val="center"/>
              <w:rPr>
                <w:rFonts w:eastAsiaTheme="minorHAnsi"/>
                <w:b/>
                <w:color w:val="212121"/>
              </w:rPr>
            </w:pPr>
            <w:r w:rsidRPr="000A534B">
              <w:rPr>
                <w:rFonts w:eastAsiaTheme="minorHAnsi"/>
                <w:b/>
                <w:color w:val="212121"/>
              </w:rPr>
              <w:t>Elemento de la Oferta</w:t>
            </w:r>
          </w:p>
        </w:tc>
        <w:tc>
          <w:tcPr>
            <w:tcW w:w="1276" w:type="dxa"/>
          </w:tcPr>
          <w:p w14:paraId="20E1ABBA"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Aplica</w:t>
            </w:r>
          </w:p>
        </w:tc>
        <w:tc>
          <w:tcPr>
            <w:tcW w:w="1235" w:type="dxa"/>
          </w:tcPr>
          <w:p w14:paraId="0C85B51F"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 Aplica</w:t>
            </w:r>
          </w:p>
        </w:tc>
      </w:tr>
      <w:tr w:rsidR="00BD3A19" w:rsidRPr="000A534B" w14:paraId="6B510008" w14:textId="77777777" w:rsidTr="00991A08">
        <w:tc>
          <w:tcPr>
            <w:tcW w:w="675" w:type="dxa"/>
          </w:tcPr>
          <w:p w14:paraId="1B7B29D1"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5EFFEE26"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sidRPr="000A534B">
              <w:rPr>
                <w:color w:val="212121"/>
              </w:rPr>
              <w:t>Revisar y confirmar el programa de aseguramiento de calidad del Contratista</w:t>
            </w:r>
          </w:p>
        </w:tc>
        <w:tc>
          <w:tcPr>
            <w:tcW w:w="1276" w:type="dxa"/>
          </w:tcPr>
          <w:p w14:paraId="1B600821" w14:textId="5CFC73F7" w:rsidR="00BD3A19"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4E248D63"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5813C8B6" w14:textId="77777777" w:rsidTr="00991A08">
        <w:tc>
          <w:tcPr>
            <w:tcW w:w="675" w:type="dxa"/>
          </w:tcPr>
          <w:p w14:paraId="1D7B106B"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1531A6B9"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Revisar y confirmar la entrega de materiales y equipos en el Lugar de las Obras</w:t>
            </w:r>
          </w:p>
        </w:tc>
        <w:tc>
          <w:tcPr>
            <w:tcW w:w="1276" w:type="dxa"/>
          </w:tcPr>
          <w:p w14:paraId="2CD5D67C" w14:textId="5BF9BE0B" w:rsidR="00BD3A19"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22920D45"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5C70DB7A" w14:textId="77777777" w:rsidTr="00991A08">
        <w:tc>
          <w:tcPr>
            <w:tcW w:w="675" w:type="dxa"/>
          </w:tcPr>
          <w:p w14:paraId="0A07D440"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69663E77"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 xml:space="preserve">Revisar y confirmar la cantidad y calidad de las obras terminadas, que servirían de base para el pago al Contratista de acuerdo con los términos del Contrato; </w:t>
            </w:r>
          </w:p>
          <w:p w14:paraId="1277434F"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045DECA5" w14:textId="16FC9ABE" w:rsidR="00BD3A19"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224C193C"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2E3DB0CB" w14:textId="77777777" w:rsidTr="00991A08">
        <w:tc>
          <w:tcPr>
            <w:tcW w:w="675" w:type="dxa"/>
          </w:tcPr>
          <w:p w14:paraId="70A0B880"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60D2F6E4"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Participar en reuniones periódicas con el Contratista para revisar el progreso del proyecto, los temas técnicos y las medidas para lograr el control de costos, calidad y el cronograma de ejecución;</w:t>
            </w:r>
          </w:p>
          <w:p w14:paraId="1856745A"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47BA6D46" w14:textId="08500765" w:rsidR="00BD3A19"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55FEE255"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3A1B8A72" w14:textId="77777777" w:rsidTr="00991A08">
        <w:tc>
          <w:tcPr>
            <w:tcW w:w="675" w:type="dxa"/>
          </w:tcPr>
          <w:p w14:paraId="0FB43464"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0F4A8F3D"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Gestionar asuntos relacionados con los aspectos ambientales, sociales, y de seguridad y salud en el trabajo y durante la construcción, incluyendo la ejecución de la garantía de cumplimiento de las obligaciones ASSS, si corresponde</w:t>
            </w:r>
          </w:p>
          <w:p w14:paraId="3A65BF66"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6C6C7448" w14:textId="0138715B" w:rsidR="00BD3A19"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17B5F242"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14AEFF1D" w14:textId="77777777" w:rsidTr="00991A08">
        <w:tc>
          <w:tcPr>
            <w:tcW w:w="675" w:type="dxa"/>
          </w:tcPr>
          <w:p w14:paraId="4D9B014B"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4E8D77D5"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Revisar y confirmar las propuestas de prueba de aceptación hechas por el Contratista y apoyar al Contratante en completar la prueba de aceptación;</w:t>
            </w:r>
          </w:p>
          <w:p w14:paraId="243AFB33"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05C39EAF" w14:textId="6D61645B" w:rsidR="00BD3A19"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3CAB5A2B"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28F02C2B" w14:textId="77777777" w:rsidTr="00991A08">
        <w:tc>
          <w:tcPr>
            <w:tcW w:w="675" w:type="dxa"/>
          </w:tcPr>
          <w:p w14:paraId="187DA6B2"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2770C61E"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Revisar y confirmar el Manual de O &amp; M, incluyendo los programas de capacitación para ingenieros y supervisores de ASSS del Contratante, preparados por el Contratista;</w:t>
            </w:r>
          </w:p>
          <w:p w14:paraId="2C6D435E"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76BE3826" w14:textId="4C53EF05" w:rsidR="00BD3A19"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7A7D032F"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BD3A19" w:rsidRPr="000A534B" w14:paraId="4B752BC1" w14:textId="77777777" w:rsidTr="00991A08">
        <w:tc>
          <w:tcPr>
            <w:tcW w:w="675" w:type="dxa"/>
          </w:tcPr>
          <w:p w14:paraId="20DB3E79"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15F85B10"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Proporcionar cualquier apoyo técnico adicional que razonablemente solicite el Contratante según sea necesario para demostrar la implementación exitosa del Contrato.</w:t>
            </w:r>
          </w:p>
        </w:tc>
        <w:tc>
          <w:tcPr>
            <w:tcW w:w="1276" w:type="dxa"/>
          </w:tcPr>
          <w:p w14:paraId="73CA23A4" w14:textId="4B0570DA" w:rsidR="00BD3A19"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2CC63893" w14:textId="77777777" w:rsidR="00BD3A19" w:rsidRPr="000A534B" w:rsidRDefault="00BD3A19"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bl>
    <w:p w14:paraId="08BC49B3" w14:textId="77777777" w:rsidR="00BD3A19" w:rsidRPr="000A534B" w:rsidRDefault="00BD3A19" w:rsidP="00BD3A19">
      <w:pPr>
        <w:pStyle w:val="HTMLconformatoprevio"/>
        <w:shd w:val="clear" w:color="auto" w:fill="FFFFFF"/>
        <w:spacing w:after="200"/>
        <w:jc w:val="both"/>
        <w:rPr>
          <w:rFonts w:ascii="Times New Roman" w:hAnsi="Times New Roman" w:cs="Times New Roman"/>
          <w:sz w:val="24"/>
          <w:szCs w:val="24"/>
        </w:rPr>
      </w:pPr>
    </w:p>
    <w:p w14:paraId="2D30CD7B" w14:textId="77777777" w:rsidR="00BD3A19" w:rsidRPr="000A534B" w:rsidRDefault="00BD3A19" w:rsidP="00BD3A19">
      <w:pPr>
        <w:pStyle w:val="HTMLconformatoprevio"/>
        <w:shd w:val="clear" w:color="auto" w:fill="FFFFFF"/>
        <w:spacing w:after="200"/>
        <w:jc w:val="both"/>
        <w:rPr>
          <w:rFonts w:ascii="Times New Roman" w:hAnsi="Times New Roman" w:cs="Times New Roman"/>
          <w:sz w:val="24"/>
          <w:szCs w:val="24"/>
        </w:rPr>
      </w:pPr>
    </w:p>
    <w:p w14:paraId="0FE382D6" w14:textId="77777777" w:rsidR="00BD3A19" w:rsidRPr="000A534B" w:rsidRDefault="00BD3A19" w:rsidP="00BD3A19">
      <w:pPr>
        <w:pStyle w:val="HTMLconformatoprevio"/>
        <w:shd w:val="clear" w:color="auto" w:fill="FFFFFF"/>
        <w:spacing w:after="200"/>
        <w:jc w:val="both"/>
        <w:rPr>
          <w:rFonts w:ascii="Times New Roman" w:hAnsi="Times New Roman" w:cs="Times New Roman"/>
          <w:sz w:val="24"/>
          <w:szCs w:val="24"/>
        </w:rPr>
      </w:pPr>
    </w:p>
    <w:p w14:paraId="1167F408" w14:textId="77777777" w:rsidR="00BD3A19" w:rsidRPr="000A534B" w:rsidRDefault="00BD3A19" w:rsidP="00BD3A19">
      <w:pPr>
        <w:pStyle w:val="HTMLconformatoprevio"/>
        <w:shd w:val="clear" w:color="auto" w:fill="FFFFFF"/>
        <w:spacing w:after="200"/>
        <w:jc w:val="both"/>
        <w:rPr>
          <w:rFonts w:ascii="Times New Roman" w:hAnsi="Times New Roman" w:cs="Times New Roman"/>
          <w:sz w:val="24"/>
          <w:szCs w:val="24"/>
        </w:rPr>
      </w:pPr>
    </w:p>
    <w:p w14:paraId="769591AF" w14:textId="77777777" w:rsidR="00BD3A19" w:rsidRPr="000A534B" w:rsidRDefault="00BD3A19" w:rsidP="00BD3A19">
      <w:pPr>
        <w:pStyle w:val="HTMLconformatoprevio"/>
        <w:shd w:val="clear" w:color="auto" w:fill="FFFFFF"/>
        <w:spacing w:after="200"/>
        <w:jc w:val="both"/>
        <w:rPr>
          <w:rFonts w:ascii="Times New Roman" w:hAnsi="Times New Roman" w:cs="Times New Roman"/>
          <w:sz w:val="24"/>
          <w:szCs w:val="24"/>
        </w:rPr>
      </w:pPr>
    </w:p>
    <w:p w14:paraId="7DCA1B29" w14:textId="77777777" w:rsidR="00BD3A19" w:rsidRPr="000A534B" w:rsidRDefault="00BD3A19" w:rsidP="00BD3A19">
      <w:pPr>
        <w:pStyle w:val="HTMLconformatoprevio"/>
        <w:shd w:val="clear" w:color="auto" w:fill="FFFFFF"/>
        <w:spacing w:after="200"/>
        <w:jc w:val="both"/>
        <w:rPr>
          <w:rFonts w:ascii="Times New Roman" w:hAnsi="Times New Roman" w:cs="Times New Roman"/>
          <w:sz w:val="24"/>
          <w:szCs w:val="24"/>
        </w:rPr>
      </w:pPr>
    </w:p>
    <w:p w14:paraId="6906FEE5" w14:textId="7008ABAC" w:rsidR="00BD3A19" w:rsidRDefault="00BD3A19" w:rsidP="00BD3A19">
      <w:pPr>
        <w:pStyle w:val="HTMLconformatoprevio"/>
        <w:shd w:val="clear" w:color="auto" w:fill="FFFFFF"/>
        <w:spacing w:after="200"/>
        <w:jc w:val="both"/>
        <w:rPr>
          <w:rFonts w:ascii="Times New Roman" w:hAnsi="Times New Roman" w:cs="Times New Roman"/>
          <w:sz w:val="24"/>
          <w:szCs w:val="24"/>
        </w:rPr>
      </w:pPr>
    </w:p>
    <w:p w14:paraId="17AEE46A" w14:textId="4C961741" w:rsidR="00B31E2B" w:rsidRDefault="00B31E2B" w:rsidP="00BD3A19">
      <w:pPr>
        <w:pStyle w:val="HTMLconformatoprevio"/>
        <w:shd w:val="clear" w:color="auto" w:fill="FFFFFF"/>
        <w:spacing w:after="200"/>
        <w:jc w:val="both"/>
        <w:rPr>
          <w:rFonts w:ascii="Times New Roman" w:hAnsi="Times New Roman" w:cs="Times New Roman"/>
          <w:sz w:val="24"/>
          <w:szCs w:val="24"/>
        </w:rPr>
      </w:pPr>
    </w:p>
    <w:p w14:paraId="3506FE71" w14:textId="79561A43" w:rsidR="00B31E2B" w:rsidRDefault="00B31E2B" w:rsidP="00BD3A19">
      <w:pPr>
        <w:pStyle w:val="HTMLconformatoprevio"/>
        <w:shd w:val="clear" w:color="auto" w:fill="FFFFFF"/>
        <w:spacing w:after="200"/>
        <w:jc w:val="both"/>
        <w:rPr>
          <w:rFonts w:ascii="Times New Roman" w:hAnsi="Times New Roman" w:cs="Times New Roman"/>
          <w:sz w:val="24"/>
          <w:szCs w:val="24"/>
        </w:rPr>
      </w:pPr>
    </w:p>
    <w:p w14:paraId="773A774B" w14:textId="77777777" w:rsidR="00B31E2B" w:rsidRPr="000A534B" w:rsidRDefault="00B31E2B" w:rsidP="00BD3A19">
      <w:pPr>
        <w:pStyle w:val="HTMLconformatoprevio"/>
        <w:shd w:val="clear" w:color="auto" w:fill="FFFFFF"/>
        <w:spacing w:after="200"/>
        <w:jc w:val="both"/>
        <w:rPr>
          <w:rFonts w:ascii="Times New Roman" w:hAnsi="Times New Roman" w:cs="Times New Roman"/>
          <w:sz w:val="24"/>
          <w:szCs w:val="24"/>
        </w:rPr>
      </w:pPr>
    </w:p>
    <w:p w14:paraId="22617A5C" w14:textId="77777777" w:rsidR="00BD3A19" w:rsidRPr="000A534B" w:rsidRDefault="00BD3A19" w:rsidP="00BD3A19">
      <w:pPr>
        <w:pStyle w:val="HTMLconformatoprevio"/>
        <w:shd w:val="clear" w:color="auto" w:fill="FFFFFF"/>
        <w:spacing w:after="200"/>
        <w:jc w:val="both"/>
        <w:rPr>
          <w:rFonts w:ascii="Times New Roman" w:hAnsi="Times New Roman" w:cs="Times New Roman"/>
          <w:sz w:val="24"/>
          <w:szCs w:val="24"/>
        </w:rPr>
      </w:pPr>
    </w:p>
    <w:p w14:paraId="5E807756" w14:textId="77777777" w:rsidR="00BD3A19" w:rsidRPr="000A534B" w:rsidRDefault="00BD3A19" w:rsidP="00BD3A19">
      <w:pPr>
        <w:pStyle w:val="HTMLconformatoprevio"/>
        <w:shd w:val="clear" w:color="auto" w:fill="FFFFFF"/>
        <w:spacing w:after="200"/>
        <w:jc w:val="both"/>
        <w:rPr>
          <w:rFonts w:ascii="Times New Roman" w:hAnsi="Times New Roman" w:cs="Times New Roman"/>
          <w:sz w:val="24"/>
          <w:szCs w:val="24"/>
        </w:rPr>
      </w:pPr>
    </w:p>
    <w:p w14:paraId="433487EE" w14:textId="109FD379" w:rsidR="00795811" w:rsidRPr="000A534B" w:rsidRDefault="00795811" w:rsidP="00A7708F">
      <w:pPr>
        <w:pStyle w:val="Ttulo5"/>
        <w:spacing w:before="240" w:after="240"/>
        <w:rPr>
          <w:rFonts w:cs="Times New Roman"/>
        </w:rPr>
      </w:pPr>
      <w:bookmarkStart w:id="38" w:name="_Toc215729314"/>
      <w:r w:rsidRPr="000A534B">
        <w:rPr>
          <w:rFonts w:cs="Times New Roman"/>
        </w:rPr>
        <w:t>Formulario IESCC</w:t>
      </w:r>
      <w:bookmarkEnd w:id="37"/>
      <w:bookmarkEnd w:id="38"/>
    </w:p>
    <w:p w14:paraId="514F90CC" w14:textId="77777777" w:rsidR="00795811" w:rsidRPr="000A534B" w:rsidRDefault="00795811" w:rsidP="00795811">
      <w:pPr>
        <w:spacing w:before="240" w:after="240"/>
        <w:jc w:val="center"/>
        <w:rPr>
          <w:b/>
        </w:rPr>
      </w:pPr>
      <w:r w:rsidRPr="000A534B">
        <w:rPr>
          <w:b/>
        </w:rPr>
        <w:t>Guía sobre Instalaciones Electromecánicas, Sanitarias, de Control y de Comunicaciones</w:t>
      </w:r>
    </w:p>
    <w:p w14:paraId="7472CC0E" w14:textId="77777777" w:rsidR="00795811" w:rsidRPr="000A534B" w:rsidRDefault="00795811" w:rsidP="00795811">
      <w:pPr>
        <w:pStyle w:val="HTMLconformatoprevio"/>
        <w:shd w:val="clear" w:color="auto" w:fill="FFFFFF"/>
        <w:spacing w:before="400"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Si el Contrato incluye el suministro e instalación de componentes de Planta, en este Formulario, el Oferente deberá proporcionar su enfoque y recursos para cumplir con las obligaciones contractuales relacionadas con la supervisión técnica y control de calidad de las instalaciones electromecánicas y sanitarias bajo el Contrato. Si el Oferente planea acudir a subcontratistas para selección apropiada de los equipos y sistemas, o la mano de obra calificada y la supervisión técnica de esas instalaciones deberá indicar la forma en que se garantiza la coordinación y comunicación ininterrumpida con el Contratante e Ingeniero en esos u otros temas claves de la ejecución, en particular si ocurren cambios en el diseño después de la aprobación por el Contratante de los diseños del Contratista. El Oferente deberá establecer estándares de respuesta e indicadores de progreso en las áreas que deba mejorar.</w:t>
      </w:r>
    </w:p>
    <w:p w14:paraId="730B2F24" w14:textId="77777777" w:rsidR="00795811" w:rsidRPr="000A534B" w:rsidRDefault="00795811" w:rsidP="00795811">
      <w:pPr>
        <w:pStyle w:val="HTMLconformatoprevio"/>
        <w:shd w:val="clear" w:color="auto" w:fill="FFFFFF"/>
        <w:spacing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Durante la ejecución de las Obras y posteriormente por el tiempo que sea necesario para cumplir las obligaciones del Contratista, éste proporcionará toda la supervisión necesaria para planificar, organizar, dirigir, administrar, inspeccionar y poner a prueba los Equipos e Instalaciones. La labor de supervisión estará a cargo de un número suficiente de ingenieros y asistentes que posean conocimientos adecuados del idioma para comunicaciones y acerca de las operaciones que se llevarán a cabo (incluidos los métodos y técnicas requeridos, los riesgos y los métodos de prevención de accidentes), para la ejecución satisfactoria y segura de las instalaciones. </w:t>
      </w:r>
    </w:p>
    <w:p w14:paraId="0F1C743D" w14:textId="77777777" w:rsidR="00795811" w:rsidRPr="000A534B" w:rsidRDefault="00795811" w:rsidP="00795811">
      <w:pPr>
        <w:pStyle w:val="HTMLconformatoprevio"/>
        <w:shd w:val="clear" w:color="auto" w:fill="FFFFFF"/>
        <w:spacing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Durante la etapa de implementación del proyecto, el Contratista deberá prestar adecuada consideración a los requerimientos del Ingeniero del proyecto para el cumplimiento de sus responsabilidades y tareas durante las fases de diseño, montaje y prueba de las instalaciones de equipo, y si corresponde, la operación de las instalaciones. </w:t>
      </w:r>
    </w:p>
    <w:p w14:paraId="5222506E" w14:textId="70693050" w:rsidR="00E23F23" w:rsidRDefault="00795811" w:rsidP="00E23F23">
      <w:pPr>
        <w:pStyle w:val="HTMLconformatoprevio"/>
        <w:shd w:val="clear" w:color="auto" w:fill="FFFFFF"/>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En particular, el Contratista dispondrá en las Obras personal de categoría ingenieros y asistentes, electricistas, mecánicos e instaladores que puedan ofrecer al Ingeniero y a los representantes del Contratante, si corresponde, explicaciones y datos oportunamente:</w:t>
      </w:r>
    </w:p>
    <w:p w14:paraId="0E6F7270" w14:textId="77777777" w:rsidR="00B31E2B" w:rsidRPr="000A534B" w:rsidRDefault="00B31E2B" w:rsidP="00E23F23">
      <w:pPr>
        <w:pStyle w:val="HTMLconformatoprevio"/>
        <w:shd w:val="clear" w:color="auto" w:fill="FFFFFF"/>
        <w:jc w:val="both"/>
        <w:rPr>
          <w:rFonts w:ascii="Times New Roman" w:hAnsi="Times New Roman" w:cs="Times New Roman"/>
          <w:color w:val="212121"/>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5670"/>
        <w:gridCol w:w="1276"/>
        <w:gridCol w:w="1235"/>
      </w:tblGrid>
      <w:tr w:rsidR="00E23F23" w:rsidRPr="000A534B" w14:paraId="29D38C28" w14:textId="77777777" w:rsidTr="00991A08">
        <w:trPr>
          <w:tblHeader/>
        </w:trPr>
        <w:tc>
          <w:tcPr>
            <w:tcW w:w="675" w:type="dxa"/>
          </w:tcPr>
          <w:p w14:paraId="09745AA4"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w:t>
            </w:r>
          </w:p>
        </w:tc>
        <w:tc>
          <w:tcPr>
            <w:tcW w:w="5670" w:type="dxa"/>
          </w:tcPr>
          <w:p w14:paraId="4FC5EE6A" w14:textId="77777777" w:rsidR="00E23F23" w:rsidRPr="000A534B" w:rsidRDefault="00E23F23" w:rsidP="00991A08">
            <w:pPr>
              <w:shd w:val="clear" w:color="auto" w:fill="FFFFFF"/>
              <w:jc w:val="center"/>
              <w:rPr>
                <w:rFonts w:eastAsiaTheme="minorHAnsi"/>
                <w:b/>
                <w:color w:val="212121"/>
              </w:rPr>
            </w:pPr>
            <w:r w:rsidRPr="000A534B">
              <w:rPr>
                <w:rFonts w:eastAsiaTheme="minorHAnsi"/>
                <w:b/>
                <w:color w:val="212121"/>
              </w:rPr>
              <w:t>Elemento de la Oferta</w:t>
            </w:r>
          </w:p>
        </w:tc>
        <w:tc>
          <w:tcPr>
            <w:tcW w:w="1276" w:type="dxa"/>
          </w:tcPr>
          <w:p w14:paraId="7758321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Aplica</w:t>
            </w:r>
          </w:p>
        </w:tc>
        <w:tc>
          <w:tcPr>
            <w:tcW w:w="1235" w:type="dxa"/>
          </w:tcPr>
          <w:p w14:paraId="0D87B26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 Aplica</w:t>
            </w:r>
          </w:p>
        </w:tc>
      </w:tr>
      <w:tr w:rsidR="00E23F23" w:rsidRPr="000A534B" w14:paraId="2E35471F" w14:textId="77777777" w:rsidTr="00991A08">
        <w:tc>
          <w:tcPr>
            <w:tcW w:w="675" w:type="dxa"/>
          </w:tcPr>
          <w:p w14:paraId="33B4AE9A"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359B1C2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Al revisar los diseños y dibujos presentados por el Contratista en relación con los equipos;</w:t>
            </w:r>
          </w:p>
          <w:p w14:paraId="1A9374E3"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Al supervisar las pruebas in situ de todos los equipos principales para garantizar que cumplen los requisitos y especificaciones del Contrato;</w:t>
            </w:r>
          </w:p>
          <w:p w14:paraId="25F7D9D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p w14:paraId="306D01D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60EC9528" w14:textId="2AC73376"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6F2309A1"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E23F23" w:rsidRPr="000A534B" w14:paraId="11F2CA7F" w14:textId="77777777" w:rsidTr="00991A08">
        <w:tc>
          <w:tcPr>
            <w:tcW w:w="675" w:type="dxa"/>
          </w:tcPr>
          <w:p w14:paraId="4CF63DD0"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1DAE2E54"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 xml:space="preserve">Si fuese necesario, al inspeccionar la fabricación de equipos en los talleres del Contratista en cualquier lugar del mundo, y realizar las pruebas necesarias (si es necesario) y certificar su adecuación y calidad antes de que los artículos sean embalados y enviados al Lugar de las obras. </w:t>
            </w:r>
          </w:p>
          <w:p w14:paraId="3E34173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6F6B9CDA" w14:textId="370E0EA8"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0E6D4B6A"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E23F23" w:rsidRPr="000A534B" w14:paraId="612C5F1A" w14:textId="77777777" w:rsidTr="00991A08">
        <w:tc>
          <w:tcPr>
            <w:tcW w:w="675" w:type="dxa"/>
          </w:tcPr>
          <w:p w14:paraId="2A4F2B53"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3A3DEA0B"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Al supervisar la instalación del equipo eléctrico y mecánico de manera satisfactoria y segura de acuerdo con las especificaciones y los requisitos del contrato;</w:t>
            </w:r>
          </w:p>
          <w:p w14:paraId="74486822"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18CFCCC7" w14:textId="3155263D"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76EF9B79"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E23F23" w:rsidRPr="000A534B" w14:paraId="0B025A08" w14:textId="77777777" w:rsidTr="00991A08">
        <w:tc>
          <w:tcPr>
            <w:tcW w:w="675" w:type="dxa"/>
          </w:tcPr>
          <w:p w14:paraId="7E4942E1"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5B97BB2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Al supervisar en la prueba y la puesta en marcha de todo el equipo.</w:t>
            </w:r>
          </w:p>
        </w:tc>
        <w:tc>
          <w:tcPr>
            <w:tcW w:w="1276" w:type="dxa"/>
          </w:tcPr>
          <w:p w14:paraId="66F3CC77" w14:textId="2AA8B885"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31F7D064"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E23F23" w:rsidRPr="000A534B" w14:paraId="2A93A9A1" w14:textId="77777777" w:rsidTr="00991A08">
        <w:tc>
          <w:tcPr>
            <w:tcW w:w="675" w:type="dxa"/>
          </w:tcPr>
          <w:p w14:paraId="7444A63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08AA815A"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Si fuese necesario, al supervisar la interconexión y la sincronización de las plantas de energía con las subestaciones existente de la red de manera segura.</w:t>
            </w:r>
          </w:p>
          <w:p w14:paraId="103111A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457F9AE6" w14:textId="25BB8F4C"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4B6631D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E23F23" w:rsidRPr="000A534B" w14:paraId="502AD9FB" w14:textId="77777777" w:rsidTr="00991A08">
        <w:tc>
          <w:tcPr>
            <w:tcW w:w="675" w:type="dxa"/>
          </w:tcPr>
          <w:p w14:paraId="7DDF3DC2"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7851251F"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Al planear los trabajos que el Contratista debe completar durante el Período de Responsabilidad de Mantenimiento / Defectos.</w:t>
            </w:r>
          </w:p>
          <w:p w14:paraId="5C0A1AF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0AB91D39" w14:textId="27752D4E"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7AA2BC9D"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E23F23" w:rsidRPr="000A534B" w14:paraId="224C73E7" w14:textId="77777777" w:rsidTr="00991A08">
        <w:tc>
          <w:tcPr>
            <w:tcW w:w="675" w:type="dxa"/>
          </w:tcPr>
          <w:p w14:paraId="16F9514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75AF8AC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Al asistir al Contratante en la puesta en marcha del Proyecto una vez completado, incluyendo la supervisión de la resolución de posibles defectos encontrados durante las pruebas de aceptación.</w:t>
            </w:r>
          </w:p>
          <w:p w14:paraId="6A6C9FE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644055FC" w14:textId="5557C2E1"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132F8D4D"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E23F23" w:rsidRPr="000A534B" w14:paraId="5CB72EA6" w14:textId="77777777" w:rsidTr="00991A08">
        <w:tc>
          <w:tcPr>
            <w:tcW w:w="675" w:type="dxa"/>
          </w:tcPr>
          <w:p w14:paraId="6A072FD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30C363E3"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rPr>
              <w:t>Al revisar los Manuales de O &amp; M preparados por el Contratista para su uso por el Contratante.</w:t>
            </w:r>
          </w:p>
        </w:tc>
        <w:tc>
          <w:tcPr>
            <w:tcW w:w="1276" w:type="dxa"/>
          </w:tcPr>
          <w:p w14:paraId="52DBBCF4" w14:textId="22DC1EC3"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52ECAD0A"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bl>
    <w:p w14:paraId="7A858439" w14:textId="77777777" w:rsidR="00E23F23" w:rsidRPr="000A534B" w:rsidRDefault="00E23F23" w:rsidP="00E23F23">
      <w:pPr>
        <w:pStyle w:val="HTMLconformatoprevio"/>
        <w:shd w:val="clear" w:color="auto" w:fill="FFFFFF"/>
        <w:jc w:val="both"/>
        <w:rPr>
          <w:rFonts w:ascii="Times New Roman" w:hAnsi="Times New Roman" w:cs="Times New Roman"/>
          <w:color w:val="212121"/>
          <w:sz w:val="24"/>
          <w:szCs w:val="24"/>
        </w:rPr>
      </w:pPr>
    </w:p>
    <w:p w14:paraId="6F2E6A74" w14:textId="77777777" w:rsidR="00E23F23" w:rsidRPr="000A534B" w:rsidRDefault="00E23F23" w:rsidP="00E23F23">
      <w:pPr>
        <w:rPr>
          <w:b/>
          <w:spacing w:val="-2"/>
        </w:rPr>
      </w:pPr>
      <w:r w:rsidRPr="000A534B">
        <w:br w:type="page"/>
      </w:r>
    </w:p>
    <w:p w14:paraId="3150D0A6" w14:textId="7194DD54" w:rsidR="005078E5" w:rsidRPr="000A534B" w:rsidRDefault="005078E5" w:rsidP="00E23F23">
      <w:pPr>
        <w:pStyle w:val="HTMLconformatoprevio"/>
        <w:shd w:val="clear" w:color="auto" w:fill="FFFFFF"/>
        <w:spacing w:after="200"/>
        <w:jc w:val="both"/>
        <w:rPr>
          <w:rFonts w:ascii="Times New Roman" w:hAnsi="Times New Roman" w:cs="Times New Roman"/>
          <w:iCs/>
          <w:spacing w:val="-2"/>
          <w:sz w:val="24"/>
          <w:szCs w:val="24"/>
        </w:rPr>
      </w:pPr>
    </w:p>
    <w:p w14:paraId="03EC3B24" w14:textId="77777777" w:rsidR="00FB45F9" w:rsidRPr="000A534B" w:rsidRDefault="00FB45F9" w:rsidP="00FB45F9">
      <w:pPr>
        <w:pStyle w:val="Ttulo5"/>
        <w:spacing w:before="240" w:after="240"/>
        <w:rPr>
          <w:rFonts w:cs="Times New Roman"/>
        </w:rPr>
      </w:pPr>
      <w:bookmarkStart w:id="39" w:name="_Toc497909302"/>
      <w:bookmarkStart w:id="40" w:name="_Toc215729315"/>
      <w:bookmarkEnd w:id="32"/>
      <w:r w:rsidRPr="000A534B">
        <w:rPr>
          <w:rFonts w:cs="Times New Roman"/>
        </w:rPr>
        <w:t>Formulario PDT</w:t>
      </w:r>
      <w:bookmarkEnd w:id="39"/>
      <w:bookmarkEnd w:id="40"/>
    </w:p>
    <w:p w14:paraId="18A593D8" w14:textId="77777777" w:rsidR="00FB45F9" w:rsidRPr="000A534B" w:rsidRDefault="00FB45F9" w:rsidP="00FB45F9">
      <w:pPr>
        <w:spacing w:before="240" w:after="240"/>
        <w:jc w:val="center"/>
        <w:rPr>
          <w:b/>
        </w:rPr>
      </w:pPr>
      <w:r w:rsidRPr="000A534B">
        <w:rPr>
          <w:b/>
        </w:rPr>
        <w:t>Guía sobre el Programa de Trabajo</w:t>
      </w:r>
    </w:p>
    <w:p w14:paraId="23258F0D" w14:textId="77777777" w:rsidR="00FB45F9" w:rsidRPr="000A534B" w:rsidRDefault="00FB45F9" w:rsidP="00FB45F9">
      <w:pPr>
        <w:pStyle w:val="HTMLconformatoprevio"/>
        <w:shd w:val="clear" w:color="auto" w:fill="FFFFFF"/>
        <w:spacing w:before="400"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El Oferente presentará un programa de trabajo para el diseño y la construcción de las obras, incluida un resumen de la identificación de los hitos principales y el camino crítico. Los cronogramas detallados se presentarán en los Formularios siguientes. </w:t>
      </w:r>
    </w:p>
    <w:p w14:paraId="26181C17" w14:textId="77777777" w:rsidR="00E23F23" w:rsidRPr="000A534B" w:rsidRDefault="00FB45F9" w:rsidP="00E23F23">
      <w:pPr>
        <w:pStyle w:val="HTMLconformatoprevio"/>
        <w:shd w:val="clear" w:color="auto" w:fill="FFFFFF"/>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El Programa de Trabajo se desarrollará sobre la base de los Requisitos del Contratante y describirá lo siguiente, si corresponde: </w:t>
      </w:r>
      <w:bookmarkStart w:id="41" w:name="_Toc497909303"/>
      <w:bookmarkStart w:id="42" w:name="_Toc363480485"/>
      <w:bookmarkStart w:id="43" w:name="_Toc484251971"/>
      <w:bookmarkStart w:id="44" w:name="_Toc363480486"/>
      <w:bookmarkStart w:id="45" w:name="_Toc484251972"/>
    </w:p>
    <w:p w14:paraId="05FA77C0" w14:textId="77777777" w:rsidR="00E23F23" w:rsidRPr="000A534B" w:rsidRDefault="00E23F23" w:rsidP="00E23F23">
      <w:pPr>
        <w:pStyle w:val="HTMLconformatoprevio"/>
        <w:shd w:val="clear" w:color="auto" w:fill="FFFFFF"/>
        <w:rPr>
          <w:rFonts w:ascii="Times New Roman" w:hAnsi="Times New Roman" w:cs="Times New Roman"/>
          <w:color w:val="212121"/>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5670"/>
        <w:gridCol w:w="1276"/>
        <w:gridCol w:w="1235"/>
      </w:tblGrid>
      <w:tr w:rsidR="00E23F23" w:rsidRPr="000A534B" w14:paraId="765ECBE5" w14:textId="77777777" w:rsidTr="00991A08">
        <w:trPr>
          <w:tblHeader/>
        </w:trPr>
        <w:tc>
          <w:tcPr>
            <w:tcW w:w="675" w:type="dxa"/>
          </w:tcPr>
          <w:p w14:paraId="74D0A89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w:t>
            </w:r>
          </w:p>
        </w:tc>
        <w:tc>
          <w:tcPr>
            <w:tcW w:w="5670" w:type="dxa"/>
          </w:tcPr>
          <w:p w14:paraId="03E15ACB" w14:textId="77777777" w:rsidR="00E23F23" w:rsidRPr="000A534B" w:rsidRDefault="00E23F23" w:rsidP="00991A08">
            <w:pPr>
              <w:shd w:val="clear" w:color="auto" w:fill="FFFFFF"/>
              <w:jc w:val="center"/>
              <w:rPr>
                <w:rFonts w:eastAsiaTheme="minorHAnsi"/>
                <w:b/>
                <w:color w:val="212121"/>
              </w:rPr>
            </w:pPr>
            <w:r w:rsidRPr="000A534B">
              <w:rPr>
                <w:rFonts w:eastAsiaTheme="minorHAnsi"/>
                <w:b/>
                <w:color w:val="212121"/>
              </w:rPr>
              <w:t>Elemento de la Oferta</w:t>
            </w:r>
          </w:p>
        </w:tc>
        <w:tc>
          <w:tcPr>
            <w:tcW w:w="1276" w:type="dxa"/>
          </w:tcPr>
          <w:p w14:paraId="7764C36F"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Aplica</w:t>
            </w:r>
          </w:p>
        </w:tc>
        <w:tc>
          <w:tcPr>
            <w:tcW w:w="1235" w:type="dxa"/>
          </w:tcPr>
          <w:p w14:paraId="6FAA612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 Aplica</w:t>
            </w:r>
          </w:p>
        </w:tc>
      </w:tr>
      <w:tr w:rsidR="00E23F23" w:rsidRPr="000A534B" w14:paraId="7B36E10D" w14:textId="77777777" w:rsidTr="00991A08">
        <w:tc>
          <w:tcPr>
            <w:tcW w:w="675" w:type="dxa"/>
          </w:tcPr>
          <w:p w14:paraId="2DC0F439"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5E65F510" w14:textId="77777777" w:rsidR="00E23F23" w:rsidRPr="000A534B" w:rsidRDefault="00E23F23" w:rsidP="00991A08">
            <w:pPr>
              <w:pStyle w:val="P3Header1-Clauses"/>
              <w:ind w:left="0" w:firstLine="0"/>
              <w:rPr>
                <w:szCs w:val="24"/>
              </w:rPr>
            </w:pPr>
            <w:r w:rsidRPr="000A534B">
              <w:rPr>
                <w:szCs w:val="24"/>
              </w:rPr>
              <w:t xml:space="preserve">Diseño de las Obras, incluyendo la presentación de los entregables de diseño, revisión y aprobación del diseño por el Ingeniero; </w:t>
            </w:r>
          </w:p>
          <w:p w14:paraId="08775629"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65311339" w14:textId="34D1497A"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Pr>
                <w:rFonts w:eastAsiaTheme="minorHAnsi"/>
                <w:color w:val="212121"/>
              </w:rPr>
              <w:t>X</w:t>
            </w:r>
          </w:p>
        </w:tc>
        <w:tc>
          <w:tcPr>
            <w:tcW w:w="1235" w:type="dxa"/>
          </w:tcPr>
          <w:p w14:paraId="26BB519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52D4F966" w14:textId="77777777" w:rsidTr="00991A08">
        <w:tc>
          <w:tcPr>
            <w:tcW w:w="675" w:type="dxa"/>
          </w:tcPr>
          <w:p w14:paraId="0364BAF2"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4A6475E8" w14:textId="77777777" w:rsidR="00E23F23" w:rsidRPr="000A534B" w:rsidRDefault="00E23F23" w:rsidP="00991A08">
            <w:pPr>
              <w:pStyle w:val="P3Header1-Clauses"/>
              <w:ind w:left="0" w:firstLine="0"/>
              <w:rPr>
                <w:szCs w:val="24"/>
              </w:rPr>
            </w:pPr>
            <w:r w:rsidRPr="000A534B">
              <w:rPr>
                <w:szCs w:val="24"/>
              </w:rPr>
              <w:t xml:space="preserve">Los procesos y entregables necesarios para iniciar las Obras; </w:t>
            </w:r>
          </w:p>
          <w:p w14:paraId="0B0C34A1"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6E4BB4D1" w14:textId="5BFC8CEF"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Pr>
                <w:rFonts w:eastAsiaTheme="minorHAnsi"/>
                <w:color w:val="212121"/>
              </w:rPr>
              <w:t>X</w:t>
            </w:r>
          </w:p>
        </w:tc>
        <w:tc>
          <w:tcPr>
            <w:tcW w:w="1235" w:type="dxa"/>
          </w:tcPr>
          <w:p w14:paraId="696495D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0D860B21" w14:textId="77777777" w:rsidTr="00991A08">
        <w:tc>
          <w:tcPr>
            <w:tcW w:w="675" w:type="dxa"/>
          </w:tcPr>
          <w:p w14:paraId="4F70A2E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2F268ADB" w14:textId="77777777" w:rsidR="00E23F23" w:rsidRPr="000A534B" w:rsidRDefault="00E23F23" w:rsidP="00991A08">
            <w:pPr>
              <w:pStyle w:val="P3Header1-Clauses"/>
              <w:ind w:left="0" w:firstLine="0"/>
              <w:rPr>
                <w:szCs w:val="24"/>
              </w:rPr>
            </w:pPr>
            <w:r w:rsidRPr="000A534B">
              <w:rPr>
                <w:szCs w:val="24"/>
              </w:rPr>
              <w:t xml:space="preserve">La ejecución de las Obras dentro del Plazo de Terminación, destacando las actividades que causan restricciones en la secuencia de construcción; </w:t>
            </w:r>
          </w:p>
          <w:p w14:paraId="74A9AE99"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2C9C28E2" w14:textId="02B78ED6"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Pr>
                <w:rFonts w:eastAsiaTheme="minorHAnsi"/>
                <w:color w:val="212121"/>
              </w:rPr>
              <w:t>X</w:t>
            </w:r>
          </w:p>
        </w:tc>
        <w:tc>
          <w:tcPr>
            <w:tcW w:w="1235" w:type="dxa"/>
          </w:tcPr>
          <w:p w14:paraId="7DD91EF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56D91AD2" w14:textId="77777777" w:rsidTr="00991A08">
        <w:tc>
          <w:tcPr>
            <w:tcW w:w="675" w:type="dxa"/>
          </w:tcPr>
          <w:p w14:paraId="6A65AE5A"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59DEA9D4" w14:textId="77777777" w:rsidR="00E23F23" w:rsidRPr="000A534B" w:rsidRDefault="00E23F23" w:rsidP="00991A08">
            <w:pPr>
              <w:pStyle w:val="P3Header1-Clauses"/>
              <w:ind w:left="0" w:firstLine="0"/>
              <w:rPr>
                <w:szCs w:val="24"/>
              </w:rPr>
            </w:pPr>
            <w:r w:rsidRPr="000A534B">
              <w:rPr>
                <w:szCs w:val="24"/>
              </w:rPr>
              <w:t xml:space="preserve">Las pruebas, puesta en marcha y entrega de las obras terminadas; y </w:t>
            </w:r>
          </w:p>
          <w:p w14:paraId="4E2622E0"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c>
        <w:tc>
          <w:tcPr>
            <w:tcW w:w="1276" w:type="dxa"/>
          </w:tcPr>
          <w:p w14:paraId="2814C4B1" w14:textId="56EF4B55" w:rsidR="00E23F23" w:rsidRPr="000A534B" w:rsidRDefault="00E77927"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Pr>
                <w:rFonts w:eastAsiaTheme="minorHAnsi"/>
                <w:color w:val="212121"/>
              </w:rPr>
              <w:t>X</w:t>
            </w:r>
          </w:p>
        </w:tc>
        <w:tc>
          <w:tcPr>
            <w:tcW w:w="1235" w:type="dxa"/>
          </w:tcPr>
          <w:p w14:paraId="3FCA818F"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bl>
    <w:p w14:paraId="61E6DC41" w14:textId="77777777" w:rsidR="00E23F23" w:rsidRPr="000A534B" w:rsidRDefault="00E23F23" w:rsidP="00E23F23">
      <w:pPr>
        <w:pStyle w:val="HTMLconformatoprevio"/>
        <w:shd w:val="clear" w:color="auto" w:fill="FFFFFF"/>
        <w:rPr>
          <w:rFonts w:ascii="Times New Roman" w:hAnsi="Times New Roman" w:cs="Times New Roman"/>
          <w:color w:val="212121"/>
          <w:sz w:val="24"/>
          <w:szCs w:val="24"/>
        </w:rPr>
      </w:pPr>
    </w:p>
    <w:p w14:paraId="709C8E04" w14:textId="77777777" w:rsidR="00E23F23" w:rsidRPr="000A534B" w:rsidRDefault="00E23F23" w:rsidP="00E23F23">
      <w:pPr>
        <w:pStyle w:val="HTMLconformatoprevio"/>
        <w:shd w:val="clear" w:color="auto" w:fill="FFFFFF"/>
        <w:rPr>
          <w:rFonts w:ascii="Times New Roman" w:hAnsi="Times New Roman" w:cs="Times New Roman"/>
          <w:color w:val="212121"/>
          <w:sz w:val="24"/>
          <w:szCs w:val="24"/>
        </w:rPr>
      </w:pPr>
    </w:p>
    <w:p w14:paraId="41011894" w14:textId="77777777" w:rsidR="00E23F23" w:rsidRPr="000A534B" w:rsidRDefault="00E23F23" w:rsidP="00E23F23">
      <w:pPr>
        <w:rPr>
          <w:b/>
          <w:i/>
        </w:rPr>
      </w:pPr>
      <w:r w:rsidRPr="000A534B">
        <w:rPr>
          <w:b/>
          <w:i/>
        </w:rPr>
        <w:br w:type="page"/>
      </w:r>
    </w:p>
    <w:p w14:paraId="0A8AB3CB" w14:textId="6218B99C" w:rsidR="000C14FB" w:rsidRPr="000A534B" w:rsidRDefault="000C14FB" w:rsidP="00A7708F">
      <w:pPr>
        <w:pStyle w:val="Ttulo5"/>
        <w:spacing w:before="240" w:after="240"/>
        <w:rPr>
          <w:rFonts w:cs="Times New Roman"/>
        </w:rPr>
      </w:pPr>
      <w:bookmarkStart w:id="46" w:name="_Toc215729316"/>
      <w:r w:rsidRPr="000A534B">
        <w:rPr>
          <w:rFonts w:cs="Times New Roman"/>
        </w:rPr>
        <w:t>Formulario CDM</w:t>
      </w:r>
      <w:bookmarkEnd w:id="41"/>
      <w:bookmarkEnd w:id="46"/>
    </w:p>
    <w:p w14:paraId="06202540" w14:textId="77777777" w:rsidR="000C14FB" w:rsidRPr="000A534B" w:rsidRDefault="000C14FB" w:rsidP="000C14FB">
      <w:pPr>
        <w:spacing w:before="240" w:after="240"/>
        <w:jc w:val="center"/>
        <w:rPr>
          <w:b/>
        </w:rPr>
      </w:pPr>
      <w:r w:rsidRPr="000A534B">
        <w:rPr>
          <w:b/>
        </w:rPr>
        <w:t>Cronograma de Movilización</w:t>
      </w:r>
      <w:bookmarkEnd w:id="42"/>
      <w:bookmarkEnd w:id="43"/>
    </w:p>
    <w:p w14:paraId="1A41CC10" w14:textId="77777777" w:rsidR="000C14FB" w:rsidRPr="000A534B" w:rsidRDefault="000C14FB" w:rsidP="000C14FB">
      <w:pPr>
        <w:spacing w:before="400" w:after="200"/>
        <w:jc w:val="center"/>
        <w:rPr>
          <w:b/>
          <w:i/>
        </w:rPr>
      </w:pPr>
      <w:r w:rsidRPr="000A534B">
        <w:rPr>
          <w:b/>
          <w:i/>
        </w:rPr>
        <w:t>[incluir el calendario de movilización]</w:t>
      </w:r>
    </w:p>
    <w:p w14:paraId="693E440C" w14:textId="77777777" w:rsidR="000C14FB" w:rsidRPr="000A534B" w:rsidRDefault="000C14FB" w:rsidP="000C14FB">
      <w:pPr>
        <w:rPr>
          <w:b/>
          <w:i/>
        </w:rPr>
      </w:pPr>
      <w:r w:rsidRPr="000A534B">
        <w:rPr>
          <w:b/>
          <w:i/>
        </w:rPr>
        <w:br w:type="page"/>
      </w:r>
    </w:p>
    <w:p w14:paraId="6A95F3AF" w14:textId="77777777" w:rsidR="000225B5" w:rsidRPr="000A534B" w:rsidRDefault="000225B5" w:rsidP="000225B5">
      <w:pPr>
        <w:pStyle w:val="Ttulo5"/>
        <w:spacing w:before="240" w:after="240"/>
        <w:rPr>
          <w:rFonts w:cs="Times New Roman"/>
        </w:rPr>
      </w:pPr>
      <w:bookmarkStart w:id="47" w:name="_Toc497909304"/>
      <w:bookmarkStart w:id="48" w:name="_Toc215729317"/>
      <w:bookmarkStart w:id="49" w:name="_Toc363480488"/>
      <w:bookmarkStart w:id="50" w:name="_Toc484251974"/>
      <w:bookmarkEnd w:id="44"/>
      <w:bookmarkEnd w:id="45"/>
      <w:r w:rsidRPr="000A534B">
        <w:rPr>
          <w:rFonts w:cs="Times New Roman"/>
        </w:rPr>
        <w:t>Formulario CEDC</w:t>
      </w:r>
      <w:bookmarkEnd w:id="47"/>
      <w:bookmarkEnd w:id="48"/>
    </w:p>
    <w:p w14:paraId="15B2776A" w14:textId="77777777" w:rsidR="000225B5" w:rsidRPr="000A534B" w:rsidRDefault="000225B5" w:rsidP="000225B5">
      <w:pPr>
        <w:spacing w:before="240" w:after="240"/>
        <w:ind w:left="-142" w:right="-22"/>
        <w:jc w:val="center"/>
        <w:rPr>
          <w:b/>
        </w:rPr>
      </w:pPr>
      <w:r w:rsidRPr="000A534B">
        <w:rPr>
          <w:b/>
        </w:rPr>
        <w:t>Cronograma de Ejecución de Diseños y Construcción</w:t>
      </w:r>
    </w:p>
    <w:p w14:paraId="7A9BD421" w14:textId="77777777" w:rsidR="000225B5" w:rsidRPr="000A534B" w:rsidRDefault="000225B5" w:rsidP="000225B5">
      <w:pPr>
        <w:tabs>
          <w:tab w:val="right" w:pos="9000"/>
        </w:tabs>
        <w:spacing w:before="400" w:after="200"/>
        <w:jc w:val="both"/>
      </w:pPr>
      <w:r w:rsidRPr="000A534B">
        <w:t>Los programas de trabajo serán entregados en papel y en CD en formato “</w:t>
      </w:r>
      <w:r w:rsidRPr="000A534B">
        <w:rPr>
          <w:i/>
          <w:iCs/>
        </w:rPr>
        <w:t>.pdf</w:t>
      </w:r>
      <w:r w:rsidRPr="000A534B">
        <w:t>” y en un formato compatible con programas informáticos conocidos como, por ejemplo, PRIMAVERA</w:t>
      </w:r>
      <w:r w:rsidRPr="000A534B">
        <w:rPr>
          <w:b/>
          <w:bCs/>
          <w:color w:val="222222"/>
          <w:shd w:val="clear" w:color="auto" w:fill="F8F8F8"/>
          <w:vertAlign w:val="superscript"/>
        </w:rPr>
        <w:t>®</w:t>
      </w:r>
      <w:r w:rsidRPr="000A534B">
        <w:t>/TILOS</w:t>
      </w:r>
      <w:r w:rsidRPr="000A534B">
        <w:rPr>
          <w:b/>
          <w:bCs/>
          <w:color w:val="222222"/>
          <w:shd w:val="clear" w:color="auto" w:fill="F8F8F8"/>
          <w:vertAlign w:val="superscript"/>
        </w:rPr>
        <w:t>®</w:t>
      </w:r>
      <w:r w:rsidRPr="000A534B">
        <w:t>/CAD</w:t>
      </w:r>
      <w:r w:rsidRPr="000A534B">
        <w:rPr>
          <w:b/>
          <w:bCs/>
          <w:color w:val="222222"/>
          <w:shd w:val="clear" w:color="auto" w:fill="F8F8F8"/>
          <w:vertAlign w:val="superscript"/>
        </w:rPr>
        <w:t>®</w:t>
      </w:r>
      <w:r w:rsidRPr="000A534B">
        <w:t xml:space="preserve"> (diagrama “avance-tiempo”) o MS Project</w:t>
      </w:r>
      <w:r w:rsidRPr="000A534B">
        <w:rPr>
          <w:b/>
          <w:bCs/>
          <w:color w:val="222222"/>
          <w:shd w:val="clear" w:color="auto" w:fill="F8F8F8"/>
          <w:vertAlign w:val="superscript"/>
        </w:rPr>
        <w:t>®</w:t>
      </w:r>
      <w:r w:rsidRPr="000A534B">
        <w:t xml:space="preserve"> (Diagrama GANTT), o similar. </w:t>
      </w:r>
    </w:p>
    <w:p w14:paraId="4725DFC9" w14:textId="77777777" w:rsidR="000225B5" w:rsidRPr="000A534B" w:rsidRDefault="000225B5" w:rsidP="000225B5">
      <w:pPr>
        <w:tabs>
          <w:tab w:val="right" w:pos="9000"/>
        </w:tabs>
        <w:spacing w:after="200"/>
        <w:jc w:val="both"/>
      </w:pPr>
      <w:r w:rsidRPr="000A534B">
        <w:t>Los Programas deben incluir hitos si corresponden y los esquemas de asignación específica de personal y/o mano de obra prevista en cada programa y en cada fase o actividad de programa para sus respectivos cumplimientos:</w:t>
      </w:r>
    </w:p>
    <w:p w14:paraId="13070E25" w14:textId="77777777" w:rsidR="000225B5" w:rsidRPr="000A534B" w:rsidRDefault="000225B5">
      <w:pPr>
        <w:pStyle w:val="Prrafodelista"/>
        <w:numPr>
          <w:ilvl w:val="0"/>
          <w:numId w:val="54"/>
        </w:numPr>
        <w:tabs>
          <w:tab w:val="right" w:pos="9000"/>
        </w:tabs>
        <w:spacing w:after="200"/>
        <w:contextualSpacing w:val="0"/>
        <w:jc w:val="both"/>
      </w:pPr>
      <w:r w:rsidRPr="000A534B">
        <w:t>Programa general de trabajo con un esquema del personal designado y tablas de duración teórica de las faenas o actividades. Visualización gráfica del avance de los trabajos en diagramas de flujo para mostrar la producción diaria (m/día) de cada actividad y el camino crítico.</w:t>
      </w:r>
    </w:p>
    <w:p w14:paraId="10B6590B" w14:textId="77777777" w:rsidR="000225B5" w:rsidRPr="000A534B" w:rsidRDefault="000225B5">
      <w:pPr>
        <w:pStyle w:val="Prrafodelista"/>
        <w:numPr>
          <w:ilvl w:val="0"/>
          <w:numId w:val="54"/>
        </w:numPr>
        <w:tabs>
          <w:tab w:val="right" w:pos="9000"/>
        </w:tabs>
        <w:spacing w:after="200"/>
        <w:contextualSpacing w:val="0"/>
        <w:jc w:val="both"/>
      </w:pPr>
      <w:r w:rsidRPr="000A534B">
        <w:t>Programa detallado de trabajos para elaborar el Proyecto Definitivo con esquema de asignación del personal con indicación de cantidad, tipo y capacidad. Representación gráfica como Diagrama GANTT incluyendo hitos y períodos requeridos para la verificación y aprobación por parte del Ingeniero. Unidad mínima de tiempo: 1 semana.</w:t>
      </w:r>
    </w:p>
    <w:p w14:paraId="3E82A5EE" w14:textId="304AA55C" w:rsidR="000225B5" w:rsidRPr="000A534B" w:rsidRDefault="000225B5">
      <w:pPr>
        <w:pStyle w:val="Prrafodelista"/>
        <w:numPr>
          <w:ilvl w:val="0"/>
          <w:numId w:val="54"/>
        </w:numPr>
        <w:tabs>
          <w:tab w:val="right" w:pos="9000"/>
        </w:tabs>
        <w:spacing w:after="200"/>
        <w:contextualSpacing w:val="0"/>
        <w:jc w:val="both"/>
      </w:pPr>
      <w:r w:rsidRPr="000A534B">
        <w:t>Programa detallado de trabajos para elaborar el diseño con esquema de asignación del personal, equipos y otros recursos previsto</w:t>
      </w:r>
      <w:r w:rsidR="00C75BBE" w:rsidRPr="000A534B">
        <w:t>s</w:t>
      </w:r>
      <w:r w:rsidRPr="000A534B">
        <w:t xml:space="preserve"> con indicación de cantidad, tipo y capacidad. Representación gráfica como Diagrama GANTT incluyendo hitos y períodos requeridos para la verificación y aprobación por parte del Ingeniero. Unidad mínima de tiempo: 1 semana.</w:t>
      </w:r>
    </w:p>
    <w:p w14:paraId="2B9661EF" w14:textId="77777777" w:rsidR="00F84A86" w:rsidRPr="000A534B" w:rsidRDefault="00F84A86">
      <w:pPr>
        <w:rPr>
          <w:b/>
        </w:rPr>
      </w:pPr>
      <w:r w:rsidRPr="000A534B">
        <w:br w:type="page"/>
      </w:r>
    </w:p>
    <w:p w14:paraId="2F02366F" w14:textId="77777777" w:rsidR="004668C7" w:rsidRPr="000A534B" w:rsidRDefault="004668C7" w:rsidP="004668C7">
      <w:pPr>
        <w:pStyle w:val="Ttulo5"/>
        <w:spacing w:before="240" w:after="240"/>
        <w:rPr>
          <w:rFonts w:cs="Times New Roman"/>
        </w:rPr>
      </w:pPr>
      <w:bookmarkStart w:id="51" w:name="_Toc497909307"/>
      <w:bookmarkStart w:id="52" w:name="_Toc215729318"/>
      <w:bookmarkStart w:id="53" w:name="_Toc363480492"/>
      <w:bookmarkStart w:id="54" w:name="_Toc484251982"/>
      <w:bookmarkEnd w:id="49"/>
      <w:bookmarkEnd w:id="50"/>
      <w:r w:rsidRPr="000A534B">
        <w:rPr>
          <w:rFonts w:cs="Times New Roman"/>
        </w:rPr>
        <w:t>Formulario SPIPS</w:t>
      </w:r>
      <w:bookmarkEnd w:id="51"/>
      <w:bookmarkEnd w:id="52"/>
    </w:p>
    <w:p w14:paraId="02EF0D94" w14:textId="77777777" w:rsidR="004668C7" w:rsidRPr="000A534B" w:rsidRDefault="004668C7" w:rsidP="004668C7">
      <w:pPr>
        <w:spacing w:before="240" w:after="240"/>
        <w:jc w:val="center"/>
        <w:rPr>
          <w:b/>
        </w:rPr>
      </w:pPr>
      <w:r w:rsidRPr="000A534B">
        <w:rPr>
          <w:b/>
        </w:rPr>
        <w:t>Subcontratistas Propuestos para Elementos Importantes de Planta y Servicios</w:t>
      </w:r>
    </w:p>
    <w:p w14:paraId="4136FB7A" w14:textId="060352F4" w:rsidR="00C357DC" w:rsidRDefault="00C357DC" w:rsidP="004668C7">
      <w:bookmarkStart w:id="55" w:name="_Toc484251978"/>
      <w:r>
        <w:t>Se solicita detallar uno a uno los subcontratistas propuestos para llevar adelante este contrato y el monto de participación porcentual en el contrato de cada uno de ellos, cuyo valor global no deberá superar lo solicitado en DDL 34.3.</w:t>
      </w:r>
    </w:p>
    <w:p w14:paraId="275547A2" w14:textId="77777777" w:rsidR="00C357DC" w:rsidRDefault="00C357DC">
      <w:r>
        <w:br w:type="page"/>
      </w:r>
    </w:p>
    <w:p w14:paraId="62BEC8F7" w14:textId="77777777" w:rsidR="004668C7" w:rsidRPr="000A534B" w:rsidRDefault="004668C7">
      <w:pPr>
        <w:pStyle w:val="Ttulo5"/>
        <w:spacing w:before="240" w:after="240"/>
        <w:rPr>
          <w:rFonts w:cs="Times New Roman"/>
        </w:rPr>
      </w:pPr>
      <w:bookmarkStart w:id="56" w:name="_Toc497909308"/>
      <w:bookmarkStart w:id="57" w:name="_Toc215729319"/>
      <w:bookmarkStart w:id="58" w:name="_Toc363480493"/>
      <w:bookmarkEnd w:id="53"/>
      <w:bookmarkEnd w:id="54"/>
      <w:bookmarkEnd w:id="55"/>
      <w:r w:rsidRPr="000A534B">
        <w:rPr>
          <w:rFonts w:cs="Times New Roman"/>
        </w:rPr>
        <w:t>Formulario RAN</w:t>
      </w:r>
      <w:bookmarkEnd w:id="56"/>
      <w:bookmarkEnd w:id="57"/>
    </w:p>
    <w:p w14:paraId="147DA72E" w14:textId="338340A4" w:rsidR="00677492" w:rsidRPr="000A534B" w:rsidRDefault="00677492" w:rsidP="00677492">
      <w:pPr>
        <w:spacing w:before="400" w:after="200"/>
        <w:jc w:val="center"/>
        <w:rPr>
          <w:b/>
          <w:bCs/>
          <w:iCs/>
          <w:spacing w:val="-2"/>
        </w:rPr>
      </w:pPr>
      <w:bookmarkStart w:id="59" w:name="_Toc497909309"/>
      <w:r w:rsidRPr="000A534B">
        <w:rPr>
          <w:b/>
          <w:bCs/>
          <w:iCs/>
          <w:spacing w:val="-2"/>
        </w:rPr>
        <w:t>Riesgos Anticipados</w:t>
      </w:r>
      <w:bookmarkEnd w:id="59"/>
    </w:p>
    <w:p w14:paraId="00B41359" w14:textId="42175751" w:rsidR="004668C7" w:rsidRPr="000A534B" w:rsidRDefault="004668C7" w:rsidP="004668C7">
      <w:pPr>
        <w:spacing w:before="400" w:after="200"/>
        <w:jc w:val="both"/>
        <w:rPr>
          <w:color w:val="212121"/>
          <w:shd w:val="clear" w:color="auto" w:fill="FFFFFF"/>
        </w:rPr>
      </w:pPr>
      <w:r w:rsidRPr="000A534B">
        <w:rPr>
          <w:color w:val="212121"/>
          <w:shd w:val="clear" w:color="auto" w:fill="FFFFFF"/>
        </w:rPr>
        <w:t xml:space="preserve">El Oferente deberá presentar un registro de riesgos que identifique los peligros previstos durante la ejecución del contrato. </w:t>
      </w:r>
    </w:p>
    <w:p w14:paraId="5D08F3C5" w14:textId="77777777" w:rsidR="006266AB" w:rsidRPr="000A534B" w:rsidRDefault="006266AB" w:rsidP="006266AB">
      <w:pPr>
        <w:spacing w:after="200"/>
        <w:jc w:val="both"/>
        <w:rPr>
          <w:color w:val="212121"/>
          <w:shd w:val="clear" w:color="auto" w:fill="FFFFFF"/>
        </w:rPr>
      </w:pPr>
      <w:r w:rsidRPr="000A534B">
        <w:rPr>
          <w:color w:val="212121"/>
          <w:shd w:val="clear" w:color="auto" w:fill="FFFFFF"/>
        </w:rPr>
        <w:t>Para los riesgos clave clasificados por impacto, el registro de riesgos debe incluir una descripción del riesgo, una evaluación del impacto potencial sobre la salud y la seguridad, el medioambiente, el costo, el programa u otro, y la estrategia de mitigación propuesta para cada riesgo.</w:t>
      </w:r>
    </w:p>
    <w:p w14:paraId="7C4D1349" w14:textId="77777777" w:rsidR="004668C7" w:rsidRPr="000A534B" w:rsidRDefault="004668C7" w:rsidP="004668C7">
      <w:pPr>
        <w:jc w:val="both"/>
        <w:rPr>
          <w:bCs/>
        </w:rPr>
      </w:pPr>
      <w:r w:rsidRPr="000A534B">
        <w:br w:type="page"/>
      </w:r>
    </w:p>
    <w:p w14:paraId="434E1503" w14:textId="77777777" w:rsidR="006F2D9E" w:rsidRPr="000A534B" w:rsidRDefault="006F2D9E" w:rsidP="006F2D9E">
      <w:pPr>
        <w:pStyle w:val="Ttulo5"/>
        <w:spacing w:before="240" w:after="240"/>
        <w:rPr>
          <w:rFonts w:cs="Times New Roman"/>
        </w:rPr>
      </w:pPr>
      <w:bookmarkStart w:id="60" w:name="_Toc497909311"/>
      <w:bookmarkStart w:id="61" w:name="_Toc215729320"/>
      <w:bookmarkEnd w:id="58"/>
      <w:r w:rsidRPr="00812E14">
        <w:t>Formulario</w:t>
      </w:r>
      <w:r w:rsidRPr="000A534B">
        <w:rPr>
          <w:rFonts w:cs="Times New Roman"/>
        </w:rPr>
        <w:t xml:space="preserve"> EGPI-ASSS</w:t>
      </w:r>
      <w:bookmarkEnd w:id="60"/>
      <w:bookmarkEnd w:id="61"/>
    </w:p>
    <w:p w14:paraId="7DC649B9" w14:textId="0FB035B8" w:rsidR="004B5B1E" w:rsidRPr="000A534B" w:rsidRDefault="003D28DE" w:rsidP="004B5B1E">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bCs/>
          <w:color w:val="212121"/>
        </w:rPr>
      </w:pPr>
      <w:r w:rsidRPr="000A534B">
        <w:rPr>
          <w:b/>
          <w:bCs/>
          <w:shd w:val="clear" w:color="auto" w:fill="FFFFFF"/>
        </w:rPr>
        <w:t>Estrategias de Gestión y los Planes de Implementación (EGPI) para gestionar los riesgos e impactos ASSS</w:t>
      </w:r>
    </w:p>
    <w:p w14:paraId="113673F9" w14:textId="77777777" w:rsidR="006F2D9E" w:rsidRPr="000A534B" w:rsidRDefault="006F2D9E" w:rsidP="00926EA9">
      <w:pPr>
        <w:jc w:val="center"/>
        <w:rPr>
          <w:bCs/>
          <w:iCs/>
          <w:color w:val="212121"/>
          <w:shd w:val="clear" w:color="auto" w:fill="FFFFFF"/>
        </w:rPr>
      </w:pPr>
      <w:r w:rsidRPr="000A534B">
        <w:rPr>
          <w:bCs/>
          <w:i/>
          <w:color w:val="212121"/>
          <w:shd w:val="clear" w:color="auto" w:fill="FFFFFF"/>
        </w:rPr>
        <w:t>[</w:t>
      </w:r>
      <w:r w:rsidRPr="000A534B">
        <w:rPr>
          <w:b/>
          <w:bCs/>
          <w:i/>
          <w:color w:val="212121"/>
          <w:shd w:val="clear" w:color="auto" w:fill="FFFFFF"/>
        </w:rPr>
        <w:t>Nota para el Contratante</w:t>
      </w:r>
      <w:r w:rsidRPr="000A534B">
        <w:rPr>
          <w:i/>
          <w:color w:val="212121"/>
          <w:shd w:val="clear" w:color="auto" w:fill="FFFFFF"/>
        </w:rPr>
        <w:t xml:space="preserve">: </w:t>
      </w:r>
      <w:r w:rsidRPr="000A534B">
        <w:rPr>
          <w:bCs/>
          <w:i/>
          <w:color w:val="212121"/>
          <w:shd w:val="clear" w:color="auto" w:fill="FFFFFF"/>
        </w:rPr>
        <w:t>modifique el texto en cursiva en los puntos numerados a continuación, para referirse a los documentos apropiados.]</w:t>
      </w:r>
    </w:p>
    <w:p w14:paraId="6AE597C4" w14:textId="6F74DE03" w:rsidR="00B13C65" w:rsidRPr="000A534B" w:rsidRDefault="006F2D9E" w:rsidP="006F2D9E">
      <w:pPr>
        <w:spacing w:before="400" w:after="200"/>
        <w:jc w:val="both"/>
        <w:rPr>
          <w:color w:val="212121"/>
          <w:shd w:val="clear" w:color="auto" w:fill="FFFFFF"/>
        </w:rPr>
      </w:pPr>
      <w:r w:rsidRPr="000A534B">
        <w:rPr>
          <w:color w:val="212121"/>
          <w:shd w:val="clear" w:color="auto" w:fill="FFFFFF"/>
        </w:rPr>
        <w:t>El Oferente debe presentar Estrategias de Gestión y Planes de Implementación (EGPI) para gestionar los aspectos clave y riesgos de naturaleza Ambiental, Social y de Salud y Seguridad (ASSS) que sean completos y concisos como lo requiere las IAO 1</w:t>
      </w:r>
      <w:r w:rsidR="00EC0652" w:rsidRPr="000A534B">
        <w:rPr>
          <w:color w:val="212121"/>
          <w:shd w:val="clear" w:color="auto" w:fill="FFFFFF"/>
        </w:rPr>
        <w:t>2</w:t>
      </w:r>
      <w:r w:rsidRPr="000A534B">
        <w:rPr>
          <w:color w:val="212121"/>
          <w:shd w:val="clear" w:color="auto" w:fill="FFFFFF"/>
        </w:rPr>
        <w:t>.2(h) de los Datos de la Licitación (</w:t>
      </w:r>
      <w:r w:rsidRPr="000A534B">
        <w:rPr>
          <w:b/>
          <w:bCs/>
          <w:color w:val="212121"/>
          <w:shd w:val="clear" w:color="auto" w:fill="FFFFFF"/>
        </w:rPr>
        <w:t>DDL</w:t>
      </w:r>
      <w:r w:rsidRPr="000A534B">
        <w:rPr>
          <w:color w:val="212121"/>
          <w:shd w:val="clear" w:color="auto" w:fill="FFFFFF"/>
        </w:rPr>
        <w:t xml:space="preserve">). </w:t>
      </w:r>
      <w:bookmarkStart w:id="62" w:name="_Hlk131797008"/>
    </w:p>
    <w:p w14:paraId="710BCBC1" w14:textId="6A8BA0B4" w:rsidR="006F2D9E" w:rsidRPr="000A534B" w:rsidRDefault="006F2D9E" w:rsidP="006F2D9E">
      <w:pPr>
        <w:spacing w:before="400" w:after="200"/>
        <w:jc w:val="both"/>
        <w:rPr>
          <w:color w:val="212121"/>
          <w:shd w:val="clear" w:color="auto" w:fill="FFFFFF"/>
        </w:rPr>
      </w:pPr>
      <w:r w:rsidRPr="000A534B">
        <w:rPr>
          <w:color w:val="212121"/>
          <w:shd w:val="clear" w:color="auto" w:fill="FFFFFF"/>
        </w:rPr>
        <w:t>Estas estrategias y planes describirán en detalle las acciones, materiales, equipos, procesos de gestión etc. que serán implementados por el Contratista y sus subcontratistas en la ejecución de las obras</w:t>
      </w:r>
      <w:r w:rsidR="00B13C65" w:rsidRPr="000A534B">
        <w:rPr>
          <w:color w:val="212121"/>
          <w:shd w:val="clear" w:color="auto" w:fill="FFFFFF"/>
        </w:rPr>
        <w:t xml:space="preserve">, </w:t>
      </w:r>
      <w:r w:rsidR="004B5B1E" w:rsidRPr="000A534B">
        <w:rPr>
          <w:color w:val="212121"/>
          <w:shd w:val="clear" w:color="auto" w:fill="FFFFFF"/>
        </w:rPr>
        <w:t>para gestionar los principales riesgos e impactos Ambientales, Sociales y de Salud y Seguridad (ASSS), incluidos los riesgos relacionados con la salud y seguridad laboral, ocupacional y comunitaria, desastres naturales y cambio climático, Pueblos Indígenas, grupos vulnerables, género, violencia sexual y de género (VSG) y participación de las partes interesadas, que se denominan colectivamente como el Plan de Gestión Ambiental y Social del Contratista (PGAS-C). Las EGPI se desarrollarán de acuerdo con la Evaluación Ambiental y Social (EAS) del Proyecto, el Marco Ambiental y Social (MAS) específico del Proyecto y el Plan de Gestión Ambiental y Social (PGAS) y el respectivo Plan de Acción Ambiental y Social (PAAS) del BID, así como la Subcláusula 4.1 de las Condiciones Particulares del Contrato</w:t>
      </w:r>
      <w:r w:rsidR="00B13C65" w:rsidRPr="000A534B">
        <w:rPr>
          <w:color w:val="212121"/>
          <w:shd w:val="clear" w:color="auto" w:fill="FFFFFF"/>
        </w:rPr>
        <w:t>.</w:t>
      </w:r>
      <w:r w:rsidRPr="000A534B">
        <w:rPr>
          <w:color w:val="212121"/>
          <w:shd w:val="clear" w:color="auto" w:fill="FFFFFF"/>
        </w:rPr>
        <w:t xml:space="preserve"> </w:t>
      </w:r>
    </w:p>
    <w:p w14:paraId="6C94A312" w14:textId="3D897E30" w:rsidR="006F2D9E" w:rsidRPr="000A534B" w:rsidRDefault="006F2D9E" w:rsidP="006F2D9E">
      <w:pPr>
        <w:spacing w:after="200"/>
        <w:jc w:val="both"/>
        <w:rPr>
          <w:color w:val="212121"/>
          <w:shd w:val="clear" w:color="auto" w:fill="FFFFFF"/>
        </w:rPr>
      </w:pPr>
      <w:r w:rsidRPr="000A534B">
        <w:rPr>
          <w:color w:val="212121"/>
          <w:shd w:val="clear" w:color="auto" w:fill="FFFFFF"/>
        </w:rPr>
        <w:t xml:space="preserve">En el desarrollo de estas estrategias y planes, el Oferente tendrá en cuenta las estipulaciones de ASSS del contrato, </w:t>
      </w:r>
      <w:r w:rsidR="007E1592" w:rsidRPr="000A534B">
        <w:rPr>
          <w:color w:val="212121"/>
          <w:shd w:val="clear" w:color="auto" w:fill="FFFFFF"/>
        </w:rPr>
        <w:t>incluyendo</w:t>
      </w:r>
      <w:r w:rsidRPr="000A534B">
        <w:rPr>
          <w:color w:val="212121"/>
          <w:shd w:val="clear" w:color="auto" w:fill="FFFFFF"/>
        </w:rPr>
        <w:t xml:space="preserve"> las que se describen más detalladamente a continuación, si corresponde: </w:t>
      </w: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5670"/>
        <w:gridCol w:w="1950"/>
        <w:gridCol w:w="1235"/>
      </w:tblGrid>
      <w:tr w:rsidR="006F2D9E" w:rsidRPr="000A534B" w14:paraId="6FF215AE" w14:textId="77777777" w:rsidTr="008D6440">
        <w:trPr>
          <w:tblHeader/>
        </w:trPr>
        <w:tc>
          <w:tcPr>
            <w:tcW w:w="675" w:type="dxa"/>
          </w:tcPr>
          <w:bookmarkEnd w:id="62"/>
          <w:p w14:paraId="1E61B3CD" w14:textId="77777777" w:rsidR="006F2D9E" w:rsidRPr="000A534B" w:rsidRDefault="006F2D9E" w:rsidP="00386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Theme="minorHAnsi"/>
                <w:b/>
                <w:color w:val="212121"/>
              </w:rPr>
            </w:pPr>
            <w:r w:rsidRPr="000A534B">
              <w:rPr>
                <w:rFonts w:eastAsiaTheme="minorHAnsi"/>
                <w:b/>
                <w:color w:val="212121"/>
              </w:rPr>
              <w:t>No.</w:t>
            </w:r>
          </w:p>
        </w:tc>
        <w:tc>
          <w:tcPr>
            <w:tcW w:w="5670" w:type="dxa"/>
          </w:tcPr>
          <w:p w14:paraId="253B91BF" w14:textId="77777777" w:rsidR="006F2D9E" w:rsidRPr="000A534B" w:rsidRDefault="006F2D9E" w:rsidP="003862A0">
            <w:pPr>
              <w:shd w:val="clear" w:color="auto" w:fill="FFFFFF"/>
              <w:spacing w:before="120" w:after="120"/>
              <w:jc w:val="center"/>
              <w:rPr>
                <w:rFonts w:eastAsiaTheme="minorHAnsi"/>
                <w:b/>
                <w:color w:val="212121"/>
              </w:rPr>
            </w:pPr>
            <w:r w:rsidRPr="000A534B">
              <w:rPr>
                <w:rFonts w:eastAsiaTheme="minorHAnsi"/>
                <w:b/>
                <w:color w:val="212121"/>
              </w:rPr>
              <w:t>Elemento de la Oferta</w:t>
            </w:r>
          </w:p>
        </w:tc>
        <w:tc>
          <w:tcPr>
            <w:tcW w:w="1950" w:type="dxa"/>
          </w:tcPr>
          <w:p w14:paraId="795310CB" w14:textId="77777777" w:rsidR="006F2D9E" w:rsidRPr="000A534B" w:rsidRDefault="006F2D9E" w:rsidP="00386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Theme="minorHAnsi"/>
                <w:b/>
                <w:color w:val="212121"/>
              </w:rPr>
            </w:pPr>
            <w:r w:rsidRPr="000A534B">
              <w:rPr>
                <w:rFonts w:eastAsiaTheme="minorHAnsi"/>
                <w:b/>
                <w:color w:val="212121"/>
              </w:rPr>
              <w:t>Aplica</w:t>
            </w:r>
          </w:p>
        </w:tc>
        <w:tc>
          <w:tcPr>
            <w:tcW w:w="1235" w:type="dxa"/>
          </w:tcPr>
          <w:p w14:paraId="02B835BC" w14:textId="77777777" w:rsidR="006F2D9E" w:rsidRPr="000A534B" w:rsidRDefault="006F2D9E" w:rsidP="00386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Theme="minorHAnsi"/>
                <w:b/>
                <w:color w:val="212121"/>
              </w:rPr>
            </w:pPr>
            <w:r w:rsidRPr="000A534B">
              <w:rPr>
                <w:rFonts w:eastAsiaTheme="minorHAnsi"/>
                <w:b/>
                <w:color w:val="212121"/>
              </w:rPr>
              <w:t>No Aplica</w:t>
            </w:r>
          </w:p>
        </w:tc>
      </w:tr>
      <w:tr w:rsidR="008D6440" w:rsidRPr="000A534B" w14:paraId="79DB849B" w14:textId="77777777" w:rsidTr="008D6440">
        <w:trPr>
          <w:trHeight w:val="577"/>
        </w:trPr>
        <w:tc>
          <w:tcPr>
            <w:tcW w:w="675" w:type="dxa"/>
          </w:tcPr>
          <w:p w14:paraId="3536B0BF"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0E275599" w14:textId="0984BC26"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color w:val="212121"/>
              </w:rPr>
            </w:pPr>
            <w:r w:rsidRPr="00315E7F">
              <w:rPr>
                <w:color w:val="212121"/>
                <w:shd w:val="clear" w:color="auto" w:fill="FFFFFF"/>
              </w:rPr>
              <w:t>Requisitos del Contratante</w:t>
            </w:r>
            <w:r w:rsidRPr="00070FD8">
              <w:rPr>
                <w:color w:val="212121"/>
                <w:shd w:val="clear" w:color="auto" w:fill="FFFFFF"/>
              </w:rPr>
              <w:t xml:space="preserve"> descritos en la Sección VI</w:t>
            </w:r>
          </w:p>
        </w:tc>
        <w:tc>
          <w:tcPr>
            <w:tcW w:w="1950" w:type="dxa"/>
          </w:tcPr>
          <w:p w14:paraId="160B89A1" w14:textId="2192EC3A"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53AB9E0F"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8D6440" w:rsidRPr="000A534B" w14:paraId="33466CF7" w14:textId="77777777" w:rsidTr="008D6440">
        <w:tc>
          <w:tcPr>
            <w:tcW w:w="675" w:type="dxa"/>
          </w:tcPr>
          <w:p w14:paraId="757B225F"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0FE27E4A" w14:textId="092257D8"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i/>
                <w:color w:val="212121"/>
                <w:shd w:val="clear" w:color="auto" w:fill="FFFFFF"/>
              </w:rPr>
            </w:pPr>
            <w:r w:rsidRPr="00315E7F">
              <w:rPr>
                <w:color w:val="212121"/>
                <w:shd w:val="clear" w:color="auto" w:fill="FFFFFF"/>
              </w:rPr>
              <w:t>Marco de Gestión Social y Ambiental (MGAS)</w:t>
            </w:r>
          </w:p>
        </w:tc>
        <w:tc>
          <w:tcPr>
            <w:tcW w:w="1950" w:type="dxa"/>
          </w:tcPr>
          <w:p w14:paraId="7F13A662"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1235" w:type="dxa"/>
          </w:tcPr>
          <w:p w14:paraId="2FE30513" w14:textId="0590A54E"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r>
      <w:tr w:rsidR="008D6440" w:rsidRPr="000A534B" w14:paraId="6E180058" w14:textId="77777777" w:rsidTr="008D6440">
        <w:tc>
          <w:tcPr>
            <w:tcW w:w="675" w:type="dxa"/>
          </w:tcPr>
          <w:p w14:paraId="2FCF0903"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3499844B" w14:textId="569AD008"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color w:val="212121"/>
              </w:rPr>
            </w:pPr>
            <w:r w:rsidRPr="00315E7F">
              <w:rPr>
                <w:color w:val="212121"/>
                <w:shd w:val="clear" w:color="auto" w:fill="FFFFFF"/>
              </w:rPr>
              <w:t>Evaluación de Impacto Ambiental y Social (EIAS</w:t>
            </w:r>
            <w:r w:rsidRPr="00E619AE">
              <w:rPr>
                <w:color w:val="212121"/>
                <w:shd w:val="clear" w:color="auto" w:fill="FFFFFF"/>
              </w:rPr>
              <w:t>)</w:t>
            </w:r>
          </w:p>
        </w:tc>
        <w:tc>
          <w:tcPr>
            <w:tcW w:w="1950" w:type="dxa"/>
          </w:tcPr>
          <w:p w14:paraId="007500AD"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1235" w:type="dxa"/>
          </w:tcPr>
          <w:p w14:paraId="23A78EA4" w14:textId="0C2BB7A6"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r>
      <w:tr w:rsidR="008D6440" w:rsidRPr="000A534B" w14:paraId="0FD69759" w14:textId="77777777" w:rsidTr="008D6440">
        <w:tc>
          <w:tcPr>
            <w:tcW w:w="675" w:type="dxa"/>
          </w:tcPr>
          <w:p w14:paraId="29D22259"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7D7C81A0" w14:textId="690B2096"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color w:val="212121"/>
              </w:rPr>
            </w:pPr>
            <w:r w:rsidRPr="00315E7F">
              <w:rPr>
                <w:color w:val="212121"/>
                <w:shd w:val="clear" w:color="auto" w:fill="FFFFFF"/>
              </w:rPr>
              <w:t>Plan de Gestión Ambiental y Social (PGAS</w:t>
            </w:r>
            <w:r w:rsidRPr="00E619AE">
              <w:rPr>
                <w:color w:val="212121"/>
                <w:shd w:val="clear" w:color="auto" w:fill="FFFFFF"/>
              </w:rPr>
              <w:t>)</w:t>
            </w:r>
          </w:p>
        </w:tc>
        <w:tc>
          <w:tcPr>
            <w:tcW w:w="1950" w:type="dxa"/>
          </w:tcPr>
          <w:p w14:paraId="2C85DA67" w14:textId="6AEDFC1F"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26185DE3"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8D6440" w:rsidRPr="000A534B" w14:paraId="71E07524" w14:textId="77777777" w:rsidTr="008D6440">
        <w:tc>
          <w:tcPr>
            <w:tcW w:w="675" w:type="dxa"/>
          </w:tcPr>
          <w:p w14:paraId="3678E88E"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577E6467" w14:textId="39122964"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color w:val="212121"/>
              </w:rPr>
            </w:pPr>
            <w:r w:rsidRPr="00315E7F">
              <w:rPr>
                <w:color w:val="212121"/>
                <w:shd w:val="clear" w:color="auto" w:fill="FFFFFF"/>
              </w:rPr>
              <w:t>Plan de Acción de Reasentamiento (PAR</w:t>
            </w:r>
            <w:r w:rsidRPr="00E619AE">
              <w:rPr>
                <w:color w:val="212121"/>
                <w:shd w:val="clear" w:color="auto" w:fill="FFFFFF"/>
              </w:rPr>
              <w:t>)</w:t>
            </w:r>
          </w:p>
        </w:tc>
        <w:tc>
          <w:tcPr>
            <w:tcW w:w="1950" w:type="dxa"/>
          </w:tcPr>
          <w:p w14:paraId="26DEB4F0"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1235" w:type="dxa"/>
          </w:tcPr>
          <w:p w14:paraId="48D015C8" w14:textId="08CABE18"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r>
      <w:tr w:rsidR="008D6440" w:rsidRPr="000A534B" w14:paraId="1713E586" w14:textId="77777777" w:rsidTr="008D6440">
        <w:tc>
          <w:tcPr>
            <w:tcW w:w="675" w:type="dxa"/>
          </w:tcPr>
          <w:p w14:paraId="4AFADDF7"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15221830" w14:textId="31FF625F"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i/>
                <w:color w:val="212121"/>
                <w:shd w:val="clear" w:color="auto" w:fill="FFFFFF"/>
              </w:rPr>
            </w:pPr>
            <w:r w:rsidRPr="00315E7F">
              <w:rPr>
                <w:color w:val="212121"/>
                <w:shd w:val="clear" w:color="auto" w:fill="FFFFFF"/>
              </w:rPr>
              <w:t>Condiciones de Consentimiento (que son las condiciones de la autoridad reguladora vinculadas a cualquier permiso o aprobación para el proyecto</w:t>
            </w:r>
            <w:r w:rsidRPr="00E619AE">
              <w:rPr>
                <w:color w:val="212121"/>
                <w:shd w:val="clear" w:color="auto" w:fill="FFFFFF"/>
              </w:rPr>
              <w:t>)</w:t>
            </w:r>
          </w:p>
        </w:tc>
        <w:tc>
          <w:tcPr>
            <w:tcW w:w="1950" w:type="dxa"/>
          </w:tcPr>
          <w:p w14:paraId="5806998A" w14:textId="2D6DB359"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103D3481"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r w:rsidR="008D6440" w:rsidRPr="000A534B" w14:paraId="36B590B7" w14:textId="77777777" w:rsidTr="008D6440">
        <w:tc>
          <w:tcPr>
            <w:tcW w:w="675" w:type="dxa"/>
          </w:tcPr>
          <w:p w14:paraId="7159030B"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5670" w:type="dxa"/>
          </w:tcPr>
          <w:p w14:paraId="7ED6B421" w14:textId="0C4D012B"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i/>
                <w:color w:val="212121"/>
                <w:shd w:val="clear" w:color="auto" w:fill="FFFFFF"/>
              </w:rPr>
            </w:pPr>
            <w:r w:rsidRPr="00315E7F">
              <w:rPr>
                <w:color w:val="212121"/>
              </w:rPr>
              <w:t>Mecanismo de Gestión de Quejas y Reclamos (si no está incluido en el PGAS)</w:t>
            </w:r>
          </w:p>
        </w:tc>
        <w:tc>
          <w:tcPr>
            <w:tcW w:w="1950" w:type="dxa"/>
          </w:tcPr>
          <w:p w14:paraId="0DC94F00" w14:textId="01328579"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r>
              <w:rPr>
                <w:rFonts w:eastAsiaTheme="minorHAnsi"/>
                <w:color w:val="212121"/>
              </w:rPr>
              <w:t>X</w:t>
            </w:r>
          </w:p>
        </w:tc>
        <w:tc>
          <w:tcPr>
            <w:tcW w:w="1235" w:type="dxa"/>
          </w:tcPr>
          <w:p w14:paraId="7EE873F6" w14:textId="77777777" w:rsidR="008D6440" w:rsidRPr="000A534B" w:rsidRDefault="008D6440" w:rsidP="008D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r>
    </w:tbl>
    <w:p w14:paraId="34D34F65" w14:textId="77777777" w:rsidR="00A60B5E" w:rsidRPr="000A534B" w:rsidRDefault="00A60B5E" w:rsidP="00A60B5E">
      <w:r w:rsidRPr="000A534B">
        <w:rPr>
          <w:b/>
          <w:bCs/>
        </w:rPr>
        <w:br w:type="page"/>
      </w:r>
    </w:p>
    <w:p w14:paraId="2947441F" w14:textId="0BC3CB21" w:rsidR="00E64FD8" w:rsidRPr="000A534B" w:rsidRDefault="00B13C65" w:rsidP="00E64FD8">
      <w:pPr>
        <w:pStyle w:val="Ttulo5"/>
        <w:spacing w:before="240" w:after="240"/>
        <w:ind w:right="544"/>
        <w:rPr>
          <w:rFonts w:cs="Times New Roman"/>
        </w:rPr>
      </w:pPr>
      <w:bookmarkStart w:id="63" w:name="_Toc215729321"/>
      <w:r w:rsidRPr="000A534B">
        <w:rPr>
          <w:rFonts w:cs="Times New Roman"/>
        </w:rPr>
        <w:t xml:space="preserve">Código </w:t>
      </w:r>
      <w:r w:rsidR="00E64FD8" w:rsidRPr="000A534B">
        <w:rPr>
          <w:rFonts w:cs="Times New Roman"/>
        </w:rPr>
        <w:t>de Conducta Ambiental, Social</w:t>
      </w:r>
      <w:r w:rsidR="00383D62" w:rsidRPr="000A534B">
        <w:rPr>
          <w:rFonts w:cs="Times New Roman"/>
        </w:rPr>
        <w:t xml:space="preserve"> y de</w:t>
      </w:r>
      <w:r w:rsidR="00E64FD8" w:rsidRPr="000A534B">
        <w:rPr>
          <w:rFonts w:cs="Times New Roman"/>
        </w:rPr>
        <w:t xml:space="preserve"> Salud y Seguridad (ASSS)</w:t>
      </w:r>
      <w:bookmarkEnd w:id="63"/>
    </w:p>
    <w:p w14:paraId="0B929318" w14:textId="77777777" w:rsidR="00E23F23" w:rsidRPr="000A534B" w:rsidRDefault="00E23F23" w:rsidP="00E23F23">
      <w:pPr>
        <w:jc w:val="center"/>
      </w:pPr>
      <w:bookmarkStart w:id="64" w:name="_Toc497909313"/>
      <w:r w:rsidRPr="000A534B">
        <w:rPr>
          <w:b/>
        </w:rPr>
        <w:t>Guía de la Estrategia en materia Ambiental, Social y de Seguridad y Salud en el Trabajo</w:t>
      </w:r>
    </w:p>
    <w:p w14:paraId="1121BD8A" w14:textId="77777777" w:rsidR="00E23F23" w:rsidRPr="000A534B" w:rsidRDefault="00E23F23" w:rsidP="00E23F23">
      <w:pPr>
        <w:jc w:val="both"/>
        <w:rPr>
          <w:color w:val="212121"/>
          <w:shd w:val="clear" w:color="auto" w:fill="FFFFFF"/>
        </w:rPr>
      </w:pPr>
    </w:p>
    <w:p w14:paraId="567104FD" w14:textId="77777777" w:rsidR="00E23F23" w:rsidRPr="000A534B" w:rsidRDefault="00E23F23" w:rsidP="00E23F23">
      <w:pPr>
        <w:jc w:val="both"/>
        <w:rPr>
          <w:color w:val="212121"/>
          <w:shd w:val="clear" w:color="auto" w:fill="FFFFFF"/>
        </w:rPr>
      </w:pPr>
      <w:r w:rsidRPr="000A534B">
        <w:rPr>
          <w:color w:val="212121"/>
          <w:shd w:val="clear" w:color="auto" w:fill="FFFFFF"/>
        </w:rPr>
        <w:t xml:space="preserve">El Oferente presentará Estrategias de Gestión Ambiental, Social, de Seguridad y Salud en el trabajo y Planes de Implementación (ASSS-GEPI) completos y concisos como lo requiere las Instrucciones a los Oferentes (IAO) 11.2 (h) de los Datos de la Licitación (DDL). </w:t>
      </w:r>
    </w:p>
    <w:p w14:paraId="48D93E0B" w14:textId="77777777" w:rsidR="00E23F23" w:rsidRPr="000A534B" w:rsidRDefault="00E23F23" w:rsidP="00E23F23">
      <w:pPr>
        <w:jc w:val="both"/>
        <w:rPr>
          <w:color w:val="212121"/>
          <w:shd w:val="clear" w:color="auto" w:fill="FFFFFF"/>
        </w:rPr>
      </w:pPr>
    </w:p>
    <w:p w14:paraId="512E078F" w14:textId="77777777" w:rsidR="00E23F23" w:rsidRPr="000A534B" w:rsidRDefault="00E23F23" w:rsidP="00E23F23">
      <w:pPr>
        <w:jc w:val="both"/>
        <w:rPr>
          <w:color w:val="212121"/>
          <w:shd w:val="clear" w:color="auto" w:fill="FFFFFF"/>
        </w:rPr>
      </w:pPr>
      <w:r w:rsidRPr="000A534B">
        <w:rPr>
          <w:color w:val="212121"/>
          <w:shd w:val="clear" w:color="auto" w:fill="FFFFFF"/>
        </w:rPr>
        <w:t xml:space="preserve">Estas estrategias y planes describirán en detalle las acciones, materiales, equipos, procesos de gestión, etc. que serán implementados por el Contratista y sus subcontratistas en la ejecución de las obras. </w:t>
      </w:r>
    </w:p>
    <w:p w14:paraId="6DE4D170" w14:textId="77777777" w:rsidR="00E23F23" w:rsidRPr="000A534B" w:rsidRDefault="00E23F23" w:rsidP="00E23F23">
      <w:pPr>
        <w:jc w:val="both"/>
        <w:rPr>
          <w:color w:val="212121"/>
          <w:shd w:val="clear" w:color="auto" w:fill="FFFFFF"/>
        </w:rPr>
      </w:pPr>
    </w:p>
    <w:p w14:paraId="7E43A361" w14:textId="77777777" w:rsidR="00E23F23" w:rsidRPr="000A534B" w:rsidRDefault="00E23F23" w:rsidP="00E23F23">
      <w:pPr>
        <w:jc w:val="both"/>
        <w:rPr>
          <w:color w:val="212121"/>
          <w:shd w:val="clear" w:color="auto" w:fill="FFFFFF"/>
        </w:rPr>
      </w:pPr>
      <w:r w:rsidRPr="000A534B">
        <w:rPr>
          <w:color w:val="212121"/>
          <w:shd w:val="clear" w:color="auto" w:fill="FFFFFF"/>
        </w:rPr>
        <w:t xml:space="preserve">En el desarrollo de estas estrategias y planes, el Oferente tendrá en cuenta las estipulaciones de ASSS del contrato, incluyendo las que se describen más detalladamente a continuación, si corresponde: </w:t>
      </w:r>
    </w:p>
    <w:p w14:paraId="03DFBD73" w14:textId="77777777" w:rsidR="00E23F23" w:rsidRPr="000A534B" w:rsidRDefault="00E23F23" w:rsidP="00E23F23">
      <w:pPr>
        <w:rPr>
          <w:color w:val="212121"/>
          <w:shd w:val="clear" w:color="auto" w:fill="FFFFFF"/>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6237"/>
        <w:gridCol w:w="1276"/>
        <w:gridCol w:w="1276"/>
      </w:tblGrid>
      <w:tr w:rsidR="00E23F23" w:rsidRPr="000A534B" w14:paraId="79487CBA" w14:textId="77777777" w:rsidTr="00991A08">
        <w:trPr>
          <w:tblHeader/>
        </w:trPr>
        <w:tc>
          <w:tcPr>
            <w:tcW w:w="675" w:type="dxa"/>
          </w:tcPr>
          <w:p w14:paraId="397385F9"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w:t>
            </w:r>
          </w:p>
        </w:tc>
        <w:tc>
          <w:tcPr>
            <w:tcW w:w="6237" w:type="dxa"/>
          </w:tcPr>
          <w:p w14:paraId="1FE766D8" w14:textId="77777777" w:rsidR="00E23F23" w:rsidRPr="000A534B" w:rsidRDefault="00E23F23" w:rsidP="00991A08">
            <w:pPr>
              <w:shd w:val="clear" w:color="auto" w:fill="FFFFFF"/>
              <w:jc w:val="center"/>
              <w:rPr>
                <w:rFonts w:eastAsiaTheme="minorHAnsi"/>
                <w:b/>
                <w:color w:val="212121"/>
              </w:rPr>
            </w:pPr>
            <w:r w:rsidRPr="000A534B">
              <w:rPr>
                <w:rFonts w:eastAsiaTheme="minorHAnsi"/>
                <w:b/>
                <w:color w:val="212121"/>
              </w:rPr>
              <w:t>Elemento de la Oferta</w:t>
            </w:r>
          </w:p>
        </w:tc>
        <w:tc>
          <w:tcPr>
            <w:tcW w:w="1276" w:type="dxa"/>
          </w:tcPr>
          <w:p w14:paraId="0B612797"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Aplica</w:t>
            </w:r>
          </w:p>
        </w:tc>
        <w:tc>
          <w:tcPr>
            <w:tcW w:w="1276" w:type="dxa"/>
          </w:tcPr>
          <w:p w14:paraId="29388B6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 Aplica</w:t>
            </w:r>
          </w:p>
        </w:tc>
      </w:tr>
      <w:tr w:rsidR="00E23F23" w:rsidRPr="000A534B" w14:paraId="59E16AB5" w14:textId="77777777" w:rsidTr="00991A08">
        <w:trPr>
          <w:trHeight w:val="323"/>
        </w:trPr>
        <w:tc>
          <w:tcPr>
            <w:tcW w:w="675" w:type="dxa"/>
          </w:tcPr>
          <w:p w14:paraId="6CE5E002"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237" w:type="dxa"/>
          </w:tcPr>
          <w:p w14:paraId="49CF910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shd w:val="clear" w:color="auto" w:fill="FFFFFF"/>
              </w:rPr>
              <w:t>los Requisitos del Contratante descritos en la Sección VI</w:t>
            </w:r>
          </w:p>
        </w:tc>
        <w:tc>
          <w:tcPr>
            <w:tcW w:w="1276" w:type="dxa"/>
          </w:tcPr>
          <w:p w14:paraId="3AFCA851"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c>
          <w:tcPr>
            <w:tcW w:w="1276" w:type="dxa"/>
          </w:tcPr>
          <w:p w14:paraId="09D20A4A"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6864D5F9" w14:textId="77777777" w:rsidTr="00991A08">
        <w:tc>
          <w:tcPr>
            <w:tcW w:w="675" w:type="dxa"/>
          </w:tcPr>
          <w:p w14:paraId="37C799F1"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237" w:type="dxa"/>
          </w:tcPr>
          <w:p w14:paraId="7F697383"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hd w:val="clear" w:color="auto" w:fill="FFFFFF"/>
              </w:rPr>
            </w:pPr>
            <w:r w:rsidRPr="000A534B">
              <w:rPr>
                <w:color w:val="212121"/>
                <w:shd w:val="clear" w:color="auto" w:fill="FFFFFF"/>
              </w:rPr>
              <w:t>Marco de Gestión Social y Ambiental (MGAS)</w:t>
            </w:r>
          </w:p>
        </w:tc>
        <w:tc>
          <w:tcPr>
            <w:tcW w:w="1276" w:type="dxa"/>
          </w:tcPr>
          <w:p w14:paraId="0B8154F1"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c>
          <w:tcPr>
            <w:tcW w:w="1276" w:type="dxa"/>
          </w:tcPr>
          <w:p w14:paraId="7BA447D6"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r>
      <w:tr w:rsidR="00E23F23" w:rsidRPr="000A534B" w14:paraId="50226D43" w14:textId="77777777" w:rsidTr="00991A08">
        <w:tc>
          <w:tcPr>
            <w:tcW w:w="675" w:type="dxa"/>
          </w:tcPr>
          <w:p w14:paraId="7F71ADC2"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237" w:type="dxa"/>
          </w:tcPr>
          <w:p w14:paraId="4723F8CB"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shd w:val="clear" w:color="auto" w:fill="FFFFFF"/>
              </w:rPr>
              <w:t>Evaluación de Impacto Ambiental y Social (EIAS)</w:t>
            </w:r>
          </w:p>
        </w:tc>
        <w:tc>
          <w:tcPr>
            <w:tcW w:w="1276" w:type="dxa"/>
          </w:tcPr>
          <w:p w14:paraId="4A0C4D66"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c>
          <w:tcPr>
            <w:tcW w:w="1276" w:type="dxa"/>
          </w:tcPr>
          <w:p w14:paraId="55023119"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r>
      <w:tr w:rsidR="00E23F23" w:rsidRPr="000A534B" w14:paraId="399B3D52" w14:textId="77777777" w:rsidTr="00991A08">
        <w:tc>
          <w:tcPr>
            <w:tcW w:w="675" w:type="dxa"/>
          </w:tcPr>
          <w:p w14:paraId="53C693BB"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237" w:type="dxa"/>
          </w:tcPr>
          <w:p w14:paraId="041E5876"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shd w:val="clear" w:color="auto" w:fill="FFFFFF"/>
              </w:rPr>
              <w:t>Plan de Gestión Ambiental y Social (PGAS)</w:t>
            </w:r>
          </w:p>
        </w:tc>
        <w:tc>
          <w:tcPr>
            <w:tcW w:w="1276" w:type="dxa"/>
          </w:tcPr>
          <w:p w14:paraId="1B344D1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c>
          <w:tcPr>
            <w:tcW w:w="1276" w:type="dxa"/>
          </w:tcPr>
          <w:p w14:paraId="407DEA8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1B462F3D" w14:textId="77777777" w:rsidTr="00991A08">
        <w:tc>
          <w:tcPr>
            <w:tcW w:w="675" w:type="dxa"/>
          </w:tcPr>
          <w:p w14:paraId="138C4B6F"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237" w:type="dxa"/>
          </w:tcPr>
          <w:p w14:paraId="0836903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A534B">
              <w:rPr>
                <w:color w:val="212121"/>
                <w:shd w:val="clear" w:color="auto" w:fill="FFFFFF"/>
              </w:rPr>
              <w:t>Plan de Acción de Reasentamiento (PAR)</w:t>
            </w:r>
          </w:p>
        </w:tc>
        <w:tc>
          <w:tcPr>
            <w:tcW w:w="1276" w:type="dxa"/>
          </w:tcPr>
          <w:p w14:paraId="3047F609"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c>
          <w:tcPr>
            <w:tcW w:w="1276" w:type="dxa"/>
          </w:tcPr>
          <w:p w14:paraId="53B67F80"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r>
      <w:tr w:rsidR="00E23F23" w:rsidRPr="000A534B" w14:paraId="5456D971" w14:textId="77777777" w:rsidTr="00991A08">
        <w:tc>
          <w:tcPr>
            <w:tcW w:w="675" w:type="dxa"/>
          </w:tcPr>
          <w:p w14:paraId="6E8EF38D"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237" w:type="dxa"/>
          </w:tcPr>
          <w:p w14:paraId="7D22517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hd w:val="clear" w:color="auto" w:fill="FFFFFF"/>
              </w:rPr>
            </w:pPr>
            <w:r w:rsidRPr="000A534B">
              <w:rPr>
                <w:color w:val="212121"/>
                <w:shd w:val="clear" w:color="auto" w:fill="FFFFFF"/>
              </w:rPr>
              <w:t>Condiciones de Consentimiento (que son las condiciones de la autoridad reguladora vinculadas a cualquier permiso o aprobación para el proyecto)</w:t>
            </w:r>
          </w:p>
        </w:tc>
        <w:tc>
          <w:tcPr>
            <w:tcW w:w="1276" w:type="dxa"/>
          </w:tcPr>
          <w:p w14:paraId="289D56EB"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c>
          <w:tcPr>
            <w:tcW w:w="1276" w:type="dxa"/>
          </w:tcPr>
          <w:p w14:paraId="371C50D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50C927EB" w14:textId="77777777" w:rsidTr="00991A08">
        <w:tc>
          <w:tcPr>
            <w:tcW w:w="675" w:type="dxa"/>
          </w:tcPr>
          <w:p w14:paraId="22E0B5D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237" w:type="dxa"/>
          </w:tcPr>
          <w:p w14:paraId="21ADDC1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hd w:val="clear" w:color="auto" w:fill="FFFFFF"/>
              </w:rPr>
            </w:pPr>
            <w:r w:rsidRPr="000A534B">
              <w:rPr>
                <w:color w:val="212121"/>
              </w:rPr>
              <w:t>Mecanismo de Gestión de Quejas y Reclamos (si no está incluido en el PGAS)</w:t>
            </w:r>
          </w:p>
        </w:tc>
        <w:tc>
          <w:tcPr>
            <w:tcW w:w="1276" w:type="dxa"/>
          </w:tcPr>
          <w:p w14:paraId="25E235E7"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c>
          <w:tcPr>
            <w:tcW w:w="1276" w:type="dxa"/>
          </w:tcPr>
          <w:p w14:paraId="723AB1F0"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bl>
    <w:p w14:paraId="500D3338" w14:textId="77777777" w:rsidR="00E23F23" w:rsidRPr="000A534B" w:rsidRDefault="00E23F23" w:rsidP="00E23F23">
      <w:pPr>
        <w:rPr>
          <w:color w:val="212121"/>
          <w:shd w:val="clear" w:color="auto" w:fill="FFFFFF"/>
        </w:rPr>
      </w:pPr>
    </w:p>
    <w:p w14:paraId="2572C4CF" w14:textId="77777777" w:rsidR="00E23F23" w:rsidRPr="000A534B" w:rsidRDefault="00E23F23" w:rsidP="00E23F23">
      <w:pPr>
        <w:rPr>
          <w:b/>
        </w:rPr>
      </w:pPr>
      <w:r w:rsidRPr="000A534B">
        <w:rPr>
          <w:b/>
        </w:rPr>
        <w:br w:type="page"/>
      </w:r>
    </w:p>
    <w:p w14:paraId="3EF50E65" w14:textId="77777777" w:rsidR="00E23F23" w:rsidRPr="000A534B" w:rsidRDefault="00E23F23" w:rsidP="00A7708F">
      <w:pPr>
        <w:pStyle w:val="Ttulo5"/>
      </w:pPr>
      <w:bookmarkStart w:id="65" w:name="_Toc215729322"/>
      <w:r w:rsidRPr="000A534B">
        <w:t>Normas de Conducta Ambiental, Social y de Seguridad y Salud en el Trabajo (ASSS)</w:t>
      </w:r>
      <w:bookmarkEnd w:id="65"/>
    </w:p>
    <w:p w14:paraId="5A360052" w14:textId="77777777" w:rsidR="00E23F23" w:rsidRPr="000A534B" w:rsidRDefault="00E23F23" w:rsidP="00E23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p w14:paraId="64B73C81" w14:textId="77777777" w:rsidR="00E23F23" w:rsidRPr="000A534B" w:rsidRDefault="00E23F23" w:rsidP="00E23F23">
      <w:pPr>
        <w:shd w:val="clear" w:color="auto" w:fill="FFFFFF"/>
        <w:ind w:right="545"/>
        <w:jc w:val="both"/>
        <w:rPr>
          <w:color w:val="212121"/>
        </w:rPr>
      </w:pPr>
      <w:r w:rsidRPr="000A534B">
        <w:rPr>
          <w:color w:val="212121"/>
        </w:rPr>
        <w:t xml:space="preserve">Las Normas de Conducta que se aplicará a los empleados y subcontratistas del Contratista según lo requerido por las Instrucciones a los Oferentes (IAO) 11.2 (h) de los Datos de la Licitación (DDL). </w:t>
      </w:r>
    </w:p>
    <w:p w14:paraId="6498FE39" w14:textId="77777777" w:rsidR="00E23F23" w:rsidRPr="000A534B" w:rsidRDefault="00E23F23" w:rsidP="00E23F23">
      <w:pPr>
        <w:shd w:val="clear" w:color="auto" w:fill="FFFFFF"/>
        <w:ind w:right="545"/>
        <w:jc w:val="both"/>
        <w:rPr>
          <w:color w:val="212121"/>
        </w:rPr>
      </w:pPr>
    </w:p>
    <w:p w14:paraId="5C5DB6FC" w14:textId="77777777" w:rsidR="00E23F23" w:rsidRPr="000A534B" w:rsidRDefault="00E23F23" w:rsidP="00E23F23">
      <w:pPr>
        <w:shd w:val="clear" w:color="auto" w:fill="FFFFFF"/>
        <w:ind w:right="545"/>
        <w:jc w:val="both"/>
        <w:rPr>
          <w:color w:val="212121"/>
        </w:rPr>
      </w:pPr>
      <w:r w:rsidRPr="000A534B">
        <w:rPr>
          <w:color w:val="212121"/>
        </w:rPr>
        <w:t xml:space="preserve">El Contratista debe disponer de planes, políticas y procedimientos adecuados en función de su tamaño y mano de obra para gestionar adecuadamente a sus trabajadores directos e indirectos (tales como los Subcontratistas), así como para tener planes adecuados para garantizar la salud y la seguridad de sus trabajadores. </w:t>
      </w:r>
    </w:p>
    <w:p w14:paraId="1241B911" w14:textId="77777777" w:rsidR="00E23F23" w:rsidRPr="000A534B" w:rsidRDefault="00E23F23" w:rsidP="00E23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14:paraId="7E657AA4" w14:textId="77777777" w:rsidR="00E23F23" w:rsidRPr="000A534B" w:rsidRDefault="00E23F23" w:rsidP="00E23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14:paraId="161EF1FF" w14:textId="77777777" w:rsidR="00E23F23" w:rsidRPr="000A534B" w:rsidRDefault="00E23F23" w:rsidP="00E23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6096"/>
        <w:gridCol w:w="1134"/>
        <w:gridCol w:w="1275"/>
      </w:tblGrid>
      <w:tr w:rsidR="00E23F23" w:rsidRPr="000A534B" w14:paraId="2503D7A7" w14:textId="77777777" w:rsidTr="00991A08">
        <w:trPr>
          <w:tblHeader/>
        </w:trPr>
        <w:tc>
          <w:tcPr>
            <w:tcW w:w="675" w:type="dxa"/>
          </w:tcPr>
          <w:p w14:paraId="3C368666"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w:t>
            </w:r>
          </w:p>
        </w:tc>
        <w:tc>
          <w:tcPr>
            <w:tcW w:w="6096" w:type="dxa"/>
          </w:tcPr>
          <w:p w14:paraId="12CECAD4" w14:textId="77777777" w:rsidR="00E23F23" w:rsidRPr="000A534B" w:rsidRDefault="00E23F23" w:rsidP="00991A08">
            <w:pPr>
              <w:shd w:val="clear" w:color="auto" w:fill="FFFFFF"/>
              <w:jc w:val="center"/>
              <w:rPr>
                <w:rFonts w:eastAsiaTheme="minorHAnsi"/>
                <w:b/>
                <w:color w:val="212121"/>
              </w:rPr>
            </w:pPr>
            <w:r w:rsidRPr="000A534B">
              <w:rPr>
                <w:rFonts w:eastAsiaTheme="minorHAnsi"/>
                <w:b/>
                <w:color w:val="212121"/>
              </w:rPr>
              <w:t>Elemento de la Oferta</w:t>
            </w:r>
          </w:p>
        </w:tc>
        <w:tc>
          <w:tcPr>
            <w:tcW w:w="1134" w:type="dxa"/>
          </w:tcPr>
          <w:p w14:paraId="2247DD57"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Aplica</w:t>
            </w:r>
          </w:p>
        </w:tc>
        <w:tc>
          <w:tcPr>
            <w:tcW w:w="1275" w:type="dxa"/>
          </w:tcPr>
          <w:p w14:paraId="3A03208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212121"/>
              </w:rPr>
            </w:pPr>
            <w:r w:rsidRPr="000A534B">
              <w:rPr>
                <w:rFonts w:eastAsiaTheme="minorHAnsi"/>
                <w:b/>
                <w:color w:val="212121"/>
              </w:rPr>
              <w:t>No Aplica</w:t>
            </w:r>
          </w:p>
        </w:tc>
      </w:tr>
      <w:tr w:rsidR="00E23F23" w:rsidRPr="000A534B" w14:paraId="6795A6D1" w14:textId="77777777" w:rsidTr="00991A08">
        <w:tc>
          <w:tcPr>
            <w:tcW w:w="675" w:type="dxa"/>
          </w:tcPr>
          <w:p w14:paraId="1F74D7C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096" w:type="dxa"/>
          </w:tcPr>
          <w:p w14:paraId="60865996"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534B">
              <w:t>los Requisitos del Contratante descritos en la Sección VI</w:t>
            </w:r>
          </w:p>
        </w:tc>
        <w:tc>
          <w:tcPr>
            <w:tcW w:w="1134" w:type="dxa"/>
          </w:tcPr>
          <w:p w14:paraId="1D27B21A"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c>
          <w:tcPr>
            <w:tcW w:w="1275" w:type="dxa"/>
          </w:tcPr>
          <w:p w14:paraId="16E8446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111C5463" w14:textId="77777777" w:rsidTr="00991A08">
        <w:tc>
          <w:tcPr>
            <w:tcW w:w="675" w:type="dxa"/>
          </w:tcPr>
          <w:p w14:paraId="732D99FB"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096" w:type="dxa"/>
          </w:tcPr>
          <w:p w14:paraId="37792E44"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534B">
              <w:t>Marco de Gestión Ambiental y Social (MGAS)</w:t>
            </w:r>
          </w:p>
        </w:tc>
        <w:tc>
          <w:tcPr>
            <w:tcW w:w="1134" w:type="dxa"/>
          </w:tcPr>
          <w:p w14:paraId="3EF0B8C0"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c>
          <w:tcPr>
            <w:tcW w:w="1275" w:type="dxa"/>
          </w:tcPr>
          <w:p w14:paraId="33EC739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r>
      <w:tr w:rsidR="00E23F23" w:rsidRPr="000A534B" w14:paraId="593C9DCE" w14:textId="77777777" w:rsidTr="00991A08">
        <w:tc>
          <w:tcPr>
            <w:tcW w:w="675" w:type="dxa"/>
          </w:tcPr>
          <w:p w14:paraId="06DE013B"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096" w:type="dxa"/>
          </w:tcPr>
          <w:p w14:paraId="0DE1EEC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534B">
              <w:t>Evaluación de Impacto Ambiental y Social (EIAS)</w:t>
            </w:r>
          </w:p>
        </w:tc>
        <w:tc>
          <w:tcPr>
            <w:tcW w:w="1134" w:type="dxa"/>
          </w:tcPr>
          <w:p w14:paraId="2F931B6B"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c>
          <w:tcPr>
            <w:tcW w:w="1275" w:type="dxa"/>
          </w:tcPr>
          <w:p w14:paraId="398FB5C2"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r>
      <w:tr w:rsidR="00E23F23" w:rsidRPr="000A534B" w14:paraId="5D30AB4E" w14:textId="77777777" w:rsidTr="00991A08">
        <w:tc>
          <w:tcPr>
            <w:tcW w:w="675" w:type="dxa"/>
          </w:tcPr>
          <w:p w14:paraId="057EC8DF"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096" w:type="dxa"/>
          </w:tcPr>
          <w:p w14:paraId="6BECCF1A"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534B">
              <w:t>Plan de Gestión Ambiental y Social (PGAS)</w:t>
            </w:r>
          </w:p>
        </w:tc>
        <w:tc>
          <w:tcPr>
            <w:tcW w:w="1134" w:type="dxa"/>
          </w:tcPr>
          <w:p w14:paraId="76D20C3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c>
          <w:tcPr>
            <w:tcW w:w="1275" w:type="dxa"/>
          </w:tcPr>
          <w:p w14:paraId="732B3F84"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75B92637" w14:textId="77777777" w:rsidTr="00991A08">
        <w:tc>
          <w:tcPr>
            <w:tcW w:w="675" w:type="dxa"/>
          </w:tcPr>
          <w:p w14:paraId="2F28AF0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096" w:type="dxa"/>
          </w:tcPr>
          <w:p w14:paraId="46CF2AEF"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534B">
              <w:t>Condiciones de Consentimiento (condiciones que la autoridad reguladora impuso vinculadas a los permisos o aprobaciones para el proyecto)</w:t>
            </w:r>
          </w:p>
        </w:tc>
        <w:tc>
          <w:tcPr>
            <w:tcW w:w="1134" w:type="dxa"/>
          </w:tcPr>
          <w:p w14:paraId="14AEDDA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c>
          <w:tcPr>
            <w:tcW w:w="1275" w:type="dxa"/>
          </w:tcPr>
          <w:p w14:paraId="137B214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7212F4CD" w14:textId="77777777" w:rsidTr="00991A08">
        <w:tc>
          <w:tcPr>
            <w:tcW w:w="675" w:type="dxa"/>
          </w:tcPr>
          <w:p w14:paraId="5AFC025E"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096" w:type="dxa"/>
          </w:tcPr>
          <w:p w14:paraId="10F3A9B1"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534B">
              <w:t>Mecanismo de Gestión de Quejas y Reclamos (si no está incluido en el PGAS</w:t>
            </w:r>
          </w:p>
        </w:tc>
        <w:tc>
          <w:tcPr>
            <w:tcW w:w="1134" w:type="dxa"/>
          </w:tcPr>
          <w:p w14:paraId="6EC1A119"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c>
          <w:tcPr>
            <w:tcW w:w="1275" w:type="dxa"/>
          </w:tcPr>
          <w:p w14:paraId="154E25F5"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r w:rsidR="00E23F23" w:rsidRPr="000A534B" w14:paraId="519DD040" w14:textId="77777777" w:rsidTr="00991A08">
        <w:tc>
          <w:tcPr>
            <w:tcW w:w="675" w:type="dxa"/>
          </w:tcPr>
          <w:p w14:paraId="5C4663A4"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096" w:type="dxa"/>
          </w:tcPr>
          <w:p w14:paraId="13697E7F"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534B">
              <w:t xml:space="preserve">Análisis Sociocultural </w:t>
            </w:r>
          </w:p>
        </w:tc>
        <w:tc>
          <w:tcPr>
            <w:tcW w:w="1134" w:type="dxa"/>
          </w:tcPr>
          <w:p w14:paraId="51268189"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c>
          <w:tcPr>
            <w:tcW w:w="1275" w:type="dxa"/>
          </w:tcPr>
          <w:p w14:paraId="4D4455D6"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r>
      <w:tr w:rsidR="00E23F23" w:rsidRPr="000A534B" w14:paraId="0C88955D" w14:textId="77777777" w:rsidTr="00991A08">
        <w:tc>
          <w:tcPr>
            <w:tcW w:w="675" w:type="dxa"/>
          </w:tcPr>
          <w:p w14:paraId="2E4B1B77"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096" w:type="dxa"/>
          </w:tcPr>
          <w:p w14:paraId="12697382"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534B">
              <w:t>Plan de Consultas y Participación Comunitaria</w:t>
            </w:r>
          </w:p>
        </w:tc>
        <w:tc>
          <w:tcPr>
            <w:tcW w:w="1134" w:type="dxa"/>
          </w:tcPr>
          <w:p w14:paraId="7280FC71"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c>
          <w:tcPr>
            <w:tcW w:w="1275" w:type="dxa"/>
          </w:tcPr>
          <w:p w14:paraId="5961806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r>
      <w:tr w:rsidR="00E23F23" w:rsidRPr="000A534B" w14:paraId="0A201625" w14:textId="77777777" w:rsidTr="00991A08">
        <w:tc>
          <w:tcPr>
            <w:tcW w:w="675" w:type="dxa"/>
          </w:tcPr>
          <w:p w14:paraId="6ED6DA5D"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rPr>
            </w:pPr>
          </w:p>
        </w:tc>
        <w:tc>
          <w:tcPr>
            <w:tcW w:w="6096" w:type="dxa"/>
          </w:tcPr>
          <w:p w14:paraId="438409DC"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534B">
              <w:t>Políticas De Salvaguardias Ambientales y Sociales del BID</w:t>
            </w:r>
          </w:p>
        </w:tc>
        <w:tc>
          <w:tcPr>
            <w:tcW w:w="1134" w:type="dxa"/>
          </w:tcPr>
          <w:p w14:paraId="3B7B224D"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r w:rsidRPr="000A534B">
              <w:rPr>
                <w:rFonts w:eastAsiaTheme="minorHAnsi"/>
                <w:color w:val="212121"/>
              </w:rPr>
              <w:t>X</w:t>
            </w:r>
          </w:p>
        </w:tc>
        <w:tc>
          <w:tcPr>
            <w:tcW w:w="1275" w:type="dxa"/>
          </w:tcPr>
          <w:p w14:paraId="7DDFB498" w14:textId="77777777" w:rsidR="00E23F23" w:rsidRPr="000A534B" w:rsidRDefault="00E23F23" w:rsidP="0099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rPr>
            </w:pPr>
          </w:p>
        </w:tc>
      </w:tr>
    </w:tbl>
    <w:p w14:paraId="0BFE44B7" w14:textId="77777777" w:rsidR="00E23F23" w:rsidRPr="000A534B" w:rsidRDefault="00E23F23" w:rsidP="00E23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p w14:paraId="349EC798" w14:textId="77777777" w:rsidR="00E23F23" w:rsidRPr="000A534B" w:rsidRDefault="00E23F23" w:rsidP="00E23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121"/>
        </w:rPr>
      </w:pPr>
    </w:p>
    <w:p w14:paraId="4A5BE504" w14:textId="77777777" w:rsidR="00E23F23" w:rsidRPr="000A534B" w:rsidRDefault="00E23F23" w:rsidP="00E23F23">
      <w:pPr>
        <w:ind w:right="545"/>
        <w:rPr>
          <w:color w:val="212121"/>
        </w:rPr>
      </w:pPr>
      <w:r w:rsidRPr="000A534B">
        <w:rPr>
          <w:color w:val="212121"/>
        </w:rPr>
        <w:t xml:space="preserve">Además, el Oferente deberá presentar un esquema de cómo se implementará estas Normas de Conducta. Esto incluirá: cómo se introducirá en los contratos labores, qué capacitación se proporcionará, cómo será monitoreado y cómo el Contratista hará frente a las infracciones por ejemplo, a través de análisis causas raíces, plan de acción correctivo).  </w:t>
      </w:r>
    </w:p>
    <w:p w14:paraId="426D9947" w14:textId="77777777" w:rsidR="00E23F23" w:rsidRPr="000A534B" w:rsidRDefault="00E23F23" w:rsidP="00E23F23">
      <w:pPr>
        <w:ind w:right="545"/>
        <w:rPr>
          <w:color w:val="212121"/>
        </w:rPr>
      </w:pPr>
    </w:p>
    <w:p w14:paraId="019E15EF" w14:textId="77777777" w:rsidR="00E23F23" w:rsidRPr="000A534B" w:rsidRDefault="00E23F23" w:rsidP="00E23F23">
      <w:pPr>
        <w:ind w:right="545"/>
        <w:rPr>
          <w:color w:val="212121"/>
        </w:rPr>
      </w:pPr>
      <w:r w:rsidRPr="000A534B">
        <w:rPr>
          <w:color w:val="212121"/>
        </w:rPr>
        <w:t xml:space="preserve">Por otro lado, el Contratista proporcionará sus estadísticas laborales de lesiones, enfermedades y fatalidades del último año, incluyendo a sus subcontratistas (si aplica). </w:t>
      </w:r>
    </w:p>
    <w:p w14:paraId="28BC1CD6" w14:textId="77777777" w:rsidR="00E23F23" w:rsidRPr="000A534B" w:rsidRDefault="00E23F23" w:rsidP="00E23F23">
      <w:pPr>
        <w:rPr>
          <w:color w:val="212121"/>
        </w:rPr>
      </w:pPr>
      <w:r w:rsidRPr="000A534B">
        <w:rPr>
          <w:color w:val="212121"/>
        </w:rPr>
        <w:br w:type="page"/>
      </w:r>
    </w:p>
    <w:p w14:paraId="28EB8E1D" w14:textId="77777777" w:rsidR="003A4EC3" w:rsidRPr="000A534B" w:rsidRDefault="003A4EC3" w:rsidP="003A4EC3">
      <w:pPr>
        <w:pStyle w:val="Ttulo5"/>
        <w:spacing w:before="240" w:after="240"/>
        <w:rPr>
          <w:rFonts w:cs="Times New Roman"/>
        </w:rPr>
      </w:pPr>
      <w:bookmarkStart w:id="66" w:name="_Toc215729323"/>
      <w:r w:rsidRPr="000A534B">
        <w:rPr>
          <w:rFonts w:cs="Times New Roman"/>
        </w:rPr>
        <w:t>Otros Formularios</w:t>
      </w:r>
      <w:bookmarkEnd w:id="64"/>
      <w:bookmarkEnd w:id="66"/>
    </w:p>
    <w:p w14:paraId="2440E1F7" w14:textId="7772BF38" w:rsidR="00C24B68" w:rsidRDefault="00E321EE" w:rsidP="00A7708F">
      <w:pPr>
        <w:pStyle w:val="OTTNorm"/>
        <w:numPr>
          <w:ilvl w:val="3"/>
          <w:numId w:val="41"/>
        </w:numPr>
        <w:rPr>
          <w:rFonts w:ascii="Times New Roman" w:hAnsi="Times New Roman" w:cs="Times New Roman"/>
          <w:b/>
          <w:sz w:val="24"/>
          <w:szCs w:val="24"/>
          <w:lang w:eastAsia="es-ES"/>
        </w:rPr>
      </w:pPr>
      <w:r>
        <w:rPr>
          <w:rFonts w:ascii="Times New Roman" w:hAnsi="Times New Roman" w:cs="Times New Roman"/>
          <w:b/>
          <w:sz w:val="24"/>
          <w:szCs w:val="24"/>
          <w:lang w:eastAsia="es-ES"/>
        </w:rPr>
        <w:t>4.2 (a.1)</w:t>
      </w:r>
      <w:r w:rsidR="00130BBC">
        <w:rPr>
          <w:rFonts w:ascii="Times New Roman" w:hAnsi="Times New Roman" w:cs="Times New Roman"/>
          <w:b/>
          <w:sz w:val="24"/>
          <w:szCs w:val="24"/>
          <w:lang w:eastAsia="es-ES"/>
        </w:rPr>
        <w:t>.</w:t>
      </w:r>
      <w:r>
        <w:rPr>
          <w:rFonts w:ascii="Times New Roman" w:hAnsi="Times New Roman" w:cs="Times New Roman"/>
          <w:b/>
          <w:sz w:val="24"/>
          <w:szCs w:val="24"/>
          <w:lang w:eastAsia="es-ES"/>
        </w:rPr>
        <w:t xml:space="preserve"> </w:t>
      </w:r>
      <w:r w:rsidR="00C24B68">
        <w:rPr>
          <w:rFonts w:ascii="Times New Roman" w:hAnsi="Times New Roman" w:cs="Times New Roman"/>
          <w:b/>
          <w:sz w:val="24"/>
          <w:szCs w:val="24"/>
          <w:lang w:eastAsia="es-ES"/>
        </w:rPr>
        <w:t>Conformación del Oferente</w:t>
      </w:r>
    </w:p>
    <w:p w14:paraId="202A9A8E" w14:textId="77777777" w:rsidR="00C24B68" w:rsidRPr="00A7708F" w:rsidRDefault="00C24B68" w:rsidP="00C24B68">
      <w:pPr>
        <w:pStyle w:val="NormalWeb"/>
        <w:spacing w:before="288" w:beforeAutospacing="0" w:after="324" w:afterAutospacing="0"/>
        <w:jc w:val="right"/>
        <w:rPr>
          <w:rFonts w:ascii="Times New Roman" w:hAnsi="Times New Roman"/>
        </w:rPr>
      </w:pPr>
      <w:r w:rsidRPr="00A7708F">
        <w:rPr>
          <w:rFonts w:ascii="Times New Roman" w:hAnsi="Times New Roman"/>
          <w:color w:val="000000"/>
        </w:rPr>
        <w:t xml:space="preserve">Nombre del Oferente: </w:t>
      </w:r>
      <w:r w:rsidRPr="00A7708F">
        <w:rPr>
          <w:rFonts w:ascii="Times New Roman" w:hAnsi="Times New Roman"/>
          <w:i/>
          <w:iCs/>
          <w:color w:val="000000"/>
        </w:rPr>
        <w:t>________________</w:t>
      </w:r>
      <w:r w:rsidRPr="00A7708F">
        <w:rPr>
          <w:rFonts w:ascii="Times New Roman" w:hAnsi="Times New Roman"/>
          <w:i/>
          <w:iCs/>
          <w:color w:val="000000"/>
        </w:rPr>
        <w:br/>
      </w:r>
      <w:r w:rsidRPr="00A7708F">
        <w:rPr>
          <w:rFonts w:ascii="Times New Roman" w:hAnsi="Times New Roman"/>
          <w:color w:val="000000"/>
        </w:rPr>
        <w:t xml:space="preserve">Fecha: </w:t>
      </w:r>
      <w:r w:rsidRPr="00A7708F">
        <w:rPr>
          <w:rFonts w:ascii="Times New Roman" w:hAnsi="Times New Roman"/>
          <w:i/>
          <w:iCs/>
          <w:color w:val="000000"/>
        </w:rPr>
        <w:t>______________________</w:t>
      </w:r>
      <w:r w:rsidRPr="00A7708F">
        <w:rPr>
          <w:rFonts w:ascii="Times New Roman" w:hAnsi="Times New Roman"/>
          <w:i/>
          <w:iCs/>
          <w:color w:val="000000"/>
        </w:rPr>
        <w:br/>
      </w:r>
      <w:r w:rsidRPr="00A7708F">
        <w:rPr>
          <w:rFonts w:ascii="Times New Roman" w:hAnsi="Times New Roman"/>
          <w:color w:val="000000"/>
        </w:rPr>
        <w:t>Nombre del miembro de la APCA _________________________</w:t>
      </w:r>
      <w:r w:rsidRPr="00A7708F">
        <w:rPr>
          <w:rFonts w:ascii="Times New Roman" w:hAnsi="Times New Roman"/>
          <w:i/>
          <w:iCs/>
          <w:color w:val="000000"/>
        </w:rPr>
        <w:br/>
      </w:r>
      <w:r w:rsidRPr="00A7708F">
        <w:rPr>
          <w:rFonts w:ascii="Times New Roman" w:hAnsi="Times New Roman"/>
          <w:color w:val="000000"/>
        </w:rPr>
        <w:t>N.</w:t>
      </w:r>
      <w:r w:rsidRPr="00A7708F">
        <w:rPr>
          <w:rFonts w:ascii="Times New Roman" w:hAnsi="Times New Roman"/>
          <w:color w:val="000000"/>
          <w:sz w:val="14"/>
          <w:szCs w:val="14"/>
          <w:vertAlign w:val="superscript"/>
        </w:rPr>
        <w:t>o</w:t>
      </w:r>
      <w:r w:rsidRPr="00A7708F">
        <w:rPr>
          <w:rFonts w:ascii="Times New Roman" w:hAnsi="Times New Roman"/>
          <w:color w:val="000000"/>
        </w:rPr>
        <w:t xml:space="preserve"> y nombre de la Solicitud de Ofertas: </w:t>
      </w:r>
      <w:r w:rsidRPr="00A7708F">
        <w:rPr>
          <w:rFonts w:ascii="Times New Roman" w:hAnsi="Times New Roman"/>
          <w:i/>
          <w:iCs/>
          <w:color w:val="000000"/>
        </w:rPr>
        <w:t>_________________</w:t>
      </w:r>
      <w:r w:rsidRPr="00A7708F">
        <w:rPr>
          <w:rFonts w:ascii="Times New Roman" w:hAnsi="Times New Roman"/>
          <w:color w:val="000000"/>
        </w:rPr>
        <w:br/>
        <w:t xml:space="preserve">Página </w:t>
      </w:r>
      <w:r w:rsidRPr="00A7708F">
        <w:rPr>
          <w:rFonts w:ascii="Times New Roman" w:hAnsi="Times New Roman"/>
          <w:i/>
          <w:iCs/>
          <w:color w:val="000000"/>
        </w:rPr>
        <w:t>__________</w:t>
      </w:r>
      <w:r w:rsidRPr="00A7708F">
        <w:rPr>
          <w:rFonts w:ascii="Times New Roman" w:hAnsi="Times New Roman"/>
          <w:color w:val="000000"/>
        </w:rPr>
        <w:t xml:space="preserve">de </w:t>
      </w:r>
      <w:r w:rsidRPr="00A7708F">
        <w:rPr>
          <w:rFonts w:ascii="Times New Roman" w:hAnsi="Times New Roman"/>
          <w:i/>
          <w:iCs/>
          <w:color w:val="000000"/>
        </w:rPr>
        <w:t>_______________</w:t>
      </w:r>
    </w:p>
    <w:p w14:paraId="1D77F89A" w14:textId="77777777" w:rsidR="00C24B68" w:rsidRPr="00566C8C" w:rsidRDefault="00C24B68" w:rsidP="00C24B68">
      <w:pPr>
        <w:rPr>
          <w:lang w:val="es-AR"/>
        </w:rPr>
      </w:pPr>
    </w:p>
    <w:p w14:paraId="1E88FC92" w14:textId="77777777" w:rsidR="00C24B68" w:rsidRPr="000D7416" w:rsidRDefault="00C24B68" w:rsidP="00A7708F">
      <w:pPr>
        <w:rPr>
          <w:lang w:val="es-AR"/>
        </w:rPr>
      </w:pPr>
      <w:r w:rsidRPr="00A7708F">
        <w:rPr>
          <w:b/>
          <w:lang w:val="es-AR"/>
        </w:rPr>
        <w:t>Esquema de Conformación Adoptado</w:t>
      </w:r>
    </w:p>
    <w:tbl>
      <w:tblPr>
        <w:tblStyle w:val="Tablaconcuadrcula"/>
        <w:tblW w:w="0" w:type="auto"/>
        <w:tblLook w:val="04A0" w:firstRow="1" w:lastRow="0" w:firstColumn="1" w:lastColumn="0" w:noHBand="0" w:noVBand="1"/>
      </w:tblPr>
      <w:tblGrid>
        <w:gridCol w:w="4320"/>
        <w:gridCol w:w="4320"/>
      </w:tblGrid>
      <w:tr w:rsidR="00C24B68" w:rsidRPr="00566C8C" w14:paraId="165FD797" w14:textId="77777777" w:rsidTr="001154C3">
        <w:tc>
          <w:tcPr>
            <w:tcW w:w="4320" w:type="dxa"/>
          </w:tcPr>
          <w:p w14:paraId="084E319A" w14:textId="77777777" w:rsidR="00C24B68" w:rsidRPr="00566C8C" w:rsidRDefault="00C24B68" w:rsidP="001154C3">
            <w:pPr>
              <w:rPr>
                <w:lang w:val="es-AR"/>
              </w:rPr>
            </w:pPr>
            <w:r w:rsidRPr="00566C8C">
              <w:rPr>
                <w:rFonts w:ascii="Segoe UI Symbol" w:hAnsi="Segoe UI Symbol" w:cs="Segoe UI Symbol"/>
                <w:lang w:val="es-AR"/>
              </w:rPr>
              <w:t>☐</w:t>
            </w:r>
            <w:r w:rsidRPr="00566C8C">
              <w:rPr>
                <w:lang w:val="es-AR"/>
              </w:rPr>
              <w:t xml:space="preserve"> Esquema I</w:t>
            </w:r>
          </w:p>
        </w:tc>
        <w:tc>
          <w:tcPr>
            <w:tcW w:w="4320" w:type="dxa"/>
          </w:tcPr>
          <w:p w14:paraId="3AD19C24" w14:textId="0BFA0502" w:rsidR="00C24B68" w:rsidRPr="00566C8C" w:rsidRDefault="00344B32" w:rsidP="001154C3">
            <w:pPr>
              <w:rPr>
                <w:lang w:val="es-AR"/>
              </w:rPr>
            </w:pPr>
            <w:r>
              <w:rPr>
                <w:lang w:val="es-AR"/>
              </w:rPr>
              <w:t>Tecnólogo</w:t>
            </w:r>
          </w:p>
        </w:tc>
      </w:tr>
      <w:tr w:rsidR="00C24B68" w:rsidRPr="00566C8C" w14:paraId="065C95F4" w14:textId="77777777" w:rsidTr="001154C3">
        <w:tc>
          <w:tcPr>
            <w:tcW w:w="4320" w:type="dxa"/>
          </w:tcPr>
          <w:p w14:paraId="75DE6C68" w14:textId="77777777" w:rsidR="00C24B68" w:rsidRPr="00566C8C" w:rsidRDefault="00C24B68" w:rsidP="001154C3">
            <w:pPr>
              <w:rPr>
                <w:lang w:val="es-AR"/>
              </w:rPr>
            </w:pPr>
            <w:r w:rsidRPr="00566C8C">
              <w:rPr>
                <w:rFonts w:ascii="Segoe UI Symbol" w:hAnsi="Segoe UI Symbol" w:cs="Segoe UI Symbol"/>
                <w:lang w:val="es-AR"/>
              </w:rPr>
              <w:t>☐</w:t>
            </w:r>
            <w:r w:rsidRPr="00566C8C">
              <w:rPr>
                <w:lang w:val="es-AR"/>
              </w:rPr>
              <w:t xml:space="preserve"> Esquema II</w:t>
            </w:r>
          </w:p>
        </w:tc>
        <w:tc>
          <w:tcPr>
            <w:tcW w:w="4320" w:type="dxa"/>
          </w:tcPr>
          <w:p w14:paraId="70F1C698" w14:textId="208DC3EC" w:rsidR="00C24B68" w:rsidRPr="00566C8C" w:rsidRDefault="00344B32" w:rsidP="001154C3">
            <w:pPr>
              <w:rPr>
                <w:lang w:val="es-AR"/>
              </w:rPr>
            </w:pPr>
            <w:r>
              <w:rPr>
                <w:lang w:val="es-AR"/>
              </w:rPr>
              <w:t>Tecnólogo + Epecista</w:t>
            </w:r>
          </w:p>
        </w:tc>
      </w:tr>
    </w:tbl>
    <w:p w14:paraId="45EDD918" w14:textId="77777777" w:rsidR="00C24B68" w:rsidRPr="00566C8C" w:rsidRDefault="00C24B68" w:rsidP="00C24B68">
      <w:pPr>
        <w:rPr>
          <w:lang w:val="es-AR"/>
        </w:rPr>
      </w:pPr>
    </w:p>
    <w:p w14:paraId="50AE4CA7" w14:textId="77777777" w:rsidR="00C24B68" w:rsidRPr="00995461" w:rsidRDefault="00C24B68" w:rsidP="00C24B68">
      <w:pPr>
        <w:rPr>
          <w:b/>
          <w:lang w:val="es-AR"/>
        </w:rPr>
      </w:pPr>
      <w:r w:rsidRPr="00995461">
        <w:rPr>
          <w:b/>
          <w:lang w:val="es-AR"/>
        </w:rPr>
        <w:t>Detalle de Participantes y Rol en la Conformación</w:t>
      </w:r>
    </w:p>
    <w:tbl>
      <w:tblPr>
        <w:tblStyle w:val="Tablaconcuadrcula"/>
        <w:tblW w:w="0" w:type="auto"/>
        <w:tblLook w:val="04A0" w:firstRow="1" w:lastRow="0" w:firstColumn="1" w:lastColumn="0" w:noHBand="0" w:noVBand="1"/>
      </w:tblPr>
      <w:tblGrid>
        <w:gridCol w:w="2880"/>
        <w:gridCol w:w="2880"/>
        <w:gridCol w:w="2880"/>
      </w:tblGrid>
      <w:tr w:rsidR="00C24B68" w:rsidRPr="00566C8C" w14:paraId="7A1C678E" w14:textId="77777777" w:rsidTr="001154C3">
        <w:tc>
          <w:tcPr>
            <w:tcW w:w="2880" w:type="dxa"/>
          </w:tcPr>
          <w:p w14:paraId="49BF8D4A" w14:textId="77777777" w:rsidR="00C24B68" w:rsidRPr="00566C8C" w:rsidRDefault="00C24B68" w:rsidP="001154C3">
            <w:pPr>
              <w:spacing w:after="200" w:line="276" w:lineRule="auto"/>
              <w:rPr>
                <w:lang w:val="es-AR"/>
              </w:rPr>
            </w:pPr>
            <w:r w:rsidRPr="00566C8C">
              <w:rPr>
                <w:lang w:val="es-AR"/>
              </w:rPr>
              <w:t>Nombre de la entidad / participante</w:t>
            </w:r>
          </w:p>
        </w:tc>
        <w:tc>
          <w:tcPr>
            <w:tcW w:w="2880" w:type="dxa"/>
          </w:tcPr>
          <w:p w14:paraId="549C3BEE" w14:textId="659D6598" w:rsidR="00C24B68" w:rsidRPr="00566C8C" w:rsidRDefault="00C24B68">
            <w:pPr>
              <w:spacing w:after="200" w:line="276" w:lineRule="auto"/>
              <w:rPr>
                <w:lang w:val="es-AR"/>
              </w:rPr>
            </w:pPr>
            <w:r w:rsidRPr="00566C8C">
              <w:rPr>
                <w:lang w:val="es-AR"/>
              </w:rPr>
              <w:t xml:space="preserve">Rol en la conformación </w:t>
            </w:r>
          </w:p>
        </w:tc>
        <w:tc>
          <w:tcPr>
            <w:tcW w:w="2880" w:type="dxa"/>
          </w:tcPr>
          <w:p w14:paraId="08B3F075" w14:textId="77777777" w:rsidR="00C24B68" w:rsidRPr="00566C8C" w:rsidRDefault="00C24B68" w:rsidP="001154C3">
            <w:pPr>
              <w:spacing w:after="200" w:line="276" w:lineRule="auto"/>
              <w:rPr>
                <w:lang w:val="es-AR"/>
              </w:rPr>
            </w:pPr>
            <w:r w:rsidRPr="00566C8C">
              <w:rPr>
                <w:lang w:val="es-AR"/>
              </w:rPr>
              <w:t>Responsabilidades principales dentro del esquema seleccionado</w:t>
            </w:r>
          </w:p>
        </w:tc>
      </w:tr>
      <w:tr w:rsidR="00C24B68" w:rsidRPr="00566C8C" w14:paraId="2D0F3ABD" w14:textId="77777777" w:rsidTr="001154C3">
        <w:tc>
          <w:tcPr>
            <w:tcW w:w="2880" w:type="dxa"/>
          </w:tcPr>
          <w:p w14:paraId="2EBDB57D" w14:textId="77777777" w:rsidR="00C24B68" w:rsidRPr="00566C8C" w:rsidRDefault="00C24B68" w:rsidP="001154C3">
            <w:pPr>
              <w:spacing w:after="200" w:line="276" w:lineRule="auto"/>
              <w:rPr>
                <w:lang w:val="es-AR"/>
              </w:rPr>
            </w:pPr>
          </w:p>
        </w:tc>
        <w:tc>
          <w:tcPr>
            <w:tcW w:w="2880" w:type="dxa"/>
          </w:tcPr>
          <w:p w14:paraId="3EE83C79" w14:textId="77777777" w:rsidR="00C24B68" w:rsidRPr="00566C8C" w:rsidRDefault="00C24B68" w:rsidP="001154C3">
            <w:pPr>
              <w:spacing w:after="200" w:line="276" w:lineRule="auto"/>
              <w:rPr>
                <w:lang w:val="es-AR"/>
              </w:rPr>
            </w:pPr>
          </w:p>
        </w:tc>
        <w:tc>
          <w:tcPr>
            <w:tcW w:w="2880" w:type="dxa"/>
          </w:tcPr>
          <w:p w14:paraId="6E64D368" w14:textId="77777777" w:rsidR="00C24B68" w:rsidRPr="00566C8C" w:rsidRDefault="00C24B68" w:rsidP="001154C3">
            <w:pPr>
              <w:spacing w:after="200" w:line="276" w:lineRule="auto"/>
              <w:rPr>
                <w:lang w:val="es-AR"/>
              </w:rPr>
            </w:pPr>
          </w:p>
        </w:tc>
      </w:tr>
    </w:tbl>
    <w:p w14:paraId="3C4D252D" w14:textId="77777777" w:rsidR="00C24B68" w:rsidRPr="00566C8C" w:rsidRDefault="00C24B68" w:rsidP="00C24B68">
      <w:pPr>
        <w:rPr>
          <w:lang w:val="es-AR"/>
        </w:rPr>
      </w:pPr>
    </w:p>
    <w:p w14:paraId="7697F1E2" w14:textId="77777777" w:rsidR="00C24B68" w:rsidRPr="000D7416" w:rsidRDefault="00C24B68" w:rsidP="00A7708F">
      <w:pPr>
        <w:rPr>
          <w:lang w:val="es-AR"/>
        </w:rPr>
      </w:pPr>
      <w:r w:rsidRPr="00A7708F">
        <w:rPr>
          <w:b/>
          <w:lang w:val="es-AR"/>
        </w:rPr>
        <w:t>Descripción de Cumplimiento</w:t>
      </w:r>
    </w:p>
    <w:p w14:paraId="3E275055" w14:textId="77777777" w:rsidR="00C24B68" w:rsidRPr="00566C8C" w:rsidRDefault="00C24B68" w:rsidP="00C24B68">
      <w:pPr>
        <w:rPr>
          <w:lang w:val="es-AR"/>
        </w:rPr>
      </w:pPr>
      <w:r w:rsidRPr="00566C8C">
        <w:rPr>
          <w:lang w:val="es-AR"/>
        </w:rPr>
        <w:t>Explique de manera detallada cómo se cumple con los requisitos del esquema seleccionado:</w:t>
      </w:r>
    </w:p>
    <w:p w14:paraId="3F305A59" w14:textId="6FF94A05" w:rsidR="00C24B68" w:rsidRPr="00995461" w:rsidRDefault="00C24B68" w:rsidP="00A7708F">
      <w:pPr>
        <w:rPr>
          <w:lang w:val="es-AR"/>
        </w:rPr>
      </w:pPr>
      <w:r>
        <w:rPr>
          <w:lang w:val="es-AR"/>
        </w:rPr>
        <w:t>………………………………………………………………………………………………………………………………………………………………………………………………………………………………………………………………………………………………………………………………………………………………………………………………………………………………………………………………………………………………</w:t>
      </w:r>
      <w:r w:rsidRPr="00566C8C">
        <w:rPr>
          <w:lang w:val="es-AR"/>
        </w:rPr>
        <w:br/>
      </w:r>
      <w:r w:rsidRPr="00566C8C">
        <w:rPr>
          <w:lang w:val="es-AR"/>
        </w:rPr>
        <w:br/>
      </w:r>
      <w:r w:rsidRPr="00A7708F">
        <w:rPr>
          <w:b/>
          <w:lang w:val="es-AR"/>
        </w:rPr>
        <w:t>Documentación de Respaldo Adjunta</w:t>
      </w:r>
    </w:p>
    <w:p w14:paraId="3D06E505" w14:textId="77777777" w:rsidR="00C24B68" w:rsidRPr="00566C8C" w:rsidRDefault="00C24B68" w:rsidP="00C24B68">
      <w:pPr>
        <w:rPr>
          <w:lang w:val="es-AR"/>
        </w:rPr>
      </w:pPr>
      <w:r w:rsidRPr="00566C8C">
        <w:rPr>
          <w:rFonts w:ascii="Segoe UI Symbol" w:hAnsi="Segoe UI Symbol" w:cs="Segoe UI Symbol"/>
          <w:lang w:val="es-AR"/>
        </w:rPr>
        <w:t>☐</w:t>
      </w:r>
      <w:r w:rsidRPr="00566C8C">
        <w:rPr>
          <w:lang w:val="es-AR"/>
        </w:rPr>
        <w:t xml:space="preserve"> Contratos / acuerdos de asociación</w:t>
      </w:r>
    </w:p>
    <w:p w14:paraId="4C8CBEBE" w14:textId="77777777" w:rsidR="00C24B68" w:rsidRPr="00566C8C" w:rsidRDefault="00C24B68" w:rsidP="00C24B68">
      <w:pPr>
        <w:rPr>
          <w:lang w:val="es-AR"/>
        </w:rPr>
      </w:pPr>
      <w:r w:rsidRPr="00566C8C">
        <w:rPr>
          <w:rFonts w:ascii="Segoe UI Symbol" w:hAnsi="Segoe UI Symbol" w:cs="Segoe UI Symbol"/>
          <w:lang w:val="es-AR"/>
        </w:rPr>
        <w:t>☐</w:t>
      </w:r>
      <w:r w:rsidRPr="00566C8C">
        <w:rPr>
          <w:lang w:val="es-AR"/>
        </w:rPr>
        <w:t xml:space="preserve"> Certificaciones de fabricante</w:t>
      </w:r>
    </w:p>
    <w:p w14:paraId="4E7E5544" w14:textId="77777777" w:rsidR="00C24B68" w:rsidRPr="00566C8C" w:rsidRDefault="00C24B68" w:rsidP="00C24B68">
      <w:pPr>
        <w:rPr>
          <w:lang w:val="es-AR"/>
        </w:rPr>
      </w:pPr>
      <w:r w:rsidRPr="00566C8C">
        <w:rPr>
          <w:rFonts w:ascii="Segoe UI Symbol" w:hAnsi="Segoe UI Symbol" w:cs="Segoe UI Symbol"/>
          <w:lang w:val="es-AR"/>
        </w:rPr>
        <w:t>☐</w:t>
      </w:r>
      <w:r w:rsidRPr="00566C8C">
        <w:rPr>
          <w:lang w:val="es-AR"/>
        </w:rPr>
        <w:t xml:space="preserve"> Compromisos de subcontratistas o miembros de APCA</w:t>
      </w:r>
    </w:p>
    <w:p w14:paraId="5F99EE2A" w14:textId="77777777" w:rsidR="00C24B68" w:rsidRPr="00566C8C" w:rsidRDefault="00C24B68" w:rsidP="00C24B68">
      <w:pPr>
        <w:rPr>
          <w:lang w:val="es-AR"/>
        </w:rPr>
      </w:pPr>
      <w:r w:rsidRPr="00566C8C">
        <w:rPr>
          <w:rFonts w:ascii="Segoe UI Symbol" w:hAnsi="Segoe UI Symbol" w:cs="Segoe UI Symbol"/>
          <w:lang w:val="es-AR"/>
        </w:rPr>
        <w:t>☐</w:t>
      </w:r>
      <w:r w:rsidRPr="00566C8C">
        <w:rPr>
          <w:lang w:val="es-AR"/>
        </w:rPr>
        <w:t xml:space="preserve"> Otra documentación pertinente: ____________________</w:t>
      </w:r>
    </w:p>
    <w:p w14:paraId="63AD2BB5" w14:textId="77777777" w:rsidR="00552ED4" w:rsidRDefault="00552ED4" w:rsidP="00A7708F">
      <w:pPr>
        <w:rPr>
          <w:lang w:val="es-AR"/>
        </w:rPr>
      </w:pPr>
    </w:p>
    <w:p w14:paraId="2F52A0A5" w14:textId="32C8FD60" w:rsidR="00C24B68" w:rsidRPr="000D7416" w:rsidRDefault="00C24B68" w:rsidP="00A7708F">
      <w:pPr>
        <w:rPr>
          <w:lang w:val="es-AR"/>
        </w:rPr>
      </w:pPr>
      <w:r w:rsidRPr="00A7708F">
        <w:rPr>
          <w:b/>
          <w:lang w:val="es-AR"/>
        </w:rPr>
        <w:t>Declaración</w:t>
      </w:r>
    </w:p>
    <w:p w14:paraId="0FE99630" w14:textId="77777777" w:rsidR="00C24B68" w:rsidRPr="00566C8C" w:rsidRDefault="00C24B68" w:rsidP="00C24B68">
      <w:pPr>
        <w:rPr>
          <w:lang w:val="es-AR"/>
        </w:rPr>
      </w:pPr>
      <w:r w:rsidRPr="00566C8C">
        <w:rPr>
          <w:lang w:val="es-AR"/>
        </w:rPr>
        <w:t>El Oferente declara que la información presentada en este formulario es verdadera, exacta y corresponde a los compromisos asumidos en el marco de la presente licitación.</w:t>
      </w:r>
    </w:p>
    <w:p w14:paraId="0F33646A" w14:textId="77777777" w:rsidR="00C24B68" w:rsidRPr="00566C8C" w:rsidRDefault="00C24B68" w:rsidP="00C24B68">
      <w:pPr>
        <w:rPr>
          <w:lang w:val="es-AR"/>
        </w:rPr>
      </w:pPr>
      <w:r w:rsidRPr="00566C8C">
        <w:rPr>
          <w:lang w:val="es-AR"/>
        </w:rPr>
        <w:br/>
        <w:t>Firma y Sello del Oferente / Representante legal autorizado</w:t>
      </w:r>
      <w:r w:rsidRPr="00566C8C">
        <w:rPr>
          <w:lang w:val="es-AR"/>
        </w:rPr>
        <w:br/>
        <w:t>Nombre: ..........................................</w:t>
      </w:r>
      <w:r w:rsidRPr="00566C8C">
        <w:rPr>
          <w:lang w:val="es-AR"/>
        </w:rPr>
        <w:br/>
        <w:t>Cargo: ...........................................</w:t>
      </w:r>
      <w:r w:rsidRPr="00566C8C">
        <w:rPr>
          <w:lang w:val="es-AR"/>
        </w:rPr>
        <w:br/>
        <w:t>Fecha: ...........................................</w:t>
      </w:r>
    </w:p>
    <w:p w14:paraId="0AF35F6D" w14:textId="7495BE72" w:rsidR="00C24B68" w:rsidRDefault="00C24B68" w:rsidP="00A7708F">
      <w:pPr>
        <w:rPr>
          <w:lang w:eastAsia="es-ES"/>
        </w:rPr>
      </w:pPr>
    </w:p>
    <w:p w14:paraId="4C660648" w14:textId="2293EA07" w:rsidR="00E23F23" w:rsidRPr="000A534B" w:rsidRDefault="00E23F23">
      <w:pPr>
        <w:pStyle w:val="OTTNorm"/>
        <w:numPr>
          <w:ilvl w:val="2"/>
          <w:numId w:val="208"/>
        </w:numPr>
        <w:ind w:left="709"/>
        <w:jc w:val="cente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Tabla 1_</w:t>
      </w:r>
      <w:r w:rsidR="00617688">
        <w:rPr>
          <w:rFonts w:ascii="Times New Roman" w:hAnsi="Times New Roman" w:cs="Times New Roman"/>
          <w:b/>
          <w:sz w:val="24"/>
          <w:szCs w:val="24"/>
          <w:lang w:eastAsia="es-ES"/>
        </w:rPr>
        <w:t>Provisión de b</w:t>
      </w:r>
      <w:r w:rsidRPr="000A534B">
        <w:rPr>
          <w:rFonts w:ascii="Times New Roman" w:hAnsi="Times New Roman" w:cs="Times New Roman"/>
          <w:b/>
          <w:sz w:val="24"/>
          <w:szCs w:val="24"/>
          <w:lang w:eastAsia="es-ES"/>
        </w:rPr>
        <w:t>ienes principales</w:t>
      </w:r>
    </w:p>
    <w:p w14:paraId="010BD991" w14:textId="77777777" w:rsidR="00E23F23" w:rsidRPr="000A534B" w:rsidRDefault="00E23F23" w:rsidP="00A7708F">
      <w:pPr>
        <w:spacing w:after="120"/>
        <w:rPr>
          <w:lang w:eastAsia="es-ES"/>
        </w:rPr>
      </w:pPr>
      <w:r w:rsidRPr="000A534B">
        <w:rPr>
          <w:lang w:eastAsia="es-ES"/>
        </w:rPr>
        <w:t>Se deberá declarar, para cada tipo de equipo:</w:t>
      </w:r>
    </w:p>
    <w:tbl>
      <w:tblPr>
        <w:tblStyle w:val="Tablaconcuadrcula"/>
        <w:tblW w:w="8642" w:type="dxa"/>
        <w:jc w:val="center"/>
        <w:tblLayout w:type="fixed"/>
        <w:tblLook w:val="04A0" w:firstRow="1" w:lastRow="0" w:firstColumn="1" w:lastColumn="0" w:noHBand="0" w:noVBand="1"/>
      </w:tblPr>
      <w:tblGrid>
        <w:gridCol w:w="1364"/>
        <w:gridCol w:w="2175"/>
        <w:gridCol w:w="1276"/>
        <w:gridCol w:w="1276"/>
        <w:gridCol w:w="1134"/>
        <w:gridCol w:w="1417"/>
      </w:tblGrid>
      <w:tr w:rsidR="00E23F23" w:rsidRPr="000A534B" w14:paraId="5AD64C6E"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A6483F" w14:textId="77777777" w:rsidR="00E23F23" w:rsidRPr="000A534B" w:rsidRDefault="00E23F23" w:rsidP="00A7708F">
            <w:pPr>
              <w:rPr>
                <w:b/>
              </w:rPr>
            </w:pPr>
            <w:r w:rsidRPr="000A534B">
              <w:rPr>
                <w:b/>
              </w:rPr>
              <w:t>Grupo</w:t>
            </w:r>
          </w:p>
        </w:tc>
        <w:tc>
          <w:tcPr>
            <w:tcW w:w="2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2E780D" w14:textId="77777777" w:rsidR="00E23F23" w:rsidRPr="000A534B" w:rsidRDefault="00E23F23" w:rsidP="00A7708F">
            <w:pPr>
              <w:rPr>
                <w:b/>
              </w:rPr>
            </w:pPr>
            <w:r w:rsidRPr="000A534B">
              <w:rPr>
                <w:b/>
              </w:rPr>
              <w:t>Equipo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03D86" w14:textId="77777777" w:rsidR="00E23F23" w:rsidRPr="000A534B" w:rsidRDefault="00E23F23" w:rsidP="00A7708F">
            <w:pPr>
              <w:rPr>
                <w:b/>
              </w:rPr>
            </w:pPr>
            <w:r w:rsidRPr="000A534B">
              <w:rPr>
                <w:b/>
              </w:rPr>
              <w:t>Fabricante propuesto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51D5E" w14:textId="77777777" w:rsidR="00E23F23" w:rsidRPr="000A534B" w:rsidRDefault="00E23F23" w:rsidP="00A7708F">
            <w:pPr>
              <w:rPr>
                <w:b/>
              </w:rPr>
            </w:pPr>
            <w:r w:rsidRPr="000A534B">
              <w:rPr>
                <w:b/>
              </w:rPr>
              <w:t>Fábrica propuesta</w:t>
            </w:r>
          </w:p>
          <w:p w14:paraId="764450F9" w14:textId="77777777" w:rsidR="00E23F23" w:rsidRPr="000A534B" w:rsidRDefault="00E23F23" w:rsidP="00A7708F">
            <w:pPr>
              <w:rPr>
                <w: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E358A5" w14:textId="77777777" w:rsidR="00E23F23" w:rsidRPr="000A534B" w:rsidRDefault="00E23F23" w:rsidP="00A7708F">
            <w:pPr>
              <w:rPr>
                <w:b/>
              </w:rPr>
            </w:pPr>
            <w:r w:rsidRPr="000A534B">
              <w:rPr>
                <w:b/>
              </w:rPr>
              <w:t>Ubicación fábrica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89FB" w14:textId="77777777" w:rsidR="00E23F23" w:rsidRPr="000A534B" w:rsidRDefault="00E23F23" w:rsidP="00A7708F">
            <w:pPr>
              <w:rPr>
                <w:b/>
              </w:rPr>
            </w:pPr>
            <w:r w:rsidRPr="000A534B">
              <w:rPr>
                <w:b/>
              </w:rPr>
              <w:t>Años de fabricación  en dicha fábrica (&gt;= a 10)</w:t>
            </w:r>
          </w:p>
        </w:tc>
      </w:tr>
      <w:tr w:rsidR="00E23F23" w:rsidRPr="000A534B" w14:paraId="4D3A8549" w14:textId="77777777" w:rsidTr="00991A08">
        <w:trPr>
          <w:jc w:val="center"/>
        </w:trPr>
        <w:tc>
          <w:tcPr>
            <w:tcW w:w="1364" w:type="dxa"/>
            <w:vMerge w:val="restart"/>
            <w:tcBorders>
              <w:top w:val="single" w:sz="4" w:space="0" w:color="auto"/>
              <w:left w:val="single" w:sz="4" w:space="0" w:color="auto"/>
              <w:bottom w:val="single" w:sz="4" w:space="0" w:color="auto"/>
              <w:right w:val="single" w:sz="4" w:space="0" w:color="auto"/>
            </w:tcBorders>
          </w:tcPr>
          <w:p w14:paraId="6A3F07AD" w14:textId="77777777" w:rsidR="00E23F23" w:rsidRPr="000A534B" w:rsidRDefault="00E23F23" w:rsidP="00A7708F"/>
          <w:p w14:paraId="0F167162" w14:textId="77777777" w:rsidR="00E23F23" w:rsidRPr="000A534B" w:rsidRDefault="00E23F23" w:rsidP="00A7708F"/>
          <w:p w14:paraId="6B0887E7" w14:textId="77777777" w:rsidR="00E23F23" w:rsidRPr="000A534B" w:rsidRDefault="00E23F23" w:rsidP="00A7708F"/>
          <w:p w14:paraId="415297D0" w14:textId="77777777" w:rsidR="00E23F23" w:rsidRPr="000A534B" w:rsidRDefault="00E23F23" w:rsidP="00A7708F">
            <w:r w:rsidRPr="000A534B">
              <w:t>1</w:t>
            </w:r>
          </w:p>
          <w:p w14:paraId="1896D9D0" w14:textId="77777777" w:rsidR="00E23F23" w:rsidRPr="000A534B" w:rsidRDefault="00E23F23" w:rsidP="00A7708F"/>
          <w:p w14:paraId="6E2EAC78" w14:textId="77777777" w:rsidR="00E23F23" w:rsidRPr="000A534B" w:rsidRDefault="00E23F23" w:rsidP="00A7708F"/>
          <w:p w14:paraId="0F9B625F" w14:textId="77777777" w:rsidR="00E23F23" w:rsidRPr="000A534B" w:rsidRDefault="00E23F23" w:rsidP="00A7708F"/>
          <w:p w14:paraId="571983D8" w14:textId="77777777" w:rsidR="00E23F23" w:rsidRPr="000A534B" w:rsidRDefault="00E23F23" w:rsidP="00A7708F"/>
        </w:tc>
        <w:tc>
          <w:tcPr>
            <w:tcW w:w="2175" w:type="dxa"/>
            <w:tcBorders>
              <w:top w:val="single" w:sz="4" w:space="0" w:color="auto"/>
              <w:left w:val="single" w:sz="4" w:space="0" w:color="auto"/>
              <w:bottom w:val="single" w:sz="4" w:space="0" w:color="auto"/>
              <w:right w:val="single" w:sz="4" w:space="0" w:color="auto"/>
            </w:tcBorders>
            <w:hideMark/>
          </w:tcPr>
          <w:p w14:paraId="08E3CB31" w14:textId="77777777" w:rsidR="00E23F23" w:rsidRPr="000A534B" w:rsidRDefault="00E23F23" w:rsidP="00A7708F">
            <w:r w:rsidRPr="000A534B">
              <w:t>Seccionadores 500kV</w:t>
            </w:r>
          </w:p>
        </w:tc>
        <w:tc>
          <w:tcPr>
            <w:tcW w:w="1276" w:type="dxa"/>
            <w:tcBorders>
              <w:top w:val="single" w:sz="4" w:space="0" w:color="auto"/>
              <w:left w:val="single" w:sz="4" w:space="0" w:color="auto"/>
              <w:bottom w:val="single" w:sz="4" w:space="0" w:color="auto"/>
              <w:right w:val="single" w:sz="4" w:space="0" w:color="auto"/>
            </w:tcBorders>
          </w:tcPr>
          <w:p w14:paraId="25F6C27C"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068FE4EB"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594DC4FD" w14:textId="77777777" w:rsidR="00E23F23" w:rsidRPr="000A534B" w:rsidRDefault="00E23F23" w:rsidP="00A7708F"/>
        </w:tc>
        <w:tc>
          <w:tcPr>
            <w:tcW w:w="1417" w:type="dxa"/>
            <w:tcBorders>
              <w:top w:val="single" w:sz="4" w:space="0" w:color="auto"/>
              <w:left w:val="single" w:sz="4" w:space="0" w:color="auto"/>
              <w:bottom w:val="single" w:sz="4" w:space="0" w:color="auto"/>
              <w:right w:val="single" w:sz="4" w:space="0" w:color="auto"/>
            </w:tcBorders>
          </w:tcPr>
          <w:p w14:paraId="178B11E7" w14:textId="77777777" w:rsidR="00E23F23" w:rsidRPr="000A534B" w:rsidRDefault="00E23F23" w:rsidP="00A7708F"/>
        </w:tc>
      </w:tr>
      <w:tr w:rsidR="00E23F23" w:rsidRPr="000A534B" w14:paraId="15DFDB9F" w14:textId="77777777" w:rsidTr="00991A08">
        <w:trPr>
          <w:jc w:val="center"/>
        </w:trPr>
        <w:tc>
          <w:tcPr>
            <w:tcW w:w="1364" w:type="dxa"/>
            <w:vMerge/>
            <w:tcBorders>
              <w:top w:val="single" w:sz="4" w:space="0" w:color="auto"/>
              <w:left w:val="single" w:sz="4" w:space="0" w:color="auto"/>
              <w:bottom w:val="single" w:sz="4" w:space="0" w:color="auto"/>
              <w:right w:val="single" w:sz="4" w:space="0" w:color="auto"/>
            </w:tcBorders>
            <w:vAlign w:val="center"/>
            <w:hideMark/>
          </w:tcPr>
          <w:p w14:paraId="59182E77" w14:textId="77777777" w:rsidR="00E23F23" w:rsidRPr="000A534B" w:rsidRDefault="00E23F23" w:rsidP="00761D7E"/>
        </w:tc>
        <w:tc>
          <w:tcPr>
            <w:tcW w:w="2175" w:type="dxa"/>
            <w:tcBorders>
              <w:top w:val="single" w:sz="4" w:space="0" w:color="auto"/>
              <w:left w:val="single" w:sz="4" w:space="0" w:color="auto"/>
              <w:bottom w:val="single" w:sz="4" w:space="0" w:color="auto"/>
              <w:right w:val="single" w:sz="4" w:space="0" w:color="auto"/>
            </w:tcBorders>
            <w:hideMark/>
          </w:tcPr>
          <w:p w14:paraId="0FBB691E" w14:textId="77777777" w:rsidR="00E23F23" w:rsidRPr="000A534B" w:rsidRDefault="00E23F23" w:rsidP="00A7708F">
            <w:r w:rsidRPr="000A534B">
              <w:t>Interruptores 500kV</w:t>
            </w:r>
          </w:p>
        </w:tc>
        <w:tc>
          <w:tcPr>
            <w:tcW w:w="1276" w:type="dxa"/>
            <w:tcBorders>
              <w:top w:val="single" w:sz="4" w:space="0" w:color="auto"/>
              <w:left w:val="single" w:sz="4" w:space="0" w:color="auto"/>
              <w:bottom w:val="single" w:sz="4" w:space="0" w:color="auto"/>
              <w:right w:val="single" w:sz="4" w:space="0" w:color="auto"/>
            </w:tcBorders>
          </w:tcPr>
          <w:p w14:paraId="23BC6E3B"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0EDD881B"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63BB2FE6" w14:textId="77777777" w:rsidR="00E23F23" w:rsidRPr="000A534B" w:rsidRDefault="00E23F23" w:rsidP="00A7708F"/>
        </w:tc>
        <w:tc>
          <w:tcPr>
            <w:tcW w:w="1417" w:type="dxa"/>
            <w:tcBorders>
              <w:top w:val="single" w:sz="4" w:space="0" w:color="auto"/>
              <w:left w:val="single" w:sz="4" w:space="0" w:color="auto"/>
              <w:bottom w:val="single" w:sz="4" w:space="0" w:color="auto"/>
              <w:right w:val="single" w:sz="4" w:space="0" w:color="auto"/>
            </w:tcBorders>
          </w:tcPr>
          <w:p w14:paraId="1F297E52" w14:textId="77777777" w:rsidR="00E23F23" w:rsidRPr="000A534B" w:rsidRDefault="00E23F23" w:rsidP="00A7708F"/>
        </w:tc>
      </w:tr>
      <w:tr w:rsidR="00E23F23" w:rsidRPr="000A534B" w14:paraId="0373B5FF" w14:textId="77777777" w:rsidTr="00991A08">
        <w:trPr>
          <w:trHeight w:val="299"/>
          <w:jc w:val="center"/>
        </w:trPr>
        <w:tc>
          <w:tcPr>
            <w:tcW w:w="1364" w:type="dxa"/>
            <w:vMerge/>
            <w:tcBorders>
              <w:top w:val="single" w:sz="4" w:space="0" w:color="auto"/>
              <w:left w:val="single" w:sz="4" w:space="0" w:color="auto"/>
              <w:bottom w:val="single" w:sz="4" w:space="0" w:color="auto"/>
              <w:right w:val="single" w:sz="4" w:space="0" w:color="auto"/>
            </w:tcBorders>
            <w:vAlign w:val="center"/>
            <w:hideMark/>
          </w:tcPr>
          <w:p w14:paraId="47F90F58" w14:textId="77777777" w:rsidR="00E23F23" w:rsidRPr="000A534B" w:rsidRDefault="00E23F23" w:rsidP="00761D7E"/>
        </w:tc>
        <w:tc>
          <w:tcPr>
            <w:tcW w:w="2175" w:type="dxa"/>
            <w:tcBorders>
              <w:top w:val="single" w:sz="4" w:space="0" w:color="auto"/>
              <w:left w:val="single" w:sz="4" w:space="0" w:color="auto"/>
              <w:bottom w:val="single" w:sz="4" w:space="0" w:color="auto"/>
              <w:right w:val="single" w:sz="4" w:space="0" w:color="auto"/>
            </w:tcBorders>
            <w:hideMark/>
          </w:tcPr>
          <w:p w14:paraId="38CE7FBB" w14:textId="77777777" w:rsidR="00E23F23" w:rsidRPr="000A534B" w:rsidRDefault="00E23F23" w:rsidP="00A7708F">
            <w:r w:rsidRPr="000A534B">
              <w:t>Descargadores 500kV</w:t>
            </w:r>
          </w:p>
        </w:tc>
        <w:tc>
          <w:tcPr>
            <w:tcW w:w="1276" w:type="dxa"/>
            <w:tcBorders>
              <w:top w:val="single" w:sz="4" w:space="0" w:color="auto"/>
              <w:left w:val="single" w:sz="4" w:space="0" w:color="auto"/>
              <w:bottom w:val="single" w:sz="4" w:space="0" w:color="auto"/>
              <w:right w:val="single" w:sz="4" w:space="0" w:color="auto"/>
            </w:tcBorders>
          </w:tcPr>
          <w:p w14:paraId="6506FDD3"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58448023"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56F49B8D" w14:textId="77777777" w:rsidR="00E23F23" w:rsidRPr="000A534B" w:rsidRDefault="00E23F23" w:rsidP="00A7708F"/>
        </w:tc>
        <w:tc>
          <w:tcPr>
            <w:tcW w:w="1417" w:type="dxa"/>
            <w:tcBorders>
              <w:top w:val="single" w:sz="4" w:space="0" w:color="auto"/>
              <w:left w:val="single" w:sz="4" w:space="0" w:color="auto"/>
              <w:bottom w:val="single" w:sz="4" w:space="0" w:color="auto"/>
              <w:right w:val="single" w:sz="4" w:space="0" w:color="auto"/>
            </w:tcBorders>
          </w:tcPr>
          <w:p w14:paraId="01004C17" w14:textId="77777777" w:rsidR="00E23F23" w:rsidRPr="000A534B" w:rsidRDefault="00E23F23" w:rsidP="00A7708F"/>
        </w:tc>
      </w:tr>
      <w:tr w:rsidR="00E23F23" w:rsidRPr="000A534B" w14:paraId="751AF07E" w14:textId="77777777" w:rsidTr="00991A08">
        <w:trPr>
          <w:jc w:val="center"/>
        </w:trPr>
        <w:tc>
          <w:tcPr>
            <w:tcW w:w="1364" w:type="dxa"/>
            <w:vMerge/>
            <w:tcBorders>
              <w:top w:val="single" w:sz="4" w:space="0" w:color="auto"/>
              <w:left w:val="single" w:sz="4" w:space="0" w:color="auto"/>
              <w:bottom w:val="single" w:sz="4" w:space="0" w:color="auto"/>
              <w:right w:val="single" w:sz="4" w:space="0" w:color="auto"/>
            </w:tcBorders>
            <w:vAlign w:val="center"/>
            <w:hideMark/>
          </w:tcPr>
          <w:p w14:paraId="0919AE7D" w14:textId="77777777" w:rsidR="00E23F23" w:rsidRPr="000A534B" w:rsidRDefault="00E23F23" w:rsidP="00761D7E"/>
        </w:tc>
        <w:tc>
          <w:tcPr>
            <w:tcW w:w="2175" w:type="dxa"/>
            <w:tcBorders>
              <w:top w:val="single" w:sz="4" w:space="0" w:color="auto"/>
              <w:left w:val="single" w:sz="4" w:space="0" w:color="auto"/>
              <w:bottom w:val="single" w:sz="4" w:space="0" w:color="auto"/>
              <w:right w:val="single" w:sz="4" w:space="0" w:color="auto"/>
            </w:tcBorders>
            <w:hideMark/>
          </w:tcPr>
          <w:p w14:paraId="3947AEE3" w14:textId="77777777" w:rsidR="00E23F23" w:rsidRPr="000A534B" w:rsidRDefault="00E23F23" w:rsidP="00A7708F">
            <w:r w:rsidRPr="000A534B">
              <w:t>Transformadores de potencia 500kV</w:t>
            </w:r>
          </w:p>
        </w:tc>
        <w:tc>
          <w:tcPr>
            <w:tcW w:w="1276" w:type="dxa"/>
            <w:tcBorders>
              <w:top w:val="single" w:sz="4" w:space="0" w:color="auto"/>
              <w:left w:val="single" w:sz="4" w:space="0" w:color="auto"/>
              <w:bottom w:val="single" w:sz="4" w:space="0" w:color="auto"/>
              <w:right w:val="single" w:sz="4" w:space="0" w:color="auto"/>
            </w:tcBorders>
          </w:tcPr>
          <w:p w14:paraId="0E0CFAE3"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230199E7"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0F79F8AE" w14:textId="77777777" w:rsidR="00E23F23" w:rsidRPr="000A534B" w:rsidRDefault="00E23F23" w:rsidP="00A7708F"/>
        </w:tc>
        <w:tc>
          <w:tcPr>
            <w:tcW w:w="1417" w:type="dxa"/>
            <w:tcBorders>
              <w:top w:val="single" w:sz="4" w:space="0" w:color="auto"/>
              <w:left w:val="single" w:sz="4" w:space="0" w:color="auto"/>
              <w:bottom w:val="single" w:sz="4" w:space="0" w:color="auto"/>
              <w:right w:val="single" w:sz="4" w:space="0" w:color="auto"/>
            </w:tcBorders>
          </w:tcPr>
          <w:p w14:paraId="5545E2CF" w14:textId="77777777" w:rsidR="00E23F23" w:rsidRPr="000A534B" w:rsidRDefault="00E23F23" w:rsidP="00A7708F"/>
        </w:tc>
      </w:tr>
      <w:tr w:rsidR="00E23F23" w:rsidRPr="000A534B" w14:paraId="684C19E2" w14:textId="77777777" w:rsidTr="00991A08">
        <w:trPr>
          <w:trHeight w:val="297"/>
          <w:jc w:val="center"/>
        </w:trPr>
        <w:tc>
          <w:tcPr>
            <w:tcW w:w="1364" w:type="dxa"/>
            <w:vMerge/>
            <w:tcBorders>
              <w:top w:val="single" w:sz="4" w:space="0" w:color="auto"/>
              <w:left w:val="single" w:sz="4" w:space="0" w:color="auto"/>
              <w:bottom w:val="single" w:sz="4" w:space="0" w:color="auto"/>
              <w:right w:val="single" w:sz="4" w:space="0" w:color="auto"/>
            </w:tcBorders>
            <w:vAlign w:val="center"/>
            <w:hideMark/>
          </w:tcPr>
          <w:p w14:paraId="2589150D" w14:textId="77777777" w:rsidR="00E23F23" w:rsidRPr="000A534B" w:rsidRDefault="00E23F23" w:rsidP="00761D7E"/>
        </w:tc>
        <w:tc>
          <w:tcPr>
            <w:tcW w:w="2175" w:type="dxa"/>
            <w:tcBorders>
              <w:top w:val="single" w:sz="4" w:space="0" w:color="auto"/>
              <w:left w:val="single" w:sz="4" w:space="0" w:color="auto"/>
              <w:bottom w:val="single" w:sz="4" w:space="0" w:color="auto"/>
              <w:right w:val="single" w:sz="4" w:space="0" w:color="auto"/>
            </w:tcBorders>
            <w:hideMark/>
          </w:tcPr>
          <w:p w14:paraId="16F95031" w14:textId="77777777" w:rsidR="00E23F23" w:rsidRPr="000A534B" w:rsidRDefault="00E23F23" w:rsidP="00A7708F">
            <w:r w:rsidRPr="000A534B">
              <w:t>Inductores 500kV</w:t>
            </w:r>
          </w:p>
        </w:tc>
        <w:tc>
          <w:tcPr>
            <w:tcW w:w="1276" w:type="dxa"/>
            <w:tcBorders>
              <w:top w:val="single" w:sz="4" w:space="0" w:color="auto"/>
              <w:left w:val="single" w:sz="4" w:space="0" w:color="auto"/>
              <w:bottom w:val="single" w:sz="4" w:space="0" w:color="auto"/>
              <w:right w:val="single" w:sz="4" w:space="0" w:color="auto"/>
            </w:tcBorders>
          </w:tcPr>
          <w:p w14:paraId="758631AD"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382CBDCC"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277A1001" w14:textId="77777777" w:rsidR="00E23F23" w:rsidRPr="000A534B" w:rsidRDefault="00E23F23" w:rsidP="00A7708F"/>
        </w:tc>
        <w:tc>
          <w:tcPr>
            <w:tcW w:w="1417" w:type="dxa"/>
            <w:tcBorders>
              <w:top w:val="single" w:sz="4" w:space="0" w:color="auto"/>
              <w:left w:val="single" w:sz="4" w:space="0" w:color="auto"/>
              <w:bottom w:val="single" w:sz="4" w:space="0" w:color="auto"/>
              <w:right w:val="single" w:sz="4" w:space="0" w:color="auto"/>
            </w:tcBorders>
          </w:tcPr>
          <w:p w14:paraId="10C4C87D" w14:textId="77777777" w:rsidR="00E23F23" w:rsidRPr="000A534B" w:rsidRDefault="00E23F23" w:rsidP="00A7708F"/>
        </w:tc>
      </w:tr>
      <w:tr w:rsidR="00E23F23" w:rsidRPr="000A534B" w14:paraId="7D161165"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tcPr>
          <w:p w14:paraId="4A89CEF7" w14:textId="77777777" w:rsidR="00E23F23" w:rsidRPr="000A534B" w:rsidRDefault="00E23F23" w:rsidP="00A7708F"/>
          <w:p w14:paraId="23D5A7BC" w14:textId="77777777" w:rsidR="00E23F23" w:rsidRPr="000A534B" w:rsidRDefault="00E23F23" w:rsidP="00A7708F">
            <w:r w:rsidRPr="000A534B">
              <w:t>2</w:t>
            </w:r>
          </w:p>
        </w:tc>
        <w:tc>
          <w:tcPr>
            <w:tcW w:w="2175" w:type="dxa"/>
            <w:tcBorders>
              <w:top w:val="single" w:sz="4" w:space="0" w:color="auto"/>
              <w:left w:val="single" w:sz="4" w:space="0" w:color="auto"/>
              <w:bottom w:val="single" w:sz="4" w:space="0" w:color="auto"/>
              <w:right w:val="single" w:sz="4" w:space="0" w:color="auto"/>
            </w:tcBorders>
            <w:hideMark/>
          </w:tcPr>
          <w:p w14:paraId="56908E25" w14:textId="77777777" w:rsidR="00E23F23" w:rsidRPr="000A534B" w:rsidRDefault="00E23F23" w:rsidP="00A7708F">
            <w:r w:rsidRPr="000A534B">
              <w:t>Transformadores de Medición/protección 500kV</w:t>
            </w:r>
          </w:p>
        </w:tc>
        <w:tc>
          <w:tcPr>
            <w:tcW w:w="1276" w:type="dxa"/>
            <w:tcBorders>
              <w:top w:val="single" w:sz="4" w:space="0" w:color="auto"/>
              <w:left w:val="single" w:sz="4" w:space="0" w:color="auto"/>
              <w:bottom w:val="single" w:sz="4" w:space="0" w:color="auto"/>
              <w:right w:val="single" w:sz="4" w:space="0" w:color="auto"/>
            </w:tcBorders>
          </w:tcPr>
          <w:p w14:paraId="02A9F9C9"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4DE04D6A"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3106BA98" w14:textId="77777777" w:rsidR="00E23F23" w:rsidRPr="000A534B" w:rsidRDefault="00E23F23" w:rsidP="00A7708F"/>
        </w:tc>
        <w:tc>
          <w:tcPr>
            <w:tcW w:w="1417" w:type="dxa"/>
            <w:tcBorders>
              <w:top w:val="single" w:sz="4" w:space="0" w:color="auto"/>
              <w:left w:val="single" w:sz="4" w:space="0" w:color="auto"/>
              <w:bottom w:val="single" w:sz="4" w:space="0" w:color="auto"/>
              <w:right w:val="single" w:sz="4" w:space="0" w:color="auto"/>
            </w:tcBorders>
          </w:tcPr>
          <w:p w14:paraId="6A3136F4" w14:textId="77777777" w:rsidR="00E23F23" w:rsidRPr="000A534B" w:rsidRDefault="00E23F23" w:rsidP="00A7708F"/>
        </w:tc>
      </w:tr>
    </w:tbl>
    <w:p w14:paraId="52A638F7" w14:textId="77777777" w:rsidR="00E23F23" w:rsidRPr="000A534B" w:rsidRDefault="00E23F23" w:rsidP="00A7708F">
      <w:pPr>
        <w:rPr>
          <w:lang w:eastAsia="es-ES"/>
        </w:rPr>
      </w:pPr>
    </w:p>
    <w:p w14:paraId="4DE43D83" w14:textId="77777777" w:rsidR="00E23F23" w:rsidRPr="000A534B" w:rsidRDefault="00E23F23" w:rsidP="00A7708F">
      <w:pPr>
        <w:spacing w:before="120" w:after="120"/>
      </w:pPr>
      <w:r w:rsidRPr="000A534B">
        <w:rPr>
          <w:lang w:eastAsia="es-ES"/>
        </w:rPr>
        <w:t xml:space="preserve">El Oferente deberá adjuntar comprobante y acreditar por lo menos 10 años de fabricación del equipamiento en el sitio para los 3 grupos de equipamiento solicitado. </w:t>
      </w:r>
    </w:p>
    <w:p w14:paraId="4818A601" w14:textId="2D1B9654" w:rsidR="00E23F23" w:rsidRPr="000A534B" w:rsidRDefault="00E23F23" w:rsidP="00A7708F">
      <w:pPr>
        <w:spacing w:before="120" w:after="120"/>
        <w:rPr>
          <w:lang w:eastAsia="es-ES"/>
        </w:rPr>
      </w:pPr>
    </w:p>
    <w:p w14:paraId="74A53EEA" w14:textId="693CEECF" w:rsidR="00E23F23" w:rsidRPr="000A534B" w:rsidRDefault="00E23F23">
      <w:pPr>
        <w:pStyle w:val="OTTNorm"/>
        <w:numPr>
          <w:ilvl w:val="2"/>
          <w:numId w:val="208"/>
        </w:numPr>
        <w:jc w:val="left"/>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 xml:space="preserve">Tabla 2_ </w:t>
      </w:r>
      <w:r w:rsidR="00617688">
        <w:rPr>
          <w:rFonts w:ascii="Times New Roman" w:hAnsi="Times New Roman" w:cs="Times New Roman"/>
          <w:b/>
          <w:sz w:val="24"/>
          <w:szCs w:val="24"/>
          <w:lang w:eastAsia="es-ES"/>
        </w:rPr>
        <w:t>D</w:t>
      </w:r>
      <w:r w:rsidRPr="000A534B">
        <w:rPr>
          <w:rFonts w:ascii="Times New Roman" w:hAnsi="Times New Roman" w:cs="Times New Roman"/>
          <w:b/>
          <w:sz w:val="24"/>
          <w:szCs w:val="24"/>
          <w:lang w:eastAsia="es-ES"/>
        </w:rPr>
        <w:t xml:space="preserve">esmontaje y montaje de transformadores </w:t>
      </w:r>
      <w:r w:rsidR="00617688">
        <w:rPr>
          <w:rFonts w:ascii="Times New Roman" w:hAnsi="Times New Roman" w:cs="Times New Roman"/>
          <w:b/>
          <w:sz w:val="24"/>
          <w:szCs w:val="24"/>
          <w:lang w:eastAsia="es-ES"/>
        </w:rPr>
        <w:t>e</w:t>
      </w:r>
      <w:r w:rsidRPr="000A534B">
        <w:rPr>
          <w:rFonts w:ascii="Times New Roman" w:hAnsi="Times New Roman" w:cs="Times New Roman"/>
          <w:b/>
          <w:sz w:val="24"/>
          <w:szCs w:val="24"/>
          <w:lang w:eastAsia="es-ES"/>
        </w:rPr>
        <w:t xml:space="preserve"> inductores</w:t>
      </w:r>
    </w:p>
    <w:p w14:paraId="026B8CF3" w14:textId="77777777" w:rsidR="00E23F23" w:rsidRPr="000A534B" w:rsidRDefault="00E23F23" w:rsidP="00E23F23">
      <w:pPr>
        <w:rPr>
          <w:b/>
          <w:i/>
        </w:rPr>
      </w:pPr>
    </w:p>
    <w:tbl>
      <w:tblPr>
        <w:tblW w:w="9961" w:type="dxa"/>
        <w:jc w:val="center"/>
        <w:tblCellMar>
          <w:left w:w="70" w:type="dxa"/>
          <w:right w:w="70" w:type="dxa"/>
        </w:tblCellMar>
        <w:tblLook w:val="04A0" w:firstRow="1" w:lastRow="0" w:firstColumn="1" w:lastColumn="0" w:noHBand="0" w:noVBand="1"/>
      </w:tblPr>
      <w:tblGrid>
        <w:gridCol w:w="1555"/>
        <w:gridCol w:w="3699"/>
        <w:gridCol w:w="4707"/>
      </w:tblGrid>
      <w:tr w:rsidR="00E23F23" w:rsidRPr="000A534B" w14:paraId="32A15EBC" w14:textId="77777777" w:rsidTr="00991A08">
        <w:trPr>
          <w:trHeight w:val="253"/>
          <w:jc w:val="center"/>
        </w:trPr>
        <w:tc>
          <w:tcPr>
            <w:tcW w:w="1555" w:type="dxa"/>
            <w:tcBorders>
              <w:top w:val="single" w:sz="4" w:space="0" w:color="auto"/>
              <w:left w:val="single" w:sz="4" w:space="0" w:color="auto"/>
              <w:bottom w:val="nil"/>
              <w:right w:val="single" w:sz="4" w:space="0" w:color="000000"/>
            </w:tcBorders>
            <w:shd w:val="clear" w:color="auto" w:fill="D9D9D9" w:themeFill="background1" w:themeFillShade="D9"/>
            <w:hideMark/>
          </w:tcPr>
          <w:p w14:paraId="730AF627" w14:textId="77777777" w:rsidR="00E23F23" w:rsidRPr="000A534B" w:rsidRDefault="00E23F23" w:rsidP="00991A08">
            <w:pPr>
              <w:rPr>
                <w:b/>
                <w:bCs/>
                <w:color w:val="000000"/>
                <w:lang w:eastAsia="es-ES"/>
              </w:rPr>
            </w:pPr>
            <w:r w:rsidRPr="000A534B">
              <w:rPr>
                <w:b/>
                <w:bCs/>
                <w:color w:val="000000"/>
                <w:lang w:eastAsia="es-ES"/>
              </w:rPr>
              <w:t xml:space="preserve"># Antecedente </w:t>
            </w:r>
          </w:p>
        </w:tc>
        <w:tc>
          <w:tcPr>
            <w:tcW w:w="8406" w:type="dxa"/>
            <w:gridSpan w:val="2"/>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06923900" w14:textId="77777777" w:rsidR="00E23F23" w:rsidRPr="000A534B" w:rsidRDefault="00E23F23" w:rsidP="00991A08">
            <w:pPr>
              <w:jc w:val="center"/>
              <w:rPr>
                <w:b/>
                <w:bCs/>
                <w:color w:val="000000"/>
                <w:lang w:eastAsia="es-ES"/>
              </w:rPr>
            </w:pPr>
            <w:r w:rsidRPr="000A534B">
              <w:rPr>
                <w:b/>
                <w:bCs/>
                <w:color w:val="000000"/>
                <w:lang w:eastAsia="es-ES"/>
              </w:rPr>
              <w:t>Antecedentes de desmontaje y montaje de transformadores e inductores</w:t>
            </w:r>
          </w:p>
        </w:tc>
      </w:tr>
      <w:tr w:rsidR="00E23F23" w:rsidRPr="000A534B" w14:paraId="14C0DBB4" w14:textId="77777777" w:rsidTr="00991A08">
        <w:trPr>
          <w:trHeight w:val="253"/>
          <w:jc w:val="center"/>
        </w:trPr>
        <w:tc>
          <w:tcPr>
            <w:tcW w:w="1555" w:type="dxa"/>
            <w:tcBorders>
              <w:top w:val="single" w:sz="4" w:space="0" w:color="auto"/>
              <w:left w:val="single" w:sz="4" w:space="0" w:color="auto"/>
              <w:bottom w:val="nil"/>
              <w:right w:val="single" w:sz="4" w:space="0" w:color="000000"/>
            </w:tcBorders>
          </w:tcPr>
          <w:p w14:paraId="73BC32CD" w14:textId="77777777" w:rsidR="00E23F23" w:rsidRPr="000A534B" w:rsidRDefault="00E23F23" w:rsidP="00991A08">
            <w:pPr>
              <w:rPr>
                <w:b/>
                <w:bCs/>
                <w:color w:val="000000"/>
                <w:lang w:eastAsia="es-ES"/>
              </w:rPr>
            </w:pPr>
            <w:r w:rsidRPr="000A534B">
              <w:rPr>
                <w:b/>
                <w:bCs/>
                <w:color w:val="000000"/>
                <w:lang w:eastAsia="es-ES"/>
              </w:rPr>
              <w:t>Empresa propuesta:</w:t>
            </w:r>
          </w:p>
        </w:tc>
        <w:tc>
          <w:tcPr>
            <w:tcW w:w="8406" w:type="dxa"/>
            <w:gridSpan w:val="2"/>
            <w:tcBorders>
              <w:top w:val="single" w:sz="4" w:space="0" w:color="auto"/>
              <w:left w:val="single" w:sz="4" w:space="0" w:color="auto"/>
              <w:bottom w:val="nil"/>
              <w:right w:val="single" w:sz="4" w:space="0" w:color="000000"/>
            </w:tcBorders>
            <w:noWrap/>
            <w:vAlign w:val="center"/>
          </w:tcPr>
          <w:p w14:paraId="15F5E0E1" w14:textId="77777777" w:rsidR="00E23F23" w:rsidRPr="000A534B" w:rsidRDefault="00E23F23" w:rsidP="00991A08">
            <w:pPr>
              <w:jc w:val="center"/>
              <w:rPr>
                <w:b/>
                <w:bCs/>
                <w:color w:val="000000"/>
                <w:lang w:eastAsia="es-ES"/>
              </w:rPr>
            </w:pPr>
          </w:p>
        </w:tc>
      </w:tr>
      <w:tr w:rsidR="00E23F23" w:rsidRPr="000A534B" w14:paraId="2B9A3D54" w14:textId="77777777" w:rsidTr="00991A08">
        <w:trPr>
          <w:trHeight w:val="813"/>
          <w:jc w:val="center"/>
        </w:trPr>
        <w:tc>
          <w:tcPr>
            <w:tcW w:w="1555" w:type="dxa"/>
            <w:vMerge w:val="restart"/>
            <w:tcBorders>
              <w:top w:val="single" w:sz="8" w:space="0" w:color="auto"/>
              <w:left w:val="single" w:sz="8" w:space="0" w:color="auto"/>
              <w:bottom w:val="nil"/>
              <w:right w:val="single" w:sz="4" w:space="0" w:color="auto"/>
            </w:tcBorders>
          </w:tcPr>
          <w:p w14:paraId="45B93233" w14:textId="77777777" w:rsidR="00E23F23" w:rsidRPr="000A534B" w:rsidRDefault="00E23F23" w:rsidP="00991A08">
            <w:pPr>
              <w:jc w:val="center"/>
              <w:rPr>
                <w:b/>
                <w:bCs/>
                <w:color w:val="000000"/>
                <w:lang w:eastAsia="es-ES"/>
              </w:rPr>
            </w:pPr>
          </w:p>
          <w:p w14:paraId="6CC7B600" w14:textId="77777777" w:rsidR="00E23F23" w:rsidRPr="000A534B" w:rsidRDefault="00E23F23" w:rsidP="00991A08">
            <w:pPr>
              <w:jc w:val="center"/>
              <w:rPr>
                <w:b/>
                <w:bCs/>
                <w:color w:val="000000"/>
                <w:lang w:eastAsia="es-ES"/>
              </w:rPr>
            </w:pPr>
          </w:p>
          <w:p w14:paraId="449E1848" w14:textId="77777777" w:rsidR="00E23F23" w:rsidRPr="000A534B" w:rsidRDefault="00E23F23" w:rsidP="00991A08">
            <w:pPr>
              <w:jc w:val="center"/>
              <w:rPr>
                <w:b/>
                <w:bCs/>
                <w:color w:val="000000"/>
                <w:lang w:eastAsia="es-ES"/>
              </w:rPr>
            </w:pPr>
          </w:p>
          <w:p w14:paraId="00166CC9" w14:textId="77777777" w:rsidR="00E23F23" w:rsidRPr="000A534B" w:rsidRDefault="00E23F23" w:rsidP="00991A08">
            <w:pPr>
              <w:jc w:val="center"/>
              <w:rPr>
                <w:b/>
                <w:bCs/>
                <w:color w:val="000000"/>
                <w:lang w:eastAsia="es-ES"/>
              </w:rPr>
            </w:pPr>
          </w:p>
          <w:p w14:paraId="7757FA56" w14:textId="77777777" w:rsidR="00E23F23" w:rsidRPr="000A534B" w:rsidRDefault="00E23F23" w:rsidP="00991A08">
            <w:pPr>
              <w:jc w:val="center"/>
              <w:rPr>
                <w:b/>
                <w:bCs/>
                <w:color w:val="000000"/>
                <w:lang w:eastAsia="es-ES"/>
              </w:rPr>
            </w:pPr>
          </w:p>
          <w:p w14:paraId="052BB29A" w14:textId="77777777" w:rsidR="00E23F23" w:rsidRPr="000A534B" w:rsidRDefault="00E23F23" w:rsidP="00991A08">
            <w:pPr>
              <w:jc w:val="center"/>
              <w:rPr>
                <w:b/>
                <w:bCs/>
                <w:color w:val="000000"/>
                <w:lang w:eastAsia="es-ES"/>
              </w:rPr>
            </w:pPr>
          </w:p>
          <w:p w14:paraId="786F7AB6" w14:textId="77777777" w:rsidR="00E23F23" w:rsidRPr="000A534B" w:rsidRDefault="00E23F23" w:rsidP="00991A08">
            <w:pPr>
              <w:jc w:val="center"/>
              <w:rPr>
                <w:b/>
                <w:bCs/>
                <w:color w:val="000000"/>
                <w:lang w:eastAsia="es-ES"/>
              </w:rPr>
            </w:pPr>
          </w:p>
          <w:p w14:paraId="67C37DDE" w14:textId="77777777" w:rsidR="00E23F23" w:rsidRPr="000A534B" w:rsidRDefault="00E23F23" w:rsidP="00991A08">
            <w:pPr>
              <w:jc w:val="center"/>
              <w:rPr>
                <w:b/>
                <w:bCs/>
                <w:color w:val="000000"/>
                <w:lang w:eastAsia="es-ES"/>
              </w:rPr>
            </w:pPr>
          </w:p>
          <w:p w14:paraId="51C0A143" w14:textId="77777777" w:rsidR="00E23F23" w:rsidRPr="000A534B" w:rsidRDefault="00E23F23" w:rsidP="00991A08">
            <w:pPr>
              <w:jc w:val="center"/>
              <w:rPr>
                <w:b/>
                <w:bCs/>
                <w:color w:val="000000"/>
                <w:lang w:eastAsia="es-ES"/>
              </w:rPr>
            </w:pPr>
          </w:p>
          <w:p w14:paraId="65F76B98" w14:textId="77777777" w:rsidR="00E23F23" w:rsidRPr="000A534B" w:rsidRDefault="00E23F23" w:rsidP="00991A08">
            <w:pPr>
              <w:jc w:val="center"/>
              <w:rPr>
                <w:b/>
                <w:bCs/>
                <w:color w:val="000000"/>
                <w:lang w:eastAsia="es-ES"/>
              </w:rPr>
            </w:pPr>
          </w:p>
          <w:p w14:paraId="5FE78168" w14:textId="77777777" w:rsidR="00E23F23" w:rsidRPr="000A534B" w:rsidRDefault="00E23F23" w:rsidP="00991A08">
            <w:pPr>
              <w:jc w:val="center"/>
              <w:rPr>
                <w:b/>
                <w:bCs/>
                <w:color w:val="000000"/>
                <w:lang w:eastAsia="es-ES"/>
              </w:rPr>
            </w:pPr>
          </w:p>
          <w:p w14:paraId="4F5C4ECB" w14:textId="77777777" w:rsidR="00E23F23" w:rsidRPr="000A534B" w:rsidRDefault="00E23F23" w:rsidP="00991A08">
            <w:pPr>
              <w:jc w:val="center"/>
              <w:rPr>
                <w:b/>
                <w:bCs/>
                <w:color w:val="000000"/>
                <w:lang w:eastAsia="es-ES"/>
              </w:rPr>
            </w:pPr>
          </w:p>
          <w:p w14:paraId="23479DAF" w14:textId="77777777" w:rsidR="00E23F23" w:rsidRPr="000A534B" w:rsidRDefault="00E23F23" w:rsidP="00991A08">
            <w:pPr>
              <w:jc w:val="center"/>
              <w:rPr>
                <w:b/>
                <w:bCs/>
                <w:color w:val="000000"/>
                <w:lang w:eastAsia="es-ES"/>
              </w:rPr>
            </w:pPr>
          </w:p>
          <w:p w14:paraId="0D79178C" w14:textId="77777777" w:rsidR="00E23F23" w:rsidRPr="000A534B" w:rsidRDefault="00E23F23" w:rsidP="00991A08">
            <w:pPr>
              <w:jc w:val="center"/>
              <w:rPr>
                <w:b/>
                <w:bCs/>
                <w:color w:val="000000"/>
                <w:lang w:eastAsia="es-ES"/>
              </w:rPr>
            </w:pPr>
            <w:r w:rsidRPr="000A534B">
              <w:rPr>
                <w:b/>
                <w:bCs/>
                <w:color w:val="000000"/>
                <w:lang w:eastAsia="es-ES"/>
              </w:rPr>
              <w:t>1</w:t>
            </w:r>
          </w:p>
          <w:p w14:paraId="79890895" w14:textId="77777777" w:rsidR="00E23F23" w:rsidRPr="000A534B" w:rsidRDefault="00E23F23" w:rsidP="00991A08">
            <w:pPr>
              <w:jc w:val="center"/>
              <w:rPr>
                <w:color w:val="000000"/>
                <w:lang w:eastAsia="es-ES"/>
              </w:rPr>
            </w:pPr>
          </w:p>
          <w:p w14:paraId="191B3B36" w14:textId="77777777" w:rsidR="00E23F23" w:rsidRPr="000A534B" w:rsidRDefault="00E23F23" w:rsidP="00991A08">
            <w:pPr>
              <w:jc w:val="center"/>
              <w:rPr>
                <w:color w:val="000000"/>
                <w:lang w:eastAsia="es-ES"/>
              </w:rPr>
            </w:pPr>
          </w:p>
          <w:p w14:paraId="44BB3C7E" w14:textId="77777777" w:rsidR="00E23F23" w:rsidRPr="000A534B" w:rsidRDefault="00E23F23" w:rsidP="00991A08">
            <w:pPr>
              <w:jc w:val="center"/>
              <w:rPr>
                <w:b/>
                <w:bCs/>
                <w:color w:val="000000"/>
                <w:lang w:eastAsia="es-ES"/>
              </w:rPr>
            </w:pPr>
          </w:p>
          <w:p w14:paraId="5E0C7840" w14:textId="77777777" w:rsidR="00E23F23" w:rsidRPr="000A534B" w:rsidRDefault="00E23F23" w:rsidP="00991A08">
            <w:pPr>
              <w:jc w:val="center"/>
              <w:rPr>
                <w:b/>
                <w:bCs/>
                <w:color w:val="000000"/>
                <w:lang w:eastAsia="es-ES"/>
              </w:rPr>
            </w:pPr>
          </w:p>
          <w:p w14:paraId="1F6E1E39" w14:textId="77777777" w:rsidR="00E23F23" w:rsidRPr="000A534B" w:rsidRDefault="00E23F23" w:rsidP="00991A08">
            <w:pPr>
              <w:jc w:val="center"/>
              <w:rPr>
                <w:color w:val="000000"/>
                <w:lang w:eastAsia="es-ES"/>
              </w:rPr>
            </w:pPr>
          </w:p>
          <w:p w14:paraId="5E8A248E" w14:textId="77777777" w:rsidR="00E23F23" w:rsidRPr="000A534B" w:rsidRDefault="00E23F23" w:rsidP="00991A08">
            <w:pPr>
              <w:jc w:val="center"/>
              <w:rPr>
                <w:color w:val="000000"/>
                <w:lang w:eastAsia="es-ES"/>
              </w:rPr>
            </w:pPr>
          </w:p>
          <w:p w14:paraId="74A95019" w14:textId="77777777" w:rsidR="00E23F23" w:rsidRPr="000A534B" w:rsidRDefault="00E23F23" w:rsidP="00991A08">
            <w:pPr>
              <w:jc w:val="center"/>
              <w:rPr>
                <w:b/>
                <w:bCs/>
                <w:color w:val="000000"/>
                <w:lang w:eastAsia="es-ES"/>
              </w:rPr>
            </w:pPr>
          </w:p>
          <w:p w14:paraId="1E72BA3B" w14:textId="77777777" w:rsidR="00E23F23" w:rsidRPr="000A534B" w:rsidRDefault="00E23F23" w:rsidP="00991A08">
            <w:pPr>
              <w:jc w:val="center"/>
              <w:rPr>
                <w:b/>
                <w:bCs/>
                <w:color w:val="000000"/>
                <w:lang w:eastAsia="es-ES"/>
              </w:rPr>
            </w:pPr>
          </w:p>
          <w:p w14:paraId="325F39AF" w14:textId="77777777" w:rsidR="00E23F23" w:rsidRPr="000A534B" w:rsidRDefault="00E23F23" w:rsidP="00991A08">
            <w:pPr>
              <w:jc w:val="center"/>
              <w:rPr>
                <w:color w:val="000000"/>
                <w:lang w:eastAsia="es-ES"/>
              </w:rPr>
            </w:pPr>
          </w:p>
          <w:p w14:paraId="0A34B6A9" w14:textId="77777777" w:rsidR="00E23F23" w:rsidRPr="000A534B" w:rsidRDefault="00E23F23" w:rsidP="00991A08">
            <w:pPr>
              <w:jc w:val="center"/>
              <w:rPr>
                <w:color w:val="000000"/>
                <w:lang w:eastAsia="es-ES"/>
              </w:rPr>
            </w:pPr>
          </w:p>
          <w:p w14:paraId="23501AD5" w14:textId="77777777" w:rsidR="00E23F23" w:rsidRPr="000A534B" w:rsidRDefault="00E23F23" w:rsidP="00991A08">
            <w:pPr>
              <w:jc w:val="center"/>
              <w:rPr>
                <w:color w:val="000000"/>
                <w:lang w:eastAsia="es-ES"/>
              </w:rPr>
            </w:pPr>
          </w:p>
          <w:p w14:paraId="53222203" w14:textId="77777777" w:rsidR="00E23F23" w:rsidRPr="000A534B" w:rsidRDefault="00E23F23" w:rsidP="00991A08">
            <w:pPr>
              <w:jc w:val="center"/>
              <w:rPr>
                <w:color w:val="000000"/>
                <w:lang w:eastAsia="es-ES"/>
              </w:rPr>
            </w:pPr>
          </w:p>
          <w:p w14:paraId="5F7FB59D" w14:textId="77777777" w:rsidR="00E23F23" w:rsidRPr="000A534B" w:rsidRDefault="00E23F23" w:rsidP="00991A08">
            <w:pPr>
              <w:jc w:val="center"/>
              <w:rPr>
                <w:color w:val="000000"/>
                <w:lang w:eastAsia="es-ES"/>
              </w:rPr>
            </w:pPr>
          </w:p>
          <w:p w14:paraId="416730C9" w14:textId="77777777" w:rsidR="00E23F23" w:rsidRPr="000A534B" w:rsidRDefault="00E23F23" w:rsidP="00991A08">
            <w:pPr>
              <w:jc w:val="center"/>
              <w:rPr>
                <w:b/>
                <w:bCs/>
                <w:color w:val="000000"/>
                <w:lang w:eastAsia="es-ES"/>
              </w:rPr>
            </w:pPr>
          </w:p>
        </w:tc>
        <w:tc>
          <w:tcPr>
            <w:tcW w:w="3699" w:type="dxa"/>
            <w:tcBorders>
              <w:top w:val="single" w:sz="8" w:space="0" w:color="auto"/>
              <w:left w:val="single" w:sz="8" w:space="0" w:color="auto"/>
              <w:bottom w:val="single" w:sz="4" w:space="0" w:color="auto"/>
              <w:right w:val="single" w:sz="4" w:space="0" w:color="auto"/>
            </w:tcBorders>
            <w:noWrap/>
            <w:vAlign w:val="center"/>
            <w:hideMark/>
          </w:tcPr>
          <w:p w14:paraId="2EC76650" w14:textId="77777777" w:rsidR="00E23F23" w:rsidRPr="000A534B" w:rsidRDefault="00E23F23" w:rsidP="00991A08">
            <w:pPr>
              <w:rPr>
                <w:b/>
                <w:bCs/>
                <w:color w:val="000000"/>
                <w:lang w:eastAsia="es-ES"/>
              </w:rPr>
            </w:pPr>
            <w:r w:rsidRPr="000A534B">
              <w:rPr>
                <w:b/>
                <w:bCs/>
                <w:color w:val="000000"/>
                <w:lang w:eastAsia="es-ES"/>
              </w:rPr>
              <w:t>Cliente</w:t>
            </w:r>
          </w:p>
        </w:tc>
        <w:tc>
          <w:tcPr>
            <w:tcW w:w="4707" w:type="dxa"/>
            <w:tcBorders>
              <w:top w:val="single" w:sz="8" w:space="0" w:color="auto"/>
              <w:left w:val="single" w:sz="4" w:space="0" w:color="auto"/>
              <w:bottom w:val="single" w:sz="4" w:space="0" w:color="auto"/>
              <w:right w:val="single" w:sz="8" w:space="0" w:color="000000"/>
            </w:tcBorders>
            <w:noWrap/>
            <w:vAlign w:val="center"/>
            <w:hideMark/>
          </w:tcPr>
          <w:p w14:paraId="32ACD5FE" w14:textId="77777777" w:rsidR="00E23F23" w:rsidRPr="000A534B" w:rsidRDefault="00E23F23" w:rsidP="00991A08">
            <w:pPr>
              <w:rPr>
                <w:color w:val="000000"/>
                <w:lang w:eastAsia="es-ES"/>
              </w:rPr>
            </w:pPr>
            <w:r w:rsidRPr="000A534B">
              <w:rPr>
                <w:color w:val="000000"/>
                <w:lang w:eastAsia="es-ES"/>
              </w:rPr>
              <w:t> </w:t>
            </w:r>
          </w:p>
        </w:tc>
      </w:tr>
      <w:tr w:rsidR="00E23F23" w:rsidRPr="000A534B" w14:paraId="3409807B"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572F8100"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4" w:space="0" w:color="auto"/>
              <w:right w:val="single" w:sz="4" w:space="0" w:color="auto"/>
            </w:tcBorders>
            <w:noWrap/>
            <w:vAlign w:val="center"/>
            <w:hideMark/>
          </w:tcPr>
          <w:p w14:paraId="5474D3C3" w14:textId="77777777" w:rsidR="00E23F23" w:rsidRPr="000A534B" w:rsidRDefault="00E23F23" w:rsidP="00991A08">
            <w:pPr>
              <w:rPr>
                <w:b/>
                <w:bCs/>
                <w:color w:val="000000"/>
                <w:lang w:eastAsia="es-ES"/>
              </w:rPr>
            </w:pPr>
            <w:r w:rsidRPr="000A534B">
              <w:rPr>
                <w:b/>
                <w:bCs/>
                <w:color w:val="000000"/>
                <w:lang w:eastAsia="es-ES"/>
              </w:rPr>
              <w:t>Contacto</w:t>
            </w:r>
          </w:p>
        </w:tc>
        <w:tc>
          <w:tcPr>
            <w:tcW w:w="4707" w:type="dxa"/>
            <w:tcBorders>
              <w:top w:val="single" w:sz="4" w:space="0" w:color="auto"/>
              <w:left w:val="single" w:sz="4" w:space="0" w:color="auto"/>
              <w:bottom w:val="single" w:sz="4" w:space="0" w:color="auto"/>
              <w:right w:val="single" w:sz="8" w:space="0" w:color="000000"/>
            </w:tcBorders>
            <w:noWrap/>
            <w:vAlign w:val="center"/>
            <w:hideMark/>
          </w:tcPr>
          <w:p w14:paraId="20ECB5DC" w14:textId="77777777" w:rsidR="00E23F23" w:rsidRPr="000A534B" w:rsidRDefault="00E23F23" w:rsidP="00991A08">
            <w:pPr>
              <w:rPr>
                <w:color w:val="000000"/>
                <w:lang w:eastAsia="es-ES"/>
              </w:rPr>
            </w:pPr>
            <w:r w:rsidRPr="000A534B">
              <w:rPr>
                <w:color w:val="000000"/>
                <w:lang w:eastAsia="es-ES"/>
              </w:rPr>
              <w:t> </w:t>
            </w:r>
          </w:p>
        </w:tc>
      </w:tr>
      <w:tr w:rsidR="00E23F23" w:rsidRPr="000A534B" w14:paraId="26C72ECF"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6B92B411"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4" w:space="0" w:color="auto"/>
              <w:right w:val="single" w:sz="4" w:space="0" w:color="auto"/>
            </w:tcBorders>
            <w:noWrap/>
            <w:vAlign w:val="center"/>
            <w:hideMark/>
          </w:tcPr>
          <w:p w14:paraId="7612D1A8" w14:textId="77777777" w:rsidR="00E23F23" w:rsidRPr="000A534B" w:rsidRDefault="00E23F23" w:rsidP="00991A08">
            <w:pPr>
              <w:rPr>
                <w:b/>
                <w:bCs/>
                <w:color w:val="000000"/>
                <w:lang w:eastAsia="es-ES"/>
              </w:rPr>
            </w:pPr>
            <w:r w:rsidRPr="000A534B">
              <w:rPr>
                <w:b/>
                <w:bCs/>
                <w:color w:val="000000"/>
                <w:lang w:eastAsia="es-ES"/>
              </w:rPr>
              <w:t>Denominación de la obra y fecha de realización</w:t>
            </w:r>
          </w:p>
        </w:tc>
        <w:tc>
          <w:tcPr>
            <w:tcW w:w="4707" w:type="dxa"/>
            <w:tcBorders>
              <w:top w:val="single" w:sz="4" w:space="0" w:color="auto"/>
              <w:left w:val="single" w:sz="4" w:space="0" w:color="auto"/>
              <w:bottom w:val="single" w:sz="4" w:space="0" w:color="auto"/>
              <w:right w:val="single" w:sz="8" w:space="0" w:color="000000"/>
            </w:tcBorders>
            <w:noWrap/>
            <w:vAlign w:val="center"/>
            <w:hideMark/>
          </w:tcPr>
          <w:p w14:paraId="4B020002" w14:textId="77777777" w:rsidR="00E23F23" w:rsidRPr="000A534B" w:rsidRDefault="00E23F23" w:rsidP="00991A08">
            <w:pPr>
              <w:rPr>
                <w:color w:val="000000"/>
                <w:lang w:eastAsia="es-ES"/>
              </w:rPr>
            </w:pPr>
            <w:r w:rsidRPr="000A534B">
              <w:rPr>
                <w:color w:val="000000"/>
                <w:lang w:eastAsia="es-ES"/>
              </w:rPr>
              <w:t> </w:t>
            </w:r>
          </w:p>
        </w:tc>
      </w:tr>
      <w:tr w:rsidR="00E23F23" w:rsidRPr="000A534B" w14:paraId="752BACAA"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425B8C1F"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4" w:space="0" w:color="auto"/>
              <w:right w:val="single" w:sz="4" w:space="0" w:color="auto"/>
            </w:tcBorders>
            <w:noWrap/>
            <w:vAlign w:val="center"/>
            <w:hideMark/>
          </w:tcPr>
          <w:p w14:paraId="4D1B61B2" w14:textId="77777777" w:rsidR="00E23F23" w:rsidRPr="000A534B" w:rsidRDefault="00E23F23" w:rsidP="00991A08">
            <w:pPr>
              <w:rPr>
                <w:color w:val="000000"/>
                <w:lang w:eastAsia="es-ES"/>
              </w:rPr>
            </w:pPr>
            <w:r w:rsidRPr="000A534B">
              <w:rPr>
                <w:b/>
                <w:bCs/>
                <w:color w:val="000000"/>
                <w:lang w:eastAsia="es-ES"/>
              </w:rPr>
              <w:t>Ubicación</w:t>
            </w:r>
            <w:r w:rsidRPr="000A534B">
              <w:rPr>
                <w:color w:val="000000"/>
                <w:lang w:eastAsia="es-ES"/>
              </w:rPr>
              <w:t xml:space="preserve"> (País/Depto./Provincia/Ciudad)</w:t>
            </w:r>
          </w:p>
        </w:tc>
        <w:tc>
          <w:tcPr>
            <w:tcW w:w="4707" w:type="dxa"/>
            <w:tcBorders>
              <w:top w:val="single" w:sz="4" w:space="0" w:color="auto"/>
              <w:left w:val="single" w:sz="4" w:space="0" w:color="auto"/>
              <w:bottom w:val="single" w:sz="4" w:space="0" w:color="auto"/>
              <w:right w:val="single" w:sz="8" w:space="0" w:color="000000"/>
            </w:tcBorders>
            <w:noWrap/>
            <w:vAlign w:val="center"/>
            <w:hideMark/>
          </w:tcPr>
          <w:p w14:paraId="2E7FBABD" w14:textId="77777777" w:rsidR="00E23F23" w:rsidRPr="000A534B" w:rsidRDefault="00E23F23" w:rsidP="00991A08">
            <w:pPr>
              <w:rPr>
                <w:color w:val="000000"/>
                <w:lang w:eastAsia="es-ES"/>
              </w:rPr>
            </w:pPr>
            <w:r w:rsidRPr="000A534B">
              <w:rPr>
                <w:color w:val="000000"/>
                <w:lang w:eastAsia="es-ES"/>
              </w:rPr>
              <w:t> </w:t>
            </w:r>
          </w:p>
        </w:tc>
      </w:tr>
      <w:tr w:rsidR="00E23F23" w:rsidRPr="000A534B" w14:paraId="49281B60"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278BE4F4"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4" w:space="0" w:color="auto"/>
              <w:right w:val="single" w:sz="4" w:space="0" w:color="auto"/>
            </w:tcBorders>
            <w:vAlign w:val="center"/>
            <w:hideMark/>
          </w:tcPr>
          <w:p w14:paraId="3CDB2D66" w14:textId="77777777" w:rsidR="00E23F23" w:rsidRPr="000A534B" w:rsidRDefault="00E23F23" w:rsidP="00991A08">
            <w:pPr>
              <w:rPr>
                <w:color w:val="000000"/>
                <w:lang w:eastAsia="es-ES"/>
              </w:rPr>
            </w:pPr>
            <w:r w:rsidRPr="000A534B">
              <w:rPr>
                <w:b/>
                <w:bCs/>
                <w:color w:val="000000"/>
                <w:lang w:eastAsia="es-ES"/>
              </w:rPr>
              <w:t xml:space="preserve">Características de las máquinas intervenidas </w:t>
            </w:r>
            <w:r w:rsidRPr="000A534B">
              <w:rPr>
                <w:color w:val="000000"/>
                <w:lang w:eastAsia="es-ES"/>
              </w:rPr>
              <w:t>(Tipo/Peso/Potencia/Tensión)</w:t>
            </w:r>
          </w:p>
        </w:tc>
        <w:tc>
          <w:tcPr>
            <w:tcW w:w="4707" w:type="dxa"/>
            <w:tcBorders>
              <w:top w:val="single" w:sz="4" w:space="0" w:color="auto"/>
              <w:left w:val="single" w:sz="4" w:space="0" w:color="auto"/>
              <w:bottom w:val="single" w:sz="4" w:space="0" w:color="auto"/>
              <w:right w:val="single" w:sz="8" w:space="0" w:color="000000"/>
            </w:tcBorders>
            <w:noWrap/>
            <w:vAlign w:val="center"/>
            <w:hideMark/>
          </w:tcPr>
          <w:p w14:paraId="3F6963D8" w14:textId="77777777" w:rsidR="00E23F23" w:rsidRPr="000A534B" w:rsidRDefault="00E23F23" w:rsidP="00991A08">
            <w:pPr>
              <w:rPr>
                <w:color w:val="000000"/>
                <w:lang w:eastAsia="es-ES"/>
              </w:rPr>
            </w:pPr>
            <w:r w:rsidRPr="000A534B">
              <w:rPr>
                <w:color w:val="000000"/>
                <w:lang w:eastAsia="es-ES"/>
              </w:rPr>
              <w:t> </w:t>
            </w:r>
          </w:p>
        </w:tc>
      </w:tr>
      <w:tr w:rsidR="00E23F23" w:rsidRPr="000A534B" w14:paraId="1B6BEF0B" w14:textId="77777777" w:rsidTr="00991A08">
        <w:trPr>
          <w:trHeight w:val="1861"/>
          <w:jc w:val="center"/>
        </w:trPr>
        <w:tc>
          <w:tcPr>
            <w:tcW w:w="0" w:type="auto"/>
            <w:vMerge/>
            <w:tcBorders>
              <w:top w:val="single" w:sz="8" w:space="0" w:color="auto"/>
              <w:left w:val="single" w:sz="8" w:space="0" w:color="auto"/>
              <w:bottom w:val="nil"/>
              <w:right w:val="single" w:sz="4" w:space="0" w:color="auto"/>
            </w:tcBorders>
            <w:vAlign w:val="center"/>
            <w:hideMark/>
          </w:tcPr>
          <w:p w14:paraId="22AF1DC6"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8" w:space="0" w:color="000000"/>
              <w:right w:val="single" w:sz="4" w:space="0" w:color="auto"/>
            </w:tcBorders>
            <w:vAlign w:val="center"/>
            <w:hideMark/>
          </w:tcPr>
          <w:p w14:paraId="3315FDFC" w14:textId="77777777" w:rsidR="00E23F23" w:rsidRPr="000A534B" w:rsidRDefault="00E23F23" w:rsidP="00991A08">
            <w:pPr>
              <w:jc w:val="both"/>
              <w:rPr>
                <w:color w:val="000000"/>
                <w:lang w:eastAsia="es-ES"/>
              </w:rPr>
            </w:pPr>
            <w:r w:rsidRPr="000A534B">
              <w:rPr>
                <w:b/>
                <w:bCs/>
                <w:color w:val="000000"/>
                <w:lang w:eastAsia="es-ES"/>
              </w:rPr>
              <w:t>Descripción del trabajo realizado</w:t>
            </w:r>
            <w:r w:rsidRPr="000A534B">
              <w:rPr>
                <w:color w:val="000000"/>
                <w:lang w:eastAsia="es-ES"/>
              </w:rPr>
              <w:t xml:space="preserve"> (Tipo de montaje,</w:t>
            </w:r>
            <w:r w:rsidRPr="000A534B">
              <w:t xml:space="preserve"> conexionado, ensayos, puesta en servicio, montaje de estructuras soporte, tableros, conexionados, tendidos de conductores, vínculos funcionales con el sistema existente y ensayos funcionales.</w:t>
            </w:r>
            <w:r w:rsidRPr="000A534B">
              <w:rPr>
                <w:color w:val="000000"/>
                <w:lang w:eastAsia="es-ES"/>
              </w:rPr>
              <w:t>)</w:t>
            </w:r>
          </w:p>
        </w:tc>
        <w:tc>
          <w:tcPr>
            <w:tcW w:w="4707" w:type="dxa"/>
            <w:tcBorders>
              <w:top w:val="single" w:sz="4" w:space="0" w:color="auto"/>
              <w:left w:val="single" w:sz="4" w:space="0" w:color="auto"/>
              <w:bottom w:val="single" w:sz="8" w:space="0" w:color="000000"/>
              <w:right w:val="single" w:sz="8" w:space="0" w:color="000000"/>
            </w:tcBorders>
            <w:noWrap/>
            <w:vAlign w:val="center"/>
            <w:hideMark/>
          </w:tcPr>
          <w:p w14:paraId="6DBD8A34" w14:textId="77777777" w:rsidR="00E23F23" w:rsidRPr="000A534B" w:rsidRDefault="00E23F23" w:rsidP="00991A08">
            <w:pPr>
              <w:rPr>
                <w:color w:val="000000"/>
                <w:lang w:eastAsia="es-ES"/>
              </w:rPr>
            </w:pPr>
            <w:r w:rsidRPr="000A534B">
              <w:rPr>
                <w:color w:val="000000"/>
                <w:lang w:eastAsia="es-ES"/>
              </w:rPr>
              <w:t> </w:t>
            </w:r>
          </w:p>
        </w:tc>
      </w:tr>
      <w:tr w:rsidR="00E23F23" w:rsidRPr="000A534B" w14:paraId="672C1372" w14:textId="77777777" w:rsidTr="00991A08">
        <w:trPr>
          <w:trHeight w:val="813"/>
          <w:jc w:val="center"/>
        </w:trPr>
        <w:tc>
          <w:tcPr>
            <w:tcW w:w="1555" w:type="dxa"/>
            <w:vMerge w:val="restart"/>
            <w:tcBorders>
              <w:top w:val="single" w:sz="8" w:space="0" w:color="auto"/>
              <w:left w:val="single" w:sz="8" w:space="0" w:color="auto"/>
              <w:bottom w:val="nil"/>
              <w:right w:val="single" w:sz="4" w:space="0" w:color="auto"/>
            </w:tcBorders>
          </w:tcPr>
          <w:p w14:paraId="16BE401B" w14:textId="77777777" w:rsidR="00E23F23" w:rsidRPr="000A534B" w:rsidRDefault="00E23F23" w:rsidP="00991A08">
            <w:pPr>
              <w:jc w:val="center"/>
              <w:rPr>
                <w:b/>
                <w:bCs/>
                <w:color w:val="000000"/>
                <w:lang w:eastAsia="es-ES"/>
              </w:rPr>
            </w:pPr>
          </w:p>
          <w:p w14:paraId="1BAE0DBF" w14:textId="77777777" w:rsidR="00E23F23" w:rsidRPr="000A534B" w:rsidRDefault="00E23F23" w:rsidP="00991A08">
            <w:pPr>
              <w:jc w:val="center"/>
              <w:rPr>
                <w:b/>
                <w:bCs/>
                <w:color w:val="000000"/>
                <w:lang w:eastAsia="es-ES"/>
              </w:rPr>
            </w:pPr>
          </w:p>
          <w:p w14:paraId="7F522C3A" w14:textId="77777777" w:rsidR="00E23F23" w:rsidRPr="000A534B" w:rsidRDefault="00E23F23" w:rsidP="00991A08">
            <w:pPr>
              <w:jc w:val="center"/>
              <w:rPr>
                <w:b/>
                <w:bCs/>
                <w:color w:val="000000"/>
                <w:lang w:eastAsia="es-ES"/>
              </w:rPr>
            </w:pPr>
          </w:p>
          <w:p w14:paraId="0E77B717" w14:textId="77777777" w:rsidR="00E23F23" w:rsidRPr="000A534B" w:rsidRDefault="00E23F23" w:rsidP="00991A08">
            <w:pPr>
              <w:jc w:val="center"/>
              <w:rPr>
                <w:b/>
                <w:bCs/>
                <w:color w:val="000000"/>
                <w:lang w:eastAsia="es-ES"/>
              </w:rPr>
            </w:pPr>
          </w:p>
          <w:p w14:paraId="21B7B750" w14:textId="77777777" w:rsidR="00E23F23" w:rsidRPr="000A534B" w:rsidRDefault="00E23F23" w:rsidP="00991A08">
            <w:pPr>
              <w:jc w:val="center"/>
              <w:rPr>
                <w:b/>
                <w:bCs/>
                <w:color w:val="000000"/>
                <w:lang w:eastAsia="es-ES"/>
              </w:rPr>
            </w:pPr>
          </w:p>
          <w:p w14:paraId="20003641" w14:textId="77777777" w:rsidR="00E23F23" w:rsidRPr="000A534B" w:rsidRDefault="00E23F23" w:rsidP="00991A08">
            <w:pPr>
              <w:jc w:val="center"/>
              <w:rPr>
                <w:b/>
                <w:bCs/>
                <w:color w:val="000000"/>
                <w:lang w:eastAsia="es-ES"/>
              </w:rPr>
            </w:pPr>
          </w:p>
          <w:p w14:paraId="432E2C50" w14:textId="77777777" w:rsidR="00E23F23" w:rsidRPr="000A534B" w:rsidRDefault="00E23F23" w:rsidP="00991A08">
            <w:pPr>
              <w:jc w:val="center"/>
              <w:rPr>
                <w:b/>
                <w:bCs/>
                <w:color w:val="000000"/>
                <w:lang w:eastAsia="es-ES"/>
              </w:rPr>
            </w:pPr>
          </w:p>
          <w:p w14:paraId="5D66C497" w14:textId="77777777" w:rsidR="00E23F23" w:rsidRPr="000A534B" w:rsidRDefault="00E23F23" w:rsidP="00991A08">
            <w:pPr>
              <w:jc w:val="center"/>
              <w:rPr>
                <w:b/>
                <w:bCs/>
                <w:color w:val="000000"/>
                <w:lang w:eastAsia="es-ES"/>
              </w:rPr>
            </w:pPr>
          </w:p>
          <w:p w14:paraId="4A90B24A" w14:textId="77777777" w:rsidR="00E23F23" w:rsidRPr="000A534B" w:rsidRDefault="00E23F23" w:rsidP="00991A08">
            <w:pPr>
              <w:jc w:val="center"/>
              <w:rPr>
                <w:b/>
                <w:bCs/>
                <w:color w:val="000000"/>
                <w:lang w:eastAsia="es-ES"/>
              </w:rPr>
            </w:pPr>
          </w:p>
          <w:p w14:paraId="2C14AE21" w14:textId="77777777" w:rsidR="00E23F23" w:rsidRPr="000A534B" w:rsidRDefault="00E23F23" w:rsidP="00991A08">
            <w:pPr>
              <w:jc w:val="center"/>
              <w:rPr>
                <w:b/>
                <w:bCs/>
                <w:color w:val="000000"/>
                <w:lang w:eastAsia="es-ES"/>
              </w:rPr>
            </w:pPr>
            <w:r w:rsidRPr="000A534B">
              <w:rPr>
                <w:b/>
                <w:bCs/>
                <w:color w:val="000000"/>
                <w:lang w:eastAsia="es-ES"/>
              </w:rPr>
              <w:t>2</w:t>
            </w:r>
          </w:p>
          <w:p w14:paraId="3068FB62" w14:textId="77777777" w:rsidR="00E23F23" w:rsidRPr="000A534B" w:rsidRDefault="00E23F23" w:rsidP="00991A08">
            <w:pPr>
              <w:jc w:val="center"/>
              <w:rPr>
                <w:b/>
                <w:bCs/>
                <w:color w:val="000000"/>
                <w:lang w:eastAsia="es-ES"/>
              </w:rPr>
            </w:pPr>
          </w:p>
          <w:p w14:paraId="4680BECF" w14:textId="77777777" w:rsidR="00E23F23" w:rsidRPr="000A534B" w:rsidRDefault="00E23F23" w:rsidP="00991A08">
            <w:pPr>
              <w:jc w:val="center"/>
              <w:rPr>
                <w:b/>
                <w:bCs/>
                <w:color w:val="000000"/>
                <w:lang w:eastAsia="es-ES"/>
              </w:rPr>
            </w:pPr>
          </w:p>
          <w:p w14:paraId="5424EDBB" w14:textId="77777777" w:rsidR="00E23F23" w:rsidRPr="000A534B" w:rsidRDefault="00E23F23" w:rsidP="00991A08">
            <w:pPr>
              <w:jc w:val="center"/>
              <w:rPr>
                <w:b/>
                <w:bCs/>
                <w:color w:val="000000"/>
                <w:lang w:eastAsia="es-ES"/>
              </w:rPr>
            </w:pPr>
          </w:p>
          <w:p w14:paraId="27C0F34E" w14:textId="77777777" w:rsidR="00E23F23" w:rsidRPr="000A534B" w:rsidRDefault="00E23F23" w:rsidP="00991A08">
            <w:pPr>
              <w:jc w:val="center"/>
              <w:rPr>
                <w:b/>
                <w:bCs/>
                <w:color w:val="000000"/>
                <w:lang w:eastAsia="es-ES"/>
              </w:rPr>
            </w:pPr>
          </w:p>
          <w:p w14:paraId="3042BF0B" w14:textId="77777777" w:rsidR="00E23F23" w:rsidRPr="000A534B" w:rsidRDefault="00E23F23" w:rsidP="00991A08">
            <w:pPr>
              <w:jc w:val="center"/>
              <w:rPr>
                <w:color w:val="000000"/>
                <w:lang w:eastAsia="es-ES"/>
              </w:rPr>
            </w:pPr>
          </w:p>
          <w:p w14:paraId="0BA7DC52" w14:textId="77777777" w:rsidR="00E23F23" w:rsidRPr="000A534B" w:rsidRDefault="00E23F23" w:rsidP="00991A08">
            <w:pPr>
              <w:jc w:val="center"/>
              <w:rPr>
                <w:color w:val="000000"/>
                <w:lang w:eastAsia="es-ES"/>
              </w:rPr>
            </w:pPr>
          </w:p>
          <w:p w14:paraId="41BBE8AA" w14:textId="77777777" w:rsidR="00E23F23" w:rsidRPr="000A534B" w:rsidRDefault="00E23F23" w:rsidP="00991A08">
            <w:pPr>
              <w:jc w:val="center"/>
              <w:rPr>
                <w:b/>
                <w:bCs/>
                <w:color w:val="000000"/>
                <w:lang w:eastAsia="es-ES"/>
              </w:rPr>
            </w:pPr>
          </w:p>
          <w:p w14:paraId="60D9A868" w14:textId="77777777" w:rsidR="00E23F23" w:rsidRPr="000A534B" w:rsidRDefault="00E23F23" w:rsidP="00991A08">
            <w:pPr>
              <w:jc w:val="center"/>
              <w:rPr>
                <w:b/>
                <w:bCs/>
                <w:color w:val="000000"/>
                <w:lang w:eastAsia="es-ES"/>
              </w:rPr>
            </w:pPr>
          </w:p>
          <w:p w14:paraId="191E9824" w14:textId="77777777" w:rsidR="00E23F23" w:rsidRPr="000A534B" w:rsidRDefault="00E23F23" w:rsidP="00991A08">
            <w:pPr>
              <w:jc w:val="center"/>
              <w:rPr>
                <w:color w:val="000000"/>
                <w:lang w:eastAsia="es-ES"/>
              </w:rPr>
            </w:pPr>
          </w:p>
          <w:p w14:paraId="45BF684E" w14:textId="77777777" w:rsidR="00E23F23" w:rsidRPr="000A534B" w:rsidRDefault="00E23F23" w:rsidP="00991A08">
            <w:pPr>
              <w:jc w:val="center"/>
              <w:rPr>
                <w:color w:val="000000"/>
                <w:lang w:eastAsia="es-ES"/>
              </w:rPr>
            </w:pPr>
          </w:p>
          <w:p w14:paraId="5B116043" w14:textId="77777777" w:rsidR="00E23F23" w:rsidRPr="000A534B" w:rsidRDefault="00E23F23" w:rsidP="00991A08">
            <w:pPr>
              <w:jc w:val="center"/>
              <w:rPr>
                <w:b/>
                <w:bCs/>
                <w:color w:val="000000"/>
                <w:lang w:eastAsia="es-ES"/>
              </w:rPr>
            </w:pPr>
          </w:p>
          <w:p w14:paraId="44A6C1B5" w14:textId="77777777" w:rsidR="00E23F23" w:rsidRPr="000A534B" w:rsidRDefault="00E23F23" w:rsidP="00991A08">
            <w:pPr>
              <w:jc w:val="center"/>
              <w:rPr>
                <w:b/>
                <w:bCs/>
                <w:color w:val="000000"/>
                <w:lang w:eastAsia="es-ES"/>
              </w:rPr>
            </w:pPr>
          </w:p>
          <w:p w14:paraId="4C620EA6" w14:textId="77777777" w:rsidR="00E23F23" w:rsidRPr="000A534B" w:rsidRDefault="00E23F23" w:rsidP="00991A08">
            <w:pPr>
              <w:jc w:val="center"/>
              <w:rPr>
                <w:color w:val="000000"/>
                <w:lang w:eastAsia="es-ES"/>
              </w:rPr>
            </w:pPr>
          </w:p>
          <w:p w14:paraId="68D8E499" w14:textId="77777777" w:rsidR="00E23F23" w:rsidRPr="000A534B" w:rsidRDefault="00E23F23" w:rsidP="00991A08">
            <w:pPr>
              <w:jc w:val="center"/>
              <w:rPr>
                <w:color w:val="000000"/>
                <w:lang w:eastAsia="es-ES"/>
              </w:rPr>
            </w:pPr>
          </w:p>
          <w:p w14:paraId="63C6A9CE" w14:textId="77777777" w:rsidR="00E23F23" w:rsidRPr="000A534B" w:rsidRDefault="00E23F23" w:rsidP="00991A08">
            <w:pPr>
              <w:jc w:val="center"/>
              <w:rPr>
                <w:color w:val="000000"/>
                <w:lang w:eastAsia="es-ES"/>
              </w:rPr>
            </w:pPr>
          </w:p>
          <w:p w14:paraId="576D3713" w14:textId="77777777" w:rsidR="00E23F23" w:rsidRPr="000A534B" w:rsidRDefault="00E23F23" w:rsidP="00991A08">
            <w:pPr>
              <w:jc w:val="center"/>
              <w:rPr>
                <w:color w:val="000000"/>
                <w:lang w:eastAsia="es-ES"/>
              </w:rPr>
            </w:pPr>
          </w:p>
          <w:p w14:paraId="13E6BBAE" w14:textId="77777777" w:rsidR="00E23F23" w:rsidRPr="000A534B" w:rsidRDefault="00E23F23" w:rsidP="00991A08">
            <w:pPr>
              <w:jc w:val="center"/>
              <w:rPr>
                <w:color w:val="000000"/>
                <w:lang w:eastAsia="es-ES"/>
              </w:rPr>
            </w:pPr>
          </w:p>
          <w:p w14:paraId="15BACBA5" w14:textId="77777777" w:rsidR="00E23F23" w:rsidRPr="000A534B" w:rsidRDefault="00E23F23" w:rsidP="00991A08">
            <w:pPr>
              <w:jc w:val="center"/>
              <w:rPr>
                <w:b/>
                <w:bCs/>
                <w:color w:val="000000"/>
                <w:lang w:eastAsia="es-ES"/>
              </w:rPr>
            </w:pPr>
          </w:p>
        </w:tc>
        <w:tc>
          <w:tcPr>
            <w:tcW w:w="3699" w:type="dxa"/>
            <w:tcBorders>
              <w:top w:val="single" w:sz="8" w:space="0" w:color="auto"/>
              <w:left w:val="single" w:sz="8" w:space="0" w:color="auto"/>
              <w:bottom w:val="single" w:sz="4" w:space="0" w:color="auto"/>
              <w:right w:val="single" w:sz="4" w:space="0" w:color="auto"/>
            </w:tcBorders>
            <w:noWrap/>
            <w:vAlign w:val="center"/>
            <w:hideMark/>
          </w:tcPr>
          <w:p w14:paraId="3A232CB8" w14:textId="77777777" w:rsidR="00E23F23" w:rsidRPr="000A534B" w:rsidRDefault="00E23F23" w:rsidP="00991A08">
            <w:pPr>
              <w:rPr>
                <w:b/>
                <w:bCs/>
                <w:color w:val="000000"/>
                <w:lang w:eastAsia="es-ES"/>
              </w:rPr>
            </w:pPr>
            <w:r w:rsidRPr="000A534B">
              <w:rPr>
                <w:b/>
                <w:bCs/>
                <w:color w:val="000000"/>
                <w:lang w:eastAsia="es-ES"/>
              </w:rPr>
              <w:t>Cliente</w:t>
            </w:r>
          </w:p>
        </w:tc>
        <w:tc>
          <w:tcPr>
            <w:tcW w:w="4707" w:type="dxa"/>
            <w:tcBorders>
              <w:top w:val="single" w:sz="8" w:space="0" w:color="auto"/>
              <w:left w:val="single" w:sz="4" w:space="0" w:color="auto"/>
              <w:bottom w:val="single" w:sz="4" w:space="0" w:color="auto"/>
              <w:right w:val="single" w:sz="8" w:space="0" w:color="000000"/>
            </w:tcBorders>
            <w:noWrap/>
            <w:vAlign w:val="center"/>
            <w:hideMark/>
          </w:tcPr>
          <w:p w14:paraId="72775606" w14:textId="77777777" w:rsidR="00E23F23" w:rsidRPr="000A534B" w:rsidRDefault="00E23F23" w:rsidP="00991A08">
            <w:pPr>
              <w:rPr>
                <w:color w:val="000000"/>
                <w:lang w:eastAsia="es-ES"/>
              </w:rPr>
            </w:pPr>
            <w:r w:rsidRPr="000A534B">
              <w:rPr>
                <w:color w:val="000000"/>
                <w:lang w:eastAsia="es-ES"/>
              </w:rPr>
              <w:t> </w:t>
            </w:r>
          </w:p>
        </w:tc>
      </w:tr>
      <w:tr w:rsidR="00E23F23" w:rsidRPr="000A534B" w14:paraId="348F9F84"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20F2F294"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4" w:space="0" w:color="auto"/>
              <w:right w:val="single" w:sz="4" w:space="0" w:color="auto"/>
            </w:tcBorders>
            <w:noWrap/>
            <w:vAlign w:val="center"/>
            <w:hideMark/>
          </w:tcPr>
          <w:p w14:paraId="2350DC67" w14:textId="77777777" w:rsidR="00E23F23" w:rsidRPr="000A534B" w:rsidRDefault="00E23F23" w:rsidP="00991A08">
            <w:pPr>
              <w:rPr>
                <w:b/>
                <w:bCs/>
                <w:color w:val="000000"/>
                <w:lang w:eastAsia="es-ES"/>
              </w:rPr>
            </w:pPr>
            <w:r w:rsidRPr="000A534B">
              <w:rPr>
                <w:b/>
                <w:bCs/>
                <w:color w:val="000000"/>
                <w:lang w:eastAsia="es-ES"/>
              </w:rPr>
              <w:t>Contacto</w:t>
            </w:r>
          </w:p>
        </w:tc>
        <w:tc>
          <w:tcPr>
            <w:tcW w:w="4707" w:type="dxa"/>
            <w:tcBorders>
              <w:top w:val="single" w:sz="4" w:space="0" w:color="auto"/>
              <w:left w:val="single" w:sz="4" w:space="0" w:color="auto"/>
              <w:bottom w:val="single" w:sz="4" w:space="0" w:color="auto"/>
              <w:right w:val="single" w:sz="8" w:space="0" w:color="000000"/>
            </w:tcBorders>
            <w:noWrap/>
            <w:vAlign w:val="center"/>
            <w:hideMark/>
          </w:tcPr>
          <w:p w14:paraId="70241D94" w14:textId="77777777" w:rsidR="00E23F23" w:rsidRPr="000A534B" w:rsidRDefault="00E23F23" w:rsidP="00991A08">
            <w:pPr>
              <w:rPr>
                <w:color w:val="000000"/>
                <w:lang w:eastAsia="es-ES"/>
              </w:rPr>
            </w:pPr>
            <w:r w:rsidRPr="000A534B">
              <w:rPr>
                <w:color w:val="000000"/>
                <w:lang w:eastAsia="es-ES"/>
              </w:rPr>
              <w:t> </w:t>
            </w:r>
          </w:p>
        </w:tc>
      </w:tr>
      <w:tr w:rsidR="00E23F23" w:rsidRPr="000A534B" w14:paraId="6337C513"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04E76266"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4" w:space="0" w:color="auto"/>
              <w:right w:val="single" w:sz="4" w:space="0" w:color="auto"/>
            </w:tcBorders>
            <w:noWrap/>
            <w:vAlign w:val="center"/>
            <w:hideMark/>
          </w:tcPr>
          <w:p w14:paraId="3BB6958F" w14:textId="77777777" w:rsidR="00E23F23" w:rsidRPr="000A534B" w:rsidRDefault="00E23F23" w:rsidP="00991A08">
            <w:pPr>
              <w:rPr>
                <w:b/>
                <w:bCs/>
                <w:color w:val="000000"/>
                <w:lang w:eastAsia="es-ES"/>
              </w:rPr>
            </w:pPr>
            <w:r w:rsidRPr="000A534B">
              <w:rPr>
                <w:b/>
                <w:bCs/>
                <w:color w:val="000000"/>
                <w:lang w:eastAsia="es-ES"/>
              </w:rPr>
              <w:t>Denominación de la obra y fecha de realización</w:t>
            </w:r>
          </w:p>
        </w:tc>
        <w:tc>
          <w:tcPr>
            <w:tcW w:w="4707" w:type="dxa"/>
            <w:tcBorders>
              <w:top w:val="single" w:sz="4" w:space="0" w:color="auto"/>
              <w:left w:val="single" w:sz="4" w:space="0" w:color="auto"/>
              <w:bottom w:val="single" w:sz="4" w:space="0" w:color="auto"/>
              <w:right w:val="single" w:sz="8" w:space="0" w:color="000000"/>
            </w:tcBorders>
            <w:noWrap/>
            <w:vAlign w:val="center"/>
            <w:hideMark/>
          </w:tcPr>
          <w:p w14:paraId="669452C2" w14:textId="77777777" w:rsidR="00E23F23" w:rsidRPr="000A534B" w:rsidRDefault="00E23F23" w:rsidP="00991A08">
            <w:pPr>
              <w:rPr>
                <w:color w:val="000000"/>
                <w:lang w:eastAsia="es-ES"/>
              </w:rPr>
            </w:pPr>
            <w:r w:rsidRPr="000A534B">
              <w:rPr>
                <w:color w:val="000000"/>
                <w:lang w:eastAsia="es-ES"/>
              </w:rPr>
              <w:t> </w:t>
            </w:r>
          </w:p>
        </w:tc>
      </w:tr>
      <w:tr w:rsidR="00E23F23" w:rsidRPr="000A534B" w14:paraId="2F963943"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6D90599E"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4" w:space="0" w:color="auto"/>
              <w:right w:val="single" w:sz="4" w:space="0" w:color="auto"/>
            </w:tcBorders>
            <w:noWrap/>
            <w:vAlign w:val="center"/>
            <w:hideMark/>
          </w:tcPr>
          <w:p w14:paraId="55CAFBEE" w14:textId="77777777" w:rsidR="00E23F23" w:rsidRPr="000A534B" w:rsidRDefault="00E23F23" w:rsidP="00991A08">
            <w:pPr>
              <w:rPr>
                <w:color w:val="000000"/>
                <w:lang w:eastAsia="es-ES"/>
              </w:rPr>
            </w:pPr>
            <w:r w:rsidRPr="000A534B">
              <w:rPr>
                <w:b/>
                <w:bCs/>
                <w:color w:val="000000"/>
                <w:lang w:eastAsia="es-ES"/>
              </w:rPr>
              <w:t>Ubicación</w:t>
            </w:r>
            <w:r w:rsidRPr="000A534B">
              <w:rPr>
                <w:color w:val="000000"/>
                <w:lang w:eastAsia="es-ES"/>
              </w:rPr>
              <w:t xml:space="preserve"> (País/Depto./Provincia/Ciudad)</w:t>
            </w:r>
          </w:p>
        </w:tc>
        <w:tc>
          <w:tcPr>
            <w:tcW w:w="4707" w:type="dxa"/>
            <w:tcBorders>
              <w:top w:val="single" w:sz="4" w:space="0" w:color="auto"/>
              <w:left w:val="single" w:sz="4" w:space="0" w:color="auto"/>
              <w:bottom w:val="single" w:sz="4" w:space="0" w:color="auto"/>
              <w:right w:val="single" w:sz="8" w:space="0" w:color="000000"/>
            </w:tcBorders>
            <w:noWrap/>
            <w:vAlign w:val="center"/>
            <w:hideMark/>
          </w:tcPr>
          <w:p w14:paraId="672FCB46" w14:textId="77777777" w:rsidR="00E23F23" w:rsidRPr="000A534B" w:rsidRDefault="00E23F23" w:rsidP="00991A08">
            <w:pPr>
              <w:rPr>
                <w:color w:val="000000"/>
                <w:lang w:eastAsia="es-ES"/>
              </w:rPr>
            </w:pPr>
            <w:r w:rsidRPr="000A534B">
              <w:rPr>
                <w:color w:val="000000"/>
                <w:lang w:eastAsia="es-ES"/>
              </w:rPr>
              <w:t> </w:t>
            </w:r>
          </w:p>
        </w:tc>
      </w:tr>
      <w:tr w:rsidR="00E23F23" w:rsidRPr="000A534B" w14:paraId="575B215A"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311F8A58"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4" w:space="0" w:color="auto"/>
              <w:right w:val="single" w:sz="4" w:space="0" w:color="auto"/>
            </w:tcBorders>
            <w:vAlign w:val="center"/>
            <w:hideMark/>
          </w:tcPr>
          <w:p w14:paraId="220B24FE" w14:textId="77777777" w:rsidR="00E23F23" w:rsidRPr="000A534B" w:rsidRDefault="00E23F23" w:rsidP="00991A08">
            <w:pPr>
              <w:rPr>
                <w:color w:val="000000"/>
                <w:lang w:eastAsia="es-ES"/>
              </w:rPr>
            </w:pPr>
            <w:r w:rsidRPr="000A534B">
              <w:rPr>
                <w:b/>
                <w:bCs/>
                <w:color w:val="000000"/>
                <w:lang w:eastAsia="es-ES"/>
              </w:rPr>
              <w:t xml:space="preserve">Características de las máquinas intervenidas </w:t>
            </w:r>
            <w:r w:rsidRPr="000A534B">
              <w:rPr>
                <w:color w:val="000000"/>
                <w:lang w:eastAsia="es-ES"/>
              </w:rPr>
              <w:t>(Tipo/Peso/Potencia/Tensión)</w:t>
            </w:r>
          </w:p>
        </w:tc>
        <w:tc>
          <w:tcPr>
            <w:tcW w:w="4707" w:type="dxa"/>
            <w:tcBorders>
              <w:top w:val="single" w:sz="4" w:space="0" w:color="auto"/>
              <w:left w:val="single" w:sz="4" w:space="0" w:color="auto"/>
              <w:bottom w:val="single" w:sz="4" w:space="0" w:color="auto"/>
              <w:right w:val="single" w:sz="8" w:space="0" w:color="000000"/>
            </w:tcBorders>
            <w:noWrap/>
            <w:vAlign w:val="center"/>
            <w:hideMark/>
          </w:tcPr>
          <w:p w14:paraId="2096E1A4" w14:textId="77777777" w:rsidR="00E23F23" w:rsidRPr="000A534B" w:rsidRDefault="00E23F23" w:rsidP="00991A08">
            <w:pPr>
              <w:rPr>
                <w:color w:val="000000"/>
                <w:lang w:eastAsia="es-ES"/>
              </w:rPr>
            </w:pPr>
            <w:r w:rsidRPr="000A534B">
              <w:rPr>
                <w:color w:val="000000"/>
                <w:lang w:eastAsia="es-ES"/>
              </w:rPr>
              <w:t> </w:t>
            </w:r>
          </w:p>
        </w:tc>
      </w:tr>
      <w:tr w:rsidR="00E23F23" w:rsidRPr="000A534B" w14:paraId="08AD3169" w14:textId="77777777" w:rsidTr="00991A08">
        <w:trPr>
          <w:trHeight w:val="1861"/>
          <w:jc w:val="center"/>
        </w:trPr>
        <w:tc>
          <w:tcPr>
            <w:tcW w:w="0" w:type="auto"/>
            <w:vMerge/>
            <w:tcBorders>
              <w:top w:val="single" w:sz="8" w:space="0" w:color="auto"/>
              <w:left w:val="single" w:sz="8" w:space="0" w:color="auto"/>
              <w:bottom w:val="nil"/>
              <w:right w:val="single" w:sz="4" w:space="0" w:color="auto"/>
            </w:tcBorders>
            <w:vAlign w:val="center"/>
            <w:hideMark/>
          </w:tcPr>
          <w:p w14:paraId="5E1B4C31" w14:textId="77777777" w:rsidR="00E23F23" w:rsidRPr="000A534B" w:rsidRDefault="00E23F23" w:rsidP="00991A08">
            <w:pPr>
              <w:rPr>
                <w:b/>
                <w:bCs/>
                <w:color w:val="000000"/>
                <w:lang w:eastAsia="es-ES"/>
              </w:rPr>
            </w:pPr>
          </w:p>
        </w:tc>
        <w:tc>
          <w:tcPr>
            <w:tcW w:w="3699" w:type="dxa"/>
            <w:tcBorders>
              <w:top w:val="single" w:sz="4" w:space="0" w:color="auto"/>
              <w:left w:val="single" w:sz="8" w:space="0" w:color="auto"/>
              <w:bottom w:val="single" w:sz="8" w:space="0" w:color="000000"/>
              <w:right w:val="single" w:sz="4" w:space="0" w:color="auto"/>
            </w:tcBorders>
            <w:vAlign w:val="center"/>
            <w:hideMark/>
          </w:tcPr>
          <w:p w14:paraId="5846CD1D" w14:textId="77777777" w:rsidR="00E23F23" w:rsidRPr="000A534B" w:rsidRDefault="00E23F23" w:rsidP="00991A08">
            <w:pPr>
              <w:jc w:val="both"/>
              <w:rPr>
                <w:color w:val="000000"/>
                <w:lang w:eastAsia="es-ES"/>
              </w:rPr>
            </w:pPr>
            <w:r w:rsidRPr="000A534B">
              <w:rPr>
                <w:b/>
                <w:bCs/>
                <w:color w:val="000000"/>
                <w:lang w:eastAsia="es-ES"/>
              </w:rPr>
              <w:t>Descripción del trabajo realizado</w:t>
            </w:r>
            <w:r w:rsidRPr="000A534B">
              <w:rPr>
                <w:color w:val="000000"/>
                <w:lang w:eastAsia="es-ES"/>
              </w:rPr>
              <w:t xml:space="preserve"> (Tipo de montaje,</w:t>
            </w:r>
            <w:r w:rsidRPr="000A534B">
              <w:t xml:space="preserve"> conexionado, ensayos, puesta en servicio, montaje de estructuras soporte, tableros, conexionados, tendidos de conductores, vínculos funcionales con el sistema existente y ensayos funcionales.</w:t>
            </w:r>
            <w:r w:rsidRPr="000A534B">
              <w:rPr>
                <w:color w:val="000000"/>
                <w:lang w:eastAsia="es-ES"/>
              </w:rPr>
              <w:t>)</w:t>
            </w:r>
          </w:p>
        </w:tc>
        <w:tc>
          <w:tcPr>
            <w:tcW w:w="4707" w:type="dxa"/>
            <w:tcBorders>
              <w:top w:val="single" w:sz="4" w:space="0" w:color="auto"/>
              <w:left w:val="single" w:sz="4" w:space="0" w:color="auto"/>
              <w:bottom w:val="single" w:sz="8" w:space="0" w:color="000000"/>
              <w:right w:val="single" w:sz="8" w:space="0" w:color="000000"/>
            </w:tcBorders>
            <w:noWrap/>
            <w:vAlign w:val="center"/>
            <w:hideMark/>
          </w:tcPr>
          <w:p w14:paraId="2F37BF28" w14:textId="77777777" w:rsidR="00E23F23" w:rsidRPr="000A534B" w:rsidRDefault="00E23F23" w:rsidP="00991A08">
            <w:pPr>
              <w:rPr>
                <w:color w:val="000000"/>
                <w:lang w:eastAsia="es-ES"/>
              </w:rPr>
            </w:pPr>
            <w:r w:rsidRPr="000A534B">
              <w:rPr>
                <w:color w:val="000000"/>
                <w:lang w:eastAsia="es-ES"/>
              </w:rPr>
              <w:t> </w:t>
            </w:r>
          </w:p>
        </w:tc>
      </w:tr>
    </w:tbl>
    <w:p w14:paraId="774D2E61" w14:textId="77777777" w:rsidR="00E23F23" w:rsidRPr="000A534B" w:rsidRDefault="00E23F23" w:rsidP="00E23F23">
      <w:pPr>
        <w:rPr>
          <w:b/>
          <w:i/>
        </w:rPr>
      </w:pPr>
    </w:p>
    <w:p w14:paraId="66F94A01" w14:textId="77777777" w:rsidR="00E23F23" w:rsidRPr="000A534B" w:rsidRDefault="00E23F23">
      <w:pPr>
        <w:pStyle w:val="OTTNorm"/>
        <w:numPr>
          <w:ilvl w:val="2"/>
          <w:numId w:val="208"/>
        </w:numPr>
        <w:ind w:left="851"/>
        <w:jc w:val="cente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Tabla 3_ Transportista de transformadores e inductores</w:t>
      </w:r>
    </w:p>
    <w:p w14:paraId="0498F17E" w14:textId="77777777" w:rsidR="00E23F23" w:rsidRPr="000A534B" w:rsidRDefault="00E23F23" w:rsidP="00E23F23">
      <w:pPr>
        <w:jc w:val="center"/>
        <w:rPr>
          <w:b/>
          <w:i/>
        </w:rPr>
      </w:pPr>
    </w:p>
    <w:tbl>
      <w:tblPr>
        <w:tblW w:w="9961" w:type="dxa"/>
        <w:jc w:val="center"/>
        <w:tblCellMar>
          <w:left w:w="70" w:type="dxa"/>
          <w:right w:w="70" w:type="dxa"/>
        </w:tblCellMar>
        <w:tblLook w:val="04A0" w:firstRow="1" w:lastRow="0" w:firstColumn="1" w:lastColumn="0" w:noHBand="0" w:noVBand="1"/>
      </w:tblPr>
      <w:tblGrid>
        <w:gridCol w:w="1363"/>
        <w:gridCol w:w="3055"/>
        <w:gridCol w:w="5543"/>
      </w:tblGrid>
      <w:tr w:rsidR="00E23F23" w:rsidRPr="000A534B" w14:paraId="5F8E300E" w14:textId="77777777" w:rsidTr="00991A08">
        <w:trPr>
          <w:trHeight w:val="772"/>
          <w:jc w:val="center"/>
        </w:trPr>
        <w:tc>
          <w:tcPr>
            <w:tcW w:w="1340" w:type="dxa"/>
            <w:tcBorders>
              <w:top w:val="single" w:sz="4" w:space="0" w:color="auto"/>
              <w:left w:val="single" w:sz="4" w:space="0" w:color="auto"/>
              <w:bottom w:val="nil"/>
              <w:right w:val="single" w:sz="4" w:space="0" w:color="000000"/>
            </w:tcBorders>
            <w:shd w:val="clear" w:color="auto" w:fill="D9D9D9" w:themeFill="background1" w:themeFillShade="D9"/>
            <w:hideMark/>
          </w:tcPr>
          <w:p w14:paraId="7A751C2D" w14:textId="77777777" w:rsidR="00E23F23" w:rsidRPr="000A534B" w:rsidRDefault="00E23F23" w:rsidP="00991A08">
            <w:pPr>
              <w:rPr>
                <w:b/>
                <w:bCs/>
                <w:color w:val="000000"/>
                <w:lang w:eastAsia="es-ES"/>
              </w:rPr>
            </w:pPr>
            <w:r w:rsidRPr="000A534B">
              <w:rPr>
                <w:b/>
                <w:bCs/>
                <w:color w:val="000000"/>
                <w:lang w:eastAsia="es-ES"/>
              </w:rPr>
              <w:t># Antecedente</w:t>
            </w:r>
          </w:p>
        </w:tc>
        <w:tc>
          <w:tcPr>
            <w:tcW w:w="8621" w:type="dxa"/>
            <w:gridSpan w:val="2"/>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79C6ED65" w14:textId="77777777" w:rsidR="00E23F23" w:rsidRPr="000A534B" w:rsidRDefault="00E23F23" w:rsidP="00991A08">
            <w:pPr>
              <w:jc w:val="center"/>
              <w:rPr>
                <w:b/>
                <w:bCs/>
                <w:color w:val="000000"/>
                <w:lang w:eastAsia="es-ES"/>
              </w:rPr>
            </w:pPr>
            <w:r w:rsidRPr="000A534B">
              <w:rPr>
                <w:b/>
                <w:bCs/>
                <w:color w:val="000000"/>
                <w:lang w:eastAsia="es-ES"/>
              </w:rPr>
              <w:t>Antecedentes traslado de transformadores e inductores</w:t>
            </w:r>
          </w:p>
        </w:tc>
      </w:tr>
      <w:tr w:rsidR="00E23F23" w:rsidRPr="000A534B" w14:paraId="51AB38ED" w14:textId="77777777" w:rsidTr="00991A08">
        <w:trPr>
          <w:trHeight w:val="772"/>
          <w:jc w:val="center"/>
        </w:trPr>
        <w:tc>
          <w:tcPr>
            <w:tcW w:w="1340" w:type="dxa"/>
            <w:tcBorders>
              <w:top w:val="single" w:sz="4" w:space="0" w:color="auto"/>
              <w:left w:val="single" w:sz="4" w:space="0" w:color="auto"/>
              <w:bottom w:val="nil"/>
              <w:right w:val="single" w:sz="4" w:space="0" w:color="000000"/>
            </w:tcBorders>
          </w:tcPr>
          <w:p w14:paraId="6CD6665F" w14:textId="77777777" w:rsidR="00E23F23" w:rsidRPr="000A534B" w:rsidRDefault="00E23F23" w:rsidP="00991A08">
            <w:pPr>
              <w:rPr>
                <w:b/>
                <w:bCs/>
                <w:color w:val="000000"/>
                <w:lang w:eastAsia="es-ES"/>
              </w:rPr>
            </w:pPr>
            <w:r w:rsidRPr="000A534B">
              <w:rPr>
                <w:b/>
                <w:bCs/>
                <w:color w:val="000000"/>
                <w:lang w:eastAsia="es-ES"/>
              </w:rPr>
              <w:t>Empresa propuesta:</w:t>
            </w:r>
          </w:p>
        </w:tc>
        <w:tc>
          <w:tcPr>
            <w:tcW w:w="8621" w:type="dxa"/>
            <w:gridSpan w:val="2"/>
            <w:tcBorders>
              <w:top w:val="single" w:sz="4" w:space="0" w:color="auto"/>
              <w:left w:val="single" w:sz="4" w:space="0" w:color="auto"/>
              <w:bottom w:val="nil"/>
              <w:right w:val="single" w:sz="4" w:space="0" w:color="000000"/>
            </w:tcBorders>
            <w:noWrap/>
            <w:vAlign w:val="center"/>
          </w:tcPr>
          <w:p w14:paraId="782229D1" w14:textId="77777777" w:rsidR="00E23F23" w:rsidRPr="000A534B" w:rsidRDefault="00E23F23" w:rsidP="00991A08">
            <w:pPr>
              <w:jc w:val="center"/>
              <w:rPr>
                <w:b/>
                <w:bCs/>
                <w:color w:val="000000"/>
                <w:lang w:eastAsia="es-ES"/>
              </w:rPr>
            </w:pPr>
          </w:p>
        </w:tc>
      </w:tr>
      <w:tr w:rsidR="00E23F23" w:rsidRPr="000A534B" w14:paraId="5F02379F" w14:textId="77777777" w:rsidTr="00991A08">
        <w:trPr>
          <w:trHeight w:val="813"/>
          <w:jc w:val="center"/>
        </w:trPr>
        <w:tc>
          <w:tcPr>
            <w:tcW w:w="1340" w:type="dxa"/>
            <w:vMerge w:val="restart"/>
            <w:tcBorders>
              <w:top w:val="single" w:sz="8" w:space="0" w:color="auto"/>
              <w:left w:val="single" w:sz="8" w:space="0" w:color="auto"/>
              <w:bottom w:val="single" w:sz="8" w:space="0" w:color="000000"/>
              <w:right w:val="single" w:sz="4" w:space="0" w:color="auto"/>
            </w:tcBorders>
          </w:tcPr>
          <w:p w14:paraId="30B3BBA2" w14:textId="77777777" w:rsidR="00E23F23" w:rsidRPr="000A534B" w:rsidRDefault="00E23F23" w:rsidP="00991A08">
            <w:pPr>
              <w:jc w:val="center"/>
              <w:rPr>
                <w:b/>
                <w:bCs/>
                <w:color w:val="000000"/>
                <w:lang w:eastAsia="es-ES"/>
              </w:rPr>
            </w:pPr>
          </w:p>
          <w:p w14:paraId="7A320007" w14:textId="77777777" w:rsidR="00E23F23" w:rsidRPr="000A534B" w:rsidRDefault="00E23F23" w:rsidP="00991A08">
            <w:pPr>
              <w:jc w:val="center"/>
              <w:rPr>
                <w:b/>
                <w:bCs/>
                <w:color w:val="000000"/>
                <w:lang w:eastAsia="es-ES"/>
              </w:rPr>
            </w:pPr>
            <w:r w:rsidRPr="000A534B">
              <w:rPr>
                <w:b/>
                <w:bCs/>
                <w:color w:val="000000"/>
                <w:lang w:eastAsia="es-ES"/>
              </w:rPr>
              <w:t>1</w:t>
            </w:r>
          </w:p>
        </w:tc>
        <w:tc>
          <w:tcPr>
            <w:tcW w:w="2884" w:type="dxa"/>
            <w:tcBorders>
              <w:top w:val="single" w:sz="8" w:space="0" w:color="auto"/>
              <w:left w:val="single" w:sz="8" w:space="0" w:color="auto"/>
              <w:bottom w:val="single" w:sz="4" w:space="0" w:color="auto"/>
              <w:right w:val="single" w:sz="4" w:space="0" w:color="auto"/>
            </w:tcBorders>
            <w:noWrap/>
            <w:vAlign w:val="center"/>
            <w:hideMark/>
          </w:tcPr>
          <w:p w14:paraId="6B380600" w14:textId="77777777" w:rsidR="00E23F23" w:rsidRPr="000A534B" w:rsidRDefault="00E23F23" w:rsidP="00991A08">
            <w:pPr>
              <w:rPr>
                <w:b/>
                <w:bCs/>
                <w:color w:val="000000"/>
                <w:lang w:eastAsia="es-ES"/>
              </w:rPr>
            </w:pPr>
            <w:r w:rsidRPr="000A534B">
              <w:rPr>
                <w:b/>
                <w:bCs/>
                <w:color w:val="000000"/>
                <w:lang w:eastAsia="es-ES"/>
              </w:rPr>
              <w:t>Cliente</w:t>
            </w:r>
          </w:p>
        </w:tc>
        <w:tc>
          <w:tcPr>
            <w:tcW w:w="5737" w:type="dxa"/>
            <w:tcBorders>
              <w:top w:val="single" w:sz="8" w:space="0" w:color="auto"/>
              <w:left w:val="single" w:sz="4" w:space="0" w:color="auto"/>
              <w:bottom w:val="single" w:sz="4" w:space="0" w:color="auto"/>
              <w:right w:val="single" w:sz="8" w:space="0" w:color="000000"/>
            </w:tcBorders>
            <w:noWrap/>
            <w:vAlign w:val="center"/>
            <w:hideMark/>
          </w:tcPr>
          <w:p w14:paraId="5F4B18C5" w14:textId="77777777" w:rsidR="00E23F23" w:rsidRPr="000A534B" w:rsidRDefault="00E23F23" w:rsidP="00991A08">
            <w:pPr>
              <w:rPr>
                <w:color w:val="000000"/>
                <w:lang w:eastAsia="es-ES"/>
              </w:rPr>
            </w:pPr>
            <w:r w:rsidRPr="000A534B">
              <w:rPr>
                <w:color w:val="000000"/>
                <w:lang w:eastAsia="es-ES"/>
              </w:rPr>
              <w:t> </w:t>
            </w:r>
          </w:p>
        </w:tc>
      </w:tr>
      <w:tr w:rsidR="00E23F23" w:rsidRPr="000A534B" w14:paraId="0BA0E325" w14:textId="77777777" w:rsidTr="00991A08">
        <w:trPr>
          <w:trHeight w:val="803"/>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31CCAD7"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noWrap/>
            <w:vAlign w:val="center"/>
            <w:hideMark/>
          </w:tcPr>
          <w:p w14:paraId="329E9284" w14:textId="77777777" w:rsidR="00E23F23" w:rsidRPr="000A534B" w:rsidRDefault="00E23F23" w:rsidP="00991A08">
            <w:pPr>
              <w:rPr>
                <w:b/>
                <w:bCs/>
                <w:color w:val="000000"/>
                <w:lang w:eastAsia="es-ES"/>
              </w:rPr>
            </w:pPr>
            <w:r w:rsidRPr="000A534B">
              <w:rPr>
                <w:b/>
                <w:bCs/>
                <w:color w:val="000000"/>
                <w:lang w:eastAsia="es-ES"/>
              </w:rPr>
              <w:t>Contacto</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0867A7E6" w14:textId="77777777" w:rsidR="00E23F23" w:rsidRPr="000A534B" w:rsidRDefault="00E23F23" w:rsidP="00991A08">
            <w:pPr>
              <w:rPr>
                <w:color w:val="000000"/>
                <w:lang w:eastAsia="es-ES"/>
              </w:rPr>
            </w:pPr>
            <w:r w:rsidRPr="000A534B">
              <w:rPr>
                <w:color w:val="000000"/>
                <w:lang w:eastAsia="es-ES"/>
              </w:rPr>
              <w:t> </w:t>
            </w:r>
          </w:p>
        </w:tc>
      </w:tr>
      <w:tr w:rsidR="00E23F23" w:rsidRPr="000A534B" w14:paraId="61B37CE0" w14:textId="77777777" w:rsidTr="00991A08">
        <w:trPr>
          <w:trHeight w:val="803"/>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636CBF2"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noWrap/>
            <w:vAlign w:val="center"/>
            <w:hideMark/>
          </w:tcPr>
          <w:p w14:paraId="6F3AE405" w14:textId="77777777" w:rsidR="00E23F23" w:rsidRPr="000A534B" w:rsidRDefault="00E23F23" w:rsidP="00991A08">
            <w:pPr>
              <w:rPr>
                <w:b/>
                <w:bCs/>
                <w:color w:val="000000"/>
                <w:lang w:eastAsia="es-ES"/>
              </w:rPr>
            </w:pPr>
            <w:r w:rsidRPr="000A534B">
              <w:rPr>
                <w:b/>
                <w:bCs/>
                <w:color w:val="000000"/>
                <w:lang w:eastAsia="es-ES"/>
              </w:rPr>
              <w:t>Denominación de la obra</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414A7D3E" w14:textId="77777777" w:rsidR="00E23F23" w:rsidRPr="000A534B" w:rsidRDefault="00E23F23" w:rsidP="00991A08">
            <w:pPr>
              <w:rPr>
                <w:color w:val="000000"/>
                <w:lang w:eastAsia="es-ES"/>
              </w:rPr>
            </w:pPr>
            <w:r w:rsidRPr="000A534B">
              <w:rPr>
                <w:color w:val="000000"/>
                <w:lang w:eastAsia="es-ES"/>
              </w:rPr>
              <w:t> </w:t>
            </w:r>
          </w:p>
        </w:tc>
      </w:tr>
      <w:tr w:rsidR="00E23F23" w:rsidRPr="000A534B" w14:paraId="01B20D73" w14:textId="77777777" w:rsidTr="00991A08">
        <w:trPr>
          <w:trHeight w:val="803"/>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DCA96E9"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noWrap/>
            <w:vAlign w:val="center"/>
            <w:hideMark/>
          </w:tcPr>
          <w:p w14:paraId="200C33F3" w14:textId="77777777" w:rsidR="00E23F23" w:rsidRPr="000A534B" w:rsidRDefault="00E23F23" w:rsidP="00991A08">
            <w:pPr>
              <w:rPr>
                <w:color w:val="000000"/>
                <w:lang w:eastAsia="es-ES"/>
              </w:rPr>
            </w:pPr>
            <w:r w:rsidRPr="000A534B">
              <w:rPr>
                <w:b/>
                <w:bCs/>
                <w:color w:val="000000"/>
                <w:lang w:eastAsia="es-ES"/>
              </w:rPr>
              <w:t>Ubicación</w:t>
            </w:r>
            <w:r w:rsidRPr="000A534B">
              <w:rPr>
                <w:color w:val="000000"/>
                <w:lang w:eastAsia="es-ES"/>
              </w:rPr>
              <w:t xml:space="preserve"> (País/Depto./Provincia/Ciudad)</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0F31B9D0" w14:textId="77777777" w:rsidR="00E23F23" w:rsidRPr="000A534B" w:rsidRDefault="00E23F23" w:rsidP="00991A08">
            <w:pPr>
              <w:rPr>
                <w:color w:val="000000"/>
                <w:lang w:eastAsia="es-ES"/>
              </w:rPr>
            </w:pPr>
            <w:r w:rsidRPr="000A534B">
              <w:rPr>
                <w:color w:val="000000"/>
                <w:lang w:eastAsia="es-ES"/>
              </w:rPr>
              <w:t> </w:t>
            </w:r>
          </w:p>
        </w:tc>
      </w:tr>
      <w:tr w:rsidR="00E23F23" w:rsidRPr="000A534B" w14:paraId="5B2F20B0" w14:textId="77777777" w:rsidTr="00991A08">
        <w:trPr>
          <w:trHeight w:val="803"/>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6BAA0B0"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vAlign w:val="center"/>
            <w:hideMark/>
          </w:tcPr>
          <w:p w14:paraId="60B34459" w14:textId="77777777" w:rsidR="00E23F23" w:rsidRPr="000A534B" w:rsidRDefault="00E23F23" w:rsidP="00991A08">
            <w:pPr>
              <w:rPr>
                <w:color w:val="000000"/>
                <w:lang w:eastAsia="es-ES"/>
              </w:rPr>
            </w:pPr>
            <w:r w:rsidRPr="000A534B">
              <w:rPr>
                <w:b/>
                <w:bCs/>
                <w:color w:val="000000"/>
                <w:lang w:eastAsia="es-ES"/>
              </w:rPr>
              <w:t xml:space="preserve">Características de las máquinas trasladadas </w:t>
            </w:r>
            <w:r w:rsidRPr="000A534B">
              <w:rPr>
                <w:color w:val="000000"/>
                <w:lang w:eastAsia="es-ES"/>
              </w:rPr>
              <w:t>(Tipo/Peso/Potencia/Tensión)</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5851F4F4" w14:textId="77777777" w:rsidR="00E23F23" w:rsidRPr="000A534B" w:rsidRDefault="00E23F23" w:rsidP="00991A08">
            <w:pPr>
              <w:rPr>
                <w:color w:val="000000"/>
                <w:lang w:eastAsia="es-ES"/>
              </w:rPr>
            </w:pPr>
            <w:r w:rsidRPr="000A534B">
              <w:rPr>
                <w:color w:val="000000"/>
                <w:lang w:eastAsia="es-ES"/>
              </w:rPr>
              <w:t> </w:t>
            </w:r>
          </w:p>
        </w:tc>
      </w:tr>
      <w:tr w:rsidR="00E23F23" w:rsidRPr="000A534B" w14:paraId="601F0CC8" w14:textId="77777777" w:rsidTr="00991A08">
        <w:trPr>
          <w:trHeight w:val="803"/>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A05D6EE"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8" w:space="0" w:color="000000"/>
              <w:right w:val="single" w:sz="4" w:space="0" w:color="auto"/>
            </w:tcBorders>
            <w:vAlign w:val="center"/>
            <w:hideMark/>
          </w:tcPr>
          <w:p w14:paraId="0D133DE2" w14:textId="77777777" w:rsidR="00E23F23" w:rsidRPr="000A534B" w:rsidRDefault="00E23F23" w:rsidP="00991A08">
            <w:pPr>
              <w:rPr>
                <w:color w:val="000000"/>
                <w:lang w:eastAsia="es-ES"/>
              </w:rPr>
            </w:pPr>
            <w:r w:rsidRPr="000A534B">
              <w:rPr>
                <w:b/>
                <w:bCs/>
                <w:color w:val="000000"/>
                <w:lang w:eastAsia="es-ES"/>
              </w:rPr>
              <w:t>Peso total y tipo de trasladado</w:t>
            </w:r>
            <w:r w:rsidRPr="000A534B">
              <w:rPr>
                <w:color w:val="000000"/>
                <w:lang w:eastAsia="es-ES"/>
              </w:rPr>
              <w:t xml:space="preserve"> (Carga+Traslado/Descarga en base final)</w:t>
            </w:r>
          </w:p>
        </w:tc>
        <w:tc>
          <w:tcPr>
            <w:tcW w:w="5737" w:type="dxa"/>
            <w:tcBorders>
              <w:top w:val="single" w:sz="4" w:space="0" w:color="auto"/>
              <w:left w:val="single" w:sz="4" w:space="0" w:color="auto"/>
              <w:bottom w:val="single" w:sz="8" w:space="0" w:color="000000"/>
              <w:right w:val="single" w:sz="8" w:space="0" w:color="000000"/>
            </w:tcBorders>
            <w:noWrap/>
            <w:vAlign w:val="center"/>
            <w:hideMark/>
          </w:tcPr>
          <w:p w14:paraId="3639BD47" w14:textId="77777777" w:rsidR="00E23F23" w:rsidRPr="000A534B" w:rsidRDefault="00E23F23" w:rsidP="00991A08">
            <w:pPr>
              <w:rPr>
                <w:color w:val="000000"/>
                <w:lang w:eastAsia="es-ES"/>
              </w:rPr>
            </w:pPr>
            <w:r w:rsidRPr="000A534B">
              <w:rPr>
                <w:color w:val="000000"/>
                <w:lang w:eastAsia="es-ES"/>
              </w:rPr>
              <w:t> </w:t>
            </w:r>
          </w:p>
        </w:tc>
      </w:tr>
      <w:tr w:rsidR="00E23F23" w:rsidRPr="000A534B" w14:paraId="7D83D1E8" w14:textId="77777777" w:rsidTr="00991A08">
        <w:trPr>
          <w:trHeight w:val="813"/>
          <w:jc w:val="center"/>
        </w:trPr>
        <w:tc>
          <w:tcPr>
            <w:tcW w:w="1340" w:type="dxa"/>
            <w:vMerge w:val="restart"/>
            <w:tcBorders>
              <w:top w:val="single" w:sz="8" w:space="0" w:color="auto"/>
              <w:left w:val="single" w:sz="8" w:space="0" w:color="auto"/>
              <w:bottom w:val="nil"/>
              <w:right w:val="single" w:sz="4" w:space="0" w:color="auto"/>
            </w:tcBorders>
          </w:tcPr>
          <w:p w14:paraId="223A3325" w14:textId="77777777" w:rsidR="00E23F23" w:rsidRPr="000A534B" w:rsidRDefault="00E23F23" w:rsidP="00991A08">
            <w:pPr>
              <w:jc w:val="center"/>
              <w:rPr>
                <w:b/>
                <w:bCs/>
                <w:color w:val="000000"/>
                <w:lang w:eastAsia="es-ES"/>
              </w:rPr>
            </w:pPr>
          </w:p>
          <w:p w14:paraId="2DC8C7CB" w14:textId="77777777" w:rsidR="00E23F23" w:rsidRPr="000A534B" w:rsidRDefault="00E23F23" w:rsidP="00991A08">
            <w:pPr>
              <w:jc w:val="center"/>
              <w:rPr>
                <w:b/>
                <w:bCs/>
                <w:color w:val="000000"/>
                <w:lang w:eastAsia="es-ES"/>
              </w:rPr>
            </w:pPr>
          </w:p>
          <w:p w14:paraId="0AA576D0" w14:textId="77777777" w:rsidR="00E23F23" w:rsidRPr="000A534B" w:rsidRDefault="00E23F23" w:rsidP="00991A08">
            <w:pPr>
              <w:jc w:val="center"/>
              <w:rPr>
                <w:b/>
                <w:bCs/>
                <w:color w:val="000000"/>
                <w:lang w:eastAsia="es-ES"/>
              </w:rPr>
            </w:pPr>
          </w:p>
          <w:p w14:paraId="08CBC8A8" w14:textId="77777777" w:rsidR="00E23F23" w:rsidRPr="000A534B" w:rsidRDefault="00E23F23" w:rsidP="00991A08">
            <w:pPr>
              <w:jc w:val="center"/>
              <w:rPr>
                <w:b/>
                <w:bCs/>
                <w:color w:val="000000"/>
                <w:lang w:eastAsia="es-ES"/>
              </w:rPr>
            </w:pPr>
          </w:p>
          <w:p w14:paraId="0CDD8643" w14:textId="77777777" w:rsidR="00E23F23" w:rsidRPr="000A534B" w:rsidRDefault="00E23F23" w:rsidP="00991A08">
            <w:pPr>
              <w:jc w:val="center"/>
              <w:rPr>
                <w:b/>
                <w:bCs/>
                <w:color w:val="000000"/>
                <w:lang w:eastAsia="es-ES"/>
              </w:rPr>
            </w:pPr>
          </w:p>
          <w:p w14:paraId="297478C8" w14:textId="77777777" w:rsidR="00E23F23" w:rsidRPr="000A534B" w:rsidRDefault="00E23F23" w:rsidP="00991A08">
            <w:pPr>
              <w:jc w:val="center"/>
              <w:rPr>
                <w:b/>
                <w:bCs/>
                <w:color w:val="000000"/>
                <w:lang w:eastAsia="es-ES"/>
              </w:rPr>
            </w:pPr>
            <w:r w:rsidRPr="000A534B">
              <w:rPr>
                <w:b/>
                <w:bCs/>
                <w:color w:val="000000"/>
                <w:lang w:eastAsia="es-ES"/>
              </w:rPr>
              <w:t>2</w:t>
            </w:r>
          </w:p>
        </w:tc>
        <w:tc>
          <w:tcPr>
            <w:tcW w:w="2884" w:type="dxa"/>
            <w:tcBorders>
              <w:top w:val="single" w:sz="8" w:space="0" w:color="auto"/>
              <w:left w:val="single" w:sz="8" w:space="0" w:color="auto"/>
              <w:bottom w:val="single" w:sz="4" w:space="0" w:color="auto"/>
              <w:right w:val="single" w:sz="4" w:space="0" w:color="auto"/>
            </w:tcBorders>
            <w:noWrap/>
            <w:vAlign w:val="center"/>
            <w:hideMark/>
          </w:tcPr>
          <w:p w14:paraId="744A4C39" w14:textId="77777777" w:rsidR="00E23F23" w:rsidRPr="000A534B" w:rsidRDefault="00E23F23" w:rsidP="00991A08">
            <w:pPr>
              <w:rPr>
                <w:b/>
                <w:bCs/>
                <w:color w:val="000000"/>
                <w:lang w:eastAsia="es-ES"/>
              </w:rPr>
            </w:pPr>
            <w:r w:rsidRPr="000A534B">
              <w:rPr>
                <w:b/>
                <w:bCs/>
                <w:color w:val="000000"/>
                <w:lang w:eastAsia="es-ES"/>
              </w:rPr>
              <w:t>Cliente</w:t>
            </w:r>
          </w:p>
        </w:tc>
        <w:tc>
          <w:tcPr>
            <w:tcW w:w="5737" w:type="dxa"/>
            <w:tcBorders>
              <w:top w:val="single" w:sz="8" w:space="0" w:color="auto"/>
              <w:left w:val="single" w:sz="4" w:space="0" w:color="auto"/>
              <w:bottom w:val="single" w:sz="4" w:space="0" w:color="auto"/>
              <w:right w:val="single" w:sz="8" w:space="0" w:color="000000"/>
            </w:tcBorders>
            <w:noWrap/>
            <w:vAlign w:val="center"/>
            <w:hideMark/>
          </w:tcPr>
          <w:p w14:paraId="615B100E" w14:textId="77777777" w:rsidR="00E23F23" w:rsidRPr="000A534B" w:rsidRDefault="00E23F23" w:rsidP="00991A08">
            <w:pPr>
              <w:rPr>
                <w:color w:val="000000"/>
                <w:lang w:eastAsia="es-ES"/>
              </w:rPr>
            </w:pPr>
            <w:r w:rsidRPr="000A534B">
              <w:rPr>
                <w:color w:val="000000"/>
                <w:lang w:eastAsia="es-ES"/>
              </w:rPr>
              <w:t> </w:t>
            </w:r>
          </w:p>
        </w:tc>
      </w:tr>
      <w:tr w:rsidR="00E23F23" w:rsidRPr="000A534B" w14:paraId="32A8E2C5"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4518B5E8"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noWrap/>
            <w:vAlign w:val="center"/>
            <w:hideMark/>
          </w:tcPr>
          <w:p w14:paraId="60074C3D" w14:textId="77777777" w:rsidR="00E23F23" w:rsidRPr="000A534B" w:rsidRDefault="00E23F23" w:rsidP="00991A08">
            <w:pPr>
              <w:rPr>
                <w:b/>
                <w:bCs/>
                <w:color w:val="000000"/>
                <w:lang w:eastAsia="es-ES"/>
              </w:rPr>
            </w:pPr>
            <w:r w:rsidRPr="000A534B">
              <w:rPr>
                <w:b/>
                <w:bCs/>
                <w:color w:val="000000"/>
                <w:lang w:eastAsia="es-ES"/>
              </w:rPr>
              <w:t>Contacto</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13049A87" w14:textId="77777777" w:rsidR="00E23F23" w:rsidRPr="000A534B" w:rsidRDefault="00E23F23" w:rsidP="00991A08">
            <w:pPr>
              <w:rPr>
                <w:color w:val="000000"/>
                <w:lang w:eastAsia="es-ES"/>
              </w:rPr>
            </w:pPr>
            <w:r w:rsidRPr="000A534B">
              <w:rPr>
                <w:color w:val="000000"/>
                <w:lang w:eastAsia="es-ES"/>
              </w:rPr>
              <w:t> </w:t>
            </w:r>
          </w:p>
        </w:tc>
      </w:tr>
      <w:tr w:rsidR="00E23F23" w:rsidRPr="000A534B" w14:paraId="00825B5B"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14105C1D"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noWrap/>
            <w:vAlign w:val="center"/>
            <w:hideMark/>
          </w:tcPr>
          <w:p w14:paraId="52AA6F05" w14:textId="77777777" w:rsidR="00E23F23" w:rsidRPr="000A534B" w:rsidRDefault="00E23F23" w:rsidP="00991A08">
            <w:pPr>
              <w:rPr>
                <w:b/>
                <w:bCs/>
                <w:color w:val="000000"/>
                <w:lang w:eastAsia="es-ES"/>
              </w:rPr>
            </w:pPr>
            <w:r w:rsidRPr="000A534B">
              <w:rPr>
                <w:b/>
                <w:bCs/>
                <w:color w:val="000000"/>
                <w:lang w:eastAsia="es-ES"/>
              </w:rPr>
              <w:t>Denominación de la obra</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6F71EC47" w14:textId="77777777" w:rsidR="00E23F23" w:rsidRPr="000A534B" w:rsidRDefault="00E23F23" w:rsidP="00991A08">
            <w:pPr>
              <w:rPr>
                <w:color w:val="000000"/>
                <w:lang w:eastAsia="es-ES"/>
              </w:rPr>
            </w:pPr>
            <w:r w:rsidRPr="000A534B">
              <w:rPr>
                <w:color w:val="000000"/>
                <w:lang w:eastAsia="es-ES"/>
              </w:rPr>
              <w:t> </w:t>
            </w:r>
          </w:p>
        </w:tc>
      </w:tr>
      <w:tr w:rsidR="00E23F23" w:rsidRPr="000A534B" w14:paraId="50D5AA64" w14:textId="77777777" w:rsidTr="00991A08">
        <w:trPr>
          <w:trHeight w:val="803"/>
          <w:jc w:val="center"/>
        </w:trPr>
        <w:tc>
          <w:tcPr>
            <w:tcW w:w="0" w:type="auto"/>
            <w:vMerge/>
            <w:tcBorders>
              <w:top w:val="single" w:sz="8" w:space="0" w:color="auto"/>
              <w:left w:val="single" w:sz="8" w:space="0" w:color="auto"/>
              <w:bottom w:val="nil"/>
              <w:right w:val="single" w:sz="4" w:space="0" w:color="auto"/>
            </w:tcBorders>
            <w:vAlign w:val="center"/>
            <w:hideMark/>
          </w:tcPr>
          <w:p w14:paraId="23F75367"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noWrap/>
            <w:vAlign w:val="center"/>
            <w:hideMark/>
          </w:tcPr>
          <w:p w14:paraId="624769BD" w14:textId="77777777" w:rsidR="00E23F23" w:rsidRPr="000A534B" w:rsidRDefault="00E23F23" w:rsidP="00991A08">
            <w:pPr>
              <w:rPr>
                <w:color w:val="000000"/>
                <w:lang w:eastAsia="es-ES"/>
              </w:rPr>
            </w:pPr>
            <w:r w:rsidRPr="000A534B">
              <w:rPr>
                <w:b/>
                <w:bCs/>
                <w:color w:val="000000"/>
                <w:lang w:eastAsia="es-ES"/>
              </w:rPr>
              <w:t>Ubicación</w:t>
            </w:r>
            <w:r w:rsidRPr="000A534B">
              <w:rPr>
                <w:color w:val="000000"/>
                <w:lang w:eastAsia="es-ES"/>
              </w:rPr>
              <w:t xml:space="preserve"> (País/Depto./Provincia/Ciudad)</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68B05C66" w14:textId="77777777" w:rsidR="00E23F23" w:rsidRPr="000A534B" w:rsidRDefault="00E23F23" w:rsidP="00991A08">
            <w:pPr>
              <w:rPr>
                <w:color w:val="000000"/>
                <w:lang w:eastAsia="es-ES"/>
              </w:rPr>
            </w:pPr>
            <w:r w:rsidRPr="000A534B">
              <w:rPr>
                <w:color w:val="000000"/>
                <w:lang w:eastAsia="es-ES"/>
              </w:rPr>
              <w:t> </w:t>
            </w:r>
          </w:p>
        </w:tc>
      </w:tr>
      <w:tr w:rsidR="00E23F23" w:rsidRPr="000A534B" w14:paraId="52E0DB13" w14:textId="77777777" w:rsidTr="00991A08">
        <w:trPr>
          <w:trHeight w:val="1322"/>
          <w:jc w:val="center"/>
        </w:trPr>
        <w:tc>
          <w:tcPr>
            <w:tcW w:w="0" w:type="auto"/>
            <w:vMerge/>
            <w:tcBorders>
              <w:top w:val="single" w:sz="8" w:space="0" w:color="auto"/>
              <w:left w:val="single" w:sz="8" w:space="0" w:color="auto"/>
              <w:bottom w:val="nil"/>
              <w:right w:val="single" w:sz="4" w:space="0" w:color="auto"/>
            </w:tcBorders>
            <w:vAlign w:val="center"/>
            <w:hideMark/>
          </w:tcPr>
          <w:p w14:paraId="2FF6A967"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vAlign w:val="center"/>
            <w:hideMark/>
          </w:tcPr>
          <w:p w14:paraId="24CD9D8D" w14:textId="77777777" w:rsidR="00E23F23" w:rsidRPr="000A534B" w:rsidRDefault="00E23F23" w:rsidP="00991A08">
            <w:pPr>
              <w:rPr>
                <w:color w:val="000000"/>
                <w:lang w:eastAsia="es-ES"/>
              </w:rPr>
            </w:pPr>
            <w:r w:rsidRPr="000A534B">
              <w:rPr>
                <w:b/>
                <w:bCs/>
                <w:color w:val="000000"/>
                <w:lang w:eastAsia="es-ES"/>
              </w:rPr>
              <w:t xml:space="preserve">Características de las máquinas trasladadas </w:t>
            </w:r>
            <w:r w:rsidRPr="000A534B">
              <w:rPr>
                <w:color w:val="000000"/>
                <w:lang w:eastAsia="es-ES"/>
              </w:rPr>
              <w:t>(Tipo/Peso/Potencia/Tensión)</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7F21E87C" w14:textId="77777777" w:rsidR="00E23F23" w:rsidRPr="000A534B" w:rsidRDefault="00E23F23" w:rsidP="00991A08">
            <w:pPr>
              <w:rPr>
                <w:color w:val="000000"/>
                <w:lang w:eastAsia="es-ES"/>
              </w:rPr>
            </w:pPr>
            <w:r w:rsidRPr="000A534B">
              <w:rPr>
                <w:color w:val="000000"/>
                <w:lang w:eastAsia="es-ES"/>
              </w:rPr>
              <w:t> </w:t>
            </w:r>
          </w:p>
        </w:tc>
      </w:tr>
      <w:tr w:rsidR="00E23F23" w:rsidRPr="000A534B" w14:paraId="6868862A" w14:textId="77777777" w:rsidTr="00991A08">
        <w:trPr>
          <w:trHeight w:val="813"/>
          <w:jc w:val="center"/>
        </w:trPr>
        <w:tc>
          <w:tcPr>
            <w:tcW w:w="1340" w:type="dxa"/>
            <w:vMerge w:val="restart"/>
            <w:tcBorders>
              <w:top w:val="single" w:sz="8" w:space="0" w:color="auto"/>
              <w:left w:val="single" w:sz="8" w:space="0" w:color="auto"/>
              <w:bottom w:val="single" w:sz="8" w:space="0" w:color="000000"/>
              <w:right w:val="single" w:sz="4" w:space="0" w:color="auto"/>
            </w:tcBorders>
          </w:tcPr>
          <w:p w14:paraId="174155D3" w14:textId="77777777" w:rsidR="00E23F23" w:rsidRPr="000A534B" w:rsidRDefault="00E23F23" w:rsidP="00991A08">
            <w:pPr>
              <w:jc w:val="center"/>
              <w:rPr>
                <w:b/>
                <w:bCs/>
                <w:color w:val="000000"/>
                <w:lang w:eastAsia="es-ES"/>
              </w:rPr>
            </w:pPr>
          </w:p>
          <w:p w14:paraId="40864509" w14:textId="77777777" w:rsidR="00E23F23" w:rsidRPr="000A534B" w:rsidRDefault="00E23F23" w:rsidP="00991A08">
            <w:pPr>
              <w:jc w:val="center"/>
              <w:rPr>
                <w:b/>
                <w:bCs/>
                <w:color w:val="000000"/>
                <w:lang w:eastAsia="es-ES"/>
              </w:rPr>
            </w:pPr>
          </w:p>
          <w:p w14:paraId="7A134BBF" w14:textId="77777777" w:rsidR="00E23F23" w:rsidRPr="000A534B" w:rsidRDefault="00E23F23" w:rsidP="00991A08">
            <w:pPr>
              <w:jc w:val="center"/>
              <w:rPr>
                <w:b/>
                <w:bCs/>
                <w:color w:val="000000"/>
                <w:lang w:eastAsia="es-ES"/>
              </w:rPr>
            </w:pPr>
          </w:p>
          <w:p w14:paraId="514DEAA7" w14:textId="77777777" w:rsidR="00E23F23" w:rsidRPr="000A534B" w:rsidRDefault="00E23F23" w:rsidP="00991A08">
            <w:pPr>
              <w:jc w:val="center"/>
              <w:rPr>
                <w:b/>
                <w:bCs/>
                <w:color w:val="000000"/>
                <w:lang w:eastAsia="es-ES"/>
              </w:rPr>
            </w:pPr>
          </w:p>
          <w:p w14:paraId="352FE3B5" w14:textId="77777777" w:rsidR="00E23F23" w:rsidRPr="000A534B" w:rsidRDefault="00E23F23" w:rsidP="00991A08">
            <w:pPr>
              <w:jc w:val="center"/>
              <w:rPr>
                <w:b/>
                <w:bCs/>
                <w:color w:val="000000"/>
                <w:lang w:eastAsia="es-ES"/>
              </w:rPr>
            </w:pPr>
          </w:p>
          <w:p w14:paraId="093F64D5" w14:textId="77777777" w:rsidR="00E23F23" w:rsidRPr="000A534B" w:rsidRDefault="00E23F23" w:rsidP="00991A08">
            <w:pPr>
              <w:jc w:val="center"/>
              <w:rPr>
                <w:b/>
                <w:bCs/>
                <w:color w:val="000000"/>
                <w:lang w:eastAsia="es-ES"/>
              </w:rPr>
            </w:pPr>
          </w:p>
          <w:p w14:paraId="600BFD31" w14:textId="77777777" w:rsidR="00E23F23" w:rsidRPr="000A534B" w:rsidRDefault="00E23F23" w:rsidP="00991A08">
            <w:pPr>
              <w:jc w:val="center"/>
              <w:rPr>
                <w:b/>
                <w:bCs/>
                <w:color w:val="000000"/>
                <w:lang w:eastAsia="es-ES"/>
              </w:rPr>
            </w:pPr>
          </w:p>
          <w:p w14:paraId="46FD3B62" w14:textId="77777777" w:rsidR="00E23F23" w:rsidRPr="000A534B" w:rsidRDefault="00E23F23" w:rsidP="00991A08">
            <w:pPr>
              <w:jc w:val="center"/>
              <w:rPr>
                <w:b/>
                <w:bCs/>
                <w:color w:val="000000"/>
                <w:lang w:eastAsia="es-ES"/>
              </w:rPr>
            </w:pPr>
          </w:p>
          <w:p w14:paraId="7BDBFEBB" w14:textId="77777777" w:rsidR="00E23F23" w:rsidRPr="000A534B" w:rsidRDefault="00E23F23" w:rsidP="00991A08">
            <w:pPr>
              <w:jc w:val="center"/>
              <w:rPr>
                <w:b/>
                <w:bCs/>
                <w:color w:val="000000"/>
                <w:lang w:eastAsia="es-ES"/>
              </w:rPr>
            </w:pPr>
          </w:p>
          <w:p w14:paraId="41C84DDC" w14:textId="77777777" w:rsidR="00E23F23" w:rsidRPr="000A534B" w:rsidRDefault="00E23F23" w:rsidP="00991A08">
            <w:pPr>
              <w:jc w:val="center"/>
              <w:rPr>
                <w:b/>
                <w:bCs/>
                <w:color w:val="000000"/>
                <w:lang w:eastAsia="es-ES"/>
              </w:rPr>
            </w:pPr>
          </w:p>
          <w:p w14:paraId="3C5FC990" w14:textId="77777777" w:rsidR="00E23F23" w:rsidRPr="000A534B" w:rsidRDefault="00E23F23" w:rsidP="00991A08">
            <w:pPr>
              <w:jc w:val="center"/>
              <w:rPr>
                <w:b/>
                <w:bCs/>
                <w:color w:val="000000"/>
                <w:lang w:eastAsia="es-ES"/>
              </w:rPr>
            </w:pPr>
            <w:r w:rsidRPr="000A534B">
              <w:rPr>
                <w:b/>
                <w:bCs/>
                <w:color w:val="000000"/>
                <w:lang w:eastAsia="es-ES"/>
              </w:rPr>
              <w:t>3</w:t>
            </w:r>
          </w:p>
        </w:tc>
        <w:tc>
          <w:tcPr>
            <w:tcW w:w="2884" w:type="dxa"/>
            <w:tcBorders>
              <w:top w:val="single" w:sz="8" w:space="0" w:color="auto"/>
              <w:left w:val="single" w:sz="8" w:space="0" w:color="auto"/>
              <w:bottom w:val="single" w:sz="4" w:space="0" w:color="auto"/>
              <w:right w:val="single" w:sz="4" w:space="0" w:color="auto"/>
            </w:tcBorders>
            <w:noWrap/>
            <w:vAlign w:val="center"/>
            <w:hideMark/>
          </w:tcPr>
          <w:p w14:paraId="41C46E95" w14:textId="77777777" w:rsidR="00E23F23" w:rsidRPr="000A534B" w:rsidRDefault="00E23F23" w:rsidP="00991A08">
            <w:pPr>
              <w:rPr>
                <w:b/>
                <w:bCs/>
                <w:color w:val="000000"/>
                <w:lang w:eastAsia="es-ES"/>
              </w:rPr>
            </w:pPr>
            <w:r w:rsidRPr="000A534B">
              <w:rPr>
                <w:b/>
                <w:bCs/>
                <w:color w:val="000000"/>
                <w:lang w:eastAsia="es-ES"/>
              </w:rPr>
              <w:t>Cliente</w:t>
            </w:r>
          </w:p>
        </w:tc>
        <w:tc>
          <w:tcPr>
            <w:tcW w:w="5737" w:type="dxa"/>
            <w:tcBorders>
              <w:top w:val="single" w:sz="8" w:space="0" w:color="auto"/>
              <w:left w:val="single" w:sz="4" w:space="0" w:color="auto"/>
              <w:bottom w:val="single" w:sz="4" w:space="0" w:color="auto"/>
              <w:right w:val="single" w:sz="8" w:space="0" w:color="000000"/>
            </w:tcBorders>
            <w:noWrap/>
            <w:vAlign w:val="center"/>
            <w:hideMark/>
          </w:tcPr>
          <w:p w14:paraId="27D318BB" w14:textId="77777777" w:rsidR="00E23F23" w:rsidRPr="000A534B" w:rsidRDefault="00E23F23" w:rsidP="00991A08">
            <w:pPr>
              <w:rPr>
                <w:color w:val="000000"/>
                <w:lang w:eastAsia="es-ES"/>
              </w:rPr>
            </w:pPr>
            <w:r w:rsidRPr="000A534B">
              <w:rPr>
                <w:color w:val="000000"/>
                <w:lang w:eastAsia="es-ES"/>
              </w:rPr>
              <w:t> </w:t>
            </w:r>
          </w:p>
        </w:tc>
      </w:tr>
      <w:tr w:rsidR="00E23F23" w:rsidRPr="000A534B" w14:paraId="48E32DA2" w14:textId="77777777" w:rsidTr="00991A08">
        <w:trPr>
          <w:trHeight w:val="803"/>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CEFD6FF"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noWrap/>
            <w:vAlign w:val="center"/>
            <w:hideMark/>
          </w:tcPr>
          <w:p w14:paraId="6817B107" w14:textId="77777777" w:rsidR="00E23F23" w:rsidRPr="000A534B" w:rsidRDefault="00E23F23" w:rsidP="00991A08">
            <w:pPr>
              <w:rPr>
                <w:b/>
                <w:bCs/>
                <w:color w:val="000000"/>
                <w:lang w:eastAsia="es-ES"/>
              </w:rPr>
            </w:pPr>
            <w:r w:rsidRPr="000A534B">
              <w:rPr>
                <w:b/>
                <w:bCs/>
                <w:color w:val="000000"/>
                <w:lang w:eastAsia="es-ES"/>
              </w:rPr>
              <w:t>Contacto</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6FEF42D1" w14:textId="77777777" w:rsidR="00E23F23" w:rsidRPr="000A534B" w:rsidRDefault="00E23F23" w:rsidP="00991A08">
            <w:pPr>
              <w:rPr>
                <w:color w:val="000000"/>
                <w:lang w:eastAsia="es-ES"/>
              </w:rPr>
            </w:pPr>
            <w:r w:rsidRPr="000A534B">
              <w:rPr>
                <w:color w:val="000000"/>
                <w:lang w:eastAsia="es-ES"/>
              </w:rPr>
              <w:t> </w:t>
            </w:r>
          </w:p>
        </w:tc>
      </w:tr>
      <w:tr w:rsidR="00E23F23" w:rsidRPr="000A534B" w14:paraId="38705589" w14:textId="77777777" w:rsidTr="00991A08">
        <w:trPr>
          <w:trHeight w:val="803"/>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E5A744C"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noWrap/>
            <w:vAlign w:val="center"/>
            <w:hideMark/>
          </w:tcPr>
          <w:p w14:paraId="7F2C5648" w14:textId="77777777" w:rsidR="00E23F23" w:rsidRPr="000A534B" w:rsidRDefault="00E23F23" w:rsidP="00991A08">
            <w:pPr>
              <w:rPr>
                <w:b/>
                <w:bCs/>
                <w:color w:val="000000"/>
                <w:lang w:eastAsia="es-ES"/>
              </w:rPr>
            </w:pPr>
            <w:r w:rsidRPr="000A534B">
              <w:rPr>
                <w:b/>
                <w:bCs/>
                <w:color w:val="000000"/>
                <w:lang w:eastAsia="es-ES"/>
              </w:rPr>
              <w:t>Denominación de la obra</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62F6FDB8" w14:textId="77777777" w:rsidR="00E23F23" w:rsidRPr="000A534B" w:rsidRDefault="00E23F23" w:rsidP="00991A08">
            <w:pPr>
              <w:rPr>
                <w:color w:val="000000"/>
                <w:lang w:eastAsia="es-ES"/>
              </w:rPr>
            </w:pPr>
            <w:r w:rsidRPr="000A534B">
              <w:rPr>
                <w:color w:val="000000"/>
                <w:lang w:eastAsia="es-ES"/>
              </w:rPr>
              <w:t> </w:t>
            </w:r>
          </w:p>
        </w:tc>
      </w:tr>
      <w:tr w:rsidR="00E23F23" w:rsidRPr="000A534B" w14:paraId="4EA1FCD5" w14:textId="77777777" w:rsidTr="00991A08">
        <w:trPr>
          <w:trHeight w:val="803"/>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88E2C81"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noWrap/>
            <w:vAlign w:val="center"/>
            <w:hideMark/>
          </w:tcPr>
          <w:p w14:paraId="114E327F" w14:textId="77777777" w:rsidR="00E23F23" w:rsidRPr="000A534B" w:rsidRDefault="00E23F23" w:rsidP="00991A08">
            <w:pPr>
              <w:rPr>
                <w:color w:val="000000"/>
                <w:lang w:eastAsia="es-ES"/>
              </w:rPr>
            </w:pPr>
            <w:r w:rsidRPr="000A534B">
              <w:rPr>
                <w:b/>
                <w:bCs/>
                <w:color w:val="000000"/>
                <w:lang w:eastAsia="es-ES"/>
              </w:rPr>
              <w:t>Ubicación</w:t>
            </w:r>
            <w:r w:rsidRPr="000A534B">
              <w:rPr>
                <w:color w:val="000000"/>
                <w:lang w:eastAsia="es-ES"/>
              </w:rPr>
              <w:t xml:space="preserve"> (País/Depto./Provincia/Ciudad)</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7FF3FF9C" w14:textId="77777777" w:rsidR="00E23F23" w:rsidRPr="000A534B" w:rsidRDefault="00E23F23" w:rsidP="00991A08">
            <w:pPr>
              <w:rPr>
                <w:color w:val="000000"/>
                <w:lang w:eastAsia="es-ES"/>
              </w:rPr>
            </w:pPr>
            <w:r w:rsidRPr="000A534B">
              <w:rPr>
                <w:color w:val="000000"/>
                <w:lang w:eastAsia="es-ES"/>
              </w:rPr>
              <w:t> </w:t>
            </w:r>
          </w:p>
        </w:tc>
      </w:tr>
      <w:tr w:rsidR="00E23F23" w:rsidRPr="000A534B" w14:paraId="0265D42B" w14:textId="77777777" w:rsidTr="00991A08">
        <w:trPr>
          <w:trHeight w:val="803"/>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76D4647"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vAlign w:val="center"/>
            <w:hideMark/>
          </w:tcPr>
          <w:p w14:paraId="762DF5E5" w14:textId="77777777" w:rsidR="00E23F23" w:rsidRPr="000A534B" w:rsidRDefault="00E23F23" w:rsidP="00991A08">
            <w:pPr>
              <w:rPr>
                <w:color w:val="000000"/>
                <w:lang w:eastAsia="es-ES"/>
              </w:rPr>
            </w:pPr>
            <w:r w:rsidRPr="000A534B">
              <w:rPr>
                <w:b/>
                <w:bCs/>
                <w:color w:val="000000"/>
                <w:lang w:eastAsia="es-ES"/>
              </w:rPr>
              <w:t xml:space="preserve">Características de las máquinas trasladadas </w:t>
            </w:r>
            <w:r w:rsidRPr="000A534B">
              <w:rPr>
                <w:color w:val="000000"/>
                <w:lang w:eastAsia="es-ES"/>
              </w:rPr>
              <w:t>(Tipo/Peso/Potencia/Tensión)</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5C3F45CE" w14:textId="77777777" w:rsidR="00E23F23" w:rsidRPr="000A534B" w:rsidRDefault="00E23F23" w:rsidP="00991A08">
            <w:pPr>
              <w:rPr>
                <w:color w:val="000000"/>
                <w:lang w:eastAsia="es-ES"/>
              </w:rPr>
            </w:pPr>
            <w:r w:rsidRPr="000A534B">
              <w:rPr>
                <w:color w:val="000000"/>
                <w:lang w:eastAsia="es-ES"/>
              </w:rPr>
              <w:t> </w:t>
            </w:r>
          </w:p>
        </w:tc>
      </w:tr>
      <w:tr w:rsidR="00E23F23" w:rsidRPr="000A534B" w14:paraId="711ACFE4" w14:textId="77777777" w:rsidTr="00991A08">
        <w:trPr>
          <w:trHeight w:val="803"/>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789316B" w14:textId="77777777" w:rsidR="00E23F23" w:rsidRPr="000A534B" w:rsidRDefault="00E23F23" w:rsidP="00991A08">
            <w:pPr>
              <w:rPr>
                <w:b/>
                <w:bCs/>
                <w:color w:val="000000"/>
                <w:lang w:eastAsia="es-ES"/>
              </w:rPr>
            </w:pPr>
          </w:p>
        </w:tc>
        <w:tc>
          <w:tcPr>
            <w:tcW w:w="2884" w:type="dxa"/>
            <w:tcBorders>
              <w:top w:val="single" w:sz="4" w:space="0" w:color="auto"/>
              <w:left w:val="single" w:sz="8" w:space="0" w:color="auto"/>
              <w:bottom w:val="single" w:sz="4" w:space="0" w:color="auto"/>
              <w:right w:val="single" w:sz="4" w:space="0" w:color="auto"/>
            </w:tcBorders>
            <w:vAlign w:val="center"/>
            <w:hideMark/>
          </w:tcPr>
          <w:p w14:paraId="05398768" w14:textId="77777777" w:rsidR="00E23F23" w:rsidRPr="000A534B" w:rsidRDefault="00E23F23" w:rsidP="00991A08">
            <w:pPr>
              <w:rPr>
                <w:color w:val="000000"/>
                <w:lang w:eastAsia="es-ES"/>
              </w:rPr>
            </w:pPr>
            <w:r w:rsidRPr="000A534B">
              <w:rPr>
                <w:b/>
                <w:bCs/>
                <w:color w:val="000000"/>
                <w:lang w:eastAsia="es-ES"/>
              </w:rPr>
              <w:t>Peso total y tipo de trasladado</w:t>
            </w:r>
            <w:r w:rsidRPr="000A534B">
              <w:rPr>
                <w:color w:val="000000"/>
                <w:lang w:eastAsia="es-ES"/>
              </w:rPr>
              <w:t xml:space="preserve"> (Carga+Traslado/Descarga en base final)</w:t>
            </w:r>
          </w:p>
        </w:tc>
        <w:tc>
          <w:tcPr>
            <w:tcW w:w="5737" w:type="dxa"/>
            <w:tcBorders>
              <w:top w:val="single" w:sz="4" w:space="0" w:color="auto"/>
              <w:left w:val="single" w:sz="4" w:space="0" w:color="auto"/>
              <w:bottom w:val="single" w:sz="4" w:space="0" w:color="auto"/>
              <w:right w:val="single" w:sz="8" w:space="0" w:color="000000"/>
            </w:tcBorders>
            <w:noWrap/>
            <w:vAlign w:val="center"/>
            <w:hideMark/>
          </w:tcPr>
          <w:p w14:paraId="0B0C475F" w14:textId="77777777" w:rsidR="00E23F23" w:rsidRPr="000A534B" w:rsidRDefault="00E23F23" w:rsidP="00991A08">
            <w:pPr>
              <w:rPr>
                <w:color w:val="000000"/>
                <w:lang w:eastAsia="es-ES"/>
              </w:rPr>
            </w:pPr>
            <w:r w:rsidRPr="000A534B">
              <w:rPr>
                <w:color w:val="000000"/>
                <w:lang w:eastAsia="es-ES"/>
              </w:rPr>
              <w:t> </w:t>
            </w:r>
          </w:p>
        </w:tc>
      </w:tr>
    </w:tbl>
    <w:p w14:paraId="2CA64980" w14:textId="77777777" w:rsidR="00E23F23" w:rsidRPr="000A534B" w:rsidRDefault="00E23F23" w:rsidP="00E23F23">
      <w:pPr>
        <w:pStyle w:val="Piedepgina"/>
        <w:tabs>
          <w:tab w:val="clear" w:pos="9504"/>
        </w:tabs>
        <w:spacing w:before="0"/>
        <w:ind w:left="1440" w:hanging="720"/>
        <w:rPr>
          <w:rFonts w:ascii="Times New Roman" w:hAnsi="Times New Roman"/>
          <w:b/>
          <w:sz w:val="24"/>
          <w:szCs w:val="24"/>
        </w:rPr>
      </w:pPr>
    </w:p>
    <w:p w14:paraId="025E8E18" w14:textId="77777777" w:rsidR="00E23F23" w:rsidRPr="000A534B" w:rsidRDefault="00E23F23" w:rsidP="00A7708F">
      <w:pPr>
        <w:spacing w:after="120"/>
      </w:pPr>
      <w:r w:rsidRPr="000A534B">
        <w:t>Nota: Con “descarga en base final” se refiere a detallar si la máquina trasladada fue además ubicada en su sitio final para puesta en servicio. Se deberá detallar claramente si la máquina fue solamente cargada y trasladada o además ubicada en sitio final.</w:t>
      </w:r>
    </w:p>
    <w:p w14:paraId="007DD2FD" w14:textId="61A279D4" w:rsidR="00E23F23" w:rsidRPr="000A534B" w:rsidRDefault="00E23F23">
      <w:pPr>
        <w:pStyle w:val="OTTNorm"/>
        <w:numPr>
          <w:ilvl w:val="2"/>
          <w:numId w:val="208"/>
        </w:numPr>
        <w:ind w:left="851"/>
        <w:jc w:val="cente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Tabla 4_</w:t>
      </w:r>
      <w:r w:rsidR="00617688">
        <w:rPr>
          <w:rFonts w:ascii="Times New Roman" w:hAnsi="Times New Roman" w:cs="Times New Roman"/>
          <w:b/>
          <w:sz w:val="24"/>
          <w:szCs w:val="24"/>
          <w:lang w:eastAsia="es-ES"/>
        </w:rPr>
        <w:t>T</w:t>
      </w:r>
      <w:r w:rsidRPr="000A534B">
        <w:rPr>
          <w:rFonts w:ascii="Times New Roman" w:hAnsi="Times New Roman" w:cs="Times New Roman"/>
          <w:b/>
          <w:sz w:val="24"/>
          <w:szCs w:val="24"/>
          <w:lang w:eastAsia="es-ES"/>
        </w:rPr>
        <w:t>areas asociadas a la puesta en servicio</w:t>
      </w:r>
      <w:r w:rsidRPr="000A534B" w:rsidDel="00DC6747">
        <w:rPr>
          <w:rFonts w:ascii="Times New Roman" w:hAnsi="Times New Roman" w:cs="Times New Roman"/>
          <w:b/>
          <w:sz w:val="24"/>
          <w:szCs w:val="24"/>
          <w:lang w:eastAsia="es-ES"/>
        </w:rPr>
        <w:t xml:space="preserve"> </w:t>
      </w:r>
    </w:p>
    <w:p w14:paraId="7613E417" w14:textId="77777777" w:rsidR="00E23F23" w:rsidRPr="000A534B" w:rsidRDefault="00E23F23" w:rsidP="00A7708F">
      <w:r w:rsidRPr="000A534B">
        <w:t>Además de completar la tabla, se deberán adjuntar comprobantes, detalles y presentación de la empresa.</w:t>
      </w:r>
    </w:p>
    <w:p w14:paraId="74222F52" w14:textId="77777777" w:rsidR="00E23F23" w:rsidRPr="000A534B" w:rsidRDefault="00E23F23" w:rsidP="00A7708F">
      <w:pPr>
        <w:spacing w:after="240"/>
        <w:jc w:val="center"/>
      </w:pPr>
      <w:r w:rsidRPr="000A534B">
        <w:rPr>
          <w:noProof/>
          <w:lang w:val="es-AR" w:eastAsia="es-AR"/>
        </w:rPr>
        <w:drawing>
          <wp:inline distT="0" distB="0" distL="0" distR="0" wp14:anchorId="16472708" wp14:editId="2D1798AE">
            <wp:extent cx="5701224" cy="2897287"/>
            <wp:effectExtent l="0" t="0" r="0" b="0"/>
            <wp:docPr id="3" name="Imagen 3"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El contenido generado por IA puede ser incorrect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05508" cy="2899464"/>
                    </a:xfrm>
                    <a:prstGeom prst="rect">
                      <a:avLst/>
                    </a:prstGeom>
                    <a:noFill/>
                    <a:ln>
                      <a:noFill/>
                    </a:ln>
                  </pic:spPr>
                </pic:pic>
              </a:graphicData>
            </a:graphic>
          </wp:inline>
        </w:drawing>
      </w:r>
    </w:p>
    <w:tbl>
      <w:tblPr>
        <w:tblStyle w:val="Tablaconcuadrcula"/>
        <w:tblW w:w="0" w:type="auto"/>
        <w:jc w:val="center"/>
        <w:tblLook w:val="04A0" w:firstRow="1" w:lastRow="0" w:firstColumn="1" w:lastColumn="0" w:noHBand="0" w:noVBand="1"/>
      </w:tblPr>
      <w:tblGrid>
        <w:gridCol w:w="1057"/>
        <w:gridCol w:w="1253"/>
        <w:gridCol w:w="817"/>
        <w:gridCol w:w="664"/>
        <w:gridCol w:w="1690"/>
        <w:gridCol w:w="1690"/>
        <w:gridCol w:w="1690"/>
        <w:gridCol w:w="1100"/>
      </w:tblGrid>
      <w:tr w:rsidR="00E23F23" w:rsidRPr="000A534B" w14:paraId="67B6431C" w14:textId="77777777" w:rsidTr="00991A08">
        <w:trPr>
          <w:jc w:val="center"/>
        </w:trPr>
        <w:tc>
          <w:tcPr>
            <w:tcW w:w="1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E5C3E" w14:textId="77777777" w:rsidR="00E23F23" w:rsidRPr="00A7708F" w:rsidRDefault="00E23F23" w:rsidP="00A7708F">
            <w:pPr>
              <w:rPr>
                <w:b/>
              </w:rPr>
            </w:pPr>
            <w:r w:rsidRPr="00A7708F">
              <w:rPr>
                <w:b/>
              </w:rPr>
              <w:t>Empresa propuesta</w:t>
            </w:r>
          </w:p>
        </w:tc>
        <w:tc>
          <w:tcPr>
            <w:tcW w:w="1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58F51" w14:textId="77777777" w:rsidR="00E23F23" w:rsidRPr="00A7708F" w:rsidRDefault="00E23F23" w:rsidP="00A7708F">
            <w:pPr>
              <w:rPr>
                <w:b/>
              </w:rPr>
            </w:pPr>
            <w:r w:rsidRPr="00A7708F">
              <w:rPr>
                <w:b/>
              </w:rPr>
              <w:t># Antecedente</w:t>
            </w:r>
          </w:p>
        </w:tc>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77D344" w14:textId="77777777" w:rsidR="00E23F23" w:rsidRPr="00A7708F" w:rsidRDefault="00E23F23" w:rsidP="00A7708F">
            <w:pPr>
              <w:rPr>
                <w:b/>
              </w:rPr>
            </w:pPr>
            <w:r w:rsidRPr="00A7708F">
              <w:rPr>
                <w:b/>
              </w:rPr>
              <w:t>Cliente</w:t>
            </w:r>
          </w:p>
        </w:tc>
        <w:tc>
          <w:tcPr>
            <w:tcW w:w="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F0C46D" w14:textId="77777777" w:rsidR="00E23F23" w:rsidRPr="00A7708F" w:rsidRDefault="00E23F23" w:rsidP="00A7708F">
            <w:pPr>
              <w:rPr>
                <w:b/>
              </w:rPr>
            </w:pPr>
            <w:r w:rsidRPr="00A7708F">
              <w:rPr>
                <w:b/>
              </w:rPr>
              <w:t>Obra</w:t>
            </w:r>
          </w:p>
        </w:tc>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AC5294" w14:textId="77777777" w:rsidR="00E23F23" w:rsidRPr="00A7708F" w:rsidRDefault="00E23F23" w:rsidP="00A7708F">
            <w:pPr>
              <w:rPr>
                <w:b/>
              </w:rPr>
            </w:pPr>
            <w:r w:rsidRPr="00A7708F">
              <w:rPr>
                <w:b/>
              </w:rPr>
              <w:t>Comisionamiento transformadores de corriente EAT (SI)</w:t>
            </w:r>
          </w:p>
        </w:tc>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E8CE76" w14:textId="77777777" w:rsidR="00E23F23" w:rsidRPr="00A7708F" w:rsidRDefault="00E23F23" w:rsidP="00A7708F">
            <w:pPr>
              <w:rPr>
                <w:b/>
              </w:rPr>
            </w:pPr>
            <w:r w:rsidRPr="00A7708F">
              <w:rPr>
                <w:b/>
              </w:rPr>
              <w:t>Comisionamiento interruptores EAT (SI)</w:t>
            </w:r>
          </w:p>
        </w:tc>
        <w:tc>
          <w:tcPr>
            <w:tcW w:w="2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453E6A" w14:textId="77777777" w:rsidR="00E23F23" w:rsidRPr="00A7708F" w:rsidRDefault="00E23F23" w:rsidP="00A7708F">
            <w:pPr>
              <w:rPr>
                <w:b/>
              </w:rPr>
            </w:pPr>
            <w:r w:rsidRPr="00A7708F">
              <w:rPr>
                <w:b/>
              </w:rPr>
              <w:t>Comisionamiento transformadores/ inductores EAT (SI)</w:t>
            </w:r>
          </w:p>
        </w:tc>
        <w:tc>
          <w:tcPr>
            <w:tcW w:w="1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82F2A" w14:textId="77777777" w:rsidR="00E23F23" w:rsidRPr="00A7708F" w:rsidRDefault="00E23F23" w:rsidP="00A7708F">
            <w:pPr>
              <w:rPr>
                <w:b/>
              </w:rPr>
            </w:pPr>
            <w:r w:rsidRPr="00A7708F">
              <w:rPr>
                <w:b/>
              </w:rPr>
              <w:t>Ensayos SAT integrales con el sistema de control y protección en EAT (SI)</w:t>
            </w:r>
          </w:p>
        </w:tc>
      </w:tr>
      <w:tr w:rsidR="00E23F23" w:rsidRPr="000A534B" w14:paraId="0908E44D" w14:textId="77777777" w:rsidTr="00991A08">
        <w:trPr>
          <w:jc w:val="center"/>
        </w:trPr>
        <w:tc>
          <w:tcPr>
            <w:tcW w:w="1346" w:type="dxa"/>
            <w:vMerge w:val="restart"/>
            <w:tcBorders>
              <w:top w:val="single" w:sz="4" w:space="0" w:color="auto"/>
              <w:left w:val="single" w:sz="4" w:space="0" w:color="auto"/>
              <w:right w:val="single" w:sz="4" w:space="0" w:color="auto"/>
            </w:tcBorders>
          </w:tcPr>
          <w:p w14:paraId="563975BE" w14:textId="77777777" w:rsidR="00E23F23" w:rsidRPr="000A534B" w:rsidRDefault="00E23F23" w:rsidP="00A7708F"/>
          <w:p w14:paraId="7566DB6D" w14:textId="77777777" w:rsidR="00E23F23" w:rsidRPr="000A534B" w:rsidRDefault="00E23F23" w:rsidP="00A7708F"/>
        </w:tc>
        <w:tc>
          <w:tcPr>
            <w:tcW w:w="1346" w:type="dxa"/>
            <w:tcBorders>
              <w:top w:val="single" w:sz="4" w:space="0" w:color="auto"/>
              <w:left w:val="single" w:sz="4" w:space="0" w:color="auto"/>
              <w:bottom w:val="single" w:sz="4" w:space="0" w:color="auto"/>
              <w:right w:val="single" w:sz="4" w:space="0" w:color="auto"/>
            </w:tcBorders>
            <w:hideMark/>
          </w:tcPr>
          <w:p w14:paraId="05FCE9E6" w14:textId="77777777" w:rsidR="00E23F23" w:rsidRPr="000A534B" w:rsidRDefault="00E23F23" w:rsidP="00A7708F">
            <w:r w:rsidRPr="000A534B">
              <w:t>1</w:t>
            </w:r>
          </w:p>
        </w:tc>
        <w:tc>
          <w:tcPr>
            <w:tcW w:w="924" w:type="dxa"/>
            <w:tcBorders>
              <w:top w:val="single" w:sz="4" w:space="0" w:color="auto"/>
              <w:left w:val="single" w:sz="4" w:space="0" w:color="auto"/>
              <w:bottom w:val="single" w:sz="4" w:space="0" w:color="auto"/>
              <w:right w:val="single" w:sz="4" w:space="0" w:color="auto"/>
            </w:tcBorders>
          </w:tcPr>
          <w:p w14:paraId="52A5D56D" w14:textId="77777777" w:rsidR="00E23F23" w:rsidRPr="000A534B" w:rsidRDefault="00E23F23" w:rsidP="00A7708F"/>
        </w:tc>
        <w:tc>
          <w:tcPr>
            <w:tcW w:w="833" w:type="dxa"/>
            <w:tcBorders>
              <w:top w:val="single" w:sz="4" w:space="0" w:color="auto"/>
              <w:left w:val="single" w:sz="4" w:space="0" w:color="auto"/>
              <w:bottom w:val="single" w:sz="4" w:space="0" w:color="auto"/>
              <w:right w:val="single" w:sz="4" w:space="0" w:color="auto"/>
            </w:tcBorders>
          </w:tcPr>
          <w:p w14:paraId="3EF98B44" w14:textId="77777777" w:rsidR="00E23F23" w:rsidRPr="000A534B" w:rsidRDefault="00E23F23" w:rsidP="00A7708F"/>
        </w:tc>
        <w:tc>
          <w:tcPr>
            <w:tcW w:w="1761" w:type="dxa"/>
            <w:tcBorders>
              <w:top w:val="single" w:sz="4" w:space="0" w:color="auto"/>
              <w:left w:val="single" w:sz="4" w:space="0" w:color="auto"/>
              <w:bottom w:val="single" w:sz="4" w:space="0" w:color="auto"/>
              <w:right w:val="single" w:sz="4" w:space="0" w:color="auto"/>
            </w:tcBorders>
          </w:tcPr>
          <w:p w14:paraId="06609349" w14:textId="77777777" w:rsidR="00E23F23" w:rsidRPr="000A534B" w:rsidRDefault="00E23F23" w:rsidP="00A7708F"/>
        </w:tc>
        <w:tc>
          <w:tcPr>
            <w:tcW w:w="1761" w:type="dxa"/>
            <w:tcBorders>
              <w:top w:val="single" w:sz="4" w:space="0" w:color="auto"/>
              <w:left w:val="single" w:sz="4" w:space="0" w:color="auto"/>
              <w:bottom w:val="single" w:sz="4" w:space="0" w:color="auto"/>
              <w:right w:val="single" w:sz="4" w:space="0" w:color="auto"/>
            </w:tcBorders>
          </w:tcPr>
          <w:p w14:paraId="41FF1A5B" w14:textId="77777777" w:rsidR="00E23F23" w:rsidRPr="000A534B" w:rsidRDefault="00E23F23" w:rsidP="00A7708F"/>
        </w:tc>
        <w:tc>
          <w:tcPr>
            <w:tcW w:w="2115" w:type="dxa"/>
            <w:tcBorders>
              <w:top w:val="single" w:sz="4" w:space="0" w:color="auto"/>
              <w:left w:val="single" w:sz="4" w:space="0" w:color="auto"/>
              <w:bottom w:val="single" w:sz="4" w:space="0" w:color="auto"/>
              <w:right w:val="single" w:sz="4" w:space="0" w:color="auto"/>
            </w:tcBorders>
          </w:tcPr>
          <w:p w14:paraId="72A2EFCB" w14:textId="77777777" w:rsidR="00E23F23" w:rsidRPr="000A534B" w:rsidRDefault="00E23F23" w:rsidP="00A7708F"/>
        </w:tc>
        <w:tc>
          <w:tcPr>
            <w:tcW w:w="1221" w:type="dxa"/>
            <w:tcBorders>
              <w:top w:val="single" w:sz="4" w:space="0" w:color="auto"/>
              <w:left w:val="single" w:sz="4" w:space="0" w:color="auto"/>
              <w:bottom w:val="single" w:sz="4" w:space="0" w:color="auto"/>
              <w:right w:val="single" w:sz="4" w:space="0" w:color="auto"/>
            </w:tcBorders>
          </w:tcPr>
          <w:p w14:paraId="6FD63DAC" w14:textId="77777777" w:rsidR="00E23F23" w:rsidRPr="000A534B" w:rsidRDefault="00E23F23" w:rsidP="00A7708F"/>
        </w:tc>
      </w:tr>
      <w:tr w:rsidR="00E23F23" w:rsidRPr="000A534B" w14:paraId="65CA153D" w14:textId="77777777" w:rsidTr="00991A08">
        <w:trPr>
          <w:jc w:val="center"/>
        </w:trPr>
        <w:tc>
          <w:tcPr>
            <w:tcW w:w="1346" w:type="dxa"/>
            <w:vMerge/>
            <w:tcBorders>
              <w:left w:val="single" w:sz="4" w:space="0" w:color="auto"/>
              <w:bottom w:val="single" w:sz="4" w:space="0" w:color="auto"/>
              <w:right w:val="single" w:sz="4" w:space="0" w:color="auto"/>
            </w:tcBorders>
          </w:tcPr>
          <w:p w14:paraId="352B1858" w14:textId="77777777" w:rsidR="00E23F23" w:rsidRPr="000A534B" w:rsidRDefault="00E23F23" w:rsidP="00A7708F"/>
        </w:tc>
        <w:tc>
          <w:tcPr>
            <w:tcW w:w="1346" w:type="dxa"/>
            <w:tcBorders>
              <w:top w:val="single" w:sz="4" w:space="0" w:color="auto"/>
              <w:left w:val="single" w:sz="4" w:space="0" w:color="auto"/>
              <w:bottom w:val="single" w:sz="4" w:space="0" w:color="auto"/>
              <w:right w:val="single" w:sz="4" w:space="0" w:color="auto"/>
            </w:tcBorders>
            <w:hideMark/>
          </w:tcPr>
          <w:p w14:paraId="5151AE8D" w14:textId="77777777" w:rsidR="00E23F23" w:rsidRPr="000A534B" w:rsidRDefault="00E23F23" w:rsidP="00A7708F">
            <w:r w:rsidRPr="000A534B">
              <w:t>2</w:t>
            </w:r>
          </w:p>
        </w:tc>
        <w:tc>
          <w:tcPr>
            <w:tcW w:w="924" w:type="dxa"/>
            <w:tcBorders>
              <w:top w:val="single" w:sz="4" w:space="0" w:color="auto"/>
              <w:left w:val="single" w:sz="4" w:space="0" w:color="auto"/>
              <w:bottom w:val="single" w:sz="4" w:space="0" w:color="auto"/>
              <w:right w:val="single" w:sz="4" w:space="0" w:color="auto"/>
            </w:tcBorders>
          </w:tcPr>
          <w:p w14:paraId="45A2351C" w14:textId="77777777" w:rsidR="00E23F23" w:rsidRPr="000A534B" w:rsidRDefault="00E23F23" w:rsidP="00A7708F"/>
        </w:tc>
        <w:tc>
          <w:tcPr>
            <w:tcW w:w="833" w:type="dxa"/>
            <w:tcBorders>
              <w:top w:val="single" w:sz="4" w:space="0" w:color="auto"/>
              <w:left w:val="single" w:sz="4" w:space="0" w:color="auto"/>
              <w:bottom w:val="single" w:sz="4" w:space="0" w:color="auto"/>
              <w:right w:val="single" w:sz="4" w:space="0" w:color="auto"/>
            </w:tcBorders>
          </w:tcPr>
          <w:p w14:paraId="7ADC3D7F" w14:textId="77777777" w:rsidR="00E23F23" w:rsidRPr="000A534B" w:rsidRDefault="00E23F23" w:rsidP="00A7708F"/>
        </w:tc>
        <w:tc>
          <w:tcPr>
            <w:tcW w:w="1761" w:type="dxa"/>
            <w:tcBorders>
              <w:top w:val="single" w:sz="4" w:space="0" w:color="auto"/>
              <w:left w:val="single" w:sz="4" w:space="0" w:color="auto"/>
              <w:bottom w:val="single" w:sz="4" w:space="0" w:color="auto"/>
              <w:right w:val="single" w:sz="4" w:space="0" w:color="auto"/>
            </w:tcBorders>
          </w:tcPr>
          <w:p w14:paraId="6E303888" w14:textId="77777777" w:rsidR="00E23F23" w:rsidRPr="000A534B" w:rsidRDefault="00E23F23" w:rsidP="00A7708F"/>
        </w:tc>
        <w:tc>
          <w:tcPr>
            <w:tcW w:w="1761" w:type="dxa"/>
            <w:tcBorders>
              <w:top w:val="single" w:sz="4" w:space="0" w:color="auto"/>
              <w:left w:val="single" w:sz="4" w:space="0" w:color="auto"/>
              <w:bottom w:val="single" w:sz="4" w:space="0" w:color="auto"/>
              <w:right w:val="single" w:sz="4" w:space="0" w:color="auto"/>
            </w:tcBorders>
          </w:tcPr>
          <w:p w14:paraId="4AF59BF0" w14:textId="77777777" w:rsidR="00E23F23" w:rsidRPr="000A534B" w:rsidRDefault="00E23F23" w:rsidP="00A7708F"/>
        </w:tc>
        <w:tc>
          <w:tcPr>
            <w:tcW w:w="2115" w:type="dxa"/>
            <w:tcBorders>
              <w:top w:val="single" w:sz="4" w:space="0" w:color="auto"/>
              <w:left w:val="single" w:sz="4" w:space="0" w:color="auto"/>
              <w:bottom w:val="single" w:sz="4" w:space="0" w:color="auto"/>
              <w:right w:val="single" w:sz="4" w:space="0" w:color="auto"/>
            </w:tcBorders>
          </w:tcPr>
          <w:p w14:paraId="4B6C1AA2" w14:textId="77777777" w:rsidR="00E23F23" w:rsidRPr="000A534B" w:rsidRDefault="00E23F23" w:rsidP="00A7708F"/>
        </w:tc>
        <w:tc>
          <w:tcPr>
            <w:tcW w:w="1221" w:type="dxa"/>
            <w:tcBorders>
              <w:top w:val="single" w:sz="4" w:space="0" w:color="auto"/>
              <w:left w:val="single" w:sz="4" w:space="0" w:color="auto"/>
              <w:bottom w:val="single" w:sz="4" w:space="0" w:color="auto"/>
              <w:right w:val="single" w:sz="4" w:space="0" w:color="auto"/>
            </w:tcBorders>
          </w:tcPr>
          <w:p w14:paraId="0D468788" w14:textId="77777777" w:rsidR="00E23F23" w:rsidRPr="000A534B" w:rsidRDefault="00E23F23" w:rsidP="00A7708F"/>
        </w:tc>
      </w:tr>
    </w:tbl>
    <w:p w14:paraId="149DC524" w14:textId="77777777" w:rsidR="00E23F23" w:rsidRPr="000A534B" w:rsidRDefault="00E23F23" w:rsidP="00E23F23">
      <w:pPr>
        <w:pStyle w:val="OTTNorm"/>
        <w:rPr>
          <w:rFonts w:ascii="Times New Roman" w:hAnsi="Times New Roman" w:cs="Times New Roman"/>
          <w:b/>
          <w:sz w:val="24"/>
          <w:szCs w:val="24"/>
          <w:lang w:eastAsia="es-ES"/>
        </w:rPr>
      </w:pPr>
    </w:p>
    <w:p w14:paraId="03A0B2D9" w14:textId="77777777" w:rsidR="00E23F23" w:rsidRPr="000A534B" w:rsidRDefault="00E23F23">
      <w:pPr>
        <w:pStyle w:val="OTTNorm"/>
        <w:numPr>
          <w:ilvl w:val="2"/>
          <w:numId w:val="208"/>
        </w:numPr>
        <w:ind w:left="851"/>
        <w:jc w:val="cente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Tabla 5_Ingeniería</w:t>
      </w:r>
      <w:r w:rsidRPr="000A534B" w:rsidDel="00DC6747">
        <w:rPr>
          <w:rFonts w:ascii="Times New Roman" w:hAnsi="Times New Roman" w:cs="Times New Roman"/>
          <w:b/>
          <w:sz w:val="24"/>
          <w:szCs w:val="24"/>
          <w:lang w:eastAsia="es-ES"/>
        </w:rPr>
        <w:t xml:space="preserve"> </w:t>
      </w:r>
    </w:p>
    <w:tbl>
      <w:tblPr>
        <w:tblStyle w:val="Tablaconcuadrcula"/>
        <w:tblW w:w="0" w:type="auto"/>
        <w:jc w:val="center"/>
        <w:tblLook w:val="04A0" w:firstRow="1" w:lastRow="0" w:firstColumn="1" w:lastColumn="0" w:noHBand="0" w:noVBand="1"/>
      </w:tblPr>
      <w:tblGrid>
        <w:gridCol w:w="1405"/>
        <w:gridCol w:w="1501"/>
        <w:gridCol w:w="1603"/>
        <w:gridCol w:w="1389"/>
        <w:gridCol w:w="1697"/>
        <w:gridCol w:w="2016"/>
      </w:tblGrid>
      <w:tr w:rsidR="00E23F23" w:rsidRPr="000A534B" w14:paraId="094F146A" w14:textId="77777777" w:rsidTr="00991A08">
        <w:trPr>
          <w:jc w:val="center"/>
        </w:trPr>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9EE39" w14:textId="77777777" w:rsidR="00E23F23" w:rsidRPr="000A534B" w:rsidRDefault="00E23F23" w:rsidP="00A7708F">
            <w:pPr>
              <w:rPr>
                <w:b/>
              </w:rPr>
            </w:pPr>
            <w:r w:rsidRPr="00A7708F">
              <w:rPr>
                <w:b/>
              </w:rPr>
              <w:t>Empresa propuesta</w:t>
            </w:r>
          </w:p>
        </w:tc>
        <w:tc>
          <w:tcPr>
            <w:tcW w:w="15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34CDCE" w14:textId="77777777" w:rsidR="00E23F23" w:rsidRPr="000A534B" w:rsidRDefault="00E23F23" w:rsidP="00A7708F">
            <w:pPr>
              <w:rPr>
                <w:b/>
              </w:rPr>
            </w:pPr>
            <w:r w:rsidRPr="00A7708F">
              <w:rPr>
                <w:b/>
              </w:rPr>
              <w:t>Dirección empresa propuesta</w:t>
            </w:r>
          </w:p>
        </w:tc>
        <w:tc>
          <w:tcPr>
            <w:tcW w:w="15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C85484" w14:textId="77777777" w:rsidR="00E23F23" w:rsidRPr="000A534B" w:rsidRDefault="00E23F23" w:rsidP="00A7708F">
            <w:pPr>
              <w:rPr>
                <w:b/>
              </w:rPr>
            </w:pPr>
            <w:r w:rsidRPr="00A7708F">
              <w:rPr>
                <w:b/>
              </w:rPr>
              <w:t>#Antecedente</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5F2F62" w14:textId="77777777" w:rsidR="00E23F23" w:rsidRPr="000A534B" w:rsidRDefault="00E23F23" w:rsidP="00A7708F">
            <w:pPr>
              <w:rPr>
                <w:b/>
              </w:rPr>
            </w:pPr>
            <w:r w:rsidRPr="00A7708F">
              <w:rPr>
                <w:b/>
              </w:rPr>
              <w:t>Cliente</w:t>
            </w:r>
          </w:p>
        </w:tc>
        <w:tc>
          <w:tcPr>
            <w:tcW w:w="1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A99DF1" w14:textId="77777777" w:rsidR="00E23F23" w:rsidRPr="000A534B" w:rsidRDefault="00E23F23" w:rsidP="00A7708F">
            <w:pPr>
              <w:rPr>
                <w:b/>
              </w:rPr>
            </w:pPr>
            <w:r w:rsidRPr="00A7708F">
              <w:rPr>
                <w:b/>
              </w:rPr>
              <w:t>Denominación obra</w:t>
            </w:r>
          </w:p>
        </w:tc>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1CEA22" w14:textId="77777777" w:rsidR="00E23F23" w:rsidRPr="000A534B" w:rsidRDefault="00E23F23" w:rsidP="00A7708F">
            <w:pPr>
              <w:rPr>
                <w:b/>
              </w:rPr>
            </w:pPr>
            <w:r w:rsidRPr="00A7708F">
              <w:rPr>
                <w:b/>
              </w:rPr>
              <w:t xml:space="preserve">Equipamiento primario EAT involucrado (transformadores de corriente, interruptores, transformadores, </w:t>
            </w:r>
            <w:r w:rsidRPr="000A534B">
              <w:rPr>
                <w:b/>
              </w:rPr>
              <w:t>inductores)</w:t>
            </w:r>
          </w:p>
        </w:tc>
      </w:tr>
      <w:tr w:rsidR="00E23F23" w:rsidRPr="000A534B" w14:paraId="71DE593A" w14:textId="77777777" w:rsidTr="00991A08">
        <w:trPr>
          <w:jc w:val="center"/>
        </w:trPr>
        <w:tc>
          <w:tcPr>
            <w:tcW w:w="1405" w:type="dxa"/>
            <w:vMerge w:val="restart"/>
            <w:tcBorders>
              <w:top w:val="single" w:sz="4" w:space="0" w:color="auto"/>
              <w:left w:val="single" w:sz="4" w:space="0" w:color="auto"/>
              <w:bottom w:val="single" w:sz="4" w:space="0" w:color="auto"/>
              <w:right w:val="single" w:sz="4" w:space="0" w:color="auto"/>
            </w:tcBorders>
          </w:tcPr>
          <w:p w14:paraId="39CED5F0" w14:textId="77777777" w:rsidR="00E23F23" w:rsidRPr="000A534B" w:rsidRDefault="00E23F23" w:rsidP="00A7708F"/>
        </w:tc>
        <w:tc>
          <w:tcPr>
            <w:tcW w:w="1501" w:type="dxa"/>
            <w:vMerge w:val="restart"/>
            <w:tcBorders>
              <w:top w:val="single" w:sz="4" w:space="0" w:color="auto"/>
              <w:left w:val="single" w:sz="4" w:space="0" w:color="auto"/>
              <w:bottom w:val="single" w:sz="4" w:space="0" w:color="auto"/>
              <w:right w:val="single" w:sz="4" w:space="0" w:color="auto"/>
            </w:tcBorders>
          </w:tcPr>
          <w:p w14:paraId="4EF23134" w14:textId="77777777" w:rsidR="00E23F23" w:rsidRPr="000A534B" w:rsidRDefault="00E23F23" w:rsidP="00A7708F"/>
          <w:p w14:paraId="3C5669A3" w14:textId="77777777" w:rsidR="00E23F23" w:rsidRPr="000A534B" w:rsidRDefault="00E23F23" w:rsidP="00A7708F"/>
        </w:tc>
        <w:tc>
          <w:tcPr>
            <w:tcW w:w="1501" w:type="dxa"/>
            <w:tcBorders>
              <w:top w:val="single" w:sz="4" w:space="0" w:color="auto"/>
              <w:left w:val="single" w:sz="4" w:space="0" w:color="auto"/>
              <w:bottom w:val="single" w:sz="4" w:space="0" w:color="auto"/>
              <w:right w:val="single" w:sz="4" w:space="0" w:color="auto"/>
            </w:tcBorders>
            <w:hideMark/>
          </w:tcPr>
          <w:p w14:paraId="5A1F7292" w14:textId="77777777" w:rsidR="00E23F23" w:rsidRPr="000A534B" w:rsidRDefault="00E23F23" w:rsidP="00A7708F">
            <w:r w:rsidRPr="000A534B">
              <w:t>1</w:t>
            </w:r>
          </w:p>
        </w:tc>
        <w:tc>
          <w:tcPr>
            <w:tcW w:w="1389" w:type="dxa"/>
            <w:tcBorders>
              <w:top w:val="single" w:sz="4" w:space="0" w:color="auto"/>
              <w:left w:val="single" w:sz="4" w:space="0" w:color="auto"/>
              <w:bottom w:val="single" w:sz="4" w:space="0" w:color="auto"/>
              <w:right w:val="single" w:sz="4" w:space="0" w:color="auto"/>
            </w:tcBorders>
          </w:tcPr>
          <w:p w14:paraId="037B3B83" w14:textId="77777777" w:rsidR="00E23F23" w:rsidRPr="000A534B" w:rsidRDefault="00E23F23" w:rsidP="00A7708F"/>
        </w:tc>
        <w:tc>
          <w:tcPr>
            <w:tcW w:w="1544" w:type="dxa"/>
            <w:tcBorders>
              <w:top w:val="single" w:sz="4" w:space="0" w:color="auto"/>
              <w:left w:val="single" w:sz="4" w:space="0" w:color="auto"/>
              <w:bottom w:val="single" w:sz="4" w:space="0" w:color="auto"/>
              <w:right w:val="single" w:sz="4" w:space="0" w:color="auto"/>
            </w:tcBorders>
          </w:tcPr>
          <w:p w14:paraId="29A6B65B" w14:textId="77777777" w:rsidR="00E23F23" w:rsidRPr="000A534B" w:rsidRDefault="00E23F23" w:rsidP="00A7708F"/>
        </w:tc>
        <w:tc>
          <w:tcPr>
            <w:tcW w:w="1809" w:type="dxa"/>
            <w:tcBorders>
              <w:top w:val="single" w:sz="4" w:space="0" w:color="auto"/>
              <w:left w:val="single" w:sz="4" w:space="0" w:color="auto"/>
              <w:bottom w:val="single" w:sz="4" w:space="0" w:color="auto"/>
              <w:right w:val="single" w:sz="4" w:space="0" w:color="auto"/>
            </w:tcBorders>
          </w:tcPr>
          <w:p w14:paraId="7BAE8983" w14:textId="77777777" w:rsidR="00E23F23" w:rsidRPr="000A534B" w:rsidRDefault="00E23F23" w:rsidP="00A7708F"/>
        </w:tc>
      </w:tr>
      <w:tr w:rsidR="00E23F23" w:rsidRPr="000A534B" w14:paraId="6E82988F" w14:textId="77777777" w:rsidTr="00991A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202F9" w14:textId="77777777" w:rsidR="00E23F23" w:rsidRPr="000A534B" w:rsidRDefault="00E23F23" w:rsidP="00A35AAB"/>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902DE" w14:textId="77777777" w:rsidR="00E23F23" w:rsidRPr="000A534B" w:rsidRDefault="00E23F23" w:rsidP="00A35AAB"/>
        </w:tc>
        <w:tc>
          <w:tcPr>
            <w:tcW w:w="1501" w:type="dxa"/>
            <w:tcBorders>
              <w:top w:val="single" w:sz="4" w:space="0" w:color="auto"/>
              <w:left w:val="single" w:sz="4" w:space="0" w:color="auto"/>
              <w:bottom w:val="single" w:sz="4" w:space="0" w:color="auto"/>
              <w:right w:val="single" w:sz="4" w:space="0" w:color="auto"/>
            </w:tcBorders>
            <w:hideMark/>
          </w:tcPr>
          <w:p w14:paraId="14BFD498" w14:textId="77777777" w:rsidR="00E23F23" w:rsidRPr="000A534B" w:rsidRDefault="00E23F23" w:rsidP="00A7708F">
            <w:r w:rsidRPr="000A534B">
              <w:t>2</w:t>
            </w:r>
          </w:p>
        </w:tc>
        <w:tc>
          <w:tcPr>
            <w:tcW w:w="1389" w:type="dxa"/>
            <w:tcBorders>
              <w:top w:val="single" w:sz="4" w:space="0" w:color="auto"/>
              <w:left w:val="single" w:sz="4" w:space="0" w:color="auto"/>
              <w:bottom w:val="single" w:sz="4" w:space="0" w:color="auto"/>
              <w:right w:val="single" w:sz="4" w:space="0" w:color="auto"/>
            </w:tcBorders>
          </w:tcPr>
          <w:p w14:paraId="1E4B8BCF" w14:textId="77777777" w:rsidR="00E23F23" w:rsidRPr="000A534B" w:rsidRDefault="00E23F23" w:rsidP="00A7708F"/>
        </w:tc>
        <w:tc>
          <w:tcPr>
            <w:tcW w:w="1544" w:type="dxa"/>
            <w:tcBorders>
              <w:top w:val="single" w:sz="4" w:space="0" w:color="auto"/>
              <w:left w:val="single" w:sz="4" w:space="0" w:color="auto"/>
              <w:bottom w:val="single" w:sz="4" w:space="0" w:color="auto"/>
              <w:right w:val="single" w:sz="4" w:space="0" w:color="auto"/>
            </w:tcBorders>
          </w:tcPr>
          <w:p w14:paraId="533F4DB4" w14:textId="77777777" w:rsidR="00E23F23" w:rsidRPr="000A534B" w:rsidRDefault="00E23F23" w:rsidP="00A7708F"/>
        </w:tc>
        <w:tc>
          <w:tcPr>
            <w:tcW w:w="1809" w:type="dxa"/>
            <w:tcBorders>
              <w:top w:val="single" w:sz="4" w:space="0" w:color="auto"/>
              <w:left w:val="single" w:sz="4" w:space="0" w:color="auto"/>
              <w:bottom w:val="single" w:sz="4" w:space="0" w:color="auto"/>
              <w:right w:val="single" w:sz="4" w:space="0" w:color="auto"/>
            </w:tcBorders>
          </w:tcPr>
          <w:p w14:paraId="3E94D380" w14:textId="77777777" w:rsidR="00E23F23" w:rsidRPr="000A534B" w:rsidRDefault="00E23F23" w:rsidP="00A7708F"/>
        </w:tc>
      </w:tr>
    </w:tbl>
    <w:p w14:paraId="23239598" w14:textId="77777777" w:rsidR="00E23F23" w:rsidRPr="000A534B" w:rsidRDefault="00E23F23" w:rsidP="00E23F23"/>
    <w:p w14:paraId="272EB493" w14:textId="77777777" w:rsidR="00E23F23" w:rsidRPr="000A534B" w:rsidRDefault="00E23F23" w:rsidP="00A7708F">
      <w:pPr>
        <w:rPr>
          <w:lang w:eastAsia="es-ES"/>
        </w:rPr>
      </w:pPr>
      <w:r w:rsidRPr="000A534B">
        <w:rPr>
          <w:lang w:eastAsia="es-ES"/>
        </w:rPr>
        <w:t>Además de estas tablas, se solicita la presentación de toda documentación probatoria y descriptiva que pueda convalidar los mismos.</w:t>
      </w:r>
    </w:p>
    <w:p w14:paraId="45D22266" w14:textId="77777777" w:rsidR="00E23F23" w:rsidRPr="000A534B" w:rsidRDefault="00E23F23" w:rsidP="00E23F23"/>
    <w:p w14:paraId="297E8955" w14:textId="77777777" w:rsidR="00E23F23" w:rsidRPr="000A534B" w:rsidRDefault="00E23F23">
      <w:pPr>
        <w:pStyle w:val="OTTNorm"/>
        <w:numPr>
          <w:ilvl w:val="2"/>
          <w:numId w:val="208"/>
        </w:numPr>
        <w:ind w:left="851"/>
        <w:jc w:val="cente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PROY00109 - Renovación de bancos de inductores de línea de 500 kV</w:t>
      </w:r>
    </w:p>
    <w:p w14:paraId="76675964" w14:textId="77777777" w:rsidR="00E23F23" w:rsidRPr="000A534B" w:rsidRDefault="00E23F23">
      <w:pPr>
        <w:pStyle w:val="OTTNorm"/>
        <w:numPr>
          <w:ilvl w:val="1"/>
          <w:numId w:val="192"/>
        </w:numP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Tabla 6.1_Provisión de Inductores shunt 500kV</w:t>
      </w:r>
    </w:p>
    <w:p w14:paraId="75DD5786" w14:textId="77777777" w:rsidR="00E23F23" w:rsidRPr="000A534B" w:rsidRDefault="00E23F23" w:rsidP="00A7708F">
      <w:r w:rsidRPr="000A534B">
        <w:t>El oferente deberá presentar la Tabla de Antecedentes detallada a continuación.</w:t>
      </w:r>
    </w:p>
    <w:tbl>
      <w:tblPr>
        <w:tblW w:w="10055" w:type="dxa"/>
        <w:tblLayout w:type="fixed"/>
        <w:tblCellMar>
          <w:left w:w="70" w:type="dxa"/>
          <w:right w:w="70" w:type="dxa"/>
        </w:tblCellMar>
        <w:tblLook w:val="04A0" w:firstRow="1" w:lastRow="0" w:firstColumn="1" w:lastColumn="0" w:noHBand="0" w:noVBand="1"/>
      </w:tblPr>
      <w:tblGrid>
        <w:gridCol w:w="605"/>
        <w:gridCol w:w="803"/>
        <w:gridCol w:w="425"/>
        <w:gridCol w:w="567"/>
        <w:gridCol w:w="567"/>
        <w:gridCol w:w="567"/>
        <w:gridCol w:w="425"/>
        <w:gridCol w:w="709"/>
        <w:gridCol w:w="425"/>
        <w:gridCol w:w="567"/>
        <w:gridCol w:w="851"/>
        <w:gridCol w:w="709"/>
        <w:gridCol w:w="708"/>
        <w:gridCol w:w="567"/>
        <w:gridCol w:w="426"/>
        <w:gridCol w:w="425"/>
        <w:gridCol w:w="709"/>
      </w:tblGrid>
      <w:tr w:rsidR="00E23F23" w:rsidRPr="000A534B" w14:paraId="022B501E" w14:textId="77777777" w:rsidTr="00991A08">
        <w:trPr>
          <w:cantSplit/>
          <w:trHeight w:val="2792"/>
        </w:trPr>
        <w:tc>
          <w:tcPr>
            <w:tcW w:w="605" w:type="dxa"/>
            <w:tcBorders>
              <w:top w:val="single" w:sz="8" w:space="0" w:color="auto"/>
              <w:left w:val="single" w:sz="8" w:space="0" w:color="auto"/>
              <w:bottom w:val="single" w:sz="4" w:space="0" w:color="auto"/>
              <w:right w:val="nil"/>
            </w:tcBorders>
            <w:shd w:val="clear" w:color="auto" w:fill="D9D9D9" w:themeFill="background1" w:themeFillShade="D9"/>
            <w:textDirection w:val="btLr"/>
            <w:vAlign w:val="center"/>
            <w:hideMark/>
          </w:tcPr>
          <w:p w14:paraId="477395CF" w14:textId="77777777" w:rsidR="00E23F23" w:rsidRPr="000A534B" w:rsidRDefault="00E23F23" w:rsidP="00991A08">
            <w:pPr>
              <w:jc w:val="center"/>
              <w:rPr>
                <w:b/>
                <w:bCs/>
                <w:color w:val="000000"/>
                <w:lang w:eastAsia="es-ES"/>
              </w:rPr>
            </w:pPr>
            <w:r w:rsidRPr="000A534B">
              <w:rPr>
                <w:b/>
                <w:bCs/>
                <w:color w:val="000000"/>
                <w:lang w:eastAsia="es-ES"/>
              </w:rPr>
              <w:t>ANTECEDENTE</w:t>
            </w:r>
          </w:p>
        </w:tc>
        <w:tc>
          <w:tcPr>
            <w:tcW w:w="803" w:type="dxa"/>
            <w:tcBorders>
              <w:top w:val="single" w:sz="8" w:space="0" w:color="auto"/>
              <w:left w:val="single" w:sz="8" w:space="0" w:color="auto"/>
              <w:bottom w:val="single" w:sz="4" w:space="0" w:color="auto"/>
              <w:right w:val="single" w:sz="4" w:space="0" w:color="auto"/>
            </w:tcBorders>
            <w:shd w:val="clear" w:color="auto" w:fill="D9D9D9" w:themeFill="background1" w:themeFillShade="D9"/>
            <w:textDirection w:val="btLr"/>
            <w:vAlign w:val="center"/>
            <w:hideMark/>
          </w:tcPr>
          <w:p w14:paraId="3846EFDB" w14:textId="77777777" w:rsidR="00E23F23" w:rsidRPr="000A534B" w:rsidRDefault="00E23F23" w:rsidP="00991A08">
            <w:pPr>
              <w:jc w:val="center"/>
              <w:rPr>
                <w:b/>
                <w:bCs/>
                <w:color w:val="000000"/>
                <w:lang w:eastAsia="es-ES"/>
              </w:rPr>
            </w:pPr>
            <w:r w:rsidRPr="000A534B">
              <w:rPr>
                <w:b/>
                <w:bCs/>
                <w:color w:val="000000"/>
                <w:lang w:eastAsia="es-ES"/>
              </w:rPr>
              <w:t>AÑO DE FABRICACIÓN (</w:t>
            </w:r>
            <w:r w:rsidRPr="000A534B">
              <w:rPr>
                <w:b/>
                <w:bCs/>
                <w:color w:val="000000"/>
                <w:lang w:eastAsia="es-ES"/>
              </w:rPr>
              <w:t>2014)</w:t>
            </w:r>
          </w:p>
        </w:tc>
        <w:tc>
          <w:tcPr>
            <w:tcW w:w="425"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46C6D3E" w14:textId="77777777" w:rsidR="00E23F23" w:rsidRPr="000A534B" w:rsidRDefault="00E23F23" w:rsidP="00991A08">
            <w:pPr>
              <w:ind w:left="113" w:right="113"/>
              <w:jc w:val="center"/>
              <w:rPr>
                <w:b/>
                <w:bCs/>
                <w:color w:val="000000"/>
                <w:lang w:eastAsia="es-ES"/>
              </w:rPr>
            </w:pPr>
            <w:r w:rsidRPr="000A534B">
              <w:rPr>
                <w:b/>
                <w:bCs/>
                <w:color w:val="000000"/>
                <w:lang w:eastAsia="es-ES"/>
              </w:rPr>
              <w:t>FÁBRICA</w:t>
            </w:r>
          </w:p>
        </w:tc>
        <w:tc>
          <w:tcPr>
            <w:tcW w:w="56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EA79E58" w14:textId="77777777" w:rsidR="00E23F23" w:rsidRPr="000A534B" w:rsidRDefault="00E23F23" w:rsidP="00991A08">
            <w:pPr>
              <w:ind w:left="113" w:right="113"/>
              <w:jc w:val="center"/>
              <w:rPr>
                <w:b/>
                <w:bCs/>
                <w:color w:val="000000"/>
                <w:lang w:eastAsia="es-ES"/>
              </w:rPr>
            </w:pPr>
            <w:r w:rsidRPr="000A534B">
              <w:rPr>
                <w:b/>
                <w:bCs/>
                <w:color w:val="000000"/>
                <w:lang w:eastAsia="es-ES"/>
              </w:rPr>
              <w:t>PAÍS FÁBRICA</w:t>
            </w:r>
          </w:p>
        </w:tc>
        <w:tc>
          <w:tcPr>
            <w:tcW w:w="56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F726000" w14:textId="77777777" w:rsidR="00E23F23" w:rsidRPr="000A534B" w:rsidRDefault="00E23F23" w:rsidP="00991A08">
            <w:pPr>
              <w:ind w:left="113" w:right="113"/>
              <w:jc w:val="center"/>
              <w:rPr>
                <w:b/>
                <w:bCs/>
                <w:color w:val="000000"/>
                <w:lang w:eastAsia="es-ES"/>
              </w:rPr>
            </w:pPr>
            <w:r w:rsidRPr="000A534B">
              <w:rPr>
                <w:b/>
                <w:bCs/>
                <w:color w:val="000000"/>
                <w:lang w:eastAsia="es-ES"/>
              </w:rPr>
              <w:t>CLIENTE</w:t>
            </w:r>
          </w:p>
        </w:tc>
        <w:tc>
          <w:tcPr>
            <w:tcW w:w="56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1D9A52A" w14:textId="77777777" w:rsidR="00E23F23" w:rsidRPr="000A534B" w:rsidRDefault="00E23F23" w:rsidP="00991A08">
            <w:pPr>
              <w:ind w:left="113" w:right="113"/>
              <w:jc w:val="center"/>
              <w:rPr>
                <w:b/>
                <w:bCs/>
                <w:color w:val="000000"/>
                <w:lang w:eastAsia="es-ES"/>
              </w:rPr>
            </w:pPr>
            <w:r w:rsidRPr="000A534B">
              <w:rPr>
                <w:b/>
                <w:bCs/>
                <w:color w:val="000000"/>
                <w:lang w:eastAsia="es-ES"/>
              </w:rPr>
              <w:t>PAÍS CLIENTE</w:t>
            </w:r>
          </w:p>
        </w:tc>
        <w:tc>
          <w:tcPr>
            <w:tcW w:w="425"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5A1E279" w14:textId="77777777" w:rsidR="00E23F23" w:rsidRPr="000A534B" w:rsidRDefault="00E23F23" w:rsidP="00991A08">
            <w:pPr>
              <w:ind w:left="113" w:right="113"/>
              <w:jc w:val="center"/>
              <w:rPr>
                <w:b/>
                <w:bCs/>
                <w:color w:val="000000"/>
                <w:lang w:eastAsia="es-ES"/>
              </w:rPr>
            </w:pPr>
            <w:r w:rsidRPr="000A534B">
              <w:rPr>
                <w:b/>
                <w:bCs/>
                <w:color w:val="000000"/>
                <w:lang w:eastAsia="es-ES"/>
              </w:rPr>
              <w:t>CONTACTO CLIENTE</w:t>
            </w:r>
          </w:p>
        </w:tc>
        <w:tc>
          <w:tcPr>
            <w:tcW w:w="709"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7E7A07DC" w14:textId="77777777" w:rsidR="00E23F23" w:rsidRPr="000A534B" w:rsidRDefault="00E23F23" w:rsidP="00991A08">
            <w:pPr>
              <w:jc w:val="center"/>
              <w:rPr>
                <w:b/>
                <w:bCs/>
                <w:color w:val="000000"/>
                <w:lang w:eastAsia="es-ES"/>
              </w:rPr>
            </w:pPr>
            <w:r w:rsidRPr="000A534B">
              <w:rPr>
                <w:b/>
                <w:bCs/>
                <w:color w:val="000000"/>
                <w:lang w:eastAsia="es-ES"/>
              </w:rPr>
              <w:t>FECHA ENERGIZACIÓN</w:t>
            </w:r>
          </w:p>
        </w:tc>
        <w:tc>
          <w:tcPr>
            <w:tcW w:w="425"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2A8C73D7" w14:textId="77777777" w:rsidR="00E23F23" w:rsidRPr="000A534B" w:rsidRDefault="00E23F23" w:rsidP="00991A08">
            <w:pPr>
              <w:jc w:val="center"/>
              <w:rPr>
                <w:b/>
                <w:bCs/>
                <w:color w:val="000000"/>
                <w:lang w:eastAsia="es-ES"/>
              </w:rPr>
            </w:pPr>
            <w:r w:rsidRPr="000A534B">
              <w:rPr>
                <w:b/>
                <w:bCs/>
                <w:color w:val="000000"/>
                <w:lang w:eastAsia="es-ES"/>
              </w:rPr>
              <w:t>FASES (1 Fase)</w:t>
            </w:r>
          </w:p>
        </w:tc>
        <w:tc>
          <w:tcPr>
            <w:tcW w:w="56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6944CEC1" w14:textId="77777777" w:rsidR="00E23F23" w:rsidRPr="000A534B" w:rsidRDefault="00E23F23" w:rsidP="00991A08">
            <w:pPr>
              <w:jc w:val="center"/>
              <w:rPr>
                <w:b/>
                <w:bCs/>
                <w:color w:val="000000"/>
                <w:lang w:eastAsia="es-ES"/>
              </w:rPr>
            </w:pPr>
            <w:r w:rsidRPr="000A534B">
              <w:rPr>
                <w:b/>
                <w:bCs/>
                <w:color w:val="000000"/>
                <w:lang w:eastAsia="es-ES"/>
              </w:rPr>
              <w:t>"CORE-TYPE" CON ENTREHIERROS (SI)</w:t>
            </w:r>
          </w:p>
        </w:tc>
        <w:tc>
          <w:tcPr>
            <w:tcW w:w="851"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FBC9F2D" w14:textId="77777777" w:rsidR="00E23F23" w:rsidRPr="000A534B" w:rsidRDefault="00E23F23" w:rsidP="00991A08">
            <w:pPr>
              <w:jc w:val="center"/>
              <w:rPr>
                <w:b/>
                <w:bCs/>
                <w:color w:val="000000"/>
                <w:lang w:eastAsia="es-ES"/>
              </w:rPr>
            </w:pPr>
            <w:r w:rsidRPr="000A534B">
              <w:rPr>
                <w:b/>
                <w:bCs/>
                <w:color w:val="000000"/>
                <w:lang w:eastAsia="es-ES"/>
              </w:rPr>
              <w:t>DEVANADO SECUNDARIO (SI/NO)</w:t>
            </w:r>
          </w:p>
        </w:tc>
        <w:tc>
          <w:tcPr>
            <w:tcW w:w="709"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52334BC0" w14:textId="77777777" w:rsidR="00E23F23" w:rsidRPr="000A534B" w:rsidRDefault="00E23F23" w:rsidP="00991A08">
            <w:pPr>
              <w:jc w:val="center"/>
              <w:rPr>
                <w:b/>
                <w:bCs/>
                <w:color w:val="000000"/>
                <w:lang w:eastAsia="es-ES"/>
              </w:rPr>
            </w:pPr>
            <w:r w:rsidRPr="000A534B">
              <w:rPr>
                <w:b/>
                <w:bCs/>
                <w:color w:val="000000"/>
                <w:lang w:eastAsia="es-ES"/>
              </w:rPr>
              <w:t>MVAr (&gt;=50/3)</w:t>
            </w:r>
          </w:p>
        </w:tc>
        <w:tc>
          <w:tcPr>
            <w:tcW w:w="708"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4EDECC1" w14:textId="77777777" w:rsidR="00E23F23" w:rsidRPr="000A534B" w:rsidRDefault="00E23F23" w:rsidP="00991A08">
            <w:pPr>
              <w:ind w:left="113" w:right="113"/>
              <w:jc w:val="center"/>
              <w:rPr>
                <w:b/>
                <w:bCs/>
                <w:color w:val="000000"/>
                <w:lang w:eastAsia="es-ES"/>
              </w:rPr>
            </w:pPr>
            <w:r w:rsidRPr="000A534B">
              <w:rPr>
                <w:b/>
                <w:bCs/>
                <w:color w:val="000000"/>
                <w:lang w:eastAsia="es-ES"/>
              </w:rPr>
              <w:t xml:space="preserve">kV </w:t>
            </w:r>
            <w:r w:rsidRPr="000A534B">
              <w:rPr>
                <w:b/>
                <w:bCs/>
                <w:color w:val="000000"/>
                <w:lang w:eastAsia="es-ES"/>
              </w:rPr>
              <w:br/>
              <w:t>Fase-Tierra (&gt;= 400/raiz3)</w:t>
            </w:r>
          </w:p>
        </w:tc>
        <w:tc>
          <w:tcPr>
            <w:tcW w:w="56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6A06017" w14:textId="77777777" w:rsidR="00E23F23" w:rsidRPr="000A534B" w:rsidRDefault="00E23F23" w:rsidP="00991A08">
            <w:pPr>
              <w:ind w:left="113" w:right="113"/>
              <w:jc w:val="center"/>
              <w:rPr>
                <w:b/>
                <w:bCs/>
                <w:color w:val="000000"/>
                <w:lang w:eastAsia="es-ES"/>
              </w:rPr>
            </w:pPr>
            <w:r w:rsidRPr="000A534B">
              <w:rPr>
                <w:b/>
                <w:bCs/>
                <w:color w:val="000000"/>
                <w:lang w:eastAsia="es-ES"/>
              </w:rPr>
              <w:t>Linealidad (%)</w:t>
            </w:r>
          </w:p>
        </w:tc>
        <w:tc>
          <w:tcPr>
            <w:tcW w:w="426"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5192F9C4" w14:textId="77777777" w:rsidR="00E23F23" w:rsidRPr="000A534B" w:rsidRDefault="00E23F23" w:rsidP="00991A08">
            <w:pPr>
              <w:ind w:left="113" w:right="113"/>
              <w:jc w:val="center"/>
              <w:rPr>
                <w:b/>
                <w:bCs/>
                <w:color w:val="000000"/>
                <w:lang w:eastAsia="es-ES"/>
              </w:rPr>
            </w:pPr>
            <w:r w:rsidRPr="000A534B">
              <w:rPr>
                <w:b/>
                <w:bCs/>
                <w:color w:val="000000"/>
                <w:lang w:eastAsia="es-ES"/>
              </w:rPr>
              <w:t>LI  (kVcr)</w:t>
            </w:r>
          </w:p>
        </w:tc>
        <w:tc>
          <w:tcPr>
            <w:tcW w:w="425"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E84C2E0" w14:textId="77777777" w:rsidR="00E23F23" w:rsidRPr="000A534B" w:rsidRDefault="00E23F23" w:rsidP="00991A08">
            <w:pPr>
              <w:ind w:left="113" w:right="113"/>
              <w:jc w:val="center"/>
              <w:rPr>
                <w:b/>
                <w:bCs/>
                <w:color w:val="000000"/>
                <w:lang w:eastAsia="es-ES"/>
              </w:rPr>
            </w:pPr>
            <w:r w:rsidRPr="000A534B">
              <w:rPr>
                <w:b/>
                <w:bCs/>
                <w:color w:val="000000"/>
                <w:lang w:eastAsia="es-ES"/>
              </w:rPr>
              <w:t>SI (kVcr)</w:t>
            </w:r>
          </w:p>
        </w:tc>
        <w:tc>
          <w:tcPr>
            <w:tcW w:w="709"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634C9B8" w14:textId="77777777" w:rsidR="00E23F23" w:rsidRPr="000A534B" w:rsidRDefault="00E23F23" w:rsidP="00991A08">
            <w:pPr>
              <w:ind w:left="113" w:right="113"/>
              <w:jc w:val="center"/>
              <w:rPr>
                <w:b/>
                <w:bCs/>
                <w:color w:val="000000"/>
                <w:lang w:eastAsia="es-ES"/>
              </w:rPr>
            </w:pPr>
            <w:r w:rsidRPr="000A534B">
              <w:rPr>
                <w:b/>
                <w:bCs/>
                <w:color w:val="000000"/>
                <w:lang w:eastAsia="es-ES"/>
              </w:rPr>
              <w:t>CANTIDADES SUMINISTRADAS</w:t>
            </w:r>
          </w:p>
        </w:tc>
      </w:tr>
      <w:tr w:rsidR="00E23F23" w:rsidRPr="000A534B" w14:paraId="5254DAD6" w14:textId="77777777" w:rsidTr="00991A08">
        <w:trPr>
          <w:trHeight w:val="295"/>
        </w:trPr>
        <w:tc>
          <w:tcPr>
            <w:tcW w:w="605" w:type="dxa"/>
            <w:tcBorders>
              <w:top w:val="nil"/>
              <w:left w:val="single" w:sz="8" w:space="0" w:color="auto"/>
              <w:bottom w:val="single" w:sz="4" w:space="0" w:color="auto"/>
              <w:right w:val="nil"/>
            </w:tcBorders>
            <w:vAlign w:val="center"/>
            <w:hideMark/>
          </w:tcPr>
          <w:p w14:paraId="52AD522F" w14:textId="77777777" w:rsidR="00E23F23" w:rsidRPr="000A534B" w:rsidRDefault="00E23F23" w:rsidP="00991A08">
            <w:pPr>
              <w:jc w:val="center"/>
              <w:rPr>
                <w:color w:val="000000"/>
                <w:lang w:eastAsia="es-ES"/>
              </w:rPr>
            </w:pPr>
            <w:r w:rsidRPr="000A534B">
              <w:rPr>
                <w:color w:val="000000"/>
                <w:lang w:eastAsia="es-ES"/>
              </w:rPr>
              <w:t>1</w:t>
            </w:r>
          </w:p>
        </w:tc>
        <w:tc>
          <w:tcPr>
            <w:tcW w:w="803" w:type="dxa"/>
            <w:tcBorders>
              <w:top w:val="nil"/>
              <w:left w:val="single" w:sz="8" w:space="0" w:color="auto"/>
              <w:bottom w:val="single" w:sz="4" w:space="0" w:color="auto"/>
              <w:right w:val="single" w:sz="4" w:space="0" w:color="auto"/>
            </w:tcBorders>
            <w:vAlign w:val="center"/>
            <w:hideMark/>
          </w:tcPr>
          <w:p w14:paraId="5E36B343"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7387E82E"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FE31A8E"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67E9E85"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4293FB21"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4215FE46"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60C8A2BD"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0C18084D"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1032B12"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4" w:space="0" w:color="auto"/>
              <w:right w:val="single" w:sz="4" w:space="0" w:color="auto"/>
            </w:tcBorders>
            <w:vAlign w:val="center"/>
            <w:hideMark/>
          </w:tcPr>
          <w:p w14:paraId="419814C0"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0260E0F8"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4" w:space="0" w:color="auto"/>
              <w:right w:val="single" w:sz="4" w:space="0" w:color="auto"/>
            </w:tcBorders>
            <w:vAlign w:val="center"/>
            <w:hideMark/>
          </w:tcPr>
          <w:p w14:paraId="59A34E0D"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8F63F42"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49E5C575"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0ED4E45C"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18496282"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69160D4B" w14:textId="77777777" w:rsidTr="00991A08">
        <w:trPr>
          <w:trHeight w:val="295"/>
        </w:trPr>
        <w:tc>
          <w:tcPr>
            <w:tcW w:w="605" w:type="dxa"/>
            <w:tcBorders>
              <w:top w:val="nil"/>
              <w:left w:val="single" w:sz="8" w:space="0" w:color="auto"/>
              <w:bottom w:val="single" w:sz="4" w:space="0" w:color="auto"/>
              <w:right w:val="nil"/>
            </w:tcBorders>
            <w:vAlign w:val="center"/>
            <w:hideMark/>
          </w:tcPr>
          <w:p w14:paraId="1C5C13C5" w14:textId="77777777" w:rsidR="00E23F23" w:rsidRPr="000A534B" w:rsidRDefault="00E23F23" w:rsidP="00991A08">
            <w:pPr>
              <w:jc w:val="center"/>
              <w:rPr>
                <w:color w:val="000000"/>
                <w:lang w:eastAsia="es-ES"/>
              </w:rPr>
            </w:pPr>
            <w:r w:rsidRPr="000A534B">
              <w:rPr>
                <w:color w:val="000000"/>
                <w:lang w:eastAsia="es-ES"/>
              </w:rPr>
              <w:t>2</w:t>
            </w:r>
          </w:p>
        </w:tc>
        <w:tc>
          <w:tcPr>
            <w:tcW w:w="803" w:type="dxa"/>
            <w:tcBorders>
              <w:top w:val="nil"/>
              <w:left w:val="single" w:sz="8" w:space="0" w:color="auto"/>
              <w:bottom w:val="single" w:sz="4" w:space="0" w:color="auto"/>
              <w:right w:val="single" w:sz="4" w:space="0" w:color="auto"/>
            </w:tcBorders>
            <w:vAlign w:val="center"/>
            <w:hideMark/>
          </w:tcPr>
          <w:p w14:paraId="136F1FBF"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921983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8D82CF4"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841330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284E8734"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7A5A78F"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591A18B3"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59327F9D"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1569C28"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4" w:space="0" w:color="auto"/>
              <w:right w:val="single" w:sz="4" w:space="0" w:color="auto"/>
            </w:tcBorders>
            <w:vAlign w:val="center"/>
            <w:hideMark/>
          </w:tcPr>
          <w:p w14:paraId="72B15024"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175C7C54"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4" w:space="0" w:color="auto"/>
              <w:right w:val="single" w:sz="4" w:space="0" w:color="auto"/>
            </w:tcBorders>
            <w:vAlign w:val="center"/>
            <w:hideMark/>
          </w:tcPr>
          <w:p w14:paraId="521A5C49"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58533815"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0B9B561F"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143AA97"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7BF4600F"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6A9EAC18" w14:textId="77777777" w:rsidTr="00991A08">
        <w:trPr>
          <w:trHeight w:val="295"/>
        </w:trPr>
        <w:tc>
          <w:tcPr>
            <w:tcW w:w="605" w:type="dxa"/>
            <w:tcBorders>
              <w:top w:val="nil"/>
              <w:left w:val="single" w:sz="8" w:space="0" w:color="auto"/>
              <w:bottom w:val="single" w:sz="4" w:space="0" w:color="auto"/>
              <w:right w:val="nil"/>
            </w:tcBorders>
            <w:vAlign w:val="center"/>
            <w:hideMark/>
          </w:tcPr>
          <w:p w14:paraId="0E08DB2E" w14:textId="77777777" w:rsidR="00E23F23" w:rsidRPr="000A534B" w:rsidRDefault="00E23F23" w:rsidP="00991A08">
            <w:pPr>
              <w:jc w:val="center"/>
              <w:rPr>
                <w:color w:val="000000"/>
                <w:lang w:eastAsia="es-ES"/>
              </w:rPr>
            </w:pPr>
            <w:r w:rsidRPr="000A534B">
              <w:rPr>
                <w:color w:val="000000"/>
                <w:lang w:eastAsia="es-ES"/>
              </w:rPr>
              <w:t>3</w:t>
            </w:r>
          </w:p>
        </w:tc>
        <w:tc>
          <w:tcPr>
            <w:tcW w:w="803" w:type="dxa"/>
            <w:tcBorders>
              <w:top w:val="nil"/>
              <w:left w:val="single" w:sz="8" w:space="0" w:color="auto"/>
              <w:bottom w:val="single" w:sz="4" w:space="0" w:color="auto"/>
              <w:right w:val="single" w:sz="4" w:space="0" w:color="auto"/>
            </w:tcBorders>
            <w:vAlign w:val="center"/>
            <w:hideMark/>
          </w:tcPr>
          <w:p w14:paraId="04CD1A87"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4B7F63F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712ADA09"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3FB8D46"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4676F9A"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7F31311F"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1D366BB9"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4BCF5C9E"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D20ED04"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4" w:space="0" w:color="auto"/>
              <w:right w:val="single" w:sz="4" w:space="0" w:color="auto"/>
            </w:tcBorders>
            <w:vAlign w:val="center"/>
            <w:hideMark/>
          </w:tcPr>
          <w:p w14:paraId="2331A791"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42F63BEB"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4" w:space="0" w:color="auto"/>
              <w:right w:val="single" w:sz="4" w:space="0" w:color="auto"/>
            </w:tcBorders>
            <w:vAlign w:val="center"/>
            <w:hideMark/>
          </w:tcPr>
          <w:p w14:paraId="7B6582D4"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05904C4"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72188F85"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3346C3A0"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3CCB9EFA"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05A43883" w14:textId="77777777" w:rsidTr="00991A08">
        <w:trPr>
          <w:trHeight w:val="295"/>
        </w:trPr>
        <w:tc>
          <w:tcPr>
            <w:tcW w:w="605" w:type="dxa"/>
            <w:tcBorders>
              <w:top w:val="nil"/>
              <w:left w:val="single" w:sz="8" w:space="0" w:color="auto"/>
              <w:bottom w:val="single" w:sz="4" w:space="0" w:color="auto"/>
              <w:right w:val="nil"/>
            </w:tcBorders>
            <w:vAlign w:val="center"/>
            <w:hideMark/>
          </w:tcPr>
          <w:p w14:paraId="643CF54D" w14:textId="77777777" w:rsidR="00E23F23" w:rsidRPr="000A534B" w:rsidRDefault="00E23F23" w:rsidP="00991A08">
            <w:pPr>
              <w:jc w:val="center"/>
              <w:rPr>
                <w:color w:val="000000"/>
                <w:lang w:eastAsia="es-ES"/>
              </w:rPr>
            </w:pPr>
            <w:r w:rsidRPr="000A534B">
              <w:rPr>
                <w:color w:val="000000"/>
                <w:lang w:eastAsia="es-ES"/>
              </w:rPr>
              <w:t>4</w:t>
            </w:r>
          </w:p>
        </w:tc>
        <w:tc>
          <w:tcPr>
            <w:tcW w:w="803" w:type="dxa"/>
            <w:tcBorders>
              <w:top w:val="nil"/>
              <w:left w:val="single" w:sz="8" w:space="0" w:color="auto"/>
              <w:bottom w:val="single" w:sz="4" w:space="0" w:color="auto"/>
              <w:right w:val="single" w:sz="4" w:space="0" w:color="auto"/>
            </w:tcBorders>
            <w:vAlign w:val="center"/>
            <w:hideMark/>
          </w:tcPr>
          <w:p w14:paraId="119B69FC"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123DA85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26ECEA4"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4FFA51A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511B58F8"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131121D"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7290AB36"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33053E2A"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B2E9B5C"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4" w:space="0" w:color="auto"/>
              <w:right w:val="single" w:sz="4" w:space="0" w:color="auto"/>
            </w:tcBorders>
            <w:vAlign w:val="center"/>
            <w:hideMark/>
          </w:tcPr>
          <w:p w14:paraId="760B0AE9"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20AE7B77"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4" w:space="0" w:color="auto"/>
              <w:right w:val="single" w:sz="4" w:space="0" w:color="auto"/>
            </w:tcBorders>
            <w:vAlign w:val="center"/>
            <w:hideMark/>
          </w:tcPr>
          <w:p w14:paraId="60C35095"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FF7417D"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0B983EB1"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AA9BD74"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0CD5EAFA"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6E233D32" w14:textId="77777777" w:rsidTr="00991A08">
        <w:trPr>
          <w:trHeight w:val="295"/>
        </w:trPr>
        <w:tc>
          <w:tcPr>
            <w:tcW w:w="605" w:type="dxa"/>
            <w:tcBorders>
              <w:top w:val="nil"/>
              <w:left w:val="single" w:sz="8" w:space="0" w:color="auto"/>
              <w:bottom w:val="single" w:sz="4" w:space="0" w:color="auto"/>
              <w:right w:val="nil"/>
            </w:tcBorders>
            <w:vAlign w:val="center"/>
            <w:hideMark/>
          </w:tcPr>
          <w:p w14:paraId="0818BC34" w14:textId="77777777" w:rsidR="00E23F23" w:rsidRPr="000A534B" w:rsidRDefault="00E23F23" w:rsidP="00991A08">
            <w:pPr>
              <w:jc w:val="center"/>
              <w:rPr>
                <w:color w:val="000000"/>
                <w:lang w:eastAsia="es-ES"/>
              </w:rPr>
            </w:pPr>
            <w:r w:rsidRPr="000A534B">
              <w:rPr>
                <w:color w:val="000000"/>
                <w:lang w:eastAsia="es-ES"/>
              </w:rPr>
              <w:t>5</w:t>
            </w:r>
          </w:p>
        </w:tc>
        <w:tc>
          <w:tcPr>
            <w:tcW w:w="803" w:type="dxa"/>
            <w:tcBorders>
              <w:top w:val="nil"/>
              <w:left w:val="single" w:sz="8" w:space="0" w:color="auto"/>
              <w:bottom w:val="single" w:sz="4" w:space="0" w:color="auto"/>
              <w:right w:val="single" w:sz="4" w:space="0" w:color="auto"/>
            </w:tcBorders>
            <w:vAlign w:val="center"/>
            <w:hideMark/>
          </w:tcPr>
          <w:p w14:paraId="37F8DCBA"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1388A22"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51182DE4"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27A5611E"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E8B74D9"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170E5E1C"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1D3D1145"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4ACC474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9D74603"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4" w:space="0" w:color="auto"/>
              <w:right w:val="single" w:sz="4" w:space="0" w:color="auto"/>
            </w:tcBorders>
            <w:vAlign w:val="center"/>
            <w:hideMark/>
          </w:tcPr>
          <w:p w14:paraId="72A5A50C"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57B9B3E5"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4" w:space="0" w:color="auto"/>
              <w:right w:val="single" w:sz="4" w:space="0" w:color="auto"/>
            </w:tcBorders>
            <w:vAlign w:val="center"/>
            <w:hideMark/>
          </w:tcPr>
          <w:p w14:paraId="0A373FD2"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49816C9"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59AED909"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3C91B11"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75202B1F"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6427C675" w14:textId="77777777" w:rsidTr="00991A08">
        <w:trPr>
          <w:trHeight w:val="295"/>
        </w:trPr>
        <w:tc>
          <w:tcPr>
            <w:tcW w:w="605" w:type="dxa"/>
            <w:tcBorders>
              <w:top w:val="nil"/>
              <w:left w:val="single" w:sz="8" w:space="0" w:color="auto"/>
              <w:bottom w:val="single" w:sz="4" w:space="0" w:color="auto"/>
              <w:right w:val="nil"/>
            </w:tcBorders>
            <w:vAlign w:val="center"/>
            <w:hideMark/>
          </w:tcPr>
          <w:p w14:paraId="58EF8798" w14:textId="77777777" w:rsidR="00E23F23" w:rsidRPr="000A534B" w:rsidRDefault="00E23F23" w:rsidP="00991A08">
            <w:pPr>
              <w:jc w:val="center"/>
              <w:rPr>
                <w:color w:val="000000"/>
                <w:lang w:eastAsia="es-ES"/>
              </w:rPr>
            </w:pPr>
            <w:r w:rsidRPr="000A534B">
              <w:rPr>
                <w:color w:val="000000"/>
                <w:lang w:eastAsia="es-ES"/>
              </w:rPr>
              <w:t>6</w:t>
            </w:r>
          </w:p>
        </w:tc>
        <w:tc>
          <w:tcPr>
            <w:tcW w:w="803" w:type="dxa"/>
            <w:tcBorders>
              <w:top w:val="nil"/>
              <w:left w:val="single" w:sz="8" w:space="0" w:color="auto"/>
              <w:bottom w:val="single" w:sz="4" w:space="0" w:color="auto"/>
              <w:right w:val="single" w:sz="4" w:space="0" w:color="auto"/>
            </w:tcBorders>
            <w:vAlign w:val="center"/>
            <w:hideMark/>
          </w:tcPr>
          <w:p w14:paraId="7831C9BA"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914D9E9"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FF88482"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C001FEF"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4BD5C9D9"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3AD623F"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0D9EF19E"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5A7EF0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6889A1C"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4" w:space="0" w:color="auto"/>
              <w:right w:val="single" w:sz="4" w:space="0" w:color="auto"/>
            </w:tcBorders>
            <w:vAlign w:val="center"/>
            <w:hideMark/>
          </w:tcPr>
          <w:p w14:paraId="318CE61C"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05649405"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4" w:space="0" w:color="auto"/>
              <w:right w:val="single" w:sz="4" w:space="0" w:color="auto"/>
            </w:tcBorders>
            <w:vAlign w:val="center"/>
            <w:hideMark/>
          </w:tcPr>
          <w:p w14:paraId="7E8F411B"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58C198FA"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16168584"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790CD27F"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7BF43F27"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42AE99AE" w14:textId="77777777" w:rsidTr="00991A08">
        <w:trPr>
          <w:trHeight w:val="295"/>
        </w:trPr>
        <w:tc>
          <w:tcPr>
            <w:tcW w:w="605" w:type="dxa"/>
            <w:tcBorders>
              <w:top w:val="nil"/>
              <w:left w:val="single" w:sz="8" w:space="0" w:color="auto"/>
              <w:bottom w:val="single" w:sz="4" w:space="0" w:color="auto"/>
              <w:right w:val="nil"/>
            </w:tcBorders>
            <w:vAlign w:val="center"/>
            <w:hideMark/>
          </w:tcPr>
          <w:p w14:paraId="64F56A1E" w14:textId="77777777" w:rsidR="00E23F23" w:rsidRPr="000A534B" w:rsidRDefault="00E23F23" w:rsidP="00991A08">
            <w:pPr>
              <w:jc w:val="center"/>
              <w:rPr>
                <w:color w:val="000000"/>
                <w:lang w:eastAsia="es-ES"/>
              </w:rPr>
            </w:pPr>
            <w:r w:rsidRPr="000A534B">
              <w:rPr>
                <w:color w:val="000000"/>
                <w:lang w:eastAsia="es-ES"/>
              </w:rPr>
              <w:t>7</w:t>
            </w:r>
          </w:p>
        </w:tc>
        <w:tc>
          <w:tcPr>
            <w:tcW w:w="803" w:type="dxa"/>
            <w:tcBorders>
              <w:top w:val="nil"/>
              <w:left w:val="single" w:sz="8" w:space="0" w:color="auto"/>
              <w:bottom w:val="single" w:sz="4" w:space="0" w:color="auto"/>
              <w:right w:val="single" w:sz="4" w:space="0" w:color="auto"/>
            </w:tcBorders>
            <w:vAlign w:val="center"/>
            <w:hideMark/>
          </w:tcPr>
          <w:p w14:paraId="35F4E527"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0F07E45C"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CD05312"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F0FB57A"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8B1DE4A"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1AA995FA"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76EB4A2B"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3B895639"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EBD9343"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4" w:space="0" w:color="auto"/>
              <w:right w:val="single" w:sz="4" w:space="0" w:color="auto"/>
            </w:tcBorders>
            <w:vAlign w:val="center"/>
            <w:hideMark/>
          </w:tcPr>
          <w:p w14:paraId="69C740E9"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1C12271A"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4" w:space="0" w:color="auto"/>
              <w:right w:val="single" w:sz="4" w:space="0" w:color="auto"/>
            </w:tcBorders>
            <w:vAlign w:val="center"/>
            <w:hideMark/>
          </w:tcPr>
          <w:p w14:paraId="7F72DEF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74E0B7B7"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6BF4EFC6"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E9F685B"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3473346A"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5FE52030" w14:textId="77777777" w:rsidTr="00991A08">
        <w:trPr>
          <w:trHeight w:val="295"/>
        </w:trPr>
        <w:tc>
          <w:tcPr>
            <w:tcW w:w="605" w:type="dxa"/>
            <w:tcBorders>
              <w:top w:val="nil"/>
              <w:left w:val="single" w:sz="8" w:space="0" w:color="auto"/>
              <w:bottom w:val="single" w:sz="4" w:space="0" w:color="auto"/>
              <w:right w:val="nil"/>
            </w:tcBorders>
            <w:vAlign w:val="center"/>
            <w:hideMark/>
          </w:tcPr>
          <w:p w14:paraId="3F4A7384" w14:textId="77777777" w:rsidR="00E23F23" w:rsidRPr="000A534B" w:rsidRDefault="00E23F23" w:rsidP="00991A08">
            <w:pPr>
              <w:jc w:val="center"/>
              <w:rPr>
                <w:color w:val="000000"/>
                <w:lang w:eastAsia="es-ES"/>
              </w:rPr>
            </w:pPr>
            <w:r w:rsidRPr="000A534B">
              <w:rPr>
                <w:color w:val="000000"/>
                <w:lang w:eastAsia="es-ES"/>
              </w:rPr>
              <w:t>8</w:t>
            </w:r>
          </w:p>
        </w:tc>
        <w:tc>
          <w:tcPr>
            <w:tcW w:w="803" w:type="dxa"/>
            <w:tcBorders>
              <w:top w:val="nil"/>
              <w:left w:val="single" w:sz="8" w:space="0" w:color="auto"/>
              <w:bottom w:val="single" w:sz="4" w:space="0" w:color="auto"/>
              <w:right w:val="single" w:sz="4" w:space="0" w:color="auto"/>
            </w:tcBorders>
            <w:vAlign w:val="center"/>
            <w:hideMark/>
          </w:tcPr>
          <w:p w14:paraId="263E577C"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40AF034B"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51E2685"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40B880BA"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12F3332"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0ACBAD8E"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42CDD064"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CC06D52"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2D2ED4FB"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4" w:space="0" w:color="auto"/>
              <w:right w:val="single" w:sz="4" w:space="0" w:color="auto"/>
            </w:tcBorders>
            <w:vAlign w:val="center"/>
            <w:hideMark/>
          </w:tcPr>
          <w:p w14:paraId="78AD7420"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314CF2C0"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4" w:space="0" w:color="auto"/>
              <w:right w:val="single" w:sz="4" w:space="0" w:color="auto"/>
            </w:tcBorders>
            <w:vAlign w:val="center"/>
            <w:hideMark/>
          </w:tcPr>
          <w:p w14:paraId="700984CA"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8383FCE"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60F49694"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2419651"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49306024"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16D52B91" w14:textId="77777777" w:rsidTr="00991A08">
        <w:trPr>
          <w:trHeight w:val="295"/>
        </w:trPr>
        <w:tc>
          <w:tcPr>
            <w:tcW w:w="605" w:type="dxa"/>
            <w:tcBorders>
              <w:top w:val="nil"/>
              <w:left w:val="single" w:sz="8" w:space="0" w:color="auto"/>
              <w:bottom w:val="single" w:sz="4" w:space="0" w:color="auto"/>
              <w:right w:val="nil"/>
            </w:tcBorders>
            <w:vAlign w:val="center"/>
            <w:hideMark/>
          </w:tcPr>
          <w:p w14:paraId="7410CCD7" w14:textId="77777777" w:rsidR="00E23F23" w:rsidRPr="000A534B" w:rsidRDefault="00E23F23" w:rsidP="00991A08">
            <w:pPr>
              <w:jc w:val="center"/>
              <w:rPr>
                <w:color w:val="000000"/>
                <w:lang w:eastAsia="es-ES"/>
              </w:rPr>
            </w:pPr>
            <w:r w:rsidRPr="000A534B">
              <w:rPr>
                <w:color w:val="000000"/>
                <w:lang w:eastAsia="es-ES"/>
              </w:rPr>
              <w:t>…</w:t>
            </w:r>
          </w:p>
        </w:tc>
        <w:tc>
          <w:tcPr>
            <w:tcW w:w="803" w:type="dxa"/>
            <w:tcBorders>
              <w:top w:val="nil"/>
              <w:left w:val="single" w:sz="8" w:space="0" w:color="auto"/>
              <w:bottom w:val="single" w:sz="4" w:space="0" w:color="auto"/>
              <w:right w:val="single" w:sz="4" w:space="0" w:color="auto"/>
            </w:tcBorders>
            <w:vAlign w:val="center"/>
            <w:hideMark/>
          </w:tcPr>
          <w:p w14:paraId="438F5A87"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D90C1C9"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5672691"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413F6DE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9681FF8"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A9F39E5"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797CE6FF"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47B6B88D"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47D2D310"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4" w:space="0" w:color="auto"/>
              <w:right w:val="single" w:sz="4" w:space="0" w:color="auto"/>
            </w:tcBorders>
            <w:vAlign w:val="center"/>
            <w:hideMark/>
          </w:tcPr>
          <w:p w14:paraId="7DF7DE7B"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291F1470"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4" w:space="0" w:color="auto"/>
              <w:right w:val="single" w:sz="4" w:space="0" w:color="auto"/>
            </w:tcBorders>
            <w:vAlign w:val="center"/>
            <w:hideMark/>
          </w:tcPr>
          <w:p w14:paraId="285FDAFD"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060EEA3"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21AF84B6"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582F503"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4" w:space="0" w:color="auto"/>
              <w:right w:val="single" w:sz="4" w:space="0" w:color="auto"/>
            </w:tcBorders>
            <w:vAlign w:val="center"/>
            <w:hideMark/>
          </w:tcPr>
          <w:p w14:paraId="6BFE5379"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3617DFC2" w14:textId="77777777" w:rsidTr="00991A08">
        <w:trPr>
          <w:trHeight w:val="310"/>
        </w:trPr>
        <w:tc>
          <w:tcPr>
            <w:tcW w:w="605" w:type="dxa"/>
            <w:tcBorders>
              <w:top w:val="nil"/>
              <w:left w:val="single" w:sz="8" w:space="0" w:color="auto"/>
              <w:bottom w:val="single" w:sz="8" w:space="0" w:color="auto"/>
              <w:right w:val="nil"/>
            </w:tcBorders>
            <w:vAlign w:val="center"/>
            <w:hideMark/>
          </w:tcPr>
          <w:p w14:paraId="0AF50EA7" w14:textId="77777777" w:rsidR="00E23F23" w:rsidRPr="000A534B" w:rsidRDefault="00E23F23" w:rsidP="00991A08">
            <w:pPr>
              <w:jc w:val="center"/>
              <w:rPr>
                <w:color w:val="000000"/>
                <w:lang w:eastAsia="es-ES"/>
              </w:rPr>
            </w:pPr>
            <w:r w:rsidRPr="000A534B">
              <w:rPr>
                <w:color w:val="000000"/>
                <w:lang w:eastAsia="es-ES"/>
              </w:rPr>
              <w:t>100</w:t>
            </w:r>
          </w:p>
        </w:tc>
        <w:tc>
          <w:tcPr>
            <w:tcW w:w="803" w:type="dxa"/>
            <w:tcBorders>
              <w:top w:val="nil"/>
              <w:left w:val="single" w:sz="8" w:space="0" w:color="auto"/>
              <w:bottom w:val="single" w:sz="8" w:space="0" w:color="auto"/>
              <w:right w:val="single" w:sz="4" w:space="0" w:color="auto"/>
            </w:tcBorders>
            <w:vAlign w:val="center"/>
            <w:hideMark/>
          </w:tcPr>
          <w:p w14:paraId="763FE040"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8" w:space="0" w:color="auto"/>
              <w:right w:val="single" w:sz="4" w:space="0" w:color="auto"/>
            </w:tcBorders>
            <w:vAlign w:val="center"/>
            <w:hideMark/>
          </w:tcPr>
          <w:p w14:paraId="0B8AF15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8" w:space="0" w:color="auto"/>
              <w:right w:val="single" w:sz="4" w:space="0" w:color="auto"/>
            </w:tcBorders>
            <w:vAlign w:val="center"/>
            <w:hideMark/>
          </w:tcPr>
          <w:p w14:paraId="6C58397D"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8" w:space="0" w:color="auto"/>
              <w:right w:val="single" w:sz="4" w:space="0" w:color="auto"/>
            </w:tcBorders>
            <w:vAlign w:val="center"/>
            <w:hideMark/>
          </w:tcPr>
          <w:p w14:paraId="0FA26FCB"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8" w:space="0" w:color="auto"/>
              <w:right w:val="single" w:sz="4" w:space="0" w:color="auto"/>
            </w:tcBorders>
            <w:vAlign w:val="center"/>
            <w:hideMark/>
          </w:tcPr>
          <w:p w14:paraId="65A76A21"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8" w:space="0" w:color="auto"/>
              <w:right w:val="single" w:sz="4" w:space="0" w:color="auto"/>
            </w:tcBorders>
            <w:vAlign w:val="center"/>
            <w:hideMark/>
          </w:tcPr>
          <w:p w14:paraId="629F5458"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8" w:space="0" w:color="auto"/>
              <w:right w:val="single" w:sz="4" w:space="0" w:color="auto"/>
            </w:tcBorders>
            <w:vAlign w:val="center"/>
            <w:hideMark/>
          </w:tcPr>
          <w:p w14:paraId="1573A470"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8" w:space="0" w:color="auto"/>
              <w:right w:val="single" w:sz="4" w:space="0" w:color="auto"/>
            </w:tcBorders>
            <w:vAlign w:val="center"/>
            <w:hideMark/>
          </w:tcPr>
          <w:p w14:paraId="107828D1"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8" w:space="0" w:color="auto"/>
              <w:right w:val="single" w:sz="4" w:space="0" w:color="auto"/>
            </w:tcBorders>
            <w:vAlign w:val="center"/>
            <w:hideMark/>
          </w:tcPr>
          <w:p w14:paraId="6CC2A261" w14:textId="77777777" w:rsidR="00E23F23" w:rsidRPr="000A534B" w:rsidRDefault="00E23F23" w:rsidP="00991A08">
            <w:pPr>
              <w:jc w:val="center"/>
              <w:rPr>
                <w:color w:val="000000"/>
                <w:lang w:eastAsia="es-ES"/>
              </w:rPr>
            </w:pPr>
            <w:r w:rsidRPr="000A534B">
              <w:rPr>
                <w:color w:val="000000"/>
                <w:lang w:eastAsia="es-ES"/>
              </w:rPr>
              <w:t> </w:t>
            </w:r>
          </w:p>
        </w:tc>
        <w:tc>
          <w:tcPr>
            <w:tcW w:w="851" w:type="dxa"/>
            <w:tcBorders>
              <w:top w:val="nil"/>
              <w:left w:val="nil"/>
              <w:bottom w:val="single" w:sz="8" w:space="0" w:color="auto"/>
              <w:right w:val="single" w:sz="4" w:space="0" w:color="auto"/>
            </w:tcBorders>
            <w:vAlign w:val="center"/>
            <w:hideMark/>
          </w:tcPr>
          <w:p w14:paraId="01DC55E2"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8" w:space="0" w:color="auto"/>
              <w:right w:val="single" w:sz="4" w:space="0" w:color="auto"/>
            </w:tcBorders>
            <w:vAlign w:val="center"/>
            <w:hideMark/>
          </w:tcPr>
          <w:p w14:paraId="7CD76F47" w14:textId="77777777" w:rsidR="00E23F23" w:rsidRPr="000A534B" w:rsidRDefault="00E23F23" w:rsidP="00991A08">
            <w:pPr>
              <w:jc w:val="center"/>
              <w:rPr>
                <w:color w:val="000000"/>
                <w:lang w:eastAsia="es-ES"/>
              </w:rPr>
            </w:pPr>
            <w:r w:rsidRPr="000A534B">
              <w:rPr>
                <w:color w:val="000000"/>
                <w:lang w:eastAsia="es-ES"/>
              </w:rPr>
              <w:t> </w:t>
            </w:r>
          </w:p>
        </w:tc>
        <w:tc>
          <w:tcPr>
            <w:tcW w:w="708" w:type="dxa"/>
            <w:tcBorders>
              <w:top w:val="nil"/>
              <w:left w:val="nil"/>
              <w:bottom w:val="single" w:sz="8" w:space="0" w:color="auto"/>
              <w:right w:val="single" w:sz="4" w:space="0" w:color="auto"/>
            </w:tcBorders>
            <w:vAlign w:val="center"/>
            <w:hideMark/>
          </w:tcPr>
          <w:p w14:paraId="6FD4EF21"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8" w:space="0" w:color="auto"/>
              <w:right w:val="single" w:sz="4" w:space="0" w:color="auto"/>
            </w:tcBorders>
            <w:vAlign w:val="center"/>
            <w:hideMark/>
          </w:tcPr>
          <w:p w14:paraId="56E6AAF7"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8" w:space="0" w:color="auto"/>
              <w:right w:val="single" w:sz="4" w:space="0" w:color="auto"/>
            </w:tcBorders>
            <w:vAlign w:val="center"/>
            <w:hideMark/>
          </w:tcPr>
          <w:p w14:paraId="6A39A7CF"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8" w:space="0" w:color="auto"/>
              <w:right w:val="single" w:sz="4" w:space="0" w:color="auto"/>
            </w:tcBorders>
            <w:vAlign w:val="center"/>
            <w:hideMark/>
          </w:tcPr>
          <w:p w14:paraId="40E7A77C" w14:textId="77777777" w:rsidR="00E23F23" w:rsidRPr="000A534B" w:rsidRDefault="00E23F23" w:rsidP="00991A08">
            <w:pPr>
              <w:jc w:val="center"/>
              <w:rPr>
                <w:color w:val="000000"/>
                <w:lang w:eastAsia="es-ES"/>
              </w:rPr>
            </w:pPr>
            <w:r w:rsidRPr="000A534B">
              <w:rPr>
                <w:color w:val="000000"/>
                <w:lang w:eastAsia="es-ES"/>
              </w:rPr>
              <w:t> </w:t>
            </w:r>
          </w:p>
        </w:tc>
        <w:tc>
          <w:tcPr>
            <w:tcW w:w="709" w:type="dxa"/>
            <w:tcBorders>
              <w:top w:val="nil"/>
              <w:left w:val="nil"/>
              <w:bottom w:val="single" w:sz="8" w:space="0" w:color="auto"/>
              <w:right w:val="single" w:sz="4" w:space="0" w:color="auto"/>
            </w:tcBorders>
            <w:vAlign w:val="center"/>
            <w:hideMark/>
          </w:tcPr>
          <w:p w14:paraId="1211207C" w14:textId="77777777" w:rsidR="00E23F23" w:rsidRPr="000A534B" w:rsidRDefault="00E23F23" w:rsidP="00991A08">
            <w:pPr>
              <w:jc w:val="center"/>
              <w:rPr>
                <w:color w:val="000000"/>
                <w:lang w:eastAsia="es-ES"/>
              </w:rPr>
            </w:pPr>
            <w:r w:rsidRPr="000A534B">
              <w:rPr>
                <w:color w:val="000000"/>
                <w:lang w:eastAsia="es-ES"/>
              </w:rPr>
              <w:t> </w:t>
            </w:r>
          </w:p>
        </w:tc>
      </w:tr>
    </w:tbl>
    <w:p w14:paraId="4CEFDD7B" w14:textId="77777777" w:rsidR="00E23F23" w:rsidRPr="000A534B" w:rsidRDefault="00E23F23" w:rsidP="00E23F23">
      <w:pPr>
        <w:pStyle w:val="OTTNorm"/>
        <w:ind w:left="2520"/>
        <w:rPr>
          <w:rFonts w:ascii="Times New Roman" w:hAnsi="Times New Roman" w:cs="Times New Roman"/>
          <w:b/>
          <w:sz w:val="24"/>
          <w:szCs w:val="24"/>
          <w:lang w:eastAsia="es-ES"/>
        </w:rPr>
      </w:pPr>
    </w:p>
    <w:p w14:paraId="2910A6E1" w14:textId="7287D8A6" w:rsidR="00E23F23" w:rsidRPr="000A534B" w:rsidRDefault="00E23F23">
      <w:pPr>
        <w:pStyle w:val="OTTNorm"/>
        <w:numPr>
          <w:ilvl w:val="1"/>
          <w:numId w:val="192"/>
        </w:numP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Tabla 6.2_Provisión de Inductor</w:t>
      </w:r>
      <w:r w:rsidR="00617688">
        <w:rPr>
          <w:rFonts w:ascii="Times New Roman" w:hAnsi="Times New Roman" w:cs="Times New Roman"/>
          <w:b/>
          <w:sz w:val="24"/>
          <w:szCs w:val="24"/>
          <w:lang w:eastAsia="es-ES"/>
        </w:rPr>
        <w:t>es</w:t>
      </w:r>
      <w:r w:rsidRPr="000A534B">
        <w:rPr>
          <w:rFonts w:ascii="Times New Roman" w:hAnsi="Times New Roman" w:cs="Times New Roman"/>
          <w:b/>
          <w:sz w:val="24"/>
          <w:szCs w:val="24"/>
          <w:lang w:eastAsia="es-ES"/>
        </w:rPr>
        <w:t xml:space="preserve"> de Neutro</w:t>
      </w:r>
    </w:p>
    <w:p w14:paraId="7EDECE7D" w14:textId="77777777" w:rsidR="00E23F23" w:rsidRPr="000A534B" w:rsidRDefault="00E23F23" w:rsidP="00A7708F">
      <w:r w:rsidRPr="000A534B">
        <w:t>El oferente deberá presentar la Tabla de Antecedentes detallada a continuación.</w:t>
      </w:r>
    </w:p>
    <w:tbl>
      <w:tblPr>
        <w:tblW w:w="8840" w:type="dxa"/>
        <w:tblLayout w:type="fixed"/>
        <w:tblCellMar>
          <w:left w:w="70" w:type="dxa"/>
          <w:right w:w="70" w:type="dxa"/>
        </w:tblCellMar>
        <w:tblLook w:val="04A0" w:firstRow="1" w:lastRow="0" w:firstColumn="1" w:lastColumn="0" w:noHBand="0" w:noVBand="1"/>
      </w:tblPr>
      <w:tblGrid>
        <w:gridCol w:w="557"/>
        <w:gridCol w:w="567"/>
        <w:gridCol w:w="426"/>
        <w:gridCol w:w="425"/>
        <w:gridCol w:w="425"/>
        <w:gridCol w:w="425"/>
        <w:gridCol w:w="567"/>
        <w:gridCol w:w="567"/>
        <w:gridCol w:w="426"/>
        <w:gridCol w:w="567"/>
        <w:gridCol w:w="567"/>
        <w:gridCol w:w="1134"/>
        <w:gridCol w:w="1277"/>
        <w:gridCol w:w="910"/>
      </w:tblGrid>
      <w:tr w:rsidR="00E23F23" w:rsidRPr="000A534B" w14:paraId="23A4CCDB" w14:textId="77777777" w:rsidTr="00991A08">
        <w:trPr>
          <w:cantSplit/>
          <w:trHeight w:val="3107"/>
        </w:trPr>
        <w:tc>
          <w:tcPr>
            <w:tcW w:w="557" w:type="dxa"/>
            <w:tcBorders>
              <w:top w:val="single" w:sz="8" w:space="0" w:color="auto"/>
              <w:left w:val="single" w:sz="8" w:space="0" w:color="auto"/>
              <w:bottom w:val="single" w:sz="4" w:space="0" w:color="auto"/>
              <w:right w:val="nil"/>
            </w:tcBorders>
            <w:shd w:val="clear" w:color="auto" w:fill="D9D9D9" w:themeFill="background1" w:themeFillShade="D9"/>
            <w:textDirection w:val="btLr"/>
            <w:vAlign w:val="center"/>
            <w:hideMark/>
          </w:tcPr>
          <w:p w14:paraId="44A49FEC" w14:textId="77777777" w:rsidR="00E23F23" w:rsidRPr="000A534B" w:rsidRDefault="00E23F23" w:rsidP="00991A08">
            <w:pPr>
              <w:jc w:val="center"/>
              <w:rPr>
                <w:b/>
                <w:bCs/>
                <w:color w:val="000000"/>
                <w:lang w:eastAsia="es-ES"/>
              </w:rPr>
            </w:pPr>
            <w:r w:rsidRPr="000A534B">
              <w:rPr>
                <w:b/>
                <w:bCs/>
                <w:color w:val="000000"/>
                <w:lang w:eastAsia="es-ES"/>
              </w:rPr>
              <w:t>ANTECEDENTE</w:t>
            </w:r>
          </w:p>
        </w:tc>
        <w:tc>
          <w:tcPr>
            <w:tcW w:w="567" w:type="dxa"/>
            <w:tcBorders>
              <w:top w:val="single" w:sz="8" w:space="0" w:color="auto"/>
              <w:left w:val="single" w:sz="8" w:space="0" w:color="auto"/>
              <w:bottom w:val="single" w:sz="4" w:space="0" w:color="auto"/>
              <w:right w:val="single" w:sz="4" w:space="0" w:color="auto"/>
            </w:tcBorders>
            <w:shd w:val="clear" w:color="auto" w:fill="D9D9D9" w:themeFill="background1" w:themeFillShade="D9"/>
            <w:textDirection w:val="btLr"/>
            <w:vAlign w:val="center"/>
            <w:hideMark/>
          </w:tcPr>
          <w:p w14:paraId="7A980D27" w14:textId="77777777" w:rsidR="00E23F23" w:rsidRPr="000A534B" w:rsidRDefault="00E23F23" w:rsidP="00991A08">
            <w:pPr>
              <w:jc w:val="center"/>
              <w:rPr>
                <w:b/>
                <w:bCs/>
                <w:color w:val="000000"/>
                <w:lang w:eastAsia="es-ES"/>
              </w:rPr>
            </w:pPr>
            <w:r w:rsidRPr="000A534B">
              <w:rPr>
                <w:b/>
                <w:bCs/>
                <w:color w:val="000000"/>
                <w:lang w:eastAsia="es-ES"/>
              </w:rPr>
              <w:t>AÑO DE FABRICACIÓN (&gt;=2014)</w:t>
            </w:r>
          </w:p>
        </w:tc>
        <w:tc>
          <w:tcPr>
            <w:tcW w:w="426"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363D8B01" w14:textId="77777777" w:rsidR="00E23F23" w:rsidRPr="000A534B" w:rsidRDefault="00E23F23" w:rsidP="00991A08">
            <w:pPr>
              <w:ind w:left="113" w:right="113"/>
              <w:jc w:val="center"/>
              <w:rPr>
                <w:b/>
                <w:bCs/>
                <w:color w:val="000000"/>
                <w:lang w:eastAsia="es-ES"/>
              </w:rPr>
            </w:pPr>
            <w:r w:rsidRPr="000A534B">
              <w:rPr>
                <w:b/>
                <w:bCs/>
                <w:color w:val="000000"/>
                <w:lang w:eastAsia="es-ES"/>
              </w:rPr>
              <w:t>FÁBRICA</w:t>
            </w:r>
          </w:p>
        </w:tc>
        <w:tc>
          <w:tcPr>
            <w:tcW w:w="425"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720A6653" w14:textId="77777777" w:rsidR="00E23F23" w:rsidRPr="000A534B" w:rsidRDefault="00E23F23" w:rsidP="00991A08">
            <w:pPr>
              <w:ind w:left="113" w:right="113"/>
              <w:jc w:val="center"/>
              <w:rPr>
                <w:b/>
                <w:bCs/>
                <w:color w:val="000000"/>
                <w:lang w:eastAsia="es-ES"/>
              </w:rPr>
            </w:pPr>
            <w:r w:rsidRPr="000A534B">
              <w:rPr>
                <w:b/>
                <w:bCs/>
                <w:color w:val="000000"/>
                <w:lang w:eastAsia="es-ES"/>
              </w:rPr>
              <w:t>PAÍS FÁBRICA</w:t>
            </w:r>
          </w:p>
        </w:tc>
        <w:tc>
          <w:tcPr>
            <w:tcW w:w="425"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4046A80" w14:textId="77777777" w:rsidR="00E23F23" w:rsidRPr="000A534B" w:rsidRDefault="00E23F23" w:rsidP="00991A08">
            <w:pPr>
              <w:ind w:left="113" w:right="113"/>
              <w:jc w:val="center"/>
              <w:rPr>
                <w:b/>
                <w:bCs/>
                <w:color w:val="000000"/>
                <w:lang w:eastAsia="es-ES"/>
              </w:rPr>
            </w:pPr>
            <w:r w:rsidRPr="000A534B">
              <w:rPr>
                <w:b/>
                <w:bCs/>
                <w:color w:val="000000"/>
                <w:lang w:eastAsia="es-ES"/>
              </w:rPr>
              <w:t>CLIENTE</w:t>
            </w:r>
          </w:p>
        </w:tc>
        <w:tc>
          <w:tcPr>
            <w:tcW w:w="425"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8767D28" w14:textId="77777777" w:rsidR="00E23F23" w:rsidRPr="000A534B" w:rsidRDefault="00E23F23" w:rsidP="00991A08">
            <w:pPr>
              <w:ind w:left="113" w:right="113"/>
              <w:jc w:val="center"/>
              <w:rPr>
                <w:b/>
                <w:bCs/>
                <w:color w:val="000000"/>
                <w:lang w:eastAsia="es-ES"/>
              </w:rPr>
            </w:pPr>
            <w:r w:rsidRPr="000A534B">
              <w:rPr>
                <w:b/>
                <w:bCs/>
                <w:color w:val="000000"/>
                <w:lang w:eastAsia="es-ES"/>
              </w:rPr>
              <w:t>PAÍS CLIENTE</w:t>
            </w:r>
          </w:p>
        </w:tc>
        <w:tc>
          <w:tcPr>
            <w:tcW w:w="56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4AC140A" w14:textId="77777777" w:rsidR="00E23F23" w:rsidRPr="000A534B" w:rsidRDefault="00E23F23" w:rsidP="00991A08">
            <w:pPr>
              <w:ind w:left="113" w:right="113"/>
              <w:jc w:val="center"/>
              <w:rPr>
                <w:b/>
                <w:bCs/>
                <w:color w:val="000000"/>
                <w:lang w:eastAsia="es-ES"/>
              </w:rPr>
            </w:pPr>
            <w:r w:rsidRPr="000A534B">
              <w:rPr>
                <w:b/>
                <w:bCs/>
                <w:color w:val="000000"/>
                <w:lang w:eastAsia="es-ES"/>
              </w:rPr>
              <w:t>CONTACTO CLIENTE</w:t>
            </w:r>
          </w:p>
        </w:tc>
        <w:tc>
          <w:tcPr>
            <w:tcW w:w="56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889996E" w14:textId="77777777" w:rsidR="00E23F23" w:rsidRPr="000A534B" w:rsidRDefault="00E23F23" w:rsidP="00991A08">
            <w:pPr>
              <w:jc w:val="center"/>
              <w:rPr>
                <w:b/>
                <w:bCs/>
                <w:color w:val="000000"/>
                <w:lang w:eastAsia="es-ES"/>
              </w:rPr>
            </w:pPr>
            <w:r w:rsidRPr="000A534B">
              <w:rPr>
                <w:b/>
                <w:bCs/>
                <w:color w:val="000000"/>
                <w:lang w:eastAsia="es-ES"/>
              </w:rPr>
              <w:t>FECHA ENERGIZACIÓN</w:t>
            </w:r>
          </w:p>
        </w:tc>
        <w:tc>
          <w:tcPr>
            <w:tcW w:w="426"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71CFC39C" w14:textId="77777777" w:rsidR="00E23F23" w:rsidRPr="000A534B" w:rsidRDefault="00E23F23" w:rsidP="00991A08">
            <w:pPr>
              <w:jc w:val="center"/>
              <w:rPr>
                <w:b/>
                <w:bCs/>
                <w:color w:val="000000"/>
                <w:lang w:eastAsia="es-ES"/>
              </w:rPr>
            </w:pPr>
            <w:r w:rsidRPr="000A534B">
              <w:rPr>
                <w:b/>
                <w:bCs/>
                <w:color w:val="000000"/>
                <w:lang w:eastAsia="es-ES"/>
              </w:rPr>
              <w:t>FASES (1 Fase)</w:t>
            </w:r>
          </w:p>
        </w:tc>
        <w:tc>
          <w:tcPr>
            <w:tcW w:w="56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A902FC8" w14:textId="77777777" w:rsidR="00E23F23" w:rsidRPr="000A534B" w:rsidRDefault="00E23F23" w:rsidP="00991A08">
            <w:pPr>
              <w:ind w:left="113" w:right="113"/>
              <w:jc w:val="center"/>
              <w:rPr>
                <w:b/>
                <w:bCs/>
                <w:color w:val="000000"/>
                <w:lang w:eastAsia="es-ES"/>
              </w:rPr>
            </w:pPr>
            <w:r w:rsidRPr="000A534B">
              <w:rPr>
                <w:b/>
                <w:bCs/>
                <w:color w:val="000000"/>
                <w:lang w:eastAsia="es-ES"/>
              </w:rPr>
              <w:t>TENSIÓN MÁXIMA DE SERVICIO (&gt;=100 kV)</w:t>
            </w:r>
          </w:p>
        </w:tc>
        <w:tc>
          <w:tcPr>
            <w:tcW w:w="56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885EC17" w14:textId="77777777" w:rsidR="00E23F23" w:rsidRPr="000A534B" w:rsidRDefault="00E23F23" w:rsidP="00991A08">
            <w:pPr>
              <w:ind w:left="113" w:right="113"/>
              <w:jc w:val="center"/>
              <w:rPr>
                <w:b/>
                <w:bCs/>
                <w:color w:val="000000"/>
                <w:lang w:eastAsia="es-ES"/>
              </w:rPr>
            </w:pPr>
            <w:r w:rsidRPr="000A534B">
              <w:rPr>
                <w:b/>
                <w:bCs/>
                <w:color w:val="000000"/>
                <w:lang w:eastAsia="es-ES"/>
              </w:rPr>
              <w:t>CORRIENTE NOMINAL PERMANENTE (&gt;=12 A</w:t>
            </w:r>
            <w:r w:rsidRPr="000A534B">
              <w:rPr>
                <w:b/>
                <w:bCs/>
                <w:color w:val="000000"/>
                <w:vertAlign w:val="subscript"/>
                <w:lang w:eastAsia="es-ES"/>
              </w:rPr>
              <w:t>RMS</w:t>
            </w:r>
            <w:r w:rsidRPr="000A534B">
              <w:rPr>
                <w:b/>
                <w:bCs/>
                <w:color w:val="000000"/>
                <w:lang w:eastAsia="es-ES"/>
              </w:rPr>
              <w:t>)</w:t>
            </w:r>
          </w:p>
        </w:tc>
        <w:tc>
          <w:tcPr>
            <w:tcW w:w="1134"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64BEFF6D" w14:textId="77777777" w:rsidR="00E23F23" w:rsidRPr="000A534B" w:rsidRDefault="00E23F23" w:rsidP="00991A08">
            <w:pPr>
              <w:ind w:left="113" w:right="113"/>
              <w:jc w:val="center"/>
              <w:rPr>
                <w:b/>
                <w:bCs/>
                <w:color w:val="000000"/>
                <w:lang w:eastAsia="es-ES"/>
              </w:rPr>
            </w:pPr>
            <w:r w:rsidRPr="000A534B">
              <w:rPr>
                <w:b/>
                <w:bCs/>
                <w:color w:val="000000"/>
                <w:lang w:eastAsia="es-ES"/>
              </w:rPr>
              <w:t>CORRIENTE TÉRMICA NOMINAL DE CORTOCIRCUITO (&gt;=43.5 A</w:t>
            </w:r>
            <w:r w:rsidRPr="000A534B">
              <w:rPr>
                <w:b/>
                <w:bCs/>
                <w:color w:val="000000"/>
                <w:vertAlign w:val="subscript"/>
                <w:lang w:eastAsia="es-ES"/>
              </w:rPr>
              <w:t>RMS</w:t>
            </w:r>
            <w:r w:rsidRPr="000A534B">
              <w:rPr>
                <w:b/>
                <w:bCs/>
                <w:color w:val="000000"/>
                <w:lang w:eastAsia="es-ES"/>
              </w:rPr>
              <w:t>)</w:t>
            </w:r>
          </w:p>
        </w:tc>
        <w:tc>
          <w:tcPr>
            <w:tcW w:w="1277"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E59E6F8" w14:textId="77777777" w:rsidR="00E23F23" w:rsidRPr="000A534B" w:rsidRDefault="00E23F23" w:rsidP="00991A08">
            <w:pPr>
              <w:ind w:left="113" w:right="113"/>
              <w:jc w:val="center"/>
              <w:rPr>
                <w:b/>
                <w:bCs/>
                <w:color w:val="000000"/>
                <w:lang w:eastAsia="es-ES"/>
              </w:rPr>
            </w:pPr>
            <w:r w:rsidRPr="000A534B">
              <w:rPr>
                <w:b/>
                <w:bCs/>
                <w:color w:val="000000"/>
                <w:lang w:eastAsia="es-ES"/>
              </w:rPr>
              <w:t>CORRIENTE MECÁNICA NOMINAL DE CORTOCIRCUITO (&gt;=450 A</w:t>
            </w:r>
            <w:r w:rsidRPr="000A534B">
              <w:rPr>
                <w:b/>
                <w:bCs/>
                <w:color w:val="000000"/>
                <w:vertAlign w:val="subscript"/>
                <w:lang w:eastAsia="es-ES"/>
              </w:rPr>
              <w:t>PICO</w:t>
            </w:r>
            <w:r w:rsidRPr="000A534B">
              <w:rPr>
                <w:b/>
                <w:bCs/>
                <w:color w:val="000000"/>
                <w:lang w:eastAsia="es-ES"/>
              </w:rPr>
              <w:t>)</w:t>
            </w:r>
          </w:p>
        </w:tc>
        <w:tc>
          <w:tcPr>
            <w:tcW w:w="910" w:type="dxa"/>
            <w:tcBorders>
              <w:top w:val="single" w:sz="8" w:space="0" w:color="auto"/>
              <w:left w:val="nil"/>
              <w:bottom w:val="single" w:sz="4" w:space="0" w:color="auto"/>
              <w:right w:val="single" w:sz="4" w:space="0" w:color="auto"/>
            </w:tcBorders>
            <w:shd w:val="clear" w:color="auto" w:fill="D9D9D9" w:themeFill="background1" w:themeFillShade="D9"/>
            <w:textDirection w:val="btLr"/>
            <w:vAlign w:val="center"/>
            <w:hideMark/>
          </w:tcPr>
          <w:p w14:paraId="29FE80ED" w14:textId="77777777" w:rsidR="00E23F23" w:rsidRPr="000A534B" w:rsidRDefault="00E23F23" w:rsidP="00991A08">
            <w:pPr>
              <w:ind w:left="113" w:right="113"/>
              <w:jc w:val="center"/>
              <w:rPr>
                <w:b/>
                <w:bCs/>
                <w:color w:val="000000"/>
                <w:lang w:eastAsia="es-ES"/>
              </w:rPr>
            </w:pPr>
            <w:r w:rsidRPr="000A534B">
              <w:rPr>
                <w:b/>
                <w:bCs/>
                <w:color w:val="000000"/>
                <w:lang w:eastAsia="es-ES"/>
              </w:rPr>
              <w:t>CANTIDADES SUMINISTRADAS</w:t>
            </w:r>
          </w:p>
        </w:tc>
      </w:tr>
      <w:tr w:rsidR="00E23F23" w:rsidRPr="000A534B" w14:paraId="25768229" w14:textId="77777777" w:rsidTr="00991A08">
        <w:trPr>
          <w:trHeight w:val="328"/>
        </w:trPr>
        <w:tc>
          <w:tcPr>
            <w:tcW w:w="557" w:type="dxa"/>
            <w:tcBorders>
              <w:top w:val="nil"/>
              <w:left w:val="single" w:sz="8" w:space="0" w:color="auto"/>
              <w:bottom w:val="single" w:sz="4" w:space="0" w:color="auto"/>
              <w:right w:val="nil"/>
            </w:tcBorders>
            <w:vAlign w:val="center"/>
            <w:hideMark/>
          </w:tcPr>
          <w:p w14:paraId="0453AF59" w14:textId="77777777" w:rsidR="00E23F23" w:rsidRPr="000A534B" w:rsidRDefault="00E23F23" w:rsidP="00991A08">
            <w:pPr>
              <w:jc w:val="center"/>
              <w:rPr>
                <w:color w:val="000000"/>
                <w:lang w:eastAsia="es-ES"/>
              </w:rPr>
            </w:pPr>
            <w:r w:rsidRPr="000A534B">
              <w:rPr>
                <w:color w:val="000000"/>
                <w:lang w:eastAsia="es-ES"/>
              </w:rPr>
              <w:t>1</w:t>
            </w:r>
          </w:p>
        </w:tc>
        <w:tc>
          <w:tcPr>
            <w:tcW w:w="567" w:type="dxa"/>
            <w:tcBorders>
              <w:top w:val="nil"/>
              <w:left w:val="single" w:sz="8" w:space="0" w:color="auto"/>
              <w:bottom w:val="single" w:sz="4" w:space="0" w:color="auto"/>
              <w:right w:val="single" w:sz="4" w:space="0" w:color="auto"/>
            </w:tcBorders>
            <w:vAlign w:val="center"/>
            <w:hideMark/>
          </w:tcPr>
          <w:p w14:paraId="197AAF3E"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12A1A30F"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5DF93F81"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3E061586"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0A749178"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4FD6FA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79B02E74"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76F3167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6B1DD06"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50790A84"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single" w:sz="4" w:space="0" w:color="auto"/>
              <w:right w:val="single" w:sz="4" w:space="0" w:color="auto"/>
            </w:tcBorders>
            <w:vAlign w:val="center"/>
            <w:hideMark/>
          </w:tcPr>
          <w:p w14:paraId="4E9553E7"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single" w:sz="4" w:space="0" w:color="auto"/>
              <w:right w:val="single" w:sz="4" w:space="0" w:color="auto"/>
            </w:tcBorders>
            <w:vAlign w:val="center"/>
            <w:hideMark/>
          </w:tcPr>
          <w:p w14:paraId="51C0989D"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single" w:sz="4" w:space="0" w:color="auto"/>
              <w:right w:val="single" w:sz="4" w:space="0" w:color="auto"/>
            </w:tcBorders>
            <w:vAlign w:val="center"/>
            <w:hideMark/>
          </w:tcPr>
          <w:p w14:paraId="64AB94C0"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50693C29" w14:textId="77777777" w:rsidTr="00991A08">
        <w:trPr>
          <w:trHeight w:val="328"/>
        </w:trPr>
        <w:tc>
          <w:tcPr>
            <w:tcW w:w="557" w:type="dxa"/>
            <w:tcBorders>
              <w:top w:val="nil"/>
              <w:left w:val="single" w:sz="8" w:space="0" w:color="auto"/>
              <w:bottom w:val="single" w:sz="4" w:space="0" w:color="auto"/>
              <w:right w:val="nil"/>
            </w:tcBorders>
            <w:vAlign w:val="center"/>
            <w:hideMark/>
          </w:tcPr>
          <w:p w14:paraId="4E6C34C3" w14:textId="77777777" w:rsidR="00E23F23" w:rsidRPr="000A534B" w:rsidRDefault="00E23F23" w:rsidP="00991A08">
            <w:pPr>
              <w:jc w:val="center"/>
              <w:rPr>
                <w:color w:val="000000"/>
                <w:lang w:eastAsia="es-ES"/>
              </w:rPr>
            </w:pPr>
            <w:r w:rsidRPr="000A534B">
              <w:rPr>
                <w:color w:val="000000"/>
                <w:lang w:eastAsia="es-ES"/>
              </w:rPr>
              <w:t>2</w:t>
            </w:r>
          </w:p>
        </w:tc>
        <w:tc>
          <w:tcPr>
            <w:tcW w:w="567" w:type="dxa"/>
            <w:tcBorders>
              <w:top w:val="nil"/>
              <w:left w:val="single" w:sz="8" w:space="0" w:color="auto"/>
              <w:bottom w:val="single" w:sz="4" w:space="0" w:color="auto"/>
              <w:right w:val="single" w:sz="4" w:space="0" w:color="auto"/>
            </w:tcBorders>
            <w:vAlign w:val="center"/>
            <w:hideMark/>
          </w:tcPr>
          <w:p w14:paraId="2830FCD3"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7A5FF846"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4EC49C86"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7B5ADB3"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3FD590E2"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7F23F44E"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21605C1C"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08BA56BF"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F9E962E"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1F456C7"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single" w:sz="4" w:space="0" w:color="auto"/>
              <w:right w:val="single" w:sz="4" w:space="0" w:color="auto"/>
            </w:tcBorders>
            <w:vAlign w:val="center"/>
            <w:hideMark/>
          </w:tcPr>
          <w:p w14:paraId="05B1D1B6"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single" w:sz="4" w:space="0" w:color="auto"/>
              <w:right w:val="single" w:sz="4" w:space="0" w:color="auto"/>
            </w:tcBorders>
            <w:vAlign w:val="center"/>
            <w:hideMark/>
          </w:tcPr>
          <w:p w14:paraId="11C6D630"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single" w:sz="4" w:space="0" w:color="auto"/>
              <w:right w:val="single" w:sz="4" w:space="0" w:color="auto"/>
            </w:tcBorders>
            <w:vAlign w:val="center"/>
            <w:hideMark/>
          </w:tcPr>
          <w:p w14:paraId="1413A337"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59DB791C" w14:textId="77777777" w:rsidTr="00991A08">
        <w:trPr>
          <w:trHeight w:val="328"/>
        </w:trPr>
        <w:tc>
          <w:tcPr>
            <w:tcW w:w="557" w:type="dxa"/>
            <w:tcBorders>
              <w:top w:val="nil"/>
              <w:left w:val="single" w:sz="8" w:space="0" w:color="auto"/>
              <w:bottom w:val="single" w:sz="4" w:space="0" w:color="auto"/>
              <w:right w:val="nil"/>
            </w:tcBorders>
            <w:vAlign w:val="center"/>
            <w:hideMark/>
          </w:tcPr>
          <w:p w14:paraId="7035E029" w14:textId="77777777" w:rsidR="00E23F23" w:rsidRPr="000A534B" w:rsidRDefault="00E23F23" w:rsidP="00991A08">
            <w:pPr>
              <w:jc w:val="center"/>
              <w:rPr>
                <w:color w:val="000000"/>
                <w:lang w:eastAsia="es-ES"/>
              </w:rPr>
            </w:pPr>
            <w:r w:rsidRPr="000A534B">
              <w:rPr>
                <w:color w:val="000000"/>
                <w:lang w:eastAsia="es-ES"/>
              </w:rPr>
              <w:t>3</w:t>
            </w:r>
          </w:p>
        </w:tc>
        <w:tc>
          <w:tcPr>
            <w:tcW w:w="567" w:type="dxa"/>
            <w:tcBorders>
              <w:top w:val="nil"/>
              <w:left w:val="single" w:sz="8" w:space="0" w:color="auto"/>
              <w:bottom w:val="single" w:sz="4" w:space="0" w:color="auto"/>
              <w:right w:val="single" w:sz="4" w:space="0" w:color="auto"/>
            </w:tcBorders>
            <w:vAlign w:val="center"/>
            <w:hideMark/>
          </w:tcPr>
          <w:p w14:paraId="5DE57AFB"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47ABD336"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5D2AB44" w14:textId="77777777" w:rsidR="00E23F23" w:rsidRPr="000A534B" w:rsidRDefault="00E23F23" w:rsidP="00991A08">
            <w:pPr>
              <w:ind w:left="-325" w:firstLine="292"/>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1E0111B8"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A11744C"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7AA740C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7D6D02D5"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5A129EFC"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76A2242"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5DB1095A"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single" w:sz="4" w:space="0" w:color="auto"/>
              <w:right w:val="single" w:sz="4" w:space="0" w:color="auto"/>
            </w:tcBorders>
            <w:vAlign w:val="center"/>
            <w:hideMark/>
          </w:tcPr>
          <w:p w14:paraId="6BC0B78E"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single" w:sz="4" w:space="0" w:color="auto"/>
              <w:right w:val="single" w:sz="4" w:space="0" w:color="auto"/>
            </w:tcBorders>
            <w:vAlign w:val="center"/>
            <w:hideMark/>
          </w:tcPr>
          <w:p w14:paraId="5B4EB812"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single" w:sz="4" w:space="0" w:color="auto"/>
              <w:right w:val="single" w:sz="4" w:space="0" w:color="auto"/>
            </w:tcBorders>
            <w:vAlign w:val="center"/>
            <w:hideMark/>
          </w:tcPr>
          <w:p w14:paraId="75F8838C"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217447A0" w14:textId="77777777" w:rsidTr="00991A08">
        <w:trPr>
          <w:trHeight w:val="328"/>
        </w:trPr>
        <w:tc>
          <w:tcPr>
            <w:tcW w:w="557" w:type="dxa"/>
            <w:tcBorders>
              <w:top w:val="nil"/>
              <w:left w:val="single" w:sz="8" w:space="0" w:color="auto"/>
              <w:bottom w:val="single" w:sz="4" w:space="0" w:color="auto"/>
              <w:right w:val="nil"/>
            </w:tcBorders>
            <w:vAlign w:val="center"/>
            <w:hideMark/>
          </w:tcPr>
          <w:p w14:paraId="53C20CB3" w14:textId="77777777" w:rsidR="00E23F23" w:rsidRPr="000A534B" w:rsidRDefault="00E23F23" w:rsidP="00991A08">
            <w:pPr>
              <w:jc w:val="center"/>
              <w:rPr>
                <w:color w:val="000000"/>
                <w:lang w:eastAsia="es-ES"/>
              </w:rPr>
            </w:pPr>
            <w:r w:rsidRPr="000A534B">
              <w:rPr>
                <w:color w:val="000000"/>
                <w:lang w:eastAsia="es-ES"/>
              </w:rPr>
              <w:t>4</w:t>
            </w:r>
          </w:p>
        </w:tc>
        <w:tc>
          <w:tcPr>
            <w:tcW w:w="567" w:type="dxa"/>
            <w:tcBorders>
              <w:top w:val="nil"/>
              <w:left w:val="single" w:sz="8" w:space="0" w:color="auto"/>
              <w:bottom w:val="single" w:sz="4" w:space="0" w:color="auto"/>
              <w:right w:val="single" w:sz="4" w:space="0" w:color="auto"/>
            </w:tcBorders>
            <w:vAlign w:val="center"/>
            <w:hideMark/>
          </w:tcPr>
          <w:p w14:paraId="566E0D96"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570C162C"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05BB784B"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040294B7"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720FDE2F"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5CBA9A2"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51378FBB"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5B91D7A4"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50A9F33"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038A1B3B"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single" w:sz="4" w:space="0" w:color="auto"/>
              <w:right w:val="single" w:sz="4" w:space="0" w:color="auto"/>
            </w:tcBorders>
            <w:vAlign w:val="center"/>
            <w:hideMark/>
          </w:tcPr>
          <w:p w14:paraId="644366A5"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single" w:sz="4" w:space="0" w:color="auto"/>
              <w:right w:val="single" w:sz="4" w:space="0" w:color="auto"/>
            </w:tcBorders>
            <w:vAlign w:val="center"/>
            <w:hideMark/>
          </w:tcPr>
          <w:p w14:paraId="08C5BB56"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single" w:sz="4" w:space="0" w:color="auto"/>
              <w:right w:val="single" w:sz="4" w:space="0" w:color="auto"/>
            </w:tcBorders>
            <w:vAlign w:val="center"/>
            <w:hideMark/>
          </w:tcPr>
          <w:p w14:paraId="24B07B3B"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30CAEFEF" w14:textId="77777777" w:rsidTr="00991A08">
        <w:trPr>
          <w:trHeight w:val="328"/>
        </w:trPr>
        <w:tc>
          <w:tcPr>
            <w:tcW w:w="557" w:type="dxa"/>
            <w:tcBorders>
              <w:top w:val="nil"/>
              <w:left w:val="single" w:sz="8" w:space="0" w:color="auto"/>
              <w:bottom w:val="single" w:sz="4" w:space="0" w:color="auto"/>
              <w:right w:val="nil"/>
            </w:tcBorders>
            <w:vAlign w:val="center"/>
            <w:hideMark/>
          </w:tcPr>
          <w:p w14:paraId="04EC79A7" w14:textId="77777777" w:rsidR="00E23F23" w:rsidRPr="000A534B" w:rsidRDefault="00E23F23" w:rsidP="00991A08">
            <w:pPr>
              <w:jc w:val="center"/>
              <w:rPr>
                <w:color w:val="000000"/>
                <w:lang w:eastAsia="es-ES"/>
              </w:rPr>
            </w:pPr>
            <w:r w:rsidRPr="000A534B">
              <w:rPr>
                <w:color w:val="000000"/>
                <w:lang w:eastAsia="es-ES"/>
              </w:rPr>
              <w:t>5</w:t>
            </w:r>
          </w:p>
        </w:tc>
        <w:tc>
          <w:tcPr>
            <w:tcW w:w="567" w:type="dxa"/>
            <w:tcBorders>
              <w:top w:val="nil"/>
              <w:left w:val="single" w:sz="8" w:space="0" w:color="auto"/>
              <w:bottom w:val="single" w:sz="4" w:space="0" w:color="auto"/>
              <w:right w:val="single" w:sz="4" w:space="0" w:color="auto"/>
            </w:tcBorders>
            <w:vAlign w:val="center"/>
            <w:hideMark/>
          </w:tcPr>
          <w:p w14:paraId="7F03BBCE"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4D48BA42"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7A1E4985"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76F76175"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0B62C64F"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75E817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2F9997FC"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32686BA6"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AF6959F"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0D6D832"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single" w:sz="4" w:space="0" w:color="auto"/>
              <w:right w:val="single" w:sz="4" w:space="0" w:color="auto"/>
            </w:tcBorders>
            <w:vAlign w:val="center"/>
            <w:hideMark/>
          </w:tcPr>
          <w:p w14:paraId="1D30AB24"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single" w:sz="4" w:space="0" w:color="auto"/>
              <w:right w:val="single" w:sz="4" w:space="0" w:color="auto"/>
            </w:tcBorders>
            <w:vAlign w:val="center"/>
            <w:hideMark/>
          </w:tcPr>
          <w:p w14:paraId="6F2247A9"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single" w:sz="4" w:space="0" w:color="auto"/>
              <w:right w:val="single" w:sz="4" w:space="0" w:color="auto"/>
            </w:tcBorders>
            <w:vAlign w:val="center"/>
            <w:hideMark/>
          </w:tcPr>
          <w:p w14:paraId="11241875"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12703553" w14:textId="77777777" w:rsidTr="00991A08">
        <w:trPr>
          <w:trHeight w:val="328"/>
        </w:trPr>
        <w:tc>
          <w:tcPr>
            <w:tcW w:w="557" w:type="dxa"/>
            <w:tcBorders>
              <w:top w:val="nil"/>
              <w:left w:val="single" w:sz="8" w:space="0" w:color="auto"/>
              <w:bottom w:val="single" w:sz="4" w:space="0" w:color="auto"/>
              <w:right w:val="nil"/>
            </w:tcBorders>
            <w:vAlign w:val="center"/>
            <w:hideMark/>
          </w:tcPr>
          <w:p w14:paraId="74637CD6" w14:textId="77777777" w:rsidR="00E23F23" w:rsidRPr="000A534B" w:rsidRDefault="00E23F23" w:rsidP="00991A08">
            <w:pPr>
              <w:jc w:val="center"/>
              <w:rPr>
                <w:color w:val="000000"/>
                <w:lang w:eastAsia="es-ES"/>
              </w:rPr>
            </w:pPr>
            <w:r w:rsidRPr="000A534B">
              <w:rPr>
                <w:color w:val="000000"/>
                <w:lang w:eastAsia="es-ES"/>
              </w:rPr>
              <w:t>6</w:t>
            </w:r>
          </w:p>
        </w:tc>
        <w:tc>
          <w:tcPr>
            <w:tcW w:w="567" w:type="dxa"/>
            <w:tcBorders>
              <w:top w:val="nil"/>
              <w:left w:val="single" w:sz="8" w:space="0" w:color="auto"/>
              <w:bottom w:val="single" w:sz="4" w:space="0" w:color="auto"/>
              <w:right w:val="single" w:sz="4" w:space="0" w:color="auto"/>
            </w:tcBorders>
            <w:vAlign w:val="center"/>
            <w:hideMark/>
          </w:tcPr>
          <w:p w14:paraId="27B915DB"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02882CA2"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3D24ED90"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4CBA7552"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833AAA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1257BD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760BC389"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3C594AF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489DCAA9"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8748292"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single" w:sz="4" w:space="0" w:color="auto"/>
              <w:right w:val="single" w:sz="4" w:space="0" w:color="auto"/>
            </w:tcBorders>
            <w:vAlign w:val="center"/>
            <w:hideMark/>
          </w:tcPr>
          <w:p w14:paraId="58C1F853"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single" w:sz="4" w:space="0" w:color="auto"/>
              <w:right w:val="single" w:sz="4" w:space="0" w:color="auto"/>
            </w:tcBorders>
            <w:vAlign w:val="center"/>
            <w:hideMark/>
          </w:tcPr>
          <w:p w14:paraId="24606777"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single" w:sz="4" w:space="0" w:color="auto"/>
              <w:right w:val="single" w:sz="4" w:space="0" w:color="auto"/>
            </w:tcBorders>
            <w:vAlign w:val="center"/>
            <w:hideMark/>
          </w:tcPr>
          <w:p w14:paraId="216DF582"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40E40A5A" w14:textId="77777777" w:rsidTr="00991A08">
        <w:trPr>
          <w:trHeight w:val="328"/>
        </w:trPr>
        <w:tc>
          <w:tcPr>
            <w:tcW w:w="557" w:type="dxa"/>
            <w:tcBorders>
              <w:top w:val="nil"/>
              <w:left w:val="single" w:sz="8" w:space="0" w:color="auto"/>
              <w:bottom w:val="single" w:sz="4" w:space="0" w:color="auto"/>
              <w:right w:val="nil"/>
            </w:tcBorders>
            <w:vAlign w:val="center"/>
            <w:hideMark/>
          </w:tcPr>
          <w:p w14:paraId="75BA745C" w14:textId="77777777" w:rsidR="00E23F23" w:rsidRPr="000A534B" w:rsidRDefault="00E23F23" w:rsidP="00991A08">
            <w:pPr>
              <w:jc w:val="center"/>
              <w:rPr>
                <w:color w:val="000000"/>
                <w:lang w:eastAsia="es-ES"/>
              </w:rPr>
            </w:pPr>
            <w:r w:rsidRPr="000A534B">
              <w:rPr>
                <w:color w:val="000000"/>
                <w:lang w:eastAsia="es-ES"/>
              </w:rPr>
              <w:t>7</w:t>
            </w:r>
          </w:p>
        </w:tc>
        <w:tc>
          <w:tcPr>
            <w:tcW w:w="567" w:type="dxa"/>
            <w:tcBorders>
              <w:top w:val="nil"/>
              <w:left w:val="single" w:sz="8" w:space="0" w:color="auto"/>
              <w:bottom w:val="single" w:sz="4" w:space="0" w:color="auto"/>
              <w:right w:val="single" w:sz="4" w:space="0" w:color="auto"/>
            </w:tcBorders>
            <w:vAlign w:val="center"/>
            <w:hideMark/>
          </w:tcPr>
          <w:p w14:paraId="0D0EEB01"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105A4954"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72BBC553"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288DE8A1"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67223C7B"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27772C4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21EA615B"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37A5B76D"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B7AA27E"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5AB8AA11"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single" w:sz="4" w:space="0" w:color="auto"/>
              <w:right w:val="single" w:sz="4" w:space="0" w:color="auto"/>
            </w:tcBorders>
            <w:vAlign w:val="center"/>
            <w:hideMark/>
          </w:tcPr>
          <w:p w14:paraId="79613666"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single" w:sz="4" w:space="0" w:color="auto"/>
              <w:right w:val="single" w:sz="4" w:space="0" w:color="auto"/>
            </w:tcBorders>
            <w:vAlign w:val="center"/>
            <w:hideMark/>
          </w:tcPr>
          <w:p w14:paraId="2170DA4C"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single" w:sz="4" w:space="0" w:color="auto"/>
              <w:right w:val="single" w:sz="4" w:space="0" w:color="auto"/>
            </w:tcBorders>
            <w:vAlign w:val="center"/>
            <w:hideMark/>
          </w:tcPr>
          <w:p w14:paraId="0173572D"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276C277D" w14:textId="77777777" w:rsidTr="00991A08">
        <w:trPr>
          <w:trHeight w:val="328"/>
        </w:trPr>
        <w:tc>
          <w:tcPr>
            <w:tcW w:w="557" w:type="dxa"/>
            <w:tcBorders>
              <w:top w:val="nil"/>
              <w:left w:val="single" w:sz="8" w:space="0" w:color="auto"/>
              <w:bottom w:val="single" w:sz="4" w:space="0" w:color="auto"/>
              <w:right w:val="nil"/>
            </w:tcBorders>
            <w:vAlign w:val="center"/>
            <w:hideMark/>
          </w:tcPr>
          <w:p w14:paraId="076DF099" w14:textId="77777777" w:rsidR="00E23F23" w:rsidRPr="000A534B" w:rsidRDefault="00E23F23" w:rsidP="00991A08">
            <w:pPr>
              <w:jc w:val="center"/>
              <w:rPr>
                <w:color w:val="000000"/>
                <w:lang w:eastAsia="es-ES"/>
              </w:rPr>
            </w:pPr>
            <w:r w:rsidRPr="000A534B">
              <w:rPr>
                <w:color w:val="000000"/>
                <w:lang w:eastAsia="es-ES"/>
              </w:rPr>
              <w:t>8</w:t>
            </w:r>
          </w:p>
        </w:tc>
        <w:tc>
          <w:tcPr>
            <w:tcW w:w="567" w:type="dxa"/>
            <w:tcBorders>
              <w:top w:val="nil"/>
              <w:left w:val="single" w:sz="8" w:space="0" w:color="auto"/>
              <w:bottom w:val="single" w:sz="4" w:space="0" w:color="auto"/>
              <w:right w:val="single" w:sz="4" w:space="0" w:color="auto"/>
            </w:tcBorders>
            <w:vAlign w:val="center"/>
            <w:hideMark/>
          </w:tcPr>
          <w:p w14:paraId="1FB3CA9E"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4F70C93E"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34E5320E"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57BE1774"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3296AB36"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593309F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1611156E"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286FDD40"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687B43E"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7F1AA01C"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single" w:sz="4" w:space="0" w:color="auto"/>
              <w:right w:val="single" w:sz="4" w:space="0" w:color="auto"/>
            </w:tcBorders>
            <w:vAlign w:val="center"/>
            <w:hideMark/>
          </w:tcPr>
          <w:p w14:paraId="3B7D6076"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single" w:sz="4" w:space="0" w:color="auto"/>
              <w:right w:val="single" w:sz="4" w:space="0" w:color="auto"/>
            </w:tcBorders>
            <w:vAlign w:val="center"/>
            <w:hideMark/>
          </w:tcPr>
          <w:p w14:paraId="53EA664F"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single" w:sz="4" w:space="0" w:color="auto"/>
              <w:right w:val="single" w:sz="4" w:space="0" w:color="auto"/>
            </w:tcBorders>
            <w:vAlign w:val="center"/>
            <w:hideMark/>
          </w:tcPr>
          <w:p w14:paraId="6263BD90"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516362B7" w14:textId="77777777" w:rsidTr="00991A08">
        <w:trPr>
          <w:trHeight w:val="328"/>
        </w:trPr>
        <w:tc>
          <w:tcPr>
            <w:tcW w:w="557" w:type="dxa"/>
            <w:tcBorders>
              <w:top w:val="nil"/>
              <w:left w:val="single" w:sz="8" w:space="0" w:color="auto"/>
              <w:bottom w:val="single" w:sz="4" w:space="0" w:color="auto"/>
              <w:right w:val="nil"/>
            </w:tcBorders>
            <w:vAlign w:val="center"/>
            <w:hideMark/>
          </w:tcPr>
          <w:p w14:paraId="7B33A8A5" w14:textId="77777777" w:rsidR="00E23F23" w:rsidRPr="000A534B" w:rsidRDefault="00E23F23" w:rsidP="00991A08">
            <w:pPr>
              <w:jc w:val="center"/>
              <w:rPr>
                <w:color w:val="000000"/>
                <w:lang w:eastAsia="es-ES"/>
              </w:rPr>
            </w:pPr>
            <w:r w:rsidRPr="000A534B">
              <w:rPr>
                <w:color w:val="000000"/>
                <w:lang w:eastAsia="es-ES"/>
              </w:rPr>
              <w:t>…</w:t>
            </w:r>
          </w:p>
        </w:tc>
        <w:tc>
          <w:tcPr>
            <w:tcW w:w="567" w:type="dxa"/>
            <w:tcBorders>
              <w:top w:val="nil"/>
              <w:left w:val="single" w:sz="8" w:space="0" w:color="auto"/>
              <w:bottom w:val="single" w:sz="4" w:space="0" w:color="auto"/>
              <w:right w:val="single" w:sz="4" w:space="0" w:color="auto"/>
            </w:tcBorders>
            <w:vAlign w:val="center"/>
            <w:hideMark/>
          </w:tcPr>
          <w:p w14:paraId="07D9B1AA"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458173A4"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123E2CDA"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764B6B9A"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single" w:sz="4" w:space="0" w:color="auto"/>
              <w:right w:val="single" w:sz="4" w:space="0" w:color="auto"/>
            </w:tcBorders>
            <w:vAlign w:val="center"/>
            <w:hideMark/>
          </w:tcPr>
          <w:p w14:paraId="466BECEE"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56D3536"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399F2EC9"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single" w:sz="4" w:space="0" w:color="auto"/>
              <w:right w:val="single" w:sz="4" w:space="0" w:color="auto"/>
            </w:tcBorders>
            <w:vAlign w:val="center"/>
            <w:hideMark/>
          </w:tcPr>
          <w:p w14:paraId="2AD2AA84"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6EE44718"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single" w:sz="4" w:space="0" w:color="auto"/>
              <w:right w:val="single" w:sz="4" w:space="0" w:color="auto"/>
            </w:tcBorders>
            <w:vAlign w:val="center"/>
            <w:hideMark/>
          </w:tcPr>
          <w:p w14:paraId="468845F3"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single" w:sz="4" w:space="0" w:color="auto"/>
              <w:right w:val="single" w:sz="4" w:space="0" w:color="auto"/>
            </w:tcBorders>
            <w:vAlign w:val="center"/>
            <w:hideMark/>
          </w:tcPr>
          <w:p w14:paraId="74F05A35"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single" w:sz="4" w:space="0" w:color="auto"/>
              <w:right w:val="single" w:sz="4" w:space="0" w:color="auto"/>
            </w:tcBorders>
            <w:vAlign w:val="center"/>
            <w:hideMark/>
          </w:tcPr>
          <w:p w14:paraId="43C1A8C7"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single" w:sz="4" w:space="0" w:color="auto"/>
              <w:right w:val="single" w:sz="4" w:space="0" w:color="auto"/>
            </w:tcBorders>
            <w:vAlign w:val="center"/>
            <w:hideMark/>
          </w:tcPr>
          <w:p w14:paraId="7774A824"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74258B4B" w14:textId="77777777" w:rsidTr="00991A08">
        <w:trPr>
          <w:trHeight w:val="345"/>
        </w:trPr>
        <w:tc>
          <w:tcPr>
            <w:tcW w:w="557" w:type="dxa"/>
            <w:tcBorders>
              <w:top w:val="nil"/>
              <w:left w:val="single" w:sz="8" w:space="0" w:color="auto"/>
              <w:bottom w:val="nil"/>
              <w:right w:val="nil"/>
            </w:tcBorders>
            <w:vAlign w:val="center"/>
            <w:hideMark/>
          </w:tcPr>
          <w:p w14:paraId="6CCEE736" w14:textId="77777777" w:rsidR="00E23F23" w:rsidRPr="000A534B" w:rsidRDefault="00E23F23" w:rsidP="00991A08">
            <w:pPr>
              <w:jc w:val="center"/>
              <w:rPr>
                <w:color w:val="000000"/>
                <w:lang w:eastAsia="es-ES"/>
              </w:rPr>
            </w:pPr>
            <w:r w:rsidRPr="000A534B">
              <w:rPr>
                <w:color w:val="000000"/>
                <w:lang w:eastAsia="es-ES"/>
              </w:rPr>
              <w:t>30</w:t>
            </w:r>
          </w:p>
        </w:tc>
        <w:tc>
          <w:tcPr>
            <w:tcW w:w="567" w:type="dxa"/>
            <w:tcBorders>
              <w:top w:val="nil"/>
              <w:left w:val="single" w:sz="8" w:space="0" w:color="auto"/>
              <w:bottom w:val="nil"/>
              <w:right w:val="single" w:sz="4" w:space="0" w:color="auto"/>
            </w:tcBorders>
            <w:vAlign w:val="center"/>
            <w:hideMark/>
          </w:tcPr>
          <w:p w14:paraId="5888EF90"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nil"/>
              <w:right w:val="single" w:sz="4" w:space="0" w:color="auto"/>
            </w:tcBorders>
            <w:vAlign w:val="center"/>
            <w:hideMark/>
          </w:tcPr>
          <w:p w14:paraId="185B455A"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nil"/>
              <w:right w:val="single" w:sz="4" w:space="0" w:color="auto"/>
            </w:tcBorders>
            <w:vAlign w:val="center"/>
            <w:hideMark/>
          </w:tcPr>
          <w:p w14:paraId="00803F9A"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nil"/>
              <w:right w:val="single" w:sz="4" w:space="0" w:color="auto"/>
            </w:tcBorders>
            <w:vAlign w:val="center"/>
            <w:hideMark/>
          </w:tcPr>
          <w:p w14:paraId="5314A95F" w14:textId="77777777" w:rsidR="00E23F23" w:rsidRPr="000A534B" w:rsidRDefault="00E23F23" w:rsidP="00991A08">
            <w:pPr>
              <w:jc w:val="center"/>
              <w:rPr>
                <w:color w:val="000000"/>
                <w:lang w:eastAsia="es-ES"/>
              </w:rPr>
            </w:pPr>
            <w:r w:rsidRPr="000A534B">
              <w:rPr>
                <w:color w:val="000000"/>
                <w:lang w:eastAsia="es-ES"/>
              </w:rPr>
              <w:t> </w:t>
            </w:r>
          </w:p>
        </w:tc>
        <w:tc>
          <w:tcPr>
            <w:tcW w:w="425" w:type="dxa"/>
            <w:tcBorders>
              <w:top w:val="nil"/>
              <w:left w:val="nil"/>
              <w:bottom w:val="nil"/>
              <w:right w:val="single" w:sz="4" w:space="0" w:color="auto"/>
            </w:tcBorders>
            <w:vAlign w:val="center"/>
            <w:hideMark/>
          </w:tcPr>
          <w:p w14:paraId="5AB284B7"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nil"/>
              <w:right w:val="single" w:sz="4" w:space="0" w:color="auto"/>
            </w:tcBorders>
            <w:vAlign w:val="center"/>
            <w:hideMark/>
          </w:tcPr>
          <w:p w14:paraId="0D9A58AB"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nil"/>
              <w:right w:val="single" w:sz="4" w:space="0" w:color="auto"/>
            </w:tcBorders>
            <w:vAlign w:val="center"/>
            <w:hideMark/>
          </w:tcPr>
          <w:p w14:paraId="75485915" w14:textId="77777777" w:rsidR="00E23F23" w:rsidRPr="000A534B" w:rsidRDefault="00E23F23" w:rsidP="00991A08">
            <w:pPr>
              <w:jc w:val="center"/>
              <w:rPr>
                <w:color w:val="000000"/>
                <w:lang w:eastAsia="es-ES"/>
              </w:rPr>
            </w:pPr>
            <w:r w:rsidRPr="000A534B">
              <w:rPr>
                <w:color w:val="000000"/>
                <w:lang w:eastAsia="es-ES"/>
              </w:rPr>
              <w:t> </w:t>
            </w:r>
          </w:p>
        </w:tc>
        <w:tc>
          <w:tcPr>
            <w:tcW w:w="426" w:type="dxa"/>
            <w:tcBorders>
              <w:top w:val="nil"/>
              <w:left w:val="nil"/>
              <w:bottom w:val="nil"/>
              <w:right w:val="single" w:sz="4" w:space="0" w:color="auto"/>
            </w:tcBorders>
            <w:vAlign w:val="center"/>
            <w:hideMark/>
          </w:tcPr>
          <w:p w14:paraId="738E66F9"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nil"/>
              <w:right w:val="single" w:sz="4" w:space="0" w:color="auto"/>
            </w:tcBorders>
            <w:vAlign w:val="center"/>
            <w:hideMark/>
          </w:tcPr>
          <w:p w14:paraId="39115179" w14:textId="77777777" w:rsidR="00E23F23" w:rsidRPr="000A534B" w:rsidRDefault="00E23F23" w:rsidP="00991A08">
            <w:pPr>
              <w:jc w:val="center"/>
              <w:rPr>
                <w:color w:val="000000"/>
                <w:lang w:eastAsia="es-ES"/>
              </w:rPr>
            </w:pPr>
            <w:r w:rsidRPr="000A534B">
              <w:rPr>
                <w:color w:val="000000"/>
                <w:lang w:eastAsia="es-ES"/>
              </w:rPr>
              <w:t> </w:t>
            </w:r>
          </w:p>
        </w:tc>
        <w:tc>
          <w:tcPr>
            <w:tcW w:w="567" w:type="dxa"/>
            <w:tcBorders>
              <w:top w:val="nil"/>
              <w:left w:val="nil"/>
              <w:bottom w:val="nil"/>
              <w:right w:val="single" w:sz="4" w:space="0" w:color="auto"/>
            </w:tcBorders>
            <w:vAlign w:val="center"/>
            <w:hideMark/>
          </w:tcPr>
          <w:p w14:paraId="686F61E7" w14:textId="77777777" w:rsidR="00E23F23" w:rsidRPr="000A534B" w:rsidRDefault="00E23F23" w:rsidP="00991A08">
            <w:pPr>
              <w:jc w:val="center"/>
              <w:rPr>
                <w:color w:val="000000"/>
                <w:lang w:eastAsia="es-ES"/>
              </w:rPr>
            </w:pPr>
            <w:r w:rsidRPr="000A534B">
              <w:rPr>
                <w:color w:val="000000"/>
                <w:lang w:eastAsia="es-ES"/>
              </w:rPr>
              <w:t> </w:t>
            </w:r>
          </w:p>
        </w:tc>
        <w:tc>
          <w:tcPr>
            <w:tcW w:w="1134" w:type="dxa"/>
            <w:tcBorders>
              <w:top w:val="nil"/>
              <w:left w:val="nil"/>
              <w:bottom w:val="nil"/>
              <w:right w:val="single" w:sz="4" w:space="0" w:color="auto"/>
            </w:tcBorders>
            <w:vAlign w:val="center"/>
            <w:hideMark/>
          </w:tcPr>
          <w:p w14:paraId="140BB7AF" w14:textId="77777777" w:rsidR="00E23F23" w:rsidRPr="000A534B" w:rsidRDefault="00E23F23" w:rsidP="00991A08">
            <w:pPr>
              <w:jc w:val="center"/>
              <w:rPr>
                <w:color w:val="000000"/>
                <w:lang w:eastAsia="es-ES"/>
              </w:rPr>
            </w:pPr>
            <w:r w:rsidRPr="000A534B">
              <w:rPr>
                <w:color w:val="000000"/>
                <w:lang w:eastAsia="es-ES"/>
              </w:rPr>
              <w:t> </w:t>
            </w:r>
          </w:p>
        </w:tc>
        <w:tc>
          <w:tcPr>
            <w:tcW w:w="1277" w:type="dxa"/>
            <w:tcBorders>
              <w:top w:val="nil"/>
              <w:left w:val="nil"/>
              <w:bottom w:val="nil"/>
              <w:right w:val="single" w:sz="4" w:space="0" w:color="auto"/>
            </w:tcBorders>
            <w:vAlign w:val="center"/>
            <w:hideMark/>
          </w:tcPr>
          <w:p w14:paraId="2092631B" w14:textId="77777777" w:rsidR="00E23F23" w:rsidRPr="000A534B" w:rsidRDefault="00E23F23" w:rsidP="00991A08">
            <w:pPr>
              <w:jc w:val="center"/>
              <w:rPr>
                <w:color w:val="000000"/>
                <w:lang w:eastAsia="es-ES"/>
              </w:rPr>
            </w:pPr>
            <w:r w:rsidRPr="000A534B">
              <w:rPr>
                <w:color w:val="000000"/>
                <w:lang w:eastAsia="es-ES"/>
              </w:rPr>
              <w:t> </w:t>
            </w:r>
          </w:p>
        </w:tc>
        <w:tc>
          <w:tcPr>
            <w:tcW w:w="910" w:type="dxa"/>
            <w:tcBorders>
              <w:top w:val="nil"/>
              <w:left w:val="nil"/>
              <w:bottom w:val="nil"/>
              <w:right w:val="single" w:sz="4" w:space="0" w:color="auto"/>
            </w:tcBorders>
            <w:vAlign w:val="center"/>
            <w:hideMark/>
          </w:tcPr>
          <w:p w14:paraId="2AF0D4EE" w14:textId="77777777" w:rsidR="00E23F23" w:rsidRPr="000A534B" w:rsidRDefault="00E23F23" w:rsidP="00991A08">
            <w:pPr>
              <w:jc w:val="center"/>
              <w:rPr>
                <w:color w:val="000000"/>
                <w:lang w:eastAsia="es-ES"/>
              </w:rPr>
            </w:pPr>
            <w:r w:rsidRPr="000A534B">
              <w:rPr>
                <w:color w:val="000000"/>
                <w:lang w:eastAsia="es-ES"/>
              </w:rPr>
              <w:t> </w:t>
            </w:r>
          </w:p>
        </w:tc>
      </w:tr>
      <w:tr w:rsidR="00E23F23" w:rsidRPr="000A534B" w14:paraId="3D64624F" w14:textId="77777777" w:rsidTr="00991A08">
        <w:trPr>
          <w:trHeight w:val="345"/>
        </w:trPr>
        <w:tc>
          <w:tcPr>
            <w:tcW w:w="557" w:type="dxa"/>
            <w:tcBorders>
              <w:top w:val="nil"/>
              <w:left w:val="single" w:sz="8" w:space="0" w:color="auto"/>
              <w:bottom w:val="single" w:sz="8" w:space="0" w:color="auto"/>
              <w:right w:val="nil"/>
            </w:tcBorders>
            <w:vAlign w:val="center"/>
          </w:tcPr>
          <w:p w14:paraId="5F5DBE78" w14:textId="77777777" w:rsidR="00E23F23" w:rsidRPr="000A534B" w:rsidRDefault="00E23F23" w:rsidP="00991A08">
            <w:pPr>
              <w:rPr>
                <w:color w:val="000000"/>
                <w:lang w:eastAsia="es-ES"/>
              </w:rPr>
            </w:pPr>
          </w:p>
        </w:tc>
        <w:tc>
          <w:tcPr>
            <w:tcW w:w="567" w:type="dxa"/>
            <w:tcBorders>
              <w:top w:val="nil"/>
              <w:left w:val="single" w:sz="8" w:space="0" w:color="auto"/>
              <w:bottom w:val="single" w:sz="8" w:space="0" w:color="auto"/>
              <w:right w:val="single" w:sz="4" w:space="0" w:color="auto"/>
            </w:tcBorders>
            <w:vAlign w:val="center"/>
          </w:tcPr>
          <w:p w14:paraId="2A60F61C" w14:textId="77777777" w:rsidR="00E23F23" w:rsidRPr="000A534B" w:rsidRDefault="00E23F23" w:rsidP="00991A08">
            <w:pPr>
              <w:jc w:val="center"/>
              <w:rPr>
                <w:color w:val="000000"/>
                <w:lang w:eastAsia="es-ES"/>
              </w:rPr>
            </w:pPr>
          </w:p>
        </w:tc>
        <w:tc>
          <w:tcPr>
            <w:tcW w:w="426" w:type="dxa"/>
            <w:tcBorders>
              <w:top w:val="nil"/>
              <w:left w:val="nil"/>
              <w:bottom w:val="single" w:sz="8" w:space="0" w:color="auto"/>
              <w:right w:val="single" w:sz="4" w:space="0" w:color="auto"/>
            </w:tcBorders>
            <w:vAlign w:val="center"/>
          </w:tcPr>
          <w:p w14:paraId="64CE54F4" w14:textId="77777777" w:rsidR="00E23F23" w:rsidRPr="000A534B" w:rsidRDefault="00E23F23" w:rsidP="00991A08">
            <w:pPr>
              <w:jc w:val="center"/>
              <w:rPr>
                <w:color w:val="000000"/>
                <w:lang w:eastAsia="es-ES"/>
              </w:rPr>
            </w:pPr>
          </w:p>
        </w:tc>
        <w:tc>
          <w:tcPr>
            <w:tcW w:w="425" w:type="dxa"/>
            <w:tcBorders>
              <w:top w:val="nil"/>
              <w:left w:val="nil"/>
              <w:bottom w:val="single" w:sz="8" w:space="0" w:color="auto"/>
              <w:right w:val="single" w:sz="4" w:space="0" w:color="auto"/>
            </w:tcBorders>
            <w:vAlign w:val="center"/>
          </w:tcPr>
          <w:p w14:paraId="5A9E0B1A" w14:textId="77777777" w:rsidR="00E23F23" w:rsidRPr="000A534B" w:rsidRDefault="00E23F23" w:rsidP="00991A08">
            <w:pPr>
              <w:jc w:val="center"/>
              <w:rPr>
                <w:color w:val="000000"/>
                <w:lang w:eastAsia="es-ES"/>
              </w:rPr>
            </w:pPr>
          </w:p>
        </w:tc>
        <w:tc>
          <w:tcPr>
            <w:tcW w:w="425" w:type="dxa"/>
            <w:tcBorders>
              <w:top w:val="nil"/>
              <w:left w:val="nil"/>
              <w:bottom w:val="single" w:sz="8" w:space="0" w:color="auto"/>
              <w:right w:val="single" w:sz="4" w:space="0" w:color="auto"/>
            </w:tcBorders>
            <w:vAlign w:val="center"/>
          </w:tcPr>
          <w:p w14:paraId="7C1CC4F3" w14:textId="77777777" w:rsidR="00E23F23" w:rsidRPr="000A534B" w:rsidRDefault="00E23F23" w:rsidP="00991A08">
            <w:pPr>
              <w:jc w:val="center"/>
              <w:rPr>
                <w:color w:val="000000"/>
                <w:lang w:eastAsia="es-ES"/>
              </w:rPr>
            </w:pPr>
          </w:p>
        </w:tc>
        <w:tc>
          <w:tcPr>
            <w:tcW w:w="425" w:type="dxa"/>
            <w:tcBorders>
              <w:top w:val="nil"/>
              <w:left w:val="nil"/>
              <w:bottom w:val="single" w:sz="8" w:space="0" w:color="auto"/>
              <w:right w:val="single" w:sz="4" w:space="0" w:color="auto"/>
            </w:tcBorders>
            <w:vAlign w:val="center"/>
          </w:tcPr>
          <w:p w14:paraId="76BC9CAE" w14:textId="77777777" w:rsidR="00E23F23" w:rsidRPr="000A534B" w:rsidRDefault="00E23F23" w:rsidP="00991A08">
            <w:pPr>
              <w:jc w:val="center"/>
              <w:rPr>
                <w:color w:val="000000"/>
                <w:lang w:eastAsia="es-ES"/>
              </w:rPr>
            </w:pPr>
          </w:p>
        </w:tc>
        <w:tc>
          <w:tcPr>
            <w:tcW w:w="567" w:type="dxa"/>
            <w:tcBorders>
              <w:top w:val="nil"/>
              <w:left w:val="nil"/>
              <w:bottom w:val="single" w:sz="8" w:space="0" w:color="auto"/>
              <w:right w:val="single" w:sz="4" w:space="0" w:color="auto"/>
            </w:tcBorders>
            <w:vAlign w:val="center"/>
          </w:tcPr>
          <w:p w14:paraId="3CD3A989" w14:textId="77777777" w:rsidR="00E23F23" w:rsidRPr="000A534B" w:rsidRDefault="00E23F23" w:rsidP="00991A08">
            <w:pPr>
              <w:jc w:val="center"/>
              <w:rPr>
                <w:color w:val="000000"/>
                <w:lang w:eastAsia="es-ES"/>
              </w:rPr>
            </w:pPr>
          </w:p>
        </w:tc>
        <w:tc>
          <w:tcPr>
            <w:tcW w:w="567" w:type="dxa"/>
            <w:tcBorders>
              <w:top w:val="nil"/>
              <w:left w:val="nil"/>
              <w:bottom w:val="single" w:sz="8" w:space="0" w:color="auto"/>
              <w:right w:val="single" w:sz="4" w:space="0" w:color="auto"/>
            </w:tcBorders>
            <w:vAlign w:val="center"/>
          </w:tcPr>
          <w:p w14:paraId="1F1BBD05" w14:textId="77777777" w:rsidR="00E23F23" w:rsidRPr="000A534B" w:rsidRDefault="00E23F23" w:rsidP="00991A08">
            <w:pPr>
              <w:jc w:val="center"/>
              <w:rPr>
                <w:color w:val="000000"/>
                <w:lang w:eastAsia="es-ES"/>
              </w:rPr>
            </w:pPr>
          </w:p>
        </w:tc>
        <w:tc>
          <w:tcPr>
            <w:tcW w:w="426" w:type="dxa"/>
            <w:tcBorders>
              <w:top w:val="nil"/>
              <w:left w:val="nil"/>
              <w:bottom w:val="single" w:sz="8" w:space="0" w:color="auto"/>
              <w:right w:val="single" w:sz="4" w:space="0" w:color="auto"/>
            </w:tcBorders>
            <w:vAlign w:val="center"/>
          </w:tcPr>
          <w:p w14:paraId="062F30E7" w14:textId="77777777" w:rsidR="00E23F23" w:rsidRPr="000A534B" w:rsidRDefault="00E23F23" w:rsidP="00991A08">
            <w:pPr>
              <w:jc w:val="center"/>
              <w:rPr>
                <w:color w:val="000000"/>
                <w:lang w:eastAsia="es-ES"/>
              </w:rPr>
            </w:pPr>
          </w:p>
        </w:tc>
        <w:tc>
          <w:tcPr>
            <w:tcW w:w="567" w:type="dxa"/>
            <w:tcBorders>
              <w:top w:val="nil"/>
              <w:left w:val="nil"/>
              <w:bottom w:val="single" w:sz="8" w:space="0" w:color="auto"/>
              <w:right w:val="single" w:sz="4" w:space="0" w:color="auto"/>
            </w:tcBorders>
            <w:vAlign w:val="center"/>
          </w:tcPr>
          <w:p w14:paraId="5B73B75A" w14:textId="77777777" w:rsidR="00E23F23" w:rsidRPr="000A534B" w:rsidRDefault="00E23F23" w:rsidP="00991A08">
            <w:pPr>
              <w:jc w:val="center"/>
              <w:rPr>
                <w:color w:val="000000"/>
                <w:lang w:eastAsia="es-ES"/>
              </w:rPr>
            </w:pPr>
          </w:p>
        </w:tc>
        <w:tc>
          <w:tcPr>
            <w:tcW w:w="567" w:type="dxa"/>
            <w:tcBorders>
              <w:top w:val="nil"/>
              <w:left w:val="nil"/>
              <w:bottom w:val="single" w:sz="8" w:space="0" w:color="auto"/>
              <w:right w:val="single" w:sz="4" w:space="0" w:color="auto"/>
            </w:tcBorders>
            <w:vAlign w:val="center"/>
          </w:tcPr>
          <w:p w14:paraId="014DE2B2" w14:textId="77777777" w:rsidR="00E23F23" w:rsidRPr="000A534B" w:rsidRDefault="00E23F23" w:rsidP="00991A08">
            <w:pPr>
              <w:jc w:val="center"/>
              <w:rPr>
                <w:color w:val="000000"/>
                <w:lang w:eastAsia="es-ES"/>
              </w:rPr>
            </w:pPr>
          </w:p>
        </w:tc>
        <w:tc>
          <w:tcPr>
            <w:tcW w:w="1134" w:type="dxa"/>
            <w:tcBorders>
              <w:top w:val="nil"/>
              <w:left w:val="nil"/>
              <w:bottom w:val="single" w:sz="8" w:space="0" w:color="auto"/>
              <w:right w:val="single" w:sz="4" w:space="0" w:color="auto"/>
            </w:tcBorders>
            <w:vAlign w:val="center"/>
          </w:tcPr>
          <w:p w14:paraId="23FE88D4" w14:textId="77777777" w:rsidR="00E23F23" w:rsidRPr="000A534B" w:rsidRDefault="00E23F23" w:rsidP="00991A08">
            <w:pPr>
              <w:jc w:val="center"/>
              <w:rPr>
                <w:color w:val="000000"/>
                <w:lang w:eastAsia="es-ES"/>
              </w:rPr>
            </w:pPr>
          </w:p>
        </w:tc>
        <w:tc>
          <w:tcPr>
            <w:tcW w:w="1277" w:type="dxa"/>
            <w:tcBorders>
              <w:top w:val="nil"/>
              <w:left w:val="nil"/>
              <w:bottom w:val="single" w:sz="8" w:space="0" w:color="auto"/>
              <w:right w:val="single" w:sz="4" w:space="0" w:color="auto"/>
            </w:tcBorders>
            <w:vAlign w:val="center"/>
          </w:tcPr>
          <w:p w14:paraId="76D3EF66" w14:textId="77777777" w:rsidR="00E23F23" w:rsidRPr="000A534B" w:rsidRDefault="00E23F23" w:rsidP="00991A08">
            <w:pPr>
              <w:jc w:val="center"/>
              <w:rPr>
                <w:color w:val="000000"/>
                <w:lang w:eastAsia="es-ES"/>
              </w:rPr>
            </w:pPr>
          </w:p>
        </w:tc>
        <w:tc>
          <w:tcPr>
            <w:tcW w:w="910" w:type="dxa"/>
            <w:tcBorders>
              <w:top w:val="nil"/>
              <w:left w:val="nil"/>
              <w:bottom w:val="single" w:sz="8" w:space="0" w:color="auto"/>
              <w:right w:val="single" w:sz="4" w:space="0" w:color="auto"/>
            </w:tcBorders>
            <w:vAlign w:val="center"/>
          </w:tcPr>
          <w:p w14:paraId="3B942536" w14:textId="77777777" w:rsidR="00E23F23" w:rsidRPr="000A534B" w:rsidRDefault="00E23F23" w:rsidP="00991A08">
            <w:pPr>
              <w:jc w:val="center"/>
              <w:rPr>
                <w:color w:val="000000"/>
                <w:lang w:eastAsia="es-ES"/>
              </w:rPr>
            </w:pPr>
          </w:p>
        </w:tc>
      </w:tr>
    </w:tbl>
    <w:p w14:paraId="4F1C346F" w14:textId="77777777" w:rsidR="00E23F23" w:rsidRPr="000A534B" w:rsidRDefault="00E23F23" w:rsidP="00E23F23">
      <w:pPr>
        <w:pStyle w:val="OTTNorm"/>
        <w:rPr>
          <w:rFonts w:ascii="Times New Roman" w:hAnsi="Times New Roman" w:cs="Times New Roman"/>
          <w:sz w:val="24"/>
          <w:szCs w:val="24"/>
        </w:rPr>
      </w:pPr>
    </w:p>
    <w:p w14:paraId="081467F6" w14:textId="77777777" w:rsidR="00E23F23" w:rsidRPr="000A534B" w:rsidRDefault="00E23F23">
      <w:pPr>
        <w:pStyle w:val="OTTNorm"/>
        <w:numPr>
          <w:ilvl w:val="2"/>
          <w:numId w:val="208"/>
        </w:numPr>
        <w:ind w:left="851"/>
        <w:jc w:val="cente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PROY00235 - Renovación integral de campos de 500 kV</w:t>
      </w:r>
    </w:p>
    <w:p w14:paraId="11E4EF7C" w14:textId="77777777" w:rsidR="00E23F23" w:rsidRPr="000A534B" w:rsidRDefault="00E23F23">
      <w:pPr>
        <w:pStyle w:val="OTTNorm"/>
        <w:numPr>
          <w:ilvl w:val="1"/>
          <w:numId w:val="238"/>
        </w:numP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Tabla 7.1_Provisión de equipos de playa de 500kV</w:t>
      </w:r>
    </w:p>
    <w:p w14:paraId="16C4147B" w14:textId="77777777" w:rsidR="00E23F23" w:rsidRPr="00812E14" w:rsidRDefault="00E23F23" w:rsidP="00A7708F">
      <w:r w:rsidRPr="000A534B">
        <w:t>Adjuntar las siguientes tablas, al detalle, junto con la Oferta.</w:t>
      </w:r>
    </w:p>
    <w:tbl>
      <w:tblPr>
        <w:tblStyle w:val="Tablaconcuadrcula"/>
        <w:tblW w:w="0" w:type="dxa"/>
        <w:jc w:val="center"/>
        <w:tblLayout w:type="fixed"/>
        <w:tblLook w:val="04A0" w:firstRow="1" w:lastRow="0" w:firstColumn="1" w:lastColumn="0" w:noHBand="0" w:noVBand="1"/>
      </w:tblPr>
      <w:tblGrid>
        <w:gridCol w:w="988"/>
        <w:gridCol w:w="992"/>
        <w:gridCol w:w="1276"/>
        <w:gridCol w:w="1984"/>
        <w:gridCol w:w="1843"/>
        <w:gridCol w:w="992"/>
        <w:gridCol w:w="1134"/>
      </w:tblGrid>
      <w:tr w:rsidR="00E23F23" w:rsidRPr="000A534B" w14:paraId="273F355D" w14:textId="77777777" w:rsidTr="00991A08">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28181" w14:textId="77777777" w:rsidR="00E23F23" w:rsidRPr="00A7708F" w:rsidRDefault="00E23F23" w:rsidP="00A7708F">
            <w:pPr>
              <w:jc w:val="center"/>
              <w:rPr>
                <w:b/>
              </w:rPr>
            </w:pPr>
            <w:r w:rsidRPr="000A534B">
              <w:rPr>
                <w:b/>
              </w:rPr>
              <w:t>Seccionadores 500kV</w:t>
            </w:r>
          </w:p>
        </w:tc>
      </w:tr>
      <w:tr w:rsidR="00E23F23" w:rsidRPr="000A534B" w14:paraId="679B7C61"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3EEF023C" w14:textId="77777777" w:rsidR="00E23F23" w:rsidRPr="000A534B" w:rsidRDefault="00E23F23" w:rsidP="00A7708F">
            <w:pPr>
              <w:rPr>
                <w:b/>
              </w:rPr>
            </w:pPr>
            <w:r w:rsidRPr="000A534B">
              <w:rPr>
                <w:b/>
              </w:rPr>
              <w:t>Ítem (&gt;= 30)</w:t>
            </w:r>
          </w:p>
        </w:tc>
        <w:tc>
          <w:tcPr>
            <w:tcW w:w="992" w:type="dxa"/>
            <w:tcBorders>
              <w:top w:val="single" w:sz="4" w:space="0" w:color="auto"/>
              <w:left w:val="single" w:sz="4" w:space="0" w:color="auto"/>
              <w:bottom w:val="single" w:sz="4" w:space="0" w:color="auto"/>
              <w:right w:val="single" w:sz="4" w:space="0" w:color="auto"/>
            </w:tcBorders>
            <w:hideMark/>
          </w:tcPr>
          <w:p w14:paraId="72357C47" w14:textId="77777777" w:rsidR="00E23F23" w:rsidRPr="000A534B" w:rsidRDefault="00E23F23" w:rsidP="00A7708F">
            <w:pPr>
              <w:rPr>
                <w:b/>
              </w:rPr>
            </w:pPr>
            <w:r w:rsidRPr="000A534B">
              <w:rPr>
                <w:b/>
              </w:rPr>
              <w:t>Modelo vendido</w:t>
            </w:r>
          </w:p>
        </w:tc>
        <w:tc>
          <w:tcPr>
            <w:tcW w:w="1276" w:type="dxa"/>
            <w:tcBorders>
              <w:top w:val="single" w:sz="4" w:space="0" w:color="auto"/>
              <w:left w:val="single" w:sz="4" w:space="0" w:color="auto"/>
              <w:bottom w:val="single" w:sz="4" w:space="0" w:color="auto"/>
              <w:right w:val="single" w:sz="4" w:space="0" w:color="auto"/>
            </w:tcBorders>
            <w:hideMark/>
          </w:tcPr>
          <w:p w14:paraId="08EDB0C0" w14:textId="77777777" w:rsidR="00E23F23" w:rsidRPr="000A534B" w:rsidRDefault="00E23F23" w:rsidP="00A7708F">
            <w:pPr>
              <w:rPr>
                <w:b/>
              </w:rPr>
            </w:pPr>
            <w:r w:rsidRPr="000A534B">
              <w:rPr>
                <w:b/>
              </w:rPr>
              <w:t>Tensión (&gt;= 500kV)</w:t>
            </w:r>
          </w:p>
        </w:tc>
        <w:tc>
          <w:tcPr>
            <w:tcW w:w="1984" w:type="dxa"/>
            <w:tcBorders>
              <w:top w:val="single" w:sz="4" w:space="0" w:color="auto"/>
              <w:left w:val="single" w:sz="4" w:space="0" w:color="auto"/>
              <w:bottom w:val="single" w:sz="4" w:space="0" w:color="auto"/>
              <w:right w:val="single" w:sz="4" w:space="0" w:color="auto"/>
            </w:tcBorders>
            <w:hideMark/>
          </w:tcPr>
          <w:p w14:paraId="21A25A18" w14:textId="77777777" w:rsidR="00E23F23" w:rsidRPr="000A534B" w:rsidRDefault="00E23F23" w:rsidP="00A7708F">
            <w:pPr>
              <w:rPr>
                <w:b/>
              </w:rPr>
            </w:pPr>
            <w:r w:rsidRPr="000A534B">
              <w:rPr>
                <w:b/>
              </w:rPr>
              <w:t>Año de fabricación (&gt;=2015)</w:t>
            </w:r>
          </w:p>
        </w:tc>
        <w:tc>
          <w:tcPr>
            <w:tcW w:w="1843" w:type="dxa"/>
            <w:tcBorders>
              <w:top w:val="single" w:sz="4" w:space="0" w:color="auto"/>
              <w:left w:val="single" w:sz="4" w:space="0" w:color="auto"/>
              <w:bottom w:val="single" w:sz="4" w:space="0" w:color="auto"/>
              <w:right w:val="single" w:sz="4" w:space="0" w:color="auto"/>
            </w:tcBorders>
            <w:hideMark/>
          </w:tcPr>
          <w:p w14:paraId="6C6701DD" w14:textId="77777777" w:rsidR="00E23F23" w:rsidRPr="000A534B" w:rsidRDefault="00E23F23" w:rsidP="00A7708F">
            <w:pPr>
              <w:rPr>
                <w:b/>
              </w:rPr>
            </w:pPr>
            <w:r w:rsidRPr="000A534B">
              <w:rPr>
                <w:b/>
              </w:rPr>
              <w:t>Aún en operación (SI)</w:t>
            </w:r>
          </w:p>
        </w:tc>
        <w:tc>
          <w:tcPr>
            <w:tcW w:w="992" w:type="dxa"/>
            <w:tcBorders>
              <w:top w:val="single" w:sz="4" w:space="0" w:color="auto"/>
              <w:left w:val="single" w:sz="4" w:space="0" w:color="auto"/>
              <w:bottom w:val="single" w:sz="4" w:space="0" w:color="auto"/>
              <w:right w:val="single" w:sz="4" w:space="0" w:color="auto"/>
            </w:tcBorders>
            <w:hideMark/>
          </w:tcPr>
          <w:p w14:paraId="46BF6F80" w14:textId="77777777" w:rsidR="00E23F23" w:rsidRPr="000A534B" w:rsidRDefault="00E23F23" w:rsidP="00A7708F">
            <w:pPr>
              <w:rPr>
                <w:b/>
              </w:rPr>
            </w:pPr>
            <w:r w:rsidRPr="000A534B">
              <w:rPr>
                <w:b/>
              </w:rPr>
              <w:t>Cliente</w:t>
            </w:r>
          </w:p>
        </w:tc>
        <w:tc>
          <w:tcPr>
            <w:tcW w:w="1134" w:type="dxa"/>
            <w:tcBorders>
              <w:top w:val="single" w:sz="4" w:space="0" w:color="auto"/>
              <w:left w:val="single" w:sz="4" w:space="0" w:color="auto"/>
              <w:bottom w:val="single" w:sz="4" w:space="0" w:color="auto"/>
              <w:right w:val="single" w:sz="4" w:space="0" w:color="auto"/>
            </w:tcBorders>
            <w:hideMark/>
          </w:tcPr>
          <w:p w14:paraId="392550DA" w14:textId="77777777" w:rsidR="00E23F23" w:rsidRPr="000A534B" w:rsidRDefault="00E23F23" w:rsidP="00A7708F">
            <w:pPr>
              <w:rPr>
                <w:b/>
              </w:rPr>
            </w:pPr>
            <w:r w:rsidRPr="000A534B">
              <w:rPr>
                <w:b/>
              </w:rPr>
              <w:t>Contacto cliente</w:t>
            </w:r>
          </w:p>
        </w:tc>
      </w:tr>
      <w:tr w:rsidR="00E23F23" w:rsidRPr="000A534B" w14:paraId="7AF96400"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52FF967D" w14:textId="77777777" w:rsidR="00E23F23" w:rsidRPr="000A534B" w:rsidRDefault="00E23F23" w:rsidP="00A7708F">
            <w:r w:rsidRPr="000A534B">
              <w:t>1</w:t>
            </w:r>
          </w:p>
        </w:tc>
        <w:tc>
          <w:tcPr>
            <w:tcW w:w="992" w:type="dxa"/>
            <w:tcBorders>
              <w:top w:val="single" w:sz="4" w:space="0" w:color="auto"/>
              <w:left w:val="single" w:sz="4" w:space="0" w:color="auto"/>
              <w:bottom w:val="single" w:sz="4" w:space="0" w:color="auto"/>
              <w:right w:val="single" w:sz="4" w:space="0" w:color="auto"/>
            </w:tcBorders>
          </w:tcPr>
          <w:p w14:paraId="323D1FEA"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6DFE1A10"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483AD1A5"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13898E45"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1F23B30D"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3798C63A" w14:textId="77777777" w:rsidR="00E23F23" w:rsidRPr="000A534B" w:rsidRDefault="00E23F23" w:rsidP="00A7708F"/>
        </w:tc>
      </w:tr>
      <w:tr w:rsidR="00E23F23" w:rsidRPr="000A534B" w14:paraId="70CBB584"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4C7E5866" w14:textId="77777777" w:rsidR="00E23F23" w:rsidRPr="000A534B" w:rsidRDefault="00E23F23" w:rsidP="00A7708F">
            <w:r w:rsidRPr="000A534B">
              <w:t>2</w:t>
            </w:r>
          </w:p>
        </w:tc>
        <w:tc>
          <w:tcPr>
            <w:tcW w:w="992" w:type="dxa"/>
            <w:tcBorders>
              <w:top w:val="single" w:sz="4" w:space="0" w:color="auto"/>
              <w:left w:val="single" w:sz="4" w:space="0" w:color="auto"/>
              <w:bottom w:val="single" w:sz="4" w:space="0" w:color="auto"/>
              <w:right w:val="single" w:sz="4" w:space="0" w:color="auto"/>
            </w:tcBorders>
          </w:tcPr>
          <w:p w14:paraId="26121966"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1F651774"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044175DE"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5E536604"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407D9346"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2C87CCE2" w14:textId="77777777" w:rsidR="00E23F23" w:rsidRPr="000A534B" w:rsidRDefault="00E23F23" w:rsidP="00A7708F"/>
        </w:tc>
      </w:tr>
      <w:tr w:rsidR="00E23F23" w:rsidRPr="000A534B" w14:paraId="1382F513"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51FF8ABA" w14:textId="77777777" w:rsidR="00E23F23" w:rsidRPr="000A534B" w:rsidRDefault="00E23F23" w:rsidP="00A7708F">
            <w:r w:rsidRPr="000A534B">
              <w:t>3</w:t>
            </w:r>
          </w:p>
        </w:tc>
        <w:tc>
          <w:tcPr>
            <w:tcW w:w="992" w:type="dxa"/>
            <w:tcBorders>
              <w:top w:val="single" w:sz="4" w:space="0" w:color="auto"/>
              <w:left w:val="single" w:sz="4" w:space="0" w:color="auto"/>
              <w:bottom w:val="single" w:sz="4" w:space="0" w:color="auto"/>
              <w:right w:val="single" w:sz="4" w:space="0" w:color="auto"/>
            </w:tcBorders>
          </w:tcPr>
          <w:p w14:paraId="5379F27D"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085874FD"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448CBDA4"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66540B1A"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413ACC12"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07B3B066" w14:textId="77777777" w:rsidR="00E23F23" w:rsidRPr="000A534B" w:rsidRDefault="00E23F23" w:rsidP="00A7708F"/>
        </w:tc>
      </w:tr>
      <w:tr w:rsidR="00E23F23" w:rsidRPr="000A534B" w14:paraId="379A9AE9"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2200A056" w14:textId="77777777" w:rsidR="00E23F23" w:rsidRPr="000A534B" w:rsidRDefault="00E23F23" w:rsidP="00A7708F">
            <w:r w:rsidRPr="000A534B">
              <w:t>…..</w:t>
            </w:r>
          </w:p>
        </w:tc>
        <w:tc>
          <w:tcPr>
            <w:tcW w:w="992" w:type="dxa"/>
            <w:tcBorders>
              <w:top w:val="single" w:sz="4" w:space="0" w:color="auto"/>
              <w:left w:val="single" w:sz="4" w:space="0" w:color="auto"/>
              <w:bottom w:val="single" w:sz="4" w:space="0" w:color="auto"/>
              <w:right w:val="single" w:sz="4" w:space="0" w:color="auto"/>
            </w:tcBorders>
          </w:tcPr>
          <w:p w14:paraId="0D13D332"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4C99D15F"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440209CB"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1D3E9A3F"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05B03324"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53A68DCC" w14:textId="77777777" w:rsidR="00E23F23" w:rsidRPr="000A534B" w:rsidRDefault="00E23F23" w:rsidP="00A7708F"/>
        </w:tc>
      </w:tr>
      <w:tr w:rsidR="00E23F23" w:rsidRPr="000A534B" w14:paraId="66544056"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4135A147" w14:textId="77777777" w:rsidR="00E23F23" w:rsidRPr="000A534B" w:rsidRDefault="00E23F23" w:rsidP="00A7708F">
            <w:r w:rsidRPr="000A534B">
              <w:t>30</w:t>
            </w:r>
          </w:p>
        </w:tc>
        <w:tc>
          <w:tcPr>
            <w:tcW w:w="992" w:type="dxa"/>
            <w:tcBorders>
              <w:top w:val="single" w:sz="4" w:space="0" w:color="auto"/>
              <w:left w:val="single" w:sz="4" w:space="0" w:color="auto"/>
              <w:bottom w:val="single" w:sz="4" w:space="0" w:color="auto"/>
              <w:right w:val="single" w:sz="4" w:space="0" w:color="auto"/>
            </w:tcBorders>
          </w:tcPr>
          <w:p w14:paraId="41790951"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5B67512D"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25A202A4"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534C1881"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2954FF48"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3CD22EA5" w14:textId="77777777" w:rsidR="00E23F23" w:rsidRPr="000A534B" w:rsidRDefault="00E23F23" w:rsidP="00A7708F"/>
        </w:tc>
      </w:tr>
    </w:tbl>
    <w:p w14:paraId="49351F9F" w14:textId="77777777" w:rsidR="00E23F23" w:rsidRPr="000A534B" w:rsidRDefault="00E23F23" w:rsidP="00A7708F">
      <w:pPr>
        <w:rPr>
          <w:lang w:eastAsia="es-ES"/>
        </w:rPr>
      </w:pPr>
    </w:p>
    <w:tbl>
      <w:tblPr>
        <w:tblStyle w:val="Tablaconcuadrcula"/>
        <w:tblW w:w="0" w:type="dxa"/>
        <w:jc w:val="center"/>
        <w:tblLayout w:type="fixed"/>
        <w:tblLook w:val="04A0" w:firstRow="1" w:lastRow="0" w:firstColumn="1" w:lastColumn="0" w:noHBand="0" w:noVBand="1"/>
      </w:tblPr>
      <w:tblGrid>
        <w:gridCol w:w="988"/>
        <w:gridCol w:w="992"/>
        <w:gridCol w:w="1276"/>
        <w:gridCol w:w="1984"/>
        <w:gridCol w:w="1843"/>
        <w:gridCol w:w="992"/>
        <w:gridCol w:w="1134"/>
      </w:tblGrid>
      <w:tr w:rsidR="00E23F23" w:rsidRPr="000A534B" w14:paraId="3FBF72F5" w14:textId="77777777" w:rsidTr="00991A08">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B04AF" w14:textId="77777777" w:rsidR="00E23F23" w:rsidRPr="000A534B" w:rsidRDefault="00E23F23" w:rsidP="00A7708F">
            <w:pPr>
              <w:jc w:val="center"/>
              <w:rPr>
                <w:b/>
              </w:rPr>
            </w:pPr>
            <w:r w:rsidRPr="000A534B">
              <w:rPr>
                <w:b/>
              </w:rPr>
              <w:t>Interruptores 500kV</w:t>
            </w:r>
          </w:p>
        </w:tc>
      </w:tr>
      <w:tr w:rsidR="00E23F23" w:rsidRPr="000A534B" w14:paraId="0E894F49"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2EAA027D" w14:textId="77777777" w:rsidR="00E23F23" w:rsidRPr="000A534B" w:rsidRDefault="00E23F23" w:rsidP="00A7708F">
            <w:pPr>
              <w:rPr>
                <w:b/>
              </w:rPr>
            </w:pPr>
            <w:r w:rsidRPr="000A534B">
              <w:rPr>
                <w:b/>
              </w:rPr>
              <w:t>Ítem (&gt;= 30)</w:t>
            </w:r>
          </w:p>
        </w:tc>
        <w:tc>
          <w:tcPr>
            <w:tcW w:w="992" w:type="dxa"/>
            <w:tcBorders>
              <w:top w:val="single" w:sz="4" w:space="0" w:color="auto"/>
              <w:left w:val="single" w:sz="4" w:space="0" w:color="auto"/>
              <w:bottom w:val="single" w:sz="4" w:space="0" w:color="auto"/>
              <w:right w:val="single" w:sz="4" w:space="0" w:color="auto"/>
            </w:tcBorders>
            <w:hideMark/>
          </w:tcPr>
          <w:p w14:paraId="4B2E34F3" w14:textId="77777777" w:rsidR="00E23F23" w:rsidRPr="00A7708F" w:rsidRDefault="00E23F23" w:rsidP="00A7708F">
            <w:pPr>
              <w:rPr>
                <w:b/>
              </w:rPr>
            </w:pPr>
            <w:r w:rsidRPr="000A534B">
              <w:rPr>
                <w:b/>
              </w:rPr>
              <w:t>Modelo vendido</w:t>
            </w:r>
          </w:p>
        </w:tc>
        <w:tc>
          <w:tcPr>
            <w:tcW w:w="1276" w:type="dxa"/>
            <w:tcBorders>
              <w:top w:val="single" w:sz="4" w:space="0" w:color="auto"/>
              <w:left w:val="single" w:sz="4" w:space="0" w:color="auto"/>
              <w:bottom w:val="single" w:sz="4" w:space="0" w:color="auto"/>
              <w:right w:val="single" w:sz="4" w:space="0" w:color="auto"/>
            </w:tcBorders>
            <w:hideMark/>
          </w:tcPr>
          <w:p w14:paraId="46B22951" w14:textId="77777777" w:rsidR="00E23F23" w:rsidRPr="00A7708F" w:rsidRDefault="00E23F23" w:rsidP="00A7708F">
            <w:pPr>
              <w:rPr>
                <w:b/>
              </w:rPr>
            </w:pPr>
            <w:r w:rsidRPr="000A534B">
              <w:rPr>
                <w:b/>
              </w:rPr>
              <w:t>Tensión (&gt;= 500kV)</w:t>
            </w:r>
          </w:p>
        </w:tc>
        <w:tc>
          <w:tcPr>
            <w:tcW w:w="1984" w:type="dxa"/>
            <w:tcBorders>
              <w:top w:val="single" w:sz="4" w:space="0" w:color="auto"/>
              <w:left w:val="single" w:sz="4" w:space="0" w:color="auto"/>
              <w:bottom w:val="single" w:sz="4" w:space="0" w:color="auto"/>
              <w:right w:val="single" w:sz="4" w:space="0" w:color="auto"/>
            </w:tcBorders>
            <w:hideMark/>
          </w:tcPr>
          <w:p w14:paraId="3BE7D680" w14:textId="77777777" w:rsidR="00E23F23" w:rsidRPr="00A7708F" w:rsidRDefault="00E23F23" w:rsidP="00A7708F">
            <w:pPr>
              <w:rPr>
                <w:b/>
              </w:rPr>
            </w:pPr>
            <w:r w:rsidRPr="000A534B">
              <w:rPr>
                <w:b/>
              </w:rPr>
              <w:t>Año de fabricación (&gt;=2015)</w:t>
            </w:r>
          </w:p>
        </w:tc>
        <w:tc>
          <w:tcPr>
            <w:tcW w:w="1843" w:type="dxa"/>
            <w:tcBorders>
              <w:top w:val="single" w:sz="4" w:space="0" w:color="auto"/>
              <w:left w:val="single" w:sz="4" w:space="0" w:color="auto"/>
              <w:bottom w:val="single" w:sz="4" w:space="0" w:color="auto"/>
              <w:right w:val="single" w:sz="4" w:space="0" w:color="auto"/>
            </w:tcBorders>
            <w:hideMark/>
          </w:tcPr>
          <w:p w14:paraId="481CD0AE" w14:textId="77777777" w:rsidR="00E23F23" w:rsidRPr="00A7708F" w:rsidRDefault="00E23F23" w:rsidP="00A7708F">
            <w:pPr>
              <w:rPr>
                <w:b/>
              </w:rPr>
            </w:pPr>
            <w:r w:rsidRPr="000A534B">
              <w:rPr>
                <w:b/>
              </w:rPr>
              <w:t>Aún en operación (SI)</w:t>
            </w:r>
          </w:p>
        </w:tc>
        <w:tc>
          <w:tcPr>
            <w:tcW w:w="992" w:type="dxa"/>
            <w:tcBorders>
              <w:top w:val="single" w:sz="4" w:space="0" w:color="auto"/>
              <w:left w:val="single" w:sz="4" w:space="0" w:color="auto"/>
              <w:bottom w:val="single" w:sz="4" w:space="0" w:color="auto"/>
              <w:right w:val="single" w:sz="4" w:space="0" w:color="auto"/>
            </w:tcBorders>
            <w:hideMark/>
          </w:tcPr>
          <w:p w14:paraId="147E776F" w14:textId="77777777" w:rsidR="00E23F23" w:rsidRPr="00A7708F" w:rsidRDefault="00E23F23" w:rsidP="00A7708F">
            <w:pPr>
              <w:rPr>
                <w:b/>
              </w:rPr>
            </w:pPr>
            <w:r w:rsidRPr="000A534B">
              <w:rPr>
                <w:b/>
              </w:rPr>
              <w:t>Cliente</w:t>
            </w:r>
          </w:p>
        </w:tc>
        <w:tc>
          <w:tcPr>
            <w:tcW w:w="1134" w:type="dxa"/>
            <w:tcBorders>
              <w:top w:val="single" w:sz="4" w:space="0" w:color="auto"/>
              <w:left w:val="single" w:sz="4" w:space="0" w:color="auto"/>
              <w:bottom w:val="single" w:sz="4" w:space="0" w:color="auto"/>
              <w:right w:val="single" w:sz="4" w:space="0" w:color="auto"/>
            </w:tcBorders>
            <w:hideMark/>
          </w:tcPr>
          <w:p w14:paraId="52B89718" w14:textId="77777777" w:rsidR="00E23F23" w:rsidRPr="00A7708F" w:rsidRDefault="00E23F23" w:rsidP="00A7708F">
            <w:pPr>
              <w:rPr>
                <w:b/>
              </w:rPr>
            </w:pPr>
            <w:r w:rsidRPr="000A534B">
              <w:rPr>
                <w:b/>
              </w:rPr>
              <w:t>Contacto cliente</w:t>
            </w:r>
          </w:p>
        </w:tc>
      </w:tr>
      <w:tr w:rsidR="00E23F23" w:rsidRPr="000A534B" w14:paraId="63E4D8C8"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44B355A6" w14:textId="77777777" w:rsidR="00E23F23" w:rsidRPr="000A534B" w:rsidRDefault="00E23F23" w:rsidP="00A7708F">
            <w:r w:rsidRPr="000A534B">
              <w:t>1</w:t>
            </w:r>
          </w:p>
        </w:tc>
        <w:tc>
          <w:tcPr>
            <w:tcW w:w="992" w:type="dxa"/>
            <w:tcBorders>
              <w:top w:val="single" w:sz="4" w:space="0" w:color="auto"/>
              <w:left w:val="single" w:sz="4" w:space="0" w:color="auto"/>
              <w:bottom w:val="single" w:sz="4" w:space="0" w:color="auto"/>
              <w:right w:val="single" w:sz="4" w:space="0" w:color="auto"/>
            </w:tcBorders>
          </w:tcPr>
          <w:p w14:paraId="2EE988A3"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502BAC0E"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367482EF"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2ECFC93E"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74680EC3"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570B345E" w14:textId="77777777" w:rsidR="00E23F23" w:rsidRPr="000A534B" w:rsidRDefault="00E23F23" w:rsidP="00A7708F"/>
        </w:tc>
      </w:tr>
      <w:tr w:rsidR="00E23F23" w:rsidRPr="000A534B" w14:paraId="444C51CD"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5D5D5A4E" w14:textId="77777777" w:rsidR="00E23F23" w:rsidRPr="000A534B" w:rsidRDefault="00E23F23" w:rsidP="00A7708F">
            <w:r w:rsidRPr="000A534B">
              <w:t>2</w:t>
            </w:r>
          </w:p>
        </w:tc>
        <w:tc>
          <w:tcPr>
            <w:tcW w:w="992" w:type="dxa"/>
            <w:tcBorders>
              <w:top w:val="single" w:sz="4" w:space="0" w:color="auto"/>
              <w:left w:val="single" w:sz="4" w:space="0" w:color="auto"/>
              <w:bottom w:val="single" w:sz="4" w:space="0" w:color="auto"/>
              <w:right w:val="single" w:sz="4" w:space="0" w:color="auto"/>
            </w:tcBorders>
          </w:tcPr>
          <w:p w14:paraId="615E4085"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77DE1484"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1DC602DE"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5068BC50"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5D0D35B5"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5ED24921" w14:textId="77777777" w:rsidR="00E23F23" w:rsidRPr="000A534B" w:rsidRDefault="00E23F23" w:rsidP="00A7708F"/>
        </w:tc>
      </w:tr>
      <w:tr w:rsidR="00E23F23" w:rsidRPr="000A534B" w14:paraId="48A82520"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3EEB0502" w14:textId="77777777" w:rsidR="00E23F23" w:rsidRPr="000A534B" w:rsidRDefault="00E23F23" w:rsidP="00A7708F">
            <w:r w:rsidRPr="000A534B">
              <w:t>3</w:t>
            </w:r>
          </w:p>
        </w:tc>
        <w:tc>
          <w:tcPr>
            <w:tcW w:w="992" w:type="dxa"/>
            <w:tcBorders>
              <w:top w:val="single" w:sz="4" w:space="0" w:color="auto"/>
              <w:left w:val="single" w:sz="4" w:space="0" w:color="auto"/>
              <w:bottom w:val="single" w:sz="4" w:space="0" w:color="auto"/>
              <w:right w:val="single" w:sz="4" w:space="0" w:color="auto"/>
            </w:tcBorders>
          </w:tcPr>
          <w:p w14:paraId="592BE7E8"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046C8261"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51D28792"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14A7DF0F"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0724EEF6"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2EF002CC" w14:textId="77777777" w:rsidR="00E23F23" w:rsidRPr="000A534B" w:rsidRDefault="00E23F23" w:rsidP="00A7708F"/>
        </w:tc>
      </w:tr>
      <w:tr w:rsidR="00E23F23" w:rsidRPr="000A534B" w14:paraId="2319505D"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75A50E5E" w14:textId="77777777" w:rsidR="00E23F23" w:rsidRPr="000A534B" w:rsidRDefault="00E23F23" w:rsidP="00A7708F">
            <w:r w:rsidRPr="000A534B">
              <w:t>…..</w:t>
            </w:r>
          </w:p>
        </w:tc>
        <w:tc>
          <w:tcPr>
            <w:tcW w:w="992" w:type="dxa"/>
            <w:tcBorders>
              <w:top w:val="single" w:sz="4" w:space="0" w:color="auto"/>
              <w:left w:val="single" w:sz="4" w:space="0" w:color="auto"/>
              <w:bottom w:val="single" w:sz="4" w:space="0" w:color="auto"/>
              <w:right w:val="single" w:sz="4" w:space="0" w:color="auto"/>
            </w:tcBorders>
          </w:tcPr>
          <w:p w14:paraId="582532DE"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261D5F44"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4FDC8DC4"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5B377EC7"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7B078BAE"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6B8687EC" w14:textId="77777777" w:rsidR="00E23F23" w:rsidRPr="000A534B" w:rsidRDefault="00E23F23" w:rsidP="00A7708F"/>
        </w:tc>
      </w:tr>
      <w:tr w:rsidR="00E23F23" w:rsidRPr="000A534B" w14:paraId="1109829A"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1D2CBB5B" w14:textId="77777777" w:rsidR="00E23F23" w:rsidRPr="000A534B" w:rsidRDefault="00E23F23" w:rsidP="00A7708F">
            <w:r w:rsidRPr="000A534B">
              <w:t>30</w:t>
            </w:r>
          </w:p>
        </w:tc>
        <w:tc>
          <w:tcPr>
            <w:tcW w:w="992" w:type="dxa"/>
            <w:tcBorders>
              <w:top w:val="single" w:sz="4" w:space="0" w:color="auto"/>
              <w:left w:val="single" w:sz="4" w:space="0" w:color="auto"/>
              <w:bottom w:val="single" w:sz="4" w:space="0" w:color="auto"/>
              <w:right w:val="single" w:sz="4" w:space="0" w:color="auto"/>
            </w:tcBorders>
          </w:tcPr>
          <w:p w14:paraId="581C550B"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51F76FAC"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1C83E9CF"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0BAD7941"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191157EE"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49670A78" w14:textId="77777777" w:rsidR="00E23F23" w:rsidRPr="000A534B" w:rsidRDefault="00E23F23" w:rsidP="00A7708F"/>
        </w:tc>
      </w:tr>
    </w:tbl>
    <w:p w14:paraId="34E3FBBA" w14:textId="77777777" w:rsidR="00E23F23" w:rsidRPr="000A534B" w:rsidRDefault="00E23F23" w:rsidP="00A7708F">
      <w:pPr>
        <w:rPr>
          <w:lang w:eastAsia="es-ES"/>
        </w:rPr>
      </w:pPr>
    </w:p>
    <w:tbl>
      <w:tblPr>
        <w:tblStyle w:val="Tablaconcuadrcula"/>
        <w:tblW w:w="0" w:type="dxa"/>
        <w:jc w:val="center"/>
        <w:tblLayout w:type="fixed"/>
        <w:tblLook w:val="04A0" w:firstRow="1" w:lastRow="0" w:firstColumn="1" w:lastColumn="0" w:noHBand="0" w:noVBand="1"/>
      </w:tblPr>
      <w:tblGrid>
        <w:gridCol w:w="988"/>
        <w:gridCol w:w="992"/>
        <w:gridCol w:w="1276"/>
        <w:gridCol w:w="1984"/>
        <w:gridCol w:w="1843"/>
        <w:gridCol w:w="992"/>
        <w:gridCol w:w="1134"/>
      </w:tblGrid>
      <w:tr w:rsidR="00E23F23" w:rsidRPr="000A534B" w14:paraId="2092F6FC" w14:textId="77777777" w:rsidTr="00991A08">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3CE7BD" w14:textId="77777777" w:rsidR="00E23F23" w:rsidRPr="000A534B" w:rsidRDefault="00E23F23" w:rsidP="00A7708F">
            <w:pPr>
              <w:jc w:val="center"/>
              <w:rPr>
                <w:b/>
              </w:rPr>
            </w:pPr>
            <w:r w:rsidRPr="000A534B">
              <w:rPr>
                <w:b/>
              </w:rPr>
              <w:t>Descargadores 500kV</w:t>
            </w:r>
          </w:p>
        </w:tc>
      </w:tr>
      <w:tr w:rsidR="00E23F23" w:rsidRPr="000A534B" w14:paraId="6462F7AA"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4119D34D" w14:textId="77777777" w:rsidR="00E23F23" w:rsidRPr="00A7708F" w:rsidRDefault="00E23F23" w:rsidP="00A7708F">
            <w:pPr>
              <w:rPr>
                <w:b/>
              </w:rPr>
            </w:pPr>
            <w:r w:rsidRPr="000A534B">
              <w:rPr>
                <w:b/>
              </w:rPr>
              <w:t>Ítem (&gt;= 30)</w:t>
            </w:r>
          </w:p>
        </w:tc>
        <w:tc>
          <w:tcPr>
            <w:tcW w:w="992" w:type="dxa"/>
            <w:tcBorders>
              <w:top w:val="single" w:sz="4" w:space="0" w:color="auto"/>
              <w:left w:val="single" w:sz="4" w:space="0" w:color="auto"/>
              <w:bottom w:val="single" w:sz="4" w:space="0" w:color="auto"/>
              <w:right w:val="single" w:sz="4" w:space="0" w:color="auto"/>
            </w:tcBorders>
            <w:hideMark/>
          </w:tcPr>
          <w:p w14:paraId="16CBFBD4" w14:textId="77777777" w:rsidR="00E23F23" w:rsidRPr="00A7708F" w:rsidRDefault="00E23F23" w:rsidP="00A7708F">
            <w:pPr>
              <w:rPr>
                <w:b/>
              </w:rPr>
            </w:pPr>
            <w:r w:rsidRPr="000A534B">
              <w:rPr>
                <w:b/>
              </w:rPr>
              <w:t>Modelo vendido</w:t>
            </w:r>
          </w:p>
        </w:tc>
        <w:tc>
          <w:tcPr>
            <w:tcW w:w="1276" w:type="dxa"/>
            <w:tcBorders>
              <w:top w:val="single" w:sz="4" w:space="0" w:color="auto"/>
              <w:left w:val="single" w:sz="4" w:space="0" w:color="auto"/>
              <w:bottom w:val="single" w:sz="4" w:space="0" w:color="auto"/>
              <w:right w:val="single" w:sz="4" w:space="0" w:color="auto"/>
            </w:tcBorders>
            <w:hideMark/>
          </w:tcPr>
          <w:p w14:paraId="2A88B91A" w14:textId="77777777" w:rsidR="00E23F23" w:rsidRPr="00A7708F" w:rsidRDefault="00E23F23" w:rsidP="00A7708F">
            <w:pPr>
              <w:rPr>
                <w:b/>
              </w:rPr>
            </w:pPr>
            <w:r w:rsidRPr="000A534B">
              <w:rPr>
                <w:b/>
              </w:rPr>
              <w:t>Tensión (&gt;= 500kV)</w:t>
            </w:r>
          </w:p>
        </w:tc>
        <w:tc>
          <w:tcPr>
            <w:tcW w:w="1984" w:type="dxa"/>
            <w:tcBorders>
              <w:top w:val="single" w:sz="4" w:space="0" w:color="auto"/>
              <w:left w:val="single" w:sz="4" w:space="0" w:color="auto"/>
              <w:bottom w:val="single" w:sz="4" w:space="0" w:color="auto"/>
              <w:right w:val="single" w:sz="4" w:space="0" w:color="auto"/>
            </w:tcBorders>
            <w:hideMark/>
          </w:tcPr>
          <w:p w14:paraId="5A31E00D" w14:textId="77777777" w:rsidR="00E23F23" w:rsidRPr="00A7708F" w:rsidRDefault="00E23F23" w:rsidP="00A7708F">
            <w:pPr>
              <w:rPr>
                <w:b/>
              </w:rPr>
            </w:pPr>
            <w:r w:rsidRPr="000A534B">
              <w:rPr>
                <w:b/>
              </w:rPr>
              <w:t>Año de fabricación (&gt;=2015)</w:t>
            </w:r>
          </w:p>
        </w:tc>
        <w:tc>
          <w:tcPr>
            <w:tcW w:w="1843" w:type="dxa"/>
            <w:tcBorders>
              <w:top w:val="single" w:sz="4" w:space="0" w:color="auto"/>
              <w:left w:val="single" w:sz="4" w:space="0" w:color="auto"/>
              <w:bottom w:val="single" w:sz="4" w:space="0" w:color="auto"/>
              <w:right w:val="single" w:sz="4" w:space="0" w:color="auto"/>
            </w:tcBorders>
            <w:hideMark/>
          </w:tcPr>
          <w:p w14:paraId="466D491C" w14:textId="77777777" w:rsidR="00E23F23" w:rsidRPr="00A7708F" w:rsidRDefault="00E23F23" w:rsidP="00A7708F">
            <w:pPr>
              <w:rPr>
                <w:b/>
              </w:rPr>
            </w:pPr>
            <w:r w:rsidRPr="000A534B">
              <w:rPr>
                <w:b/>
              </w:rPr>
              <w:t>Aún en operación (SI)</w:t>
            </w:r>
          </w:p>
        </w:tc>
        <w:tc>
          <w:tcPr>
            <w:tcW w:w="992" w:type="dxa"/>
            <w:tcBorders>
              <w:top w:val="single" w:sz="4" w:space="0" w:color="auto"/>
              <w:left w:val="single" w:sz="4" w:space="0" w:color="auto"/>
              <w:bottom w:val="single" w:sz="4" w:space="0" w:color="auto"/>
              <w:right w:val="single" w:sz="4" w:space="0" w:color="auto"/>
            </w:tcBorders>
            <w:hideMark/>
          </w:tcPr>
          <w:p w14:paraId="699A90B5" w14:textId="77777777" w:rsidR="00E23F23" w:rsidRPr="00A7708F" w:rsidRDefault="00E23F23" w:rsidP="00A7708F">
            <w:pPr>
              <w:rPr>
                <w:b/>
              </w:rPr>
            </w:pPr>
            <w:r w:rsidRPr="000A534B">
              <w:rPr>
                <w:b/>
              </w:rPr>
              <w:t>Cliente</w:t>
            </w:r>
          </w:p>
        </w:tc>
        <w:tc>
          <w:tcPr>
            <w:tcW w:w="1134" w:type="dxa"/>
            <w:tcBorders>
              <w:top w:val="single" w:sz="4" w:space="0" w:color="auto"/>
              <w:left w:val="single" w:sz="4" w:space="0" w:color="auto"/>
              <w:bottom w:val="single" w:sz="4" w:space="0" w:color="auto"/>
              <w:right w:val="single" w:sz="4" w:space="0" w:color="auto"/>
            </w:tcBorders>
            <w:hideMark/>
          </w:tcPr>
          <w:p w14:paraId="69AE7247" w14:textId="77777777" w:rsidR="00E23F23" w:rsidRPr="00A7708F" w:rsidRDefault="00E23F23" w:rsidP="00A7708F">
            <w:pPr>
              <w:rPr>
                <w:b/>
              </w:rPr>
            </w:pPr>
            <w:r w:rsidRPr="000A534B">
              <w:rPr>
                <w:b/>
              </w:rPr>
              <w:t>Contacto cliente</w:t>
            </w:r>
          </w:p>
        </w:tc>
      </w:tr>
      <w:tr w:rsidR="00E23F23" w:rsidRPr="000A534B" w14:paraId="06A93A0C"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43C427D9" w14:textId="77777777" w:rsidR="00E23F23" w:rsidRPr="000A534B" w:rsidRDefault="00E23F23" w:rsidP="00A7708F">
            <w:r w:rsidRPr="000A534B">
              <w:t>1</w:t>
            </w:r>
          </w:p>
        </w:tc>
        <w:tc>
          <w:tcPr>
            <w:tcW w:w="992" w:type="dxa"/>
            <w:tcBorders>
              <w:top w:val="single" w:sz="4" w:space="0" w:color="auto"/>
              <w:left w:val="single" w:sz="4" w:space="0" w:color="auto"/>
              <w:bottom w:val="single" w:sz="4" w:space="0" w:color="auto"/>
              <w:right w:val="single" w:sz="4" w:space="0" w:color="auto"/>
            </w:tcBorders>
          </w:tcPr>
          <w:p w14:paraId="573989AC"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55635D28"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5FF9A0EB"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069F4BF7"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2831E81F"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1DA2B93E" w14:textId="77777777" w:rsidR="00E23F23" w:rsidRPr="000A534B" w:rsidRDefault="00E23F23" w:rsidP="00A7708F"/>
        </w:tc>
      </w:tr>
      <w:tr w:rsidR="00E23F23" w:rsidRPr="000A534B" w14:paraId="0E983893"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25248C84" w14:textId="77777777" w:rsidR="00E23F23" w:rsidRPr="000A534B" w:rsidRDefault="00E23F23" w:rsidP="00A7708F">
            <w:r w:rsidRPr="000A534B">
              <w:t>2</w:t>
            </w:r>
          </w:p>
        </w:tc>
        <w:tc>
          <w:tcPr>
            <w:tcW w:w="992" w:type="dxa"/>
            <w:tcBorders>
              <w:top w:val="single" w:sz="4" w:space="0" w:color="auto"/>
              <w:left w:val="single" w:sz="4" w:space="0" w:color="auto"/>
              <w:bottom w:val="single" w:sz="4" w:space="0" w:color="auto"/>
              <w:right w:val="single" w:sz="4" w:space="0" w:color="auto"/>
            </w:tcBorders>
          </w:tcPr>
          <w:p w14:paraId="062F799A"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6658ADA8"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730B0661"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0900BD37"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7C6791C3"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2C4FDB2E" w14:textId="77777777" w:rsidR="00E23F23" w:rsidRPr="000A534B" w:rsidRDefault="00E23F23" w:rsidP="00A7708F"/>
        </w:tc>
      </w:tr>
      <w:tr w:rsidR="00E23F23" w:rsidRPr="000A534B" w14:paraId="76CCE229"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00BF101C" w14:textId="77777777" w:rsidR="00E23F23" w:rsidRPr="000A534B" w:rsidRDefault="00E23F23" w:rsidP="00A7708F">
            <w:r w:rsidRPr="000A534B">
              <w:t>3</w:t>
            </w:r>
          </w:p>
        </w:tc>
        <w:tc>
          <w:tcPr>
            <w:tcW w:w="992" w:type="dxa"/>
            <w:tcBorders>
              <w:top w:val="single" w:sz="4" w:space="0" w:color="auto"/>
              <w:left w:val="single" w:sz="4" w:space="0" w:color="auto"/>
              <w:bottom w:val="single" w:sz="4" w:space="0" w:color="auto"/>
              <w:right w:val="single" w:sz="4" w:space="0" w:color="auto"/>
            </w:tcBorders>
          </w:tcPr>
          <w:p w14:paraId="3CD9B832"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077C2E96"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4213D5F5"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0E03EAF4"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4759490A"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4753D987" w14:textId="77777777" w:rsidR="00E23F23" w:rsidRPr="000A534B" w:rsidRDefault="00E23F23" w:rsidP="00A7708F"/>
        </w:tc>
      </w:tr>
      <w:tr w:rsidR="00E23F23" w:rsidRPr="000A534B" w14:paraId="72C88545"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2D0D4218" w14:textId="77777777" w:rsidR="00E23F23" w:rsidRPr="000A534B" w:rsidRDefault="00E23F23" w:rsidP="00A7708F">
            <w:r w:rsidRPr="000A534B">
              <w:t>…..</w:t>
            </w:r>
          </w:p>
        </w:tc>
        <w:tc>
          <w:tcPr>
            <w:tcW w:w="992" w:type="dxa"/>
            <w:tcBorders>
              <w:top w:val="single" w:sz="4" w:space="0" w:color="auto"/>
              <w:left w:val="single" w:sz="4" w:space="0" w:color="auto"/>
              <w:bottom w:val="single" w:sz="4" w:space="0" w:color="auto"/>
              <w:right w:val="single" w:sz="4" w:space="0" w:color="auto"/>
            </w:tcBorders>
          </w:tcPr>
          <w:p w14:paraId="70AD6EA7"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487AF800"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3088F13E"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109B97D1"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3C1BDA8F"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139C6B2E" w14:textId="77777777" w:rsidR="00E23F23" w:rsidRPr="000A534B" w:rsidRDefault="00E23F23" w:rsidP="00A7708F"/>
        </w:tc>
      </w:tr>
      <w:tr w:rsidR="00E23F23" w:rsidRPr="000A534B" w14:paraId="5CC07BE9"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11ADA5CD" w14:textId="77777777" w:rsidR="00E23F23" w:rsidRPr="000A534B" w:rsidRDefault="00E23F23" w:rsidP="00A7708F">
            <w:r w:rsidRPr="000A534B">
              <w:t>30</w:t>
            </w:r>
          </w:p>
        </w:tc>
        <w:tc>
          <w:tcPr>
            <w:tcW w:w="992" w:type="dxa"/>
            <w:tcBorders>
              <w:top w:val="single" w:sz="4" w:space="0" w:color="auto"/>
              <w:left w:val="single" w:sz="4" w:space="0" w:color="auto"/>
              <w:bottom w:val="single" w:sz="4" w:space="0" w:color="auto"/>
              <w:right w:val="single" w:sz="4" w:space="0" w:color="auto"/>
            </w:tcBorders>
          </w:tcPr>
          <w:p w14:paraId="4DBE5528" w14:textId="77777777" w:rsidR="00E23F23" w:rsidRPr="000A534B" w:rsidRDefault="00E23F23" w:rsidP="00A7708F"/>
        </w:tc>
        <w:tc>
          <w:tcPr>
            <w:tcW w:w="1276" w:type="dxa"/>
            <w:tcBorders>
              <w:top w:val="single" w:sz="4" w:space="0" w:color="auto"/>
              <w:left w:val="single" w:sz="4" w:space="0" w:color="auto"/>
              <w:bottom w:val="single" w:sz="4" w:space="0" w:color="auto"/>
              <w:right w:val="single" w:sz="4" w:space="0" w:color="auto"/>
            </w:tcBorders>
          </w:tcPr>
          <w:p w14:paraId="19D5B567" w14:textId="77777777" w:rsidR="00E23F23" w:rsidRPr="000A534B" w:rsidRDefault="00E23F23" w:rsidP="00A7708F"/>
        </w:tc>
        <w:tc>
          <w:tcPr>
            <w:tcW w:w="1984" w:type="dxa"/>
            <w:tcBorders>
              <w:top w:val="single" w:sz="4" w:space="0" w:color="auto"/>
              <w:left w:val="single" w:sz="4" w:space="0" w:color="auto"/>
              <w:bottom w:val="single" w:sz="4" w:space="0" w:color="auto"/>
              <w:right w:val="single" w:sz="4" w:space="0" w:color="auto"/>
            </w:tcBorders>
          </w:tcPr>
          <w:p w14:paraId="369CEA0A" w14:textId="77777777" w:rsidR="00E23F23" w:rsidRPr="000A534B" w:rsidRDefault="00E23F23" w:rsidP="00A7708F"/>
        </w:tc>
        <w:tc>
          <w:tcPr>
            <w:tcW w:w="1843" w:type="dxa"/>
            <w:tcBorders>
              <w:top w:val="single" w:sz="4" w:space="0" w:color="auto"/>
              <w:left w:val="single" w:sz="4" w:space="0" w:color="auto"/>
              <w:bottom w:val="single" w:sz="4" w:space="0" w:color="auto"/>
              <w:right w:val="single" w:sz="4" w:space="0" w:color="auto"/>
            </w:tcBorders>
          </w:tcPr>
          <w:p w14:paraId="3CCB4F42"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5EAC77B5"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197947B4" w14:textId="77777777" w:rsidR="00E23F23" w:rsidRPr="000A534B" w:rsidRDefault="00E23F23" w:rsidP="00A7708F"/>
        </w:tc>
      </w:tr>
    </w:tbl>
    <w:p w14:paraId="5F5E8A56" w14:textId="77777777" w:rsidR="00E23F23" w:rsidRPr="000A534B" w:rsidRDefault="00E23F23" w:rsidP="006B7EE7">
      <w:pPr>
        <w:pStyle w:val="OTTNorm"/>
        <w:ind w:left="360"/>
        <w:rPr>
          <w:lang w:eastAsia="es-ES"/>
        </w:rPr>
      </w:pPr>
    </w:p>
    <w:tbl>
      <w:tblPr>
        <w:tblStyle w:val="Tablaconcuadrcula"/>
        <w:tblW w:w="0" w:type="dxa"/>
        <w:jc w:val="center"/>
        <w:tblLayout w:type="fixed"/>
        <w:tblLook w:val="04A0" w:firstRow="1" w:lastRow="0" w:firstColumn="1" w:lastColumn="0" w:noHBand="0" w:noVBand="1"/>
      </w:tblPr>
      <w:tblGrid>
        <w:gridCol w:w="988"/>
        <w:gridCol w:w="992"/>
        <w:gridCol w:w="1276"/>
        <w:gridCol w:w="1984"/>
        <w:gridCol w:w="1843"/>
        <w:gridCol w:w="992"/>
        <w:gridCol w:w="1134"/>
      </w:tblGrid>
      <w:tr w:rsidR="00E23F23" w:rsidRPr="000A534B" w14:paraId="69A7EDE2" w14:textId="77777777" w:rsidTr="00991A08">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EDE646" w14:textId="2C0FBBC9" w:rsidR="00E23F23" w:rsidRPr="000A534B" w:rsidRDefault="00E23F23" w:rsidP="006B7EE7">
            <w:pPr>
              <w:pStyle w:val="OTTNormal"/>
              <w:spacing w:after="120" w:line="240" w:lineRule="auto"/>
              <w:jc w:val="center"/>
              <w:rPr>
                <w:b/>
              </w:rPr>
            </w:pPr>
            <w:r w:rsidRPr="000A534B">
              <w:rPr>
                <w:b/>
              </w:rPr>
              <w:t>Transformadores de corriente 500kV</w:t>
            </w:r>
          </w:p>
        </w:tc>
      </w:tr>
      <w:tr w:rsidR="00E23F23" w:rsidRPr="000A534B" w14:paraId="0BCC6793"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6A5DEADD" w14:textId="6EC95F62" w:rsidR="00E23F23" w:rsidRPr="006B7EE7" w:rsidRDefault="00E23F23" w:rsidP="006B7EE7">
            <w:pPr>
              <w:pStyle w:val="OTTNormal"/>
              <w:spacing w:after="0" w:line="240" w:lineRule="auto"/>
            </w:pPr>
            <w:r w:rsidRPr="000A534B">
              <w:rPr>
                <w:b/>
              </w:rPr>
              <w:t>Ítem (&gt;= 30)</w:t>
            </w:r>
          </w:p>
        </w:tc>
        <w:tc>
          <w:tcPr>
            <w:tcW w:w="992" w:type="dxa"/>
            <w:tcBorders>
              <w:top w:val="single" w:sz="4" w:space="0" w:color="auto"/>
              <w:left w:val="single" w:sz="4" w:space="0" w:color="auto"/>
              <w:bottom w:val="single" w:sz="4" w:space="0" w:color="auto"/>
              <w:right w:val="single" w:sz="4" w:space="0" w:color="auto"/>
            </w:tcBorders>
            <w:hideMark/>
          </w:tcPr>
          <w:p w14:paraId="3008127A" w14:textId="18F9F495" w:rsidR="00E23F23" w:rsidRPr="006B7EE7" w:rsidRDefault="00E23F23" w:rsidP="006B7EE7">
            <w:pPr>
              <w:pStyle w:val="OTTNormal"/>
              <w:spacing w:after="0" w:line="240" w:lineRule="auto"/>
            </w:pPr>
            <w:r w:rsidRPr="000A534B">
              <w:rPr>
                <w:b/>
              </w:rPr>
              <w:t>Modelo vendido</w:t>
            </w:r>
          </w:p>
        </w:tc>
        <w:tc>
          <w:tcPr>
            <w:tcW w:w="1276" w:type="dxa"/>
            <w:tcBorders>
              <w:top w:val="single" w:sz="4" w:space="0" w:color="auto"/>
              <w:left w:val="single" w:sz="4" w:space="0" w:color="auto"/>
              <w:bottom w:val="single" w:sz="4" w:space="0" w:color="auto"/>
              <w:right w:val="single" w:sz="4" w:space="0" w:color="auto"/>
            </w:tcBorders>
            <w:hideMark/>
          </w:tcPr>
          <w:p w14:paraId="40B9A544" w14:textId="5D09B6EF" w:rsidR="00E23F23" w:rsidRPr="006B7EE7" w:rsidRDefault="00E23F23" w:rsidP="006B7EE7">
            <w:pPr>
              <w:pStyle w:val="OTTNormal"/>
              <w:spacing w:after="0" w:line="240" w:lineRule="auto"/>
            </w:pPr>
            <w:r w:rsidRPr="000A534B">
              <w:rPr>
                <w:b/>
              </w:rPr>
              <w:t>Tensión (&gt;= 500kV)</w:t>
            </w:r>
          </w:p>
        </w:tc>
        <w:tc>
          <w:tcPr>
            <w:tcW w:w="1984" w:type="dxa"/>
            <w:tcBorders>
              <w:top w:val="single" w:sz="4" w:space="0" w:color="auto"/>
              <w:left w:val="single" w:sz="4" w:space="0" w:color="auto"/>
              <w:bottom w:val="single" w:sz="4" w:space="0" w:color="auto"/>
              <w:right w:val="single" w:sz="4" w:space="0" w:color="auto"/>
            </w:tcBorders>
            <w:hideMark/>
          </w:tcPr>
          <w:p w14:paraId="2D05FE77" w14:textId="38FF3D0F" w:rsidR="00E23F23" w:rsidRPr="006B7EE7" w:rsidRDefault="00E23F23" w:rsidP="006B7EE7">
            <w:pPr>
              <w:pStyle w:val="OTTNormal"/>
              <w:spacing w:after="0" w:line="240" w:lineRule="auto"/>
            </w:pPr>
            <w:r w:rsidRPr="000A534B">
              <w:rPr>
                <w:b/>
              </w:rPr>
              <w:t>Año de fabricación (&gt;=2015)</w:t>
            </w:r>
          </w:p>
        </w:tc>
        <w:tc>
          <w:tcPr>
            <w:tcW w:w="1843" w:type="dxa"/>
            <w:tcBorders>
              <w:top w:val="single" w:sz="4" w:space="0" w:color="auto"/>
              <w:left w:val="single" w:sz="4" w:space="0" w:color="auto"/>
              <w:bottom w:val="single" w:sz="4" w:space="0" w:color="auto"/>
              <w:right w:val="single" w:sz="4" w:space="0" w:color="auto"/>
            </w:tcBorders>
            <w:hideMark/>
          </w:tcPr>
          <w:p w14:paraId="59FFF01F" w14:textId="5D4D29FF" w:rsidR="00E23F23" w:rsidRPr="006B7EE7" w:rsidRDefault="00E23F23" w:rsidP="006B7EE7">
            <w:pPr>
              <w:pStyle w:val="OTTNormal"/>
              <w:spacing w:after="0" w:line="240" w:lineRule="auto"/>
            </w:pPr>
            <w:r w:rsidRPr="000A534B">
              <w:rPr>
                <w:b/>
              </w:rPr>
              <w:t>Aún en operación (SI)</w:t>
            </w:r>
          </w:p>
        </w:tc>
        <w:tc>
          <w:tcPr>
            <w:tcW w:w="992" w:type="dxa"/>
            <w:tcBorders>
              <w:top w:val="single" w:sz="4" w:space="0" w:color="auto"/>
              <w:left w:val="single" w:sz="4" w:space="0" w:color="auto"/>
              <w:bottom w:val="single" w:sz="4" w:space="0" w:color="auto"/>
              <w:right w:val="single" w:sz="4" w:space="0" w:color="auto"/>
            </w:tcBorders>
            <w:hideMark/>
          </w:tcPr>
          <w:p w14:paraId="4AABCDBF" w14:textId="6538C933" w:rsidR="00E23F23" w:rsidRPr="006B7EE7" w:rsidRDefault="00E23F23" w:rsidP="006B7EE7">
            <w:pPr>
              <w:pStyle w:val="OTTNormal"/>
              <w:spacing w:after="0" w:line="240" w:lineRule="auto"/>
            </w:pPr>
            <w:r w:rsidRPr="000A534B">
              <w:rPr>
                <w:b/>
              </w:rPr>
              <w:t>Cliente</w:t>
            </w:r>
          </w:p>
        </w:tc>
        <w:tc>
          <w:tcPr>
            <w:tcW w:w="1134" w:type="dxa"/>
            <w:tcBorders>
              <w:top w:val="single" w:sz="4" w:space="0" w:color="auto"/>
              <w:left w:val="single" w:sz="4" w:space="0" w:color="auto"/>
              <w:bottom w:val="single" w:sz="4" w:space="0" w:color="auto"/>
              <w:right w:val="single" w:sz="4" w:space="0" w:color="auto"/>
            </w:tcBorders>
            <w:hideMark/>
          </w:tcPr>
          <w:p w14:paraId="3C00F539" w14:textId="5CDED4EB" w:rsidR="00E23F23" w:rsidRPr="006B7EE7" w:rsidRDefault="00E23F23" w:rsidP="006B7EE7">
            <w:pPr>
              <w:pStyle w:val="OTTNormal"/>
              <w:spacing w:after="0" w:line="240" w:lineRule="auto"/>
            </w:pPr>
            <w:r w:rsidRPr="000A534B">
              <w:rPr>
                <w:b/>
              </w:rPr>
              <w:t>Contacto cliente</w:t>
            </w:r>
          </w:p>
        </w:tc>
      </w:tr>
      <w:tr w:rsidR="00E23F23" w:rsidRPr="000A534B" w14:paraId="22BCFE04"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3BAE1A0A" w14:textId="3897BE22" w:rsidR="00E23F23" w:rsidRPr="000A534B" w:rsidRDefault="00E23F23" w:rsidP="006B7EE7">
            <w:pPr>
              <w:pStyle w:val="OTTNormal"/>
              <w:spacing w:after="0" w:line="240" w:lineRule="auto"/>
              <w:jc w:val="center"/>
            </w:pPr>
            <w:r w:rsidRPr="000A534B">
              <w:t>1</w:t>
            </w:r>
          </w:p>
        </w:tc>
        <w:tc>
          <w:tcPr>
            <w:tcW w:w="992" w:type="dxa"/>
            <w:tcBorders>
              <w:top w:val="single" w:sz="4" w:space="0" w:color="auto"/>
              <w:left w:val="single" w:sz="4" w:space="0" w:color="auto"/>
              <w:bottom w:val="single" w:sz="4" w:space="0" w:color="auto"/>
              <w:right w:val="single" w:sz="4" w:space="0" w:color="auto"/>
            </w:tcBorders>
          </w:tcPr>
          <w:p w14:paraId="2129CED9" w14:textId="3065F3FF" w:rsidR="00E23F23" w:rsidRPr="000A534B" w:rsidRDefault="00E23F23" w:rsidP="006B7EE7">
            <w:pPr>
              <w:pStyle w:val="OTTNormal"/>
              <w:spacing w:after="0" w:line="240" w:lineRule="auto"/>
            </w:pPr>
          </w:p>
        </w:tc>
        <w:tc>
          <w:tcPr>
            <w:tcW w:w="1276" w:type="dxa"/>
            <w:tcBorders>
              <w:top w:val="single" w:sz="4" w:space="0" w:color="auto"/>
              <w:left w:val="single" w:sz="4" w:space="0" w:color="auto"/>
              <w:bottom w:val="single" w:sz="4" w:space="0" w:color="auto"/>
              <w:right w:val="single" w:sz="4" w:space="0" w:color="auto"/>
            </w:tcBorders>
          </w:tcPr>
          <w:p w14:paraId="5BF10CCF" w14:textId="524E48B7" w:rsidR="00E23F23" w:rsidRPr="000A534B" w:rsidRDefault="00E23F23" w:rsidP="006B7EE7">
            <w:pPr>
              <w:pStyle w:val="OTTNormal"/>
              <w:spacing w:after="0" w:line="240" w:lineRule="auto"/>
            </w:pPr>
          </w:p>
        </w:tc>
        <w:tc>
          <w:tcPr>
            <w:tcW w:w="1984" w:type="dxa"/>
            <w:tcBorders>
              <w:top w:val="single" w:sz="4" w:space="0" w:color="auto"/>
              <w:left w:val="single" w:sz="4" w:space="0" w:color="auto"/>
              <w:bottom w:val="single" w:sz="4" w:space="0" w:color="auto"/>
              <w:right w:val="single" w:sz="4" w:space="0" w:color="auto"/>
            </w:tcBorders>
          </w:tcPr>
          <w:p w14:paraId="498540F5" w14:textId="20486E79" w:rsidR="00E23F23" w:rsidRPr="000A534B" w:rsidRDefault="00E23F23" w:rsidP="006B7EE7">
            <w:pPr>
              <w:pStyle w:val="OTTNormal"/>
              <w:spacing w:after="0" w:line="240" w:lineRule="auto"/>
            </w:pPr>
          </w:p>
        </w:tc>
        <w:tc>
          <w:tcPr>
            <w:tcW w:w="1843" w:type="dxa"/>
            <w:tcBorders>
              <w:top w:val="single" w:sz="4" w:space="0" w:color="auto"/>
              <w:left w:val="single" w:sz="4" w:space="0" w:color="auto"/>
              <w:bottom w:val="single" w:sz="4" w:space="0" w:color="auto"/>
              <w:right w:val="single" w:sz="4" w:space="0" w:color="auto"/>
            </w:tcBorders>
          </w:tcPr>
          <w:p w14:paraId="1819D617" w14:textId="15C2D135" w:rsidR="00E23F23" w:rsidRPr="000A534B" w:rsidRDefault="00E23F23" w:rsidP="006B7EE7">
            <w:pPr>
              <w:pStyle w:val="OTTNormal"/>
              <w:spacing w:after="0" w:line="240" w:lineRule="auto"/>
            </w:pPr>
          </w:p>
        </w:tc>
        <w:tc>
          <w:tcPr>
            <w:tcW w:w="992" w:type="dxa"/>
            <w:tcBorders>
              <w:top w:val="single" w:sz="4" w:space="0" w:color="auto"/>
              <w:left w:val="single" w:sz="4" w:space="0" w:color="auto"/>
              <w:bottom w:val="single" w:sz="4" w:space="0" w:color="auto"/>
              <w:right w:val="single" w:sz="4" w:space="0" w:color="auto"/>
            </w:tcBorders>
          </w:tcPr>
          <w:p w14:paraId="3236F717" w14:textId="6DE08909" w:rsidR="00E23F23" w:rsidRPr="000A534B" w:rsidRDefault="00E23F23" w:rsidP="006B7EE7">
            <w:pPr>
              <w:pStyle w:val="OTTNormal"/>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01B1F2D1" w14:textId="59F6139B" w:rsidR="00E23F23" w:rsidRPr="000A534B" w:rsidRDefault="00E23F23" w:rsidP="006B7EE7">
            <w:pPr>
              <w:pStyle w:val="OTTNormal"/>
              <w:spacing w:after="0" w:line="240" w:lineRule="auto"/>
            </w:pPr>
          </w:p>
        </w:tc>
      </w:tr>
      <w:tr w:rsidR="00E23F23" w:rsidRPr="000A534B" w14:paraId="0D50B633"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47699AE0" w14:textId="4FFC9479" w:rsidR="00E23F23" w:rsidRPr="000A534B" w:rsidRDefault="00E23F23" w:rsidP="006B7EE7">
            <w:pPr>
              <w:pStyle w:val="OTTNormal"/>
              <w:spacing w:after="0" w:line="240" w:lineRule="auto"/>
              <w:jc w:val="center"/>
            </w:pPr>
            <w:r w:rsidRPr="000A534B">
              <w:t>2</w:t>
            </w:r>
          </w:p>
        </w:tc>
        <w:tc>
          <w:tcPr>
            <w:tcW w:w="992" w:type="dxa"/>
            <w:tcBorders>
              <w:top w:val="single" w:sz="4" w:space="0" w:color="auto"/>
              <w:left w:val="single" w:sz="4" w:space="0" w:color="auto"/>
              <w:bottom w:val="single" w:sz="4" w:space="0" w:color="auto"/>
              <w:right w:val="single" w:sz="4" w:space="0" w:color="auto"/>
            </w:tcBorders>
          </w:tcPr>
          <w:p w14:paraId="39674F6E" w14:textId="27D8C258" w:rsidR="00E23F23" w:rsidRPr="000A534B" w:rsidRDefault="00E23F23" w:rsidP="006B7EE7">
            <w:pPr>
              <w:pStyle w:val="OTTNormal"/>
              <w:spacing w:after="0" w:line="240" w:lineRule="auto"/>
            </w:pPr>
          </w:p>
        </w:tc>
        <w:tc>
          <w:tcPr>
            <w:tcW w:w="1276" w:type="dxa"/>
            <w:tcBorders>
              <w:top w:val="single" w:sz="4" w:space="0" w:color="auto"/>
              <w:left w:val="single" w:sz="4" w:space="0" w:color="auto"/>
              <w:bottom w:val="single" w:sz="4" w:space="0" w:color="auto"/>
              <w:right w:val="single" w:sz="4" w:space="0" w:color="auto"/>
            </w:tcBorders>
          </w:tcPr>
          <w:p w14:paraId="4B5EF073" w14:textId="41A48262" w:rsidR="00E23F23" w:rsidRPr="000A534B" w:rsidRDefault="00E23F23" w:rsidP="006B7EE7">
            <w:pPr>
              <w:pStyle w:val="OTTNormal"/>
              <w:spacing w:after="0" w:line="240" w:lineRule="auto"/>
            </w:pPr>
          </w:p>
        </w:tc>
        <w:tc>
          <w:tcPr>
            <w:tcW w:w="1984" w:type="dxa"/>
            <w:tcBorders>
              <w:top w:val="single" w:sz="4" w:space="0" w:color="auto"/>
              <w:left w:val="single" w:sz="4" w:space="0" w:color="auto"/>
              <w:bottom w:val="single" w:sz="4" w:space="0" w:color="auto"/>
              <w:right w:val="single" w:sz="4" w:space="0" w:color="auto"/>
            </w:tcBorders>
          </w:tcPr>
          <w:p w14:paraId="143B3C2E" w14:textId="5F2AD054" w:rsidR="00E23F23" w:rsidRPr="000A534B" w:rsidRDefault="00E23F23" w:rsidP="006B7EE7">
            <w:pPr>
              <w:pStyle w:val="OTTNormal"/>
              <w:spacing w:after="0" w:line="240" w:lineRule="auto"/>
            </w:pPr>
          </w:p>
        </w:tc>
        <w:tc>
          <w:tcPr>
            <w:tcW w:w="1843" w:type="dxa"/>
            <w:tcBorders>
              <w:top w:val="single" w:sz="4" w:space="0" w:color="auto"/>
              <w:left w:val="single" w:sz="4" w:space="0" w:color="auto"/>
              <w:bottom w:val="single" w:sz="4" w:space="0" w:color="auto"/>
              <w:right w:val="single" w:sz="4" w:space="0" w:color="auto"/>
            </w:tcBorders>
          </w:tcPr>
          <w:p w14:paraId="3F80605E" w14:textId="0887017B" w:rsidR="00E23F23" w:rsidRPr="000A534B" w:rsidRDefault="00E23F23" w:rsidP="006B7EE7">
            <w:pPr>
              <w:pStyle w:val="OTTNormal"/>
              <w:spacing w:after="0" w:line="240" w:lineRule="auto"/>
            </w:pPr>
          </w:p>
        </w:tc>
        <w:tc>
          <w:tcPr>
            <w:tcW w:w="992" w:type="dxa"/>
            <w:tcBorders>
              <w:top w:val="single" w:sz="4" w:space="0" w:color="auto"/>
              <w:left w:val="single" w:sz="4" w:space="0" w:color="auto"/>
              <w:bottom w:val="single" w:sz="4" w:space="0" w:color="auto"/>
              <w:right w:val="single" w:sz="4" w:space="0" w:color="auto"/>
            </w:tcBorders>
          </w:tcPr>
          <w:p w14:paraId="3AFDBDB5" w14:textId="3E5092CA" w:rsidR="00E23F23" w:rsidRPr="000A534B" w:rsidRDefault="00E23F23" w:rsidP="006B7EE7">
            <w:pPr>
              <w:pStyle w:val="OTTNormal"/>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33638E23" w14:textId="341C37AF" w:rsidR="00E23F23" w:rsidRPr="000A534B" w:rsidRDefault="00E23F23" w:rsidP="006B7EE7">
            <w:pPr>
              <w:pStyle w:val="OTTNormal"/>
              <w:spacing w:after="0" w:line="240" w:lineRule="auto"/>
            </w:pPr>
          </w:p>
        </w:tc>
      </w:tr>
      <w:tr w:rsidR="00E23F23" w:rsidRPr="000A534B" w14:paraId="49E626A9"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6C6A8210" w14:textId="0BFCD487" w:rsidR="00E23F23" w:rsidRPr="000A534B" w:rsidRDefault="00E23F23" w:rsidP="006B7EE7">
            <w:pPr>
              <w:pStyle w:val="OTTNormal"/>
              <w:spacing w:after="0" w:line="240" w:lineRule="auto"/>
              <w:jc w:val="center"/>
            </w:pPr>
            <w:r w:rsidRPr="000A534B">
              <w:t>3</w:t>
            </w:r>
          </w:p>
        </w:tc>
        <w:tc>
          <w:tcPr>
            <w:tcW w:w="992" w:type="dxa"/>
            <w:tcBorders>
              <w:top w:val="single" w:sz="4" w:space="0" w:color="auto"/>
              <w:left w:val="single" w:sz="4" w:space="0" w:color="auto"/>
              <w:bottom w:val="single" w:sz="4" w:space="0" w:color="auto"/>
              <w:right w:val="single" w:sz="4" w:space="0" w:color="auto"/>
            </w:tcBorders>
          </w:tcPr>
          <w:p w14:paraId="4D0CA137" w14:textId="7D7208D8" w:rsidR="00E23F23" w:rsidRPr="000A534B" w:rsidRDefault="00E23F23" w:rsidP="006B7EE7">
            <w:pPr>
              <w:pStyle w:val="OTTNormal"/>
              <w:spacing w:after="0" w:line="240" w:lineRule="auto"/>
            </w:pPr>
          </w:p>
        </w:tc>
        <w:tc>
          <w:tcPr>
            <w:tcW w:w="1276" w:type="dxa"/>
            <w:tcBorders>
              <w:top w:val="single" w:sz="4" w:space="0" w:color="auto"/>
              <w:left w:val="single" w:sz="4" w:space="0" w:color="auto"/>
              <w:bottom w:val="single" w:sz="4" w:space="0" w:color="auto"/>
              <w:right w:val="single" w:sz="4" w:space="0" w:color="auto"/>
            </w:tcBorders>
          </w:tcPr>
          <w:p w14:paraId="78918921" w14:textId="1ACA4374" w:rsidR="00E23F23" w:rsidRPr="000A534B" w:rsidRDefault="00E23F23" w:rsidP="006B7EE7">
            <w:pPr>
              <w:pStyle w:val="OTTNormal"/>
              <w:spacing w:after="0" w:line="240" w:lineRule="auto"/>
            </w:pPr>
          </w:p>
        </w:tc>
        <w:tc>
          <w:tcPr>
            <w:tcW w:w="1984" w:type="dxa"/>
            <w:tcBorders>
              <w:top w:val="single" w:sz="4" w:space="0" w:color="auto"/>
              <w:left w:val="single" w:sz="4" w:space="0" w:color="auto"/>
              <w:bottom w:val="single" w:sz="4" w:space="0" w:color="auto"/>
              <w:right w:val="single" w:sz="4" w:space="0" w:color="auto"/>
            </w:tcBorders>
          </w:tcPr>
          <w:p w14:paraId="0246A224" w14:textId="5C8A6BB7" w:rsidR="00E23F23" w:rsidRPr="000A534B" w:rsidRDefault="00E23F23" w:rsidP="006B7EE7">
            <w:pPr>
              <w:pStyle w:val="OTTNormal"/>
              <w:spacing w:after="0" w:line="240" w:lineRule="auto"/>
            </w:pPr>
          </w:p>
        </w:tc>
        <w:tc>
          <w:tcPr>
            <w:tcW w:w="1843" w:type="dxa"/>
            <w:tcBorders>
              <w:top w:val="single" w:sz="4" w:space="0" w:color="auto"/>
              <w:left w:val="single" w:sz="4" w:space="0" w:color="auto"/>
              <w:bottom w:val="single" w:sz="4" w:space="0" w:color="auto"/>
              <w:right w:val="single" w:sz="4" w:space="0" w:color="auto"/>
            </w:tcBorders>
          </w:tcPr>
          <w:p w14:paraId="6AC6E8F6" w14:textId="45533C9F" w:rsidR="00E23F23" w:rsidRPr="000A534B" w:rsidRDefault="00E23F23" w:rsidP="006B7EE7">
            <w:pPr>
              <w:pStyle w:val="OTTNormal"/>
              <w:spacing w:after="0" w:line="240" w:lineRule="auto"/>
            </w:pPr>
          </w:p>
        </w:tc>
        <w:tc>
          <w:tcPr>
            <w:tcW w:w="992" w:type="dxa"/>
            <w:tcBorders>
              <w:top w:val="single" w:sz="4" w:space="0" w:color="auto"/>
              <w:left w:val="single" w:sz="4" w:space="0" w:color="auto"/>
              <w:bottom w:val="single" w:sz="4" w:space="0" w:color="auto"/>
              <w:right w:val="single" w:sz="4" w:space="0" w:color="auto"/>
            </w:tcBorders>
          </w:tcPr>
          <w:p w14:paraId="6BE413D0" w14:textId="2549843E" w:rsidR="00E23F23" w:rsidRPr="000A534B" w:rsidRDefault="00E23F23" w:rsidP="006B7EE7">
            <w:pPr>
              <w:pStyle w:val="OTTNormal"/>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27D8F971" w14:textId="10630842" w:rsidR="00E23F23" w:rsidRPr="000A534B" w:rsidRDefault="00E23F23" w:rsidP="006B7EE7">
            <w:pPr>
              <w:pStyle w:val="OTTNormal"/>
              <w:spacing w:after="0" w:line="240" w:lineRule="auto"/>
            </w:pPr>
          </w:p>
        </w:tc>
      </w:tr>
      <w:tr w:rsidR="00E23F23" w:rsidRPr="000A534B" w14:paraId="59177A3A"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1D660D98" w14:textId="3DDF6867" w:rsidR="00E23F23" w:rsidRPr="000A534B" w:rsidRDefault="00E23F23" w:rsidP="006B7EE7">
            <w:pPr>
              <w:pStyle w:val="OTTNormal"/>
              <w:spacing w:after="0" w:line="240" w:lineRule="auto"/>
              <w:jc w:val="center"/>
            </w:pPr>
            <w:r w:rsidRPr="000A534B">
              <w:t>…..</w:t>
            </w:r>
          </w:p>
        </w:tc>
        <w:tc>
          <w:tcPr>
            <w:tcW w:w="992" w:type="dxa"/>
            <w:tcBorders>
              <w:top w:val="single" w:sz="4" w:space="0" w:color="auto"/>
              <w:left w:val="single" w:sz="4" w:space="0" w:color="auto"/>
              <w:bottom w:val="single" w:sz="4" w:space="0" w:color="auto"/>
              <w:right w:val="single" w:sz="4" w:space="0" w:color="auto"/>
            </w:tcBorders>
          </w:tcPr>
          <w:p w14:paraId="6F243EC8" w14:textId="3EB501D2" w:rsidR="00E23F23" w:rsidRPr="000A534B" w:rsidRDefault="00E23F23" w:rsidP="006B7EE7">
            <w:pPr>
              <w:pStyle w:val="OTTNormal"/>
              <w:spacing w:after="0" w:line="240" w:lineRule="auto"/>
            </w:pPr>
          </w:p>
        </w:tc>
        <w:tc>
          <w:tcPr>
            <w:tcW w:w="1276" w:type="dxa"/>
            <w:tcBorders>
              <w:top w:val="single" w:sz="4" w:space="0" w:color="auto"/>
              <w:left w:val="single" w:sz="4" w:space="0" w:color="auto"/>
              <w:bottom w:val="single" w:sz="4" w:space="0" w:color="auto"/>
              <w:right w:val="single" w:sz="4" w:space="0" w:color="auto"/>
            </w:tcBorders>
          </w:tcPr>
          <w:p w14:paraId="5C897232" w14:textId="4113BD4A" w:rsidR="00E23F23" w:rsidRPr="000A534B" w:rsidRDefault="00E23F23" w:rsidP="006B7EE7">
            <w:pPr>
              <w:pStyle w:val="OTTNormal"/>
              <w:spacing w:after="0" w:line="240" w:lineRule="auto"/>
            </w:pPr>
          </w:p>
        </w:tc>
        <w:tc>
          <w:tcPr>
            <w:tcW w:w="1984" w:type="dxa"/>
            <w:tcBorders>
              <w:top w:val="single" w:sz="4" w:space="0" w:color="auto"/>
              <w:left w:val="single" w:sz="4" w:space="0" w:color="auto"/>
              <w:bottom w:val="single" w:sz="4" w:space="0" w:color="auto"/>
              <w:right w:val="single" w:sz="4" w:space="0" w:color="auto"/>
            </w:tcBorders>
          </w:tcPr>
          <w:p w14:paraId="1FEEC59A" w14:textId="2D519E38" w:rsidR="00E23F23" w:rsidRPr="000A534B" w:rsidRDefault="00E23F23" w:rsidP="006B7EE7">
            <w:pPr>
              <w:pStyle w:val="OTTNormal"/>
              <w:spacing w:after="0" w:line="240" w:lineRule="auto"/>
            </w:pPr>
          </w:p>
        </w:tc>
        <w:tc>
          <w:tcPr>
            <w:tcW w:w="1843" w:type="dxa"/>
            <w:tcBorders>
              <w:top w:val="single" w:sz="4" w:space="0" w:color="auto"/>
              <w:left w:val="single" w:sz="4" w:space="0" w:color="auto"/>
              <w:bottom w:val="single" w:sz="4" w:space="0" w:color="auto"/>
              <w:right w:val="single" w:sz="4" w:space="0" w:color="auto"/>
            </w:tcBorders>
          </w:tcPr>
          <w:p w14:paraId="261F6BD4" w14:textId="2F2F981F" w:rsidR="00E23F23" w:rsidRPr="000A534B" w:rsidRDefault="00E23F23" w:rsidP="006B7EE7">
            <w:pPr>
              <w:pStyle w:val="OTTNormal"/>
              <w:spacing w:after="0" w:line="240" w:lineRule="auto"/>
            </w:pPr>
          </w:p>
        </w:tc>
        <w:tc>
          <w:tcPr>
            <w:tcW w:w="992" w:type="dxa"/>
            <w:tcBorders>
              <w:top w:val="single" w:sz="4" w:space="0" w:color="auto"/>
              <w:left w:val="single" w:sz="4" w:space="0" w:color="auto"/>
              <w:bottom w:val="single" w:sz="4" w:space="0" w:color="auto"/>
              <w:right w:val="single" w:sz="4" w:space="0" w:color="auto"/>
            </w:tcBorders>
          </w:tcPr>
          <w:p w14:paraId="1E78776A" w14:textId="4FEBA591" w:rsidR="00E23F23" w:rsidRPr="000A534B" w:rsidRDefault="00E23F23" w:rsidP="006B7EE7">
            <w:pPr>
              <w:pStyle w:val="OTTNormal"/>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0E89D75B" w14:textId="1E3B9062" w:rsidR="00E23F23" w:rsidRPr="000A534B" w:rsidRDefault="00E23F23" w:rsidP="006B7EE7">
            <w:pPr>
              <w:pStyle w:val="OTTNormal"/>
              <w:spacing w:after="0" w:line="240" w:lineRule="auto"/>
            </w:pPr>
          </w:p>
        </w:tc>
      </w:tr>
      <w:tr w:rsidR="00E23F23" w:rsidRPr="000A534B" w14:paraId="2654FE69" w14:textId="77777777" w:rsidTr="00991A08">
        <w:trPr>
          <w:jc w:val="center"/>
        </w:trPr>
        <w:tc>
          <w:tcPr>
            <w:tcW w:w="988" w:type="dxa"/>
            <w:tcBorders>
              <w:top w:val="single" w:sz="4" w:space="0" w:color="auto"/>
              <w:left w:val="single" w:sz="4" w:space="0" w:color="auto"/>
              <w:bottom w:val="single" w:sz="4" w:space="0" w:color="auto"/>
              <w:right w:val="single" w:sz="4" w:space="0" w:color="auto"/>
            </w:tcBorders>
            <w:hideMark/>
          </w:tcPr>
          <w:p w14:paraId="74B8D770" w14:textId="2B80CFAA" w:rsidR="00E23F23" w:rsidRPr="000A534B" w:rsidRDefault="00E23F23" w:rsidP="006B7EE7">
            <w:pPr>
              <w:pStyle w:val="OTTNormal"/>
              <w:spacing w:after="0" w:line="240" w:lineRule="auto"/>
              <w:jc w:val="center"/>
            </w:pPr>
            <w:r w:rsidRPr="000A534B">
              <w:t>30</w:t>
            </w:r>
          </w:p>
        </w:tc>
        <w:tc>
          <w:tcPr>
            <w:tcW w:w="992" w:type="dxa"/>
            <w:tcBorders>
              <w:top w:val="single" w:sz="4" w:space="0" w:color="auto"/>
              <w:left w:val="single" w:sz="4" w:space="0" w:color="auto"/>
              <w:bottom w:val="single" w:sz="4" w:space="0" w:color="auto"/>
              <w:right w:val="single" w:sz="4" w:space="0" w:color="auto"/>
            </w:tcBorders>
          </w:tcPr>
          <w:p w14:paraId="722DD1C1" w14:textId="07AB64BC" w:rsidR="00E23F23" w:rsidRPr="000A534B" w:rsidRDefault="00E23F23" w:rsidP="006B7EE7">
            <w:pPr>
              <w:pStyle w:val="OTTNormal"/>
              <w:spacing w:after="0" w:line="240" w:lineRule="auto"/>
            </w:pPr>
          </w:p>
        </w:tc>
        <w:tc>
          <w:tcPr>
            <w:tcW w:w="1276" w:type="dxa"/>
            <w:tcBorders>
              <w:top w:val="single" w:sz="4" w:space="0" w:color="auto"/>
              <w:left w:val="single" w:sz="4" w:space="0" w:color="auto"/>
              <w:bottom w:val="single" w:sz="4" w:space="0" w:color="auto"/>
              <w:right w:val="single" w:sz="4" w:space="0" w:color="auto"/>
            </w:tcBorders>
          </w:tcPr>
          <w:p w14:paraId="62D4D2DF" w14:textId="554427B5" w:rsidR="00E23F23" w:rsidRPr="000A534B" w:rsidRDefault="00E23F23" w:rsidP="006B7EE7">
            <w:pPr>
              <w:pStyle w:val="OTTNormal"/>
              <w:spacing w:after="0" w:line="240" w:lineRule="auto"/>
            </w:pPr>
          </w:p>
        </w:tc>
        <w:tc>
          <w:tcPr>
            <w:tcW w:w="1984" w:type="dxa"/>
            <w:tcBorders>
              <w:top w:val="single" w:sz="4" w:space="0" w:color="auto"/>
              <w:left w:val="single" w:sz="4" w:space="0" w:color="auto"/>
              <w:bottom w:val="single" w:sz="4" w:space="0" w:color="auto"/>
              <w:right w:val="single" w:sz="4" w:space="0" w:color="auto"/>
            </w:tcBorders>
          </w:tcPr>
          <w:p w14:paraId="19AA954C" w14:textId="32B4396D" w:rsidR="00E23F23" w:rsidRPr="000A534B" w:rsidRDefault="00E23F23" w:rsidP="006B7EE7">
            <w:pPr>
              <w:pStyle w:val="OTTNormal"/>
              <w:spacing w:after="0" w:line="240" w:lineRule="auto"/>
            </w:pPr>
          </w:p>
        </w:tc>
        <w:tc>
          <w:tcPr>
            <w:tcW w:w="1843" w:type="dxa"/>
            <w:tcBorders>
              <w:top w:val="single" w:sz="4" w:space="0" w:color="auto"/>
              <w:left w:val="single" w:sz="4" w:space="0" w:color="auto"/>
              <w:bottom w:val="single" w:sz="4" w:space="0" w:color="auto"/>
              <w:right w:val="single" w:sz="4" w:space="0" w:color="auto"/>
            </w:tcBorders>
          </w:tcPr>
          <w:p w14:paraId="402E47BF" w14:textId="470BC8F0" w:rsidR="00E23F23" w:rsidRPr="000A534B" w:rsidRDefault="00E23F23" w:rsidP="006B7EE7">
            <w:pPr>
              <w:pStyle w:val="OTTNormal"/>
              <w:spacing w:after="0" w:line="240" w:lineRule="auto"/>
            </w:pPr>
          </w:p>
        </w:tc>
        <w:tc>
          <w:tcPr>
            <w:tcW w:w="992" w:type="dxa"/>
            <w:tcBorders>
              <w:top w:val="single" w:sz="4" w:space="0" w:color="auto"/>
              <w:left w:val="single" w:sz="4" w:space="0" w:color="auto"/>
              <w:bottom w:val="single" w:sz="4" w:space="0" w:color="auto"/>
              <w:right w:val="single" w:sz="4" w:space="0" w:color="auto"/>
            </w:tcBorders>
          </w:tcPr>
          <w:p w14:paraId="4A833AA2" w14:textId="2A287DD3" w:rsidR="00E23F23" w:rsidRPr="000A534B" w:rsidRDefault="00E23F23" w:rsidP="006B7EE7">
            <w:pPr>
              <w:pStyle w:val="OTTNormal"/>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276D474C" w14:textId="6E6FCAEF" w:rsidR="00E23F23" w:rsidRPr="000A534B" w:rsidRDefault="00E23F23" w:rsidP="006B7EE7">
            <w:pPr>
              <w:pStyle w:val="OTTNormal"/>
              <w:spacing w:after="0" w:line="240" w:lineRule="auto"/>
            </w:pPr>
          </w:p>
        </w:tc>
      </w:tr>
    </w:tbl>
    <w:p w14:paraId="09C6A8D2" w14:textId="77777777" w:rsidR="00E23F23" w:rsidRPr="000A534B" w:rsidRDefault="00E23F23" w:rsidP="00A7708F">
      <w:pPr>
        <w:pStyle w:val="OTTNorm"/>
        <w:rPr>
          <w:lang w:eastAsia="es-ES"/>
        </w:rPr>
      </w:pPr>
    </w:p>
    <w:tbl>
      <w:tblPr>
        <w:tblStyle w:val="Tablaconcuadrcula"/>
        <w:tblW w:w="9493" w:type="dxa"/>
        <w:jc w:val="center"/>
        <w:tblLayout w:type="fixed"/>
        <w:tblLook w:val="04A0" w:firstRow="1" w:lastRow="0" w:firstColumn="1" w:lastColumn="0" w:noHBand="0" w:noVBand="1"/>
      </w:tblPr>
      <w:tblGrid>
        <w:gridCol w:w="987"/>
        <w:gridCol w:w="996"/>
        <w:gridCol w:w="992"/>
        <w:gridCol w:w="1134"/>
        <w:gridCol w:w="1131"/>
        <w:gridCol w:w="851"/>
        <w:gridCol w:w="708"/>
        <w:gridCol w:w="1134"/>
        <w:gridCol w:w="1560"/>
      </w:tblGrid>
      <w:tr w:rsidR="00E23F23" w:rsidRPr="000A534B" w14:paraId="39D5BE24" w14:textId="77777777" w:rsidTr="00991A08">
        <w:trPr>
          <w:jc w:val="center"/>
        </w:trPr>
        <w:tc>
          <w:tcPr>
            <w:tcW w:w="949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742AD" w14:textId="77777777" w:rsidR="00E23F23" w:rsidRPr="000A534B" w:rsidRDefault="00E23F23" w:rsidP="00A7708F">
            <w:pPr>
              <w:jc w:val="center"/>
              <w:rPr>
                <w:b/>
              </w:rPr>
            </w:pPr>
            <w:r w:rsidRPr="000A534B">
              <w:rPr>
                <w:b/>
              </w:rPr>
              <w:t>Sistema de Espaciadores Amortiguadores de Líneas 500kV</w:t>
            </w:r>
          </w:p>
        </w:tc>
      </w:tr>
      <w:tr w:rsidR="00E23F23" w:rsidRPr="000A534B" w14:paraId="03EA1D35" w14:textId="77777777" w:rsidTr="00991A08">
        <w:trPr>
          <w:jc w:val="center"/>
        </w:trPr>
        <w:tc>
          <w:tcPr>
            <w:tcW w:w="987" w:type="dxa"/>
            <w:tcBorders>
              <w:top w:val="single" w:sz="4" w:space="0" w:color="auto"/>
              <w:left w:val="single" w:sz="4" w:space="0" w:color="auto"/>
              <w:bottom w:val="single" w:sz="4" w:space="0" w:color="auto"/>
              <w:right w:val="single" w:sz="4" w:space="0" w:color="auto"/>
            </w:tcBorders>
            <w:hideMark/>
          </w:tcPr>
          <w:p w14:paraId="57EC3601" w14:textId="77777777" w:rsidR="00E23F23" w:rsidRPr="00A7708F" w:rsidRDefault="00E23F23" w:rsidP="00A7708F">
            <w:pPr>
              <w:rPr>
                <w:b/>
              </w:rPr>
            </w:pPr>
            <w:r w:rsidRPr="000A534B">
              <w:rPr>
                <w:b/>
              </w:rPr>
              <w:t>Ítem (&gt;= 2)</w:t>
            </w:r>
          </w:p>
        </w:tc>
        <w:tc>
          <w:tcPr>
            <w:tcW w:w="996" w:type="dxa"/>
            <w:tcBorders>
              <w:top w:val="single" w:sz="4" w:space="0" w:color="auto"/>
              <w:left w:val="single" w:sz="4" w:space="0" w:color="auto"/>
              <w:bottom w:val="single" w:sz="4" w:space="0" w:color="auto"/>
              <w:right w:val="single" w:sz="4" w:space="0" w:color="auto"/>
            </w:tcBorders>
            <w:hideMark/>
          </w:tcPr>
          <w:p w14:paraId="1BE0B6C8" w14:textId="77777777" w:rsidR="00E23F23" w:rsidRPr="00A7708F" w:rsidRDefault="00E23F23" w:rsidP="00A7708F">
            <w:pPr>
              <w:rPr>
                <w:b/>
              </w:rPr>
            </w:pPr>
            <w:r w:rsidRPr="000A534B">
              <w:rPr>
                <w:b/>
              </w:rPr>
              <w:t>Modelo vendido</w:t>
            </w:r>
          </w:p>
        </w:tc>
        <w:tc>
          <w:tcPr>
            <w:tcW w:w="992" w:type="dxa"/>
            <w:tcBorders>
              <w:top w:val="single" w:sz="4" w:space="0" w:color="auto"/>
              <w:left w:val="single" w:sz="4" w:space="0" w:color="auto"/>
              <w:bottom w:val="single" w:sz="4" w:space="0" w:color="auto"/>
              <w:right w:val="single" w:sz="4" w:space="0" w:color="auto"/>
            </w:tcBorders>
            <w:hideMark/>
          </w:tcPr>
          <w:p w14:paraId="16D0D825" w14:textId="77777777" w:rsidR="00E23F23" w:rsidRPr="00A7708F" w:rsidRDefault="00E23F23" w:rsidP="00A7708F">
            <w:pPr>
              <w:rPr>
                <w:b/>
              </w:rPr>
            </w:pPr>
            <w:r w:rsidRPr="000A534B">
              <w:rPr>
                <w:b/>
              </w:rPr>
              <w:t>Tensión (&gt;= 500kV)</w:t>
            </w:r>
          </w:p>
        </w:tc>
        <w:tc>
          <w:tcPr>
            <w:tcW w:w="1134" w:type="dxa"/>
            <w:tcBorders>
              <w:top w:val="single" w:sz="4" w:space="0" w:color="auto"/>
              <w:left w:val="single" w:sz="4" w:space="0" w:color="auto"/>
              <w:bottom w:val="single" w:sz="4" w:space="0" w:color="auto"/>
              <w:right w:val="single" w:sz="4" w:space="0" w:color="auto"/>
            </w:tcBorders>
            <w:hideMark/>
          </w:tcPr>
          <w:p w14:paraId="6500D3D6" w14:textId="77777777" w:rsidR="00E23F23" w:rsidRPr="00A7708F" w:rsidRDefault="00E23F23" w:rsidP="00A7708F">
            <w:pPr>
              <w:rPr>
                <w:b/>
              </w:rPr>
            </w:pPr>
            <w:r w:rsidRPr="000A534B">
              <w:rPr>
                <w:b/>
              </w:rPr>
              <w:t>Año de fabricación (&lt;=2015)</w:t>
            </w:r>
          </w:p>
        </w:tc>
        <w:tc>
          <w:tcPr>
            <w:tcW w:w="1131" w:type="dxa"/>
            <w:tcBorders>
              <w:top w:val="single" w:sz="4" w:space="0" w:color="auto"/>
              <w:left w:val="single" w:sz="4" w:space="0" w:color="auto"/>
              <w:bottom w:val="single" w:sz="4" w:space="0" w:color="auto"/>
              <w:right w:val="single" w:sz="4" w:space="0" w:color="auto"/>
            </w:tcBorders>
          </w:tcPr>
          <w:p w14:paraId="6BCBB51F" w14:textId="77777777" w:rsidR="00E23F23" w:rsidRPr="000A534B" w:rsidRDefault="00E23F23" w:rsidP="00A7708F">
            <w:pPr>
              <w:rPr>
                <w:b/>
              </w:rPr>
            </w:pPr>
            <w:r w:rsidRPr="000A534B">
              <w:rPr>
                <w:b/>
              </w:rPr>
              <w:t>Longitud total de líneas (&gt;= 1000km)</w:t>
            </w:r>
          </w:p>
        </w:tc>
        <w:tc>
          <w:tcPr>
            <w:tcW w:w="851" w:type="dxa"/>
            <w:tcBorders>
              <w:top w:val="single" w:sz="4" w:space="0" w:color="auto"/>
              <w:left w:val="single" w:sz="4" w:space="0" w:color="auto"/>
              <w:bottom w:val="single" w:sz="4" w:space="0" w:color="auto"/>
              <w:right w:val="single" w:sz="4" w:space="0" w:color="auto"/>
            </w:tcBorders>
          </w:tcPr>
          <w:p w14:paraId="00F05430" w14:textId="77777777" w:rsidR="00E23F23" w:rsidRPr="000A534B" w:rsidRDefault="00E23F23" w:rsidP="00A7708F">
            <w:pPr>
              <w:rPr>
                <w:b/>
              </w:rPr>
            </w:pPr>
            <w:r w:rsidRPr="000A534B">
              <w:rPr>
                <w:b/>
              </w:rPr>
              <w:t>Longitud de vanos similares (km)</w:t>
            </w:r>
          </w:p>
        </w:tc>
        <w:tc>
          <w:tcPr>
            <w:tcW w:w="708" w:type="dxa"/>
            <w:tcBorders>
              <w:top w:val="single" w:sz="4" w:space="0" w:color="auto"/>
              <w:left w:val="single" w:sz="4" w:space="0" w:color="auto"/>
              <w:bottom w:val="single" w:sz="4" w:space="0" w:color="auto"/>
              <w:right w:val="single" w:sz="4" w:space="0" w:color="auto"/>
            </w:tcBorders>
            <w:hideMark/>
          </w:tcPr>
          <w:p w14:paraId="1EDA5489" w14:textId="77777777" w:rsidR="00E23F23" w:rsidRPr="00A7708F" w:rsidRDefault="00E23F23" w:rsidP="00A7708F">
            <w:pPr>
              <w:rPr>
                <w:b/>
              </w:rPr>
            </w:pPr>
            <w:r w:rsidRPr="000A534B">
              <w:rPr>
                <w:b/>
              </w:rPr>
              <w:t>Aún en operación (SI)</w:t>
            </w:r>
          </w:p>
        </w:tc>
        <w:tc>
          <w:tcPr>
            <w:tcW w:w="1134" w:type="dxa"/>
            <w:tcBorders>
              <w:top w:val="single" w:sz="4" w:space="0" w:color="auto"/>
              <w:left w:val="single" w:sz="4" w:space="0" w:color="auto"/>
              <w:bottom w:val="single" w:sz="4" w:space="0" w:color="auto"/>
              <w:right w:val="single" w:sz="4" w:space="0" w:color="auto"/>
            </w:tcBorders>
            <w:hideMark/>
          </w:tcPr>
          <w:p w14:paraId="38E9CDDC" w14:textId="77777777" w:rsidR="00E23F23" w:rsidRPr="00A7708F" w:rsidRDefault="00E23F23" w:rsidP="00A7708F">
            <w:pPr>
              <w:rPr>
                <w:b/>
              </w:rPr>
            </w:pPr>
            <w:r w:rsidRPr="000A534B">
              <w:rPr>
                <w:b/>
              </w:rPr>
              <w:t>Cliente</w:t>
            </w:r>
          </w:p>
        </w:tc>
        <w:tc>
          <w:tcPr>
            <w:tcW w:w="1560" w:type="dxa"/>
            <w:tcBorders>
              <w:top w:val="single" w:sz="4" w:space="0" w:color="auto"/>
              <w:left w:val="single" w:sz="4" w:space="0" w:color="auto"/>
              <w:bottom w:val="single" w:sz="4" w:space="0" w:color="auto"/>
              <w:right w:val="single" w:sz="4" w:space="0" w:color="auto"/>
            </w:tcBorders>
            <w:hideMark/>
          </w:tcPr>
          <w:p w14:paraId="7C8B37D7" w14:textId="77777777" w:rsidR="00E23F23" w:rsidRPr="00A7708F" w:rsidRDefault="00E23F23" w:rsidP="00A7708F">
            <w:pPr>
              <w:rPr>
                <w:b/>
              </w:rPr>
            </w:pPr>
            <w:r w:rsidRPr="000A534B">
              <w:rPr>
                <w:b/>
              </w:rPr>
              <w:t>Contacto cliente</w:t>
            </w:r>
          </w:p>
        </w:tc>
      </w:tr>
      <w:tr w:rsidR="00E23F23" w:rsidRPr="000A534B" w14:paraId="10BB62D6" w14:textId="77777777" w:rsidTr="00991A08">
        <w:trPr>
          <w:jc w:val="center"/>
        </w:trPr>
        <w:tc>
          <w:tcPr>
            <w:tcW w:w="987" w:type="dxa"/>
            <w:tcBorders>
              <w:top w:val="single" w:sz="4" w:space="0" w:color="auto"/>
              <w:left w:val="single" w:sz="4" w:space="0" w:color="auto"/>
              <w:bottom w:val="single" w:sz="4" w:space="0" w:color="auto"/>
              <w:right w:val="single" w:sz="4" w:space="0" w:color="auto"/>
            </w:tcBorders>
            <w:hideMark/>
          </w:tcPr>
          <w:p w14:paraId="476F3586" w14:textId="77777777" w:rsidR="00E23F23" w:rsidRPr="000A534B" w:rsidRDefault="00E23F23" w:rsidP="00A7708F">
            <w:r w:rsidRPr="000A534B">
              <w:t>1</w:t>
            </w:r>
          </w:p>
        </w:tc>
        <w:tc>
          <w:tcPr>
            <w:tcW w:w="996" w:type="dxa"/>
            <w:tcBorders>
              <w:top w:val="single" w:sz="4" w:space="0" w:color="auto"/>
              <w:left w:val="single" w:sz="4" w:space="0" w:color="auto"/>
              <w:bottom w:val="single" w:sz="4" w:space="0" w:color="auto"/>
              <w:right w:val="single" w:sz="4" w:space="0" w:color="auto"/>
            </w:tcBorders>
          </w:tcPr>
          <w:p w14:paraId="10652329"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13028855"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6334CD57" w14:textId="77777777" w:rsidR="00E23F23" w:rsidRPr="000A534B" w:rsidRDefault="00E23F23" w:rsidP="00A7708F"/>
        </w:tc>
        <w:tc>
          <w:tcPr>
            <w:tcW w:w="1131" w:type="dxa"/>
            <w:tcBorders>
              <w:top w:val="single" w:sz="4" w:space="0" w:color="auto"/>
              <w:left w:val="single" w:sz="4" w:space="0" w:color="auto"/>
              <w:bottom w:val="single" w:sz="4" w:space="0" w:color="auto"/>
              <w:right w:val="single" w:sz="4" w:space="0" w:color="auto"/>
            </w:tcBorders>
          </w:tcPr>
          <w:p w14:paraId="7BB65FBD" w14:textId="77777777" w:rsidR="00E23F23" w:rsidRPr="000A534B" w:rsidRDefault="00E23F23" w:rsidP="00A7708F"/>
        </w:tc>
        <w:tc>
          <w:tcPr>
            <w:tcW w:w="851" w:type="dxa"/>
            <w:tcBorders>
              <w:top w:val="single" w:sz="4" w:space="0" w:color="auto"/>
              <w:left w:val="single" w:sz="4" w:space="0" w:color="auto"/>
              <w:bottom w:val="single" w:sz="4" w:space="0" w:color="auto"/>
              <w:right w:val="single" w:sz="4" w:space="0" w:color="auto"/>
            </w:tcBorders>
          </w:tcPr>
          <w:p w14:paraId="1E83CD66" w14:textId="77777777" w:rsidR="00E23F23" w:rsidRPr="000A534B" w:rsidRDefault="00E23F23" w:rsidP="00A7708F"/>
        </w:tc>
        <w:tc>
          <w:tcPr>
            <w:tcW w:w="708" w:type="dxa"/>
            <w:tcBorders>
              <w:top w:val="single" w:sz="4" w:space="0" w:color="auto"/>
              <w:left w:val="single" w:sz="4" w:space="0" w:color="auto"/>
              <w:bottom w:val="single" w:sz="4" w:space="0" w:color="auto"/>
              <w:right w:val="single" w:sz="4" w:space="0" w:color="auto"/>
            </w:tcBorders>
          </w:tcPr>
          <w:p w14:paraId="416B7FB9"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540FA27D" w14:textId="77777777" w:rsidR="00E23F23" w:rsidRPr="000A534B" w:rsidRDefault="00E23F23" w:rsidP="00A7708F"/>
        </w:tc>
        <w:tc>
          <w:tcPr>
            <w:tcW w:w="1560" w:type="dxa"/>
            <w:tcBorders>
              <w:top w:val="single" w:sz="4" w:space="0" w:color="auto"/>
              <w:left w:val="single" w:sz="4" w:space="0" w:color="auto"/>
              <w:bottom w:val="single" w:sz="4" w:space="0" w:color="auto"/>
              <w:right w:val="single" w:sz="4" w:space="0" w:color="auto"/>
            </w:tcBorders>
          </w:tcPr>
          <w:p w14:paraId="76D97DC8" w14:textId="77777777" w:rsidR="00E23F23" w:rsidRPr="000A534B" w:rsidRDefault="00E23F23" w:rsidP="00A7708F"/>
        </w:tc>
      </w:tr>
      <w:tr w:rsidR="00E23F23" w:rsidRPr="000A534B" w14:paraId="78038AE2" w14:textId="77777777" w:rsidTr="00991A08">
        <w:trPr>
          <w:jc w:val="center"/>
        </w:trPr>
        <w:tc>
          <w:tcPr>
            <w:tcW w:w="987" w:type="dxa"/>
            <w:tcBorders>
              <w:top w:val="single" w:sz="4" w:space="0" w:color="auto"/>
              <w:left w:val="single" w:sz="4" w:space="0" w:color="auto"/>
              <w:bottom w:val="single" w:sz="4" w:space="0" w:color="auto"/>
              <w:right w:val="single" w:sz="4" w:space="0" w:color="auto"/>
            </w:tcBorders>
            <w:hideMark/>
          </w:tcPr>
          <w:p w14:paraId="7FCB64E9" w14:textId="77777777" w:rsidR="00E23F23" w:rsidRPr="000A534B" w:rsidRDefault="00E23F23" w:rsidP="00A7708F">
            <w:r w:rsidRPr="000A534B">
              <w:t>2</w:t>
            </w:r>
          </w:p>
        </w:tc>
        <w:tc>
          <w:tcPr>
            <w:tcW w:w="996" w:type="dxa"/>
            <w:tcBorders>
              <w:top w:val="single" w:sz="4" w:space="0" w:color="auto"/>
              <w:left w:val="single" w:sz="4" w:space="0" w:color="auto"/>
              <w:bottom w:val="single" w:sz="4" w:space="0" w:color="auto"/>
              <w:right w:val="single" w:sz="4" w:space="0" w:color="auto"/>
            </w:tcBorders>
          </w:tcPr>
          <w:p w14:paraId="38EB2F30"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317E17AF"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4D5F66D8" w14:textId="77777777" w:rsidR="00E23F23" w:rsidRPr="000A534B" w:rsidRDefault="00E23F23" w:rsidP="00A7708F"/>
        </w:tc>
        <w:tc>
          <w:tcPr>
            <w:tcW w:w="1131" w:type="dxa"/>
            <w:tcBorders>
              <w:top w:val="single" w:sz="4" w:space="0" w:color="auto"/>
              <w:left w:val="single" w:sz="4" w:space="0" w:color="auto"/>
              <w:bottom w:val="single" w:sz="4" w:space="0" w:color="auto"/>
              <w:right w:val="single" w:sz="4" w:space="0" w:color="auto"/>
            </w:tcBorders>
          </w:tcPr>
          <w:p w14:paraId="5FF9573D" w14:textId="77777777" w:rsidR="00E23F23" w:rsidRPr="000A534B" w:rsidRDefault="00E23F23" w:rsidP="00A7708F"/>
        </w:tc>
        <w:tc>
          <w:tcPr>
            <w:tcW w:w="851" w:type="dxa"/>
            <w:tcBorders>
              <w:top w:val="single" w:sz="4" w:space="0" w:color="auto"/>
              <w:left w:val="single" w:sz="4" w:space="0" w:color="auto"/>
              <w:bottom w:val="single" w:sz="4" w:space="0" w:color="auto"/>
              <w:right w:val="single" w:sz="4" w:space="0" w:color="auto"/>
            </w:tcBorders>
          </w:tcPr>
          <w:p w14:paraId="7B94B924" w14:textId="77777777" w:rsidR="00E23F23" w:rsidRPr="000A534B" w:rsidRDefault="00E23F23" w:rsidP="00A7708F"/>
        </w:tc>
        <w:tc>
          <w:tcPr>
            <w:tcW w:w="708" w:type="dxa"/>
            <w:tcBorders>
              <w:top w:val="single" w:sz="4" w:space="0" w:color="auto"/>
              <w:left w:val="single" w:sz="4" w:space="0" w:color="auto"/>
              <w:bottom w:val="single" w:sz="4" w:space="0" w:color="auto"/>
              <w:right w:val="single" w:sz="4" w:space="0" w:color="auto"/>
            </w:tcBorders>
          </w:tcPr>
          <w:p w14:paraId="138F8F32"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0575210C" w14:textId="77777777" w:rsidR="00E23F23" w:rsidRPr="000A534B" w:rsidRDefault="00E23F23" w:rsidP="00A7708F"/>
        </w:tc>
        <w:tc>
          <w:tcPr>
            <w:tcW w:w="1560" w:type="dxa"/>
            <w:tcBorders>
              <w:top w:val="single" w:sz="4" w:space="0" w:color="auto"/>
              <w:left w:val="single" w:sz="4" w:space="0" w:color="auto"/>
              <w:bottom w:val="single" w:sz="4" w:space="0" w:color="auto"/>
              <w:right w:val="single" w:sz="4" w:space="0" w:color="auto"/>
            </w:tcBorders>
          </w:tcPr>
          <w:p w14:paraId="79817F74" w14:textId="77777777" w:rsidR="00E23F23" w:rsidRPr="000A534B" w:rsidRDefault="00E23F23" w:rsidP="00A7708F"/>
        </w:tc>
      </w:tr>
      <w:tr w:rsidR="00E23F23" w:rsidRPr="000A534B" w14:paraId="2386069B" w14:textId="77777777" w:rsidTr="00991A08">
        <w:trPr>
          <w:jc w:val="center"/>
        </w:trPr>
        <w:tc>
          <w:tcPr>
            <w:tcW w:w="987" w:type="dxa"/>
            <w:tcBorders>
              <w:top w:val="single" w:sz="4" w:space="0" w:color="auto"/>
              <w:left w:val="single" w:sz="4" w:space="0" w:color="auto"/>
              <w:bottom w:val="single" w:sz="4" w:space="0" w:color="auto"/>
              <w:right w:val="single" w:sz="4" w:space="0" w:color="auto"/>
            </w:tcBorders>
            <w:hideMark/>
          </w:tcPr>
          <w:p w14:paraId="3AF40925" w14:textId="77777777" w:rsidR="00E23F23" w:rsidRPr="000A534B" w:rsidRDefault="00E23F23" w:rsidP="00A7708F">
            <w:r w:rsidRPr="000A534B">
              <w:t>…..</w:t>
            </w:r>
          </w:p>
        </w:tc>
        <w:tc>
          <w:tcPr>
            <w:tcW w:w="996" w:type="dxa"/>
            <w:tcBorders>
              <w:top w:val="single" w:sz="4" w:space="0" w:color="auto"/>
              <w:left w:val="single" w:sz="4" w:space="0" w:color="auto"/>
              <w:bottom w:val="single" w:sz="4" w:space="0" w:color="auto"/>
              <w:right w:val="single" w:sz="4" w:space="0" w:color="auto"/>
            </w:tcBorders>
          </w:tcPr>
          <w:p w14:paraId="3F0FB2D3"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584C0F15"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78EB8EF0" w14:textId="77777777" w:rsidR="00E23F23" w:rsidRPr="000A534B" w:rsidRDefault="00E23F23" w:rsidP="00A7708F"/>
        </w:tc>
        <w:tc>
          <w:tcPr>
            <w:tcW w:w="1131" w:type="dxa"/>
            <w:tcBorders>
              <w:top w:val="single" w:sz="4" w:space="0" w:color="auto"/>
              <w:left w:val="single" w:sz="4" w:space="0" w:color="auto"/>
              <w:bottom w:val="single" w:sz="4" w:space="0" w:color="auto"/>
              <w:right w:val="single" w:sz="4" w:space="0" w:color="auto"/>
            </w:tcBorders>
          </w:tcPr>
          <w:p w14:paraId="7FD7861E" w14:textId="77777777" w:rsidR="00E23F23" w:rsidRPr="000A534B" w:rsidRDefault="00E23F23" w:rsidP="00A7708F"/>
        </w:tc>
        <w:tc>
          <w:tcPr>
            <w:tcW w:w="851" w:type="dxa"/>
            <w:tcBorders>
              <w:top w:val="single" w:sz="4" w:space="0" w:color="auto"/>
              <w:left w:val="single" w:sz="4" w:space="0" w:color="auto"/>
              <w:bottom w:val="single" w:sz="4" w:space="0" w:color="auto"/>
              <w:right w:val="single" w:sz="4" w:space="0" w:color="auto"/>
            </w:tcBorders>
          </w:tcPr>
          <w:p w14:paraId="0A4133B3" w14:textId="77777777" w:rsidR="00E23F23" w:rsidRPr="000A534B" w:rsidRDefault="00E23F23" w:rsidP="00A7708F"/>
        </w:tc>
        <w:tc>
          <w:tcPr>
            <w:tcW w:w="708" w:type="dxa"/>
            <w:tcBorders>
              <w:top w:val="single" w:sz="4" w:space="0" w:color="auto"/>
              <w:left w:val="single" w:sz="4" w:space="0" w:color="auto"/>
              <w:bottom w:val="single" w:sz="4" w:space="0" w:color="auto"/>
              <w:right w:val="single" w:sz="4" w:space="0" w:color="auto"/>
            </w:tcBorders>
          </w:tcPr>
          <w:p w14:paraId="026904D1"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11EA6E8A" w14:textId="77777777" w:rsidR="00E23F23" w:rsidRPr="000A534B" w:rsidRDefault="00E23F23" w:rsidP="00A7708F"/>
        </w:tc>
        <w:tc>
          <w:tcPr>
            <w:tcW w:w="1560" w:type="dxa"/>
            <w:tcBorders>
              <w:top w:val="single" w:sz="4" w:space="0" w:color="auto"/>
              <w:left w:val="single" w:sz="4" w:space="0" w:color="auto"/>
              <w:bottom w:val="single" w:sz="4" w:space="0" w:color="auto"/>
              <w:right w:val="single" w:sz="4" w:space="0" w:color="auto"/>
            </w:tcBorders>
          </w:tcPr>
          <w:p w14:paraId="699F68D8" w14:textId="77777777" w:rsidR="00E23F23" w:rsidRPr="000A534B" w:rsidRDefault="00E23F23" w:rsidP="00A7708F"/>
        </w:tc>
      </w:tr>
      <w:tr w:rsidR="00E23F23" w:rsidRPr="000A534B" w14:paraId="25A59CC2" w14:textId="77777777" w:rsidTr="00991A08">
        <w:trPr>
          <w:jc w:val="center"/>
        </w:trPr>
        <w:tc>
          <w:tcPr>
            <w:tcW w:w="987" w:type="dxa"/>
            <w:tcBorders>
              <w:top w:val="single" w:sz="4" w:space="0" w:color="auto"/>
              <w:left w:val="single" w:sz="4" w:space="0" w:color="auto"/>
              <w:bottom w:val="single" w:sz="4" w:space="0" w:color="auto"/>
              <w:right w:val="single" w:sz="4" w:space="0" w:color="auto"/>
            </w:tcBorders>
            <w:hideMark/>
          </w:tcPr>
          <w:p w14:paraId="67B81D81" w14:textId="77777777" w:rsidR="00E23F23" w:rsidRPr="000A534B" w:rsidRDefault="00E23F23" w:rsidP="00A7708F">
            <w:r w:rsidRPr="000A534B">
              <w:t>10</w:t>
            </w:r>
          </w:p>
        </w:tc>
        <w:tc>
          <w:tcPr>
            <w:tcW w:w="996" w:type="dxa"/>
            <w:tcBorders>
              <w:top w:val="single" w:sz="4" w:space="0" w:color="auto"/>
              <w:left w:val="single" w:sz="4" w:space="0" w:color="auto"/>
              <w:bottom w:val="single" w:sz="4" w:space="0" w:color="auto"/>
              <w:right w:val="single" w:sz="4" w:space="0" w:color="auto"/>
            </w:tcBorders>
          </w:tcPr>
          <w:p w14:paraId="1D50DCB8"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4230462D"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51010330" w14:textId="77777777" w:rsidR="00E23F23" w:rsidRPr="000A534B" w:rsidRDefault="00E23F23" w:rsidP="00A7708F"/>
        </w:tc>
        <w:tc>
          <w:tcPr>
            <w:tcW w:w="1131" w:type="dxa"/>
            <w:tcBorders>
              <w:top w:val="single" w:sz="4" w:space="0" w:color="auto"/>
              <w:left w:val="single" w:sz="4" w:space="0" w:color="auto"/>
              <w:bottom w:val="single" w:sz="4" w:space="0" w:color="auto"/>
              <w:right w:val="single" w:sz="4" w:space="0" w:color="auto"/>
            </w:tcBorders>
          </w:tcPr>
          <w:p w14:paraId="2EE43649" w14:textId="77777777" w:rsidR="00E23F23" w:rsidRPr="000A534B" w:rsidRDefault="00E23F23" w:rsidP="00A7708F"/>
        </w:tc>
        <w:tc>
          <w:tcPr>
            <w:tcW w:w="851" w:type="dxa"/>
            <w:tcBorders>
              <w:top w:val="single" w:sz="4" w:space="0" w:color="auto"/>
              <w:left w:val="single" w:sz="4" w:space="0" w:color="auto"/>
              <w:bottom w:val="single" w:sz="4" w:space="0" w:color="auto"/>
              <w:right w:val="single" w:sz="4" w:space="0" w:color="auto"/>
            </w:tcBorders>
          </w:tcPr>
          <w:p w14:paraId="04034CF0" w14:textId="77777777" w:rsidR="00E23F23" w:rsidRPr="000A534B" w:rsidRDefault="00E23F23" w:rsidP="00A7708F"/>
        </w:tc>
        <w:tc>
          <w:tcPr>
            <w:tcW w:w="708" w:type="dxa"/>
            <w:tcBorders>
              <w:top w:val="single" w:sz="4" w:space="0" w:color="auto"/>
              <w:left w:val="single" w:sz="4" w:space="0" w:color="auto"/>
              <w:bottom w:val="single" w:sz="4" w:space="0" w:color="auto"/>
              <w:right w:val="single" w:sz="4" w:space="0" w:color="auto"/>
            </w:tcBorders>
          </w:tcPr>
          <w:p w14:paraId="0DAB526E" w14:textId="77777777" w:rsidR="00E23F23" w:rsidRPr="000A534B" w:rsidRDefault="00E23F23" w:rsidP="00A7708F"/>
        </w:tc>
        <w:tc>
          <w:tcPr>
            <w:tcW w:w="1134" w:type="dxa"/>
            <w:tcBorders>
              <w:top w:val="single" w:sz="4" w:space="0" w:color="auto"/>
              <w:left w:val="single" w:sz="4" w:space="0" w:color="auto"/>
              <w:bottom w:val="single" w:sz="4" w:space="0" w:color="auto"/>
              <w:right w:val="single" w:sz="4" w:space="0" w:color="auto"/>
            </w:tcBorders>
          </w:tcPr>
          <w:p w14:paraId="00860521" w14:textId="77777777" w:rsidR="00E23F23" w:rsidRPr="000A534B" w:rsidRDefault="00E23F23" w:rsidP="00A7708F"/>
        </w:tc>
        <w:tc>
          <w:tcPr>
            <w:tcW w:w="1560" w:type="dxa"/>
            <w:tcBorders>
              <w:top w:val="single" w:sz="4" w:space="0" w:color="auto"/>
              <w:left w:val="single" w:sz="4" w:space="0" w:color="auto"/>
              <w:bottom w:val="single" w:sz="4" w:space="0" w:color="auto"/>
              <w:right w:val="single" w:sz="4" w:space="0" w:color="auto"/>
            </w:tcBorders>
          </w:tcPr>
          <w:p w14:paraId="307F7B30" w14:textId="77777777" w:rsidR="00E23F23" w:rsidRPr="000A534B" w:rsidRDefault="00E23F23" w:rsidP="00A7708F"/>
        </w:tc>
      </w:tr>
    </w:tbl>
    <w:p w14:paraId="5D7B85EB" w14:textId="77777777" w:rsidR="00E23F23" w:rsidRPr="000A534B" w:rsidRDefault="00E23F23" w:rsidP="00E23F23">
      <w:pPr>
        <w:pStyle w:val="OTTNorm"/>
        <w:ind w:left="360"/>
        <w:rPr>
          <w:rFonts w:ascii="Times New Roman" w:hAnsi="Times New Roman" w:cs="Times New Roman"/>
          <w:sz w:val="24"/>
          <w:szCs w:val="24"/>
          <w:lang w:eastAsia="es-ES"/>
        </w:rPr>
      </w:pPr>
    </w:p>
    <w:p w14:paraId="66CD7CD8" w14:textId="77777777" w:rsidR="00E23F23" w:rsidRPr="000A534B" w:rsidRDefault="00E23F23">
      <w:pPr>
        <w:pStyle w:val="OTTNorm"/>
        <w:numPr>
          <w:ilvl w:val="1"/>
          <w:numId w:val="238"/>
        </w:numP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Tabla 7.2_Montador de equipos de playa 500kV</w:t>
      </w:r>
    </w:p>
    <w:p w14:paraId="743B6559" w14:textId="77777777" w:rsidR="00E23F23" w:rsidRPr="000A534B" w:rsidRDefault="00E23F23" w:rsidP="00E23F23">
      <w:pPr>
        <w:pStyle w:val="OTTNorm"/>
        <w:rPr>
          <w:rFonts w:ascii="Times New Roman" w:hAnsi="Times New Roman" w:cs="Times New Roman"/>
          <w:sz w:val="24"/>
          <w:szCs w:val="24"/>
        </w:rPr>
      </w:pPr>
      <w:r w:rsidRPr="000A534B">
        <w:rPr>
          <w:rFonts w:ascii="Times New Roman" w:hAnsi="Times New Roman" w:cs="Times New Roman"/>
          <w:sz w:val="24"/>
          <w:szCs w:val="24"/>
        </w:rPr>
        <w:t>El oferente deberá presentar la Tabla de Antecedentes de cada obra, detallada a continuación.</w:t>
      </w:r>
    </w:p>
    <w:tbl>
      <w:tblPr>
        <w:tblStyle w:val="Tablaconcuadrcula"/>
        <w:tblW w:w="0" w:type="auto"/>
        <w:jc w:val="center"/>
        <w:tblLayout w:type="fixed"/>
        <w:tblLook w:val="04A0" w:firstRow="1" w:lastRow="0" w:firstColumn="1" w:lastColumn="0" w:noHBand="0" w:noVBand="1"/>
      </w:tblPr>
      <w:tblGrid>
        <w:gridCol w:w="1364"/>
        <w:gridCol w:w="820"/>
        <w:gridCol w:w="1045"/>
        <w:gridCol w:w="1013"/>
        <w:gridCol w:w="962"/>
        <w:gridCol w:w="992"/>
        <w:gridCol w:w="1170"/>
        <w:gridCol w:w="1701"/>
        <w:gridCol w:w="894"/>
      </w:tblGrid>
      <w:tr w:rsidR="00E23F23" w:rsidRPr="000A534B" w14:paraId="6A12504A"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C0357" w14:textId="77777777" w:rsidR="00E23F23" w:rsidRPr="000A534B" w:rsidRDefault="00E23F23" w:rsidP="00A7708F">
            <w:pPr>
              <w:rPr>
                <w:b/>
              </w:rPr>
            </w:pPr>
            <w:r w:rsidRPr="000A534B">
              <w:rPr>
                <w:b/>
              </w:rPr>
              <w:t>Denominación de la obra (&gt;= 2)</w:t>
            </w:r>
          </w:p>
          <w:p w14:paraId="5308EBC2" w14:textId="77777777" w:rsidR="00E23F23" w:rsidRPr="000A534B" w:rsidRDefault="00E23F23" w:rsidP="00A7708F">
            <w:pPr>
              <w:rPr>
                <w:b/>
              </w:rPr>
            </w:pPr>
          </w:p>
        </w:tc>
        <w:tc>
          <w:tcPr>
            <w:tcW w:w="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95270" w14:textId="77777777" w:rsidR="00E23F23" w:rsidRPr="000A534B" w:rsidRDefault="00E23F23" w:rsidP="00A7708F">
            <w:pPr>
              <w:rPr>
                <w:b/>
              </w:rPr>
            </w:pPr>
            <w:r w:rsidRPr="000A534B">
              <w:rPr>
                <w:b/>
              </w:rPr>
              <w:t>Año de puesta en servicio (&gt;= 2010)</w:t>
            </w: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C47D0" w14:textId="77777777" w:rsidR="00E23F23" w:rsidRPr="000A534B" w:rsidRDefault="00E23F23" w:rsidP="00A7708F">
            <w:pPr>
              <w:rPr>
                <w:b/>
              </w:rPr>
            </w:pPr>
            <w:r w:rsidRPr="000A534B">
              <w:rPr>
                <w:b/>
              </w:rPr>
              <w:t>Contratante</w:t>
            </w:r>
          </w:p>
          <w:p w14:paraId="368BC816" w14:textId="77777777" w:rsidR="00E23F23" w:rsidRPr="000A534B" w:rsidRDefault="00E23F23" w:rsidP="00A7708F">
            <w:pPr>
              <w:rPr>
                <w:b/>
              </w:rPr>
            </w:pP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87BF72" w14:textId="77777777" w:rsidR="00E23F23" w:rsidRPr="000A534B" w:rsidRDefault="00E23F23" w:rsidP="00A7708F">
            <w:pPr>
              <w:rPr>
                <w:b/>
              </w:rPr>
            </w:pPr>
            <w:r w:rsidRPr="000A534B">
              <w:rPr>
                <w:b/>
              </w:rPr>
              <w:t>Nombre completo del referente (inspector de Obra).</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C84EE2" w14:textId="77777777" w:rsidR="00E23F23" w:rsidRPr="000A534B" w:rsidRDefault="00E23F23" w:rsidP="00A7708F">
            <w:pPr>
              <w:rPr>
                <w:b/>
              </w:rPr>
            </w:pPr>
            <w:r w:rsidRPr="000A534B">
              <w:rPr>
                <w:b/>
              </w:rPr>
              <w:t>Mail y celular del referente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6FF1B" w14:textId="77777777" w:rsidR="00E23F23" w:rsidRPr="000A534B" w:rsidRDefault="00E23F23" w:rsidP="00A7708F">
            <w:pPr>
              <w:rPr>
                <w:b/>
              </w:rPr>
            </w:pPr>
            <w:r w:rsidRPr="000A534B">
              <w:rPr>
                <w:b/>
              </w:rPr>
              <w:t>Ubicación física de la Obra.</w:t>
            </w:r>
          </w:p>
          <w:p w14:paraId="71F581D4" w14:textId="77777777" w:rsidR="00E23F23" w:rsidRPr="000A534B" w:rsidRDefault="00E23F23" w:rsidP="00A7708F">
            <w:pPr>
              <w:rPr>
                <w:b/>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285BE" w14:textId="77777777" w:rsidR="00E23F23" w:rsidRPr="000A534B" w:rsidRDefault="00E23F23" w:rsidP="00A7708F">
            <w:pPr>
              <w:rPr>
                <w:b/>
              </w:rPr>
            </w:pPr>
            <w:r w:rsidRPr="000A534B">
              <w:rPr>
                <w:b/>
              </w:rPr>
              <w:t>Contratista principal/Actor de Consorcio/subcontrato</w:t>
            </w:r>
          </w:p>
          <w:p w14:paraId="1451C13D" w14:textId="77777777" w:rsidR="00E23F23" w:rsidRPr="000A534B" w:rsidRDefault="00E23F23" w:rsidP="00A7708F">
            <w:pPr>
              <w:rPr>
                <w:b/>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EF457" w14:textId="77777777" w:rsidR="00E23F23" w:rsidRPr="000A534B" w:rsidRDefault="00E23F23" w:rsidP="00A7708F">
            <w:pPr>
              <w:rPr>
                <w:b/>
              </w:rPr>
            </w:pPr>
            <w:r w:rsidRPr="000A534B">
              <w:rPr>
                <w:b/>
              </w:rPr>
              <w:t xml:space="preserve">Participación en caso de consorcio (%) </w:t>
            </w:r>
          </w:p>
        </w:tc>
        <w:tc>
          <w:tcPr>
            <w:tcW w:w="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06367" w14:textId="77777777" w:rsidR="00E23F23" w:rsidRPr="000A534B" w:rsidRDefault="00E23F23" w:rsidP="00A7708F">
            <w:pPr>
              <w:rPr>
                <w:b/>
              </w:rPr>
            </w:pPr>
            <w:r w:rsidRPr="000A534B">
              <w:rPr>
                <w:b/>
              </w:rPr>
              <w:t>Detalle de actividades (*)</w:t>
            </w:r>
          </w:p>
        </w:tc>
      </w:tr>
      <w:tr w:rsidR="00E23F23" w:rsidRPr="000A534B" w14:paraId="45050C40"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tcPr>
          <w:p w14:paraId="5B9F1A0C" w14:textId="77777777" w:rsidR="00E23F23" w:rsidRPr="000A534B" w:rsidRDefault="00E23F23" w:rsidP="00A7708F"/>
        </w:tc>
        <w:tc>
          <w:tcPr>
            <w:tcW w:w="820" w:type="dxa"/>
            <w:tcBorders>
              <w:top w:val="single" w:sz="4" w:space="0" w:color="auto"/>
              <w:left w:val="single" w:sz="4" w:space="0" w:color="auto"/>
              <w:bottom w:val="single" w:sz="4" w:space="0" w:color="auto"/>
              <w:right w:val="single" w:sz="4" w:space="0" w:color="auto"/>
            </w:tcBorders>
          </w:tcPr>
          <w:p w14:paraId="01B71F2C" w14:textId="77777777" w:rsidR="00E23F23" w:rsidRPr="000A534B" w:rsidRDefault="00E23F23" w:rsidP="00A7708F"/>
        </w:tc>
        <w:tc>
          <w:tcPr>
            <w:tcW w:w="1045" w:type="dxa"/>
            <w:tcBorders>
              <w:top w:val="single" w:sz="4" w:space="0" w:color="auto"/>
              <w:left w:val="single" w:sz="4" w:space="0" w:color="auto"/>
              <w:bottom w:val="single" w:sz="4" w:space="0" w:color="auto"/>
              <w:right w:val="single" w:sz="4" w:space="0" w:color="auto"/>
            </w:tcBorders>
          </w:tcPr>
          <w:p w14:paraId="6933822B" w14:textId="77777777" w:rsidR="00E23F23" w:rsidRPr="000A534B" w:rsidRDefault="00E23F23" w:rsidP="00A7708F"/>
        </w:tc>
        <w:tc>
          <w:tcPr>
            <w:tcW w:w="1013" w:type="dxa"/>
            <w:tcBorders>
              <w:top w:val="single" w:sz="4" w:space="0" w:color="auto"/>
              <w:left w:val="single" w:sz="4" w:space="0" w:color="auto"/>
              <w:bottom w:val="single" w:sz="4" w:space="0" w:color="auto"/>
              <w:right w:val="single" w:sz="4" w:space="0" w:color="auto"/>
            </w:tcBorders>
          </w:tcPr>
          <w:p w14:paraId="7815ABBF" w14:textId="77777777" w:rsidR="00E23F23" w:rsidRPr="000A534B" w:rsidRDefault="00E23F23" w:rsidP="00A7708F"/>
        </w:tc>
        <w:tc>
          <w:tcPr>
            <w:tcW w:w="962" w:type="dxa"/>
            <w:tcBorders>
              <w:top w:val="single" w:sz="4" w:space="0" w:color="auto"/>
              <w:left w:val="single" w:sz="4" w:space="0" w:color="auto"/>
              <w:bottom w:val="single" w:sz="4" w:space="0" w:color="auto"/>
              <w:right w:val="single" w:sz="4" w:space="0" w:color="auto"/>
            </w:tcBorders>
          </w:tcPr>
          <w:p w14:paraId="726AC674"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054C4AF4" w14:textId="77777777" w:rsidR="00E23F23" w:rsidRPr="000A534B" w:rsidRDefault="00E23F23" w:rsidP="00A7708F"/>
        </w:tc>
        <w:tc>
          <w:tcPr>
            <w:tcW w:w="1170" w:type="dxa"/>
            <w:tcBorders>
              <w:top w:val="single" w:sz="4" w:space="0" w:color="auto"/>
              <w:left w:val="single" w:sz="4" w:space="0" w:color="auto"/>
              <w:bottom w:val="single" w:sz="4" w:space="0" w:color="auto"/>
              <w:right w:val="single" w:sz="4" w:space="0" w:color="auto"/>
            </w:tcBorders>
          </w:tcPr>
          <w:p w14:paraId="5AE41B07" w14:textId="77777777" w:rsidR="00E23F23" w:rsidRPr="000A534B" w:rsidRDefault="00E23F23" w:rsidP="00A7708F"/>
        </w:tc>
        <w:tc>
          <w:tcPr>
            <w:tcW w:w="1701" w:type="dxa"/>
            <w:tcBorders>
              <w:top w:val="single" w:sz="4" w:space="0" w:color="auto"/>
              <w:left w:val="single" w:sz="4" w:space="0" w:color="auto"/>
              <w:bottom w:val="single" w:sz="4" w:space="0" w:color="auto"/>
              <w:right w:val="single" w:sz="4" w:space="0" w:color="auto"/>
            </w:tcBorders>
          </w:tcPr>
          <w:p w14:paraId="7BEDB1B5" w14:textId="77777777" w:rsidR="00E23F23" w:rsidRPr="000A534B" w:rsidRDefault="00E23F23" w:rsidP="00A7708F"/>
        </w:tc>
        <w:tc>
          <w:tcPr>
            <w:tcW w:w="894" w:type="dxa"/>
            <w:tcBorders>
              <w:top w:val="single" w:sz="4" w:space="0" w:color="auto"/>
              <w:left w:val="single" w:sz="4" w:space="0" w:color="auto"/>
              <w:bottom w:val="single" w:sz="4" w:space="0" w:color="auto"/>
              <w:right w:val="single" w:sz="4" w:space="0" w:color="auto"/>
            </w:tcBorders>
          </w:tcPr>
          <w:p w14:paraId="68C7689C" w14:textId="77777777" w:rsidR="00E23F23" w:rsidRPr="000A534B" w:rsidRDefault="00E23F23" w:rsidP="00A7708F"/>
        </w:tc>
      </w:tr>
      <w:tr w:rsidR="00E23F23" w:rsidRPr="000A534B" w14:paraId="53CB112D"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tcPr>
          <w:p w14:paraId="6DB3DC72" w14:textId="77777777" w:rsidR="00E23F23" w:rsidRPr="000A534B" w:rsidRDefault="00E23F23" w:rsidP="00A7708F"/>
        </w:tc>
        <w:tc>
          <w:tcPr>
            <w:tcW w:w="820" w:type="dxa"/>
            <w:tcBorders>
              <w:top w:val="single" w:sz="4" w:space="0" w:color="auto"/>
              <w:left w:val="single" w:sz="4" w:space="0" w:color="auto"/>
              <w:bottom w:val="single" w:sz="4" w:space="0" w:color="auto"/>
              <w:right w:val="single" w:sz="4" w:space="0" w:color="auto"/>
            </w:tcBorders>
          </w:tcPr>
          <w:p w14:paraId="281D0284" w14:textId="77777777" w:rsidR="00E23F23" w:rsidRPr="000A534B" w:rsidRDefault="00E23F23" w:rsidP="00A7708F"/>
        </w:tc>
        <w:tc>
          <w:tcPr>
            <w:tcW w:w="1045" w:type="dxa"/>
            <w:tcBorders>
              <w:top w:val="single" w:sz="4" w:space="0" w:color="auto"/>
              <w:left w:val="single" w:sz="4" w:space="0" w:color="auto"/>
              <w:bottom w:val="single" w:sz="4" w:space="0" w:color="auto"/>
              <w:right w:val="single" w:sz="4" w:space="0" w:color="auto"/>
            </w:tcBorders>
          </w:tcPr>
          <w:p w14:paraId="7BF65A97" w14:textId="77777777" w:rsidR="00E23F23" w:rsidRPr="000A534B" w:rsidRDefault="00E23F23" w:rsidP="00A7708F"/>
        </w:tc>
        <w:tc>
          <w:tcPr>
            <w:tcW w:w="1013" w:type="dxa"/>
            <w:tcBorders>
              <w:top w:val="single" w:sz="4" w:space="0" w:color="auto"/>
              <w:left w:val="single" w:sz="4" w:space="0" w:color="auto"/>
              <w:bottom w:val="single" w:sz="4" w:space="0" w:color="auto"/>
              <w:right w:val="single" w:sz="4" w:space="0" w:color="auto"/>
            </w:tcBorders>
          </w:tcPr>
          <w:p w14:paraId="34FE4E7D" w14:textId="77777777" w:rsidR="00E23F23" w:rsidRPr="000A534B" w:rsidRDefault="00E23F23" w:rsidP="00A7708F"/>
        </w:tc>
        <w:tc>
          <w:tcPr>
            <w:tcW w:w="962" w:type="dxa"/>
            <w:tcBorders>
              <w:top w:val="single" w:sz="4" w:space="0" w:color="auto"/>
              <w:left w:val="single" w:sz="4" w:space="0" w:color="auto"/>
              <w:bottom w:val="single" w:sz="4" w:space="0" w:color="auto"/>
              <w:right w:val="single" w:sz="4" w:space="0" w:color="auto"/>
            </w:tcBorders>
          </w:tcPr>
          <w:p w14:paraId="1B15E02A"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31455B10" w14:textId="77777777" w:rsidR="00E23F23" w:rsidRPr="000A534B" w:rsidRDefault="00E23F23" w:rsidP="00A7708F"/>
        </w:tc>
        <w:tc>
          <w:tcPr>
            <w:tcW w:w="1170" w:type="dxa"/>
            <w:tcBorders>
              <w:top w:val="single" w:sz="4" w:space="0" w:color="auto"/>
              <w:left w:val="single" w:sz="4" w:space="0" w:color="auto"/>
              <w:bottom w:val="single" w:sz="4" w:space="0" w:color="auto"/>
              <w:right w:val="single" w:sz="4" w:space="0" w:color="auto"/>
            </w:tcBorders>
          </w:tcPr>
          <w:p w14:paraId="4CC34A4E" w14:textId="77777777" w:rsidR="00E23F23" w:rsidRPr="000A534B" w:rsidRDefault="00E23F23" w:rsidP="00A7708F"/>
        </w:tc>
        <w:tc>
          <w:tcPr>
            <w:tcW w:w="1701" w:type="dxa"/>
            <w:tcBorders>
              <w:top w:val="single" w:sz="4" w:space="0" w:color="auto"/>
              <w:left w:val="single" w:sz="4" w:space="0" w:color="auto"/>
              <w:bottom w:val="single" w:sz="4" w:space="0" w:color="auto"/>
              <w:right w:val="single" w:sz="4" w:space="0" w:color="auto"/>
            </w:tcBorders>
          </w:tcPr>
          <w:p w14:paraId="7B0675D6" w14:textId="77777777" w:rsidR="00E23F23" w:rsidRPr="000A534B" w:rsidRDefault="00E23F23" w:rsidP="00A7708F"/>
        </w:tc>
        <w:tc>
          <w:tcPr>
            <w:tcW w:w="894" w:type="dxa"/>
            <w:tcBorders>
              <w:top w:val="single" w:sz="4" w:space="0" w:color="auto"/>
              <w:left w:val="single" w:sz="4" w:space="0" w:color="auto"/>
              <w:bottom w:val="single" w:sz="4" w:space="0" w:color="auto"/>
              <w:right w:val="single" w:sz="4" w:space="0" w:color="auto"/>
            </w:tcBorders>
          </w:tcPr>
          <w:p w14:paraId="41E39B56" w14:textId="77777777" w:rsidR="00E23F23" w:rsidRPr="000A534B" w:rsidRDefault="00E23F23" w:rsidP="00A7708F"/>
        </w:tc>
      </w:tr>
      <w:tr w:rsidR="00E23F23" w:rsidRPr="000A534B" w14:paraId="4D694406"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tcPr>
          <w:p w14:paraId="305ECA82" w14:textId="77777777" w:rsidR="00E23F23" w:rsidRPr="000A534B" w:rsidRDefault="00E23F23" w:rsidP="00A7708F"/>
        </w:tc>
        <w:tc>
          <w:tcPr>
            <w:tcW w:w="820" w:type="dxa"/>
            <w:tcBorders>
              <w:top w:val="single" w:sz="4" w:space="0" w:color="auto"/>
              <w:left w:val="single" w:sz="4" w:space="0" w:color="auto"/>
              <w:bottom w:val="single" w:sz="4" w:space="0" w:color="auto"/>
              <w:right w:val="single" w:sz="4" w:space="0" w:color="auto"/>
            </w:tcBorders>
          </w:tcPr>
          <w:p w14:paraId="3F8BAAED" w14:textId="77777777" w:rsidR="00E23F23" w:rsidRPr="000A534B" w:rsidRDefault="00E23F23" w:rsidP="00A7708F"/>
        </w:tc>
        <w:tc>
          <w:tcPr>
            <w:tcW w:w="1045" w:type="dxa"/>
            <w:tcBorders>
              <w:top w:val="single" w:sz="4" w:space="0" w:color="auto"/>
              <w:left w:val="single" w:sz="4" w:space="0" w:color="auto"/>
              <w:bottom w:val="single" w:sz="4" w:space="0" w:color="auto"/>
              <w:right w:val="single" w:sz="4" w:space="0" w:color="auto"/>
            </w:tcBorders>
          </w:tcPr>
          <w:p w14:paraId="6C292DCC" w14:textId="77777777" w:rsidR="00E23F23" w:rsidRPr="000A534B" w:rsidRDefault="00E23F23" w:rsidP="00A7708F"/>
        </w:tc>
        <w:tc>
          <w:tcPr>
            <w:tcW w:w="1013" w:type="dxa"/>
            <w:tcBorders>
              <w:top w:val="single" w:sz="4" w:space="0" w:color="auto"/>
              <w:left w:val="single" w:sz="4" w:space="0" w:color="auto"/>
              <w:bottom w:val="single" w:sz="4" w:space="0" w:color="auto"/>
              <w:right w:val="single" w:sz="4" w:space="0" w:color="auto"/>
            </w:tcBorders>
          </w:tcPr>
          <w:p w14:paraId="02CED3F0" w14:textId="77777777" w:rsidR="00E23F23" w:rsidRPr="000A534B" w:rsidRDefault="00E23F23" w:rsidP="00A7708F"/>
        </w:tc>
        <w:tc>
          <w:tcPr>
            <w:tcW w:w="962" w:type="dxa"/>
            <w:tcBorders>
              <w:top w:val="single" w:sz="4" w:space="0" w:color="auto"/>
              <w:left w:val="single" w:sz="4" w:space="0" w:color="auto"/>
              <w:bottom w:val="single" w:sz="4" w:space="0" w:color="auto"/>
              <w:right w:val="single" w:sz="4" w:space="0" w:color="auto"/>
            </w:tcBorders>
          </w:tcPr>
          <w:p w14:paraId="53A55628"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08E730AD" w14:textId="77777777" w:rsidR="00E23F23" w:rsidRPr="000A534B" w:rsidRDefault="00E23F23" w:rsidP="00A7708F"/>
        </w:tc>
        <w:tc>
          <w:tcPr>
            <w:tcW w:w="1170" w:type="dxa"/>
            <w:tcBorders>
              <w:top w:val="single" w:sz="4" w:space="0" w:color="auto"/>
              <w:left w:val="single" w:sz="4" w:space="0" w:color="auto"/>
              <w:bottom w:val="single" w:sz="4" w:space="0" w:color="auto"/>
              <w:right w:val="single" w:sz="4" w:space="0" w:color="auto"/>
            </w:tcBorders>
          </w:tcPr>
          <w:p w14:paraId="284315CC" w14:textId="77777777" w:rsidR="00E23F23" w:rsidRPr="000A534B" w:rsidRDefault="00E23F23" w:rsidP="00A7708F"/>
        </w:tc>
        <w:tc>
          <w:tcPr>
            <w:tcW w:w="1701" w:type="dxa"/>
            <w:tcBorders>
              <w:top w:val="single" w:sz="4" w:space="0" w:color="auto"/>
              <w:left w:val="single" w:sz="4" w:space="0" w:color="auto"/>
              <w:bottom w:val="single" w:sz="4" w:space="0" w:color="auto"/>
              <w:right w:val="single" w:sz="4" w:space="0" w:color="auto"/>
            </w:tcBorders>
          </w:tcPr>
          <w:p w14:paraId="30A7E862" w14:textId="77777777" w:rsidR="00E23F23" w:rsidRPr="000A534B" w:rsidRDefault="00E23F23" w:rsidP="00A7708F"/>
        </w:tc>
        <w:tc>
          <w:tcPr>
            <w:tcW w:w="894" w:type="dxa"/>
            <w:tcBorders>
              <w:top w:val="single" w:sz="4" w:space="0" w:color="auto"/>
              <w:left w:val="single" w:sz="4" w:space="0" w:color="auto"/>
              <w:bottom w:val="single" w:sz="4" w:space="0" w:color="auto"/>
              <w:right w:val="single" w:sz="4" w:space="0" w:color="auto"/>
            </w:tcBorders>
          </w:tcPr>
          <w:p w14:paraId="348AD710" w14:textId="77777777" w:rsidR="00E23F23" w:rsidRPr="000A534B" w:rsidRDefault="00E23F23" w:rsidP="00A7708F"/>
        </w:tc>
      </w:tr>
      <w:tr w:rsidR="00E23F23" w:rsidRPr="000A534B" w14:paraId="51EBFAE9"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tcPr>
          <w:p w14:paraId="5A637165" w14:textId="77777777" w:rsidR="00E23F23" w:rsidRPr="000A534B" w:rsidRDefault="00E23F23" w:rsidP="00A7708F"/>
        </w:tc>
        <w:tc>
          <w:tcPr>
            <w:tcW w:w="820" w:type="dxa"/>
            <w:tcBorders>
              <w:top w:val="single" w:sz="4" w:space="0" w:color="auto"/>
              <w:left w:val="single" w:sz="4" w:space="0" w:color="auto"/>
              <w:bottom w:val="single" w:sz="4" w:space="0" w:color="auto"/>
              <w:right w:val="single" w:sz="4" w:space="0" w:color="auto"/>
            </w:tcBorders>
          </w:tcPr>
          <w:p w14:paraId="34021A04" w14:textId="77777777" w:rsidR="00E23F23" w:rsidRPr="000A534B" w:rsidRDefault="00E23F23" w:rsidP="00A7708F"/>
        </w:tc>
        <w:tc>
          <w:tcPr>
            <w:tcW w:w="1045" w:type="dxa"/>
            <w:tcBorders>
              <w:top w:val="single" w:sz="4" w:space="0" w:color="auto"/>
              <w:left w:val="single" w:sz="4" w:space="0" w:color="auto"/>
              <w:bottom w:val="single" w:sz="4" w:space="0" w:color="auto"/>
              <w:right w:val="single" w:sz="4" w:space="0" w:color="auto"/>
            </w:tcBorders>
          </w:tcPr>
          <w:p w14:paraId="4FACDBA0" w14:textId="77777777" w:rsidR="00E23F23" w:rsidRPr="000A534B" w:rsidRDefault="00E23F23" w:rsidP="00A7708F"/>
        </w:tc>
        <w:tc>
          <w:tcPr>
            <w:tcW w:w="1013" w:type="dxa"/>
            <w:tcBorders>
              <w:top w:val="single" w:sz="4" w:space="0" w:color="auto"/>
              <w:left w:val="single" w:sz="4" w:space="0" w:color="auto"/>
              <w:bottom w:val="single" w:sz="4" w:space="0" w:color="auto"/>
              <w:right w:val="single" w:sz="4" w:space="0" w:color="auto"/>
            </w:tcBorders>
          </w:tcPr>
          <w:p w14:paraId="3572709A" w14:textId="77777777" w:rsidR="00E23F23" w:rsidRPr="000A534B" w:rsidRDefault="00E23F23" w:rsidP="00A7708F"/>
        </w:tc>
        <w:tc>
          <w:tcPr>
            <w:tcW w:w="962" w:type="dxa"/>
            <w:tcBorders>
              <w:top w:val="single" w:sz="4" w:space="0" w:color="auto"/>
              <w:left w:val="single" w:sz="4" w:space="0" w:color="auto"/>
              <w:bottom w:val="single" w:sz="4" w:space="0" w:color="auto"/>
              <w:right w:val="single" w:sz="4" w:space="0" w:color="auto"/>
            </w:tcBorders>
          </w:tcPr>
          <w:p w14:paraId="025697DE"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4F0CE3E8" w14:textId="77777777" w:rsidR="00E23F23" w:rsidRPr="000A534B" w:rsidRDefault="00E23F23" w:rsidP="00A7708F"/>
        </w:tc>
        <w:tc>
          <w:tcPr>
            <w:tcW w:w="1170" w:type="dxa"/>
            <w:tcBorders>
              <w:top w:val="single" w:sz="4" w:space="0" w:color="auto"/>
              <w:left w:val="single" w:sz="4" w:space="0" w:color="auto"/>
              <w:bottom w:val="single" w:sz="4" w:space="0" w:color="auto"/>
              <w:right w:val="single" w:sz="4" w:space="0" w:color="auto"/>
            </w:tcBorders>
          </w:tcPr>
          <w:p w14:paraId="3C902755" w14:textId="77777777" w:rsidR="00E23F23" w:rsidRPr="000A534B" w:rsidRDefault="00E23F23" w:rsidP="00A7708F"/>
        </w:tc>
        <w:tc>
          <w:tcPr>
            <w:tcW w:w="1701" w:type="dxa"/>
            <w:tcBorders>
              <w:top w:val="single" w:sz="4" w:space="0" w:color="auto"/>
              <w:left w:val="single" w:sz="4" w:space="0" w:color="auto"/>
              <w:bottom w:val="single" w:sz="4" w:space="0" w:color="auto"/>
              <w:right w:val="single" w:sz="4" w:space="0" w:color="auto"/>
            </w:tcBorders>
          </w:tcPr>
          <w:p w14:paraId="0141AF84" w14:textId="77777777" w:rsidR="00E23F23" w:rsidRPr="000A534B" w:rsidRDefault="00E23F23" w:rsidP="00A7708F"/>
        </w:tc>
        <w:tc>
          <w:tcPr>
            <w:tcW w:w="894" w:type="dxa"/>
            <w:tcBorders>
              <w:top w:val="single" w:sz="4" w:space="0" w:color="auto"/>
              <w:left w:val="single" w:sz="4" w:space="0" w:color="auto"/>
              <w:bottom w:val="single" w:sz="4" w:space="0" w:color="auto"/>
              <w:right w:val="single" w:sz="4" w:space="0" w:color="auto"/>
            </w:tcBorders>
          </w:tcPr>
          <w:p w14:paraId="4FF700F1" w14:textId="77777777" w:rsidR="00E23F23" w:rsidRPr="000A534B" w:rsidRDefault="00E23F23" w:rsidP="00A7708F"/>
        </w:tc>
      </w:tr>
      <w:tr w:rsidR="00E23F23" w:rsidRPr="000A534B" w14:paraId="726D1AD2"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tcPr>
          <w:p w14:paraId="6505AE62" w14:textId="77777777" w:rsidR="00E23F23" w:rsidRPr="000A534B" w:rsidRDefault="00E23F23" w:rsidP="00A7708F"/>
        </w:tc>
        <w:tc>
          <w:tcPr>
            <w:tcW w:w="820" w:type="dxa"/>
            <w:tcBorders>
              <w:top w:val="single" w:sz="4" w:space="0" w:color="auto"/>
              <w:left w:val="single" w:sz="4" w:space="0" w:color="auto"/>
              <w:bottom w:val="single" w:sz="4" w:space="0" w:color="auto"/>
              <w:right w:val="single" w:sz="4" w:space="0" w:color="auto"/>
            </w:tcBorders>
          </w:tcPr>
          <w:p w14:paraId="25FFDB77" w14:textId="77777777" w:rsidR="00E23F23" w:rsidRPr="000A534B" w:rsidRDefault="00E23F23" w:rsidP="00A7708F"/>
        </w:tc>
        <w:tc>
          <w:tcPr>
            <w:tcW w:w="1045" w:type="dxa"/>
            <w:tcBorders>
              <w:top w:val="single" w:sz="4" w:space="0" w:color="auto"/>
              <w:left w:val="single" w:sz="4" w:space="0" w:color="auto"/>
              <w:bottom w:val="single" w:sz="4" w:space="0" w:color="auto"/>
              <w:right w:val="single" w:sz="4" w:space="0" w:color="auto"/>
            </w:tcBorders>
          </w:tcPr>
          <w:p w14:paraId="6393335A" w14:textId="77777777" w:rsidR="00E23F23" w:rsidRPr="000A534B" w:rsidRDefault="00E23F23" w:rsidP="00A7708F"/>
        </w:tc>
        <w:tc>
          <w:tcPr>
            <w:tcW w:w="1013" w:type="dxa"/>
            <w:tcBorders>
              <w:top w:val="single" w:sz="4" w:space="0" w:color="auto"/>
              <w:left w:val="single" w:sz="4" w:space="0" w:color="auto"/>
              <w:bottom w:val="single" w:sz="4" w:space="0" w:color="auto"/>
              <w:right w:val="single" w:sz="4" w:space="0" w:color="auto"/>
            </w:tcBorders>
          </w:tcPr>
          <w:p w14:paraId="2125FCB5" w14:textId="77777777" w:rsidR="00E23F23" w:rsidRPr="000A534B" w:rsidRDefault="00E23F23" w:rsidP="00A7708F"/>
        </w:tc>
        <w:tc>
          <w:tcPr>
            <w:tcW w:w="962" w:type="dxa"/>
            <w:tcBorders>
              <w:top w:val="single" w:sz="4" w:space="0" w:color="auto"/>
              <w:left w:val="single" w:sz="4" w:space="0" w:color="auto"/>
              <w:bottom w:val="single" w:sz="4" w:space="0" w:color="auto"/>
              <w:right w:val="single" w:sz="4" w:space="0" w:color="auto"/>
            </w:tcBorders>
          </w:tcPr>
          <w:p w14:paraId="495C6CA4"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79C0B4F4" w14:textId="77777777" w:rsidR="00E23F23" w:rsidRPr="000A534B" w:rsidRDefault="00E23F23" w:rsidP="00A7708F"/>
        </w:tc>
        <w:tc>
          <w:tcPr>
            <w:tcW w:w="1170" w:type="dxa"/>
            <w:tcBorders>
              <w:top w:val="single" w:sz="4" w:space="0" w:color="auto"/>
              <w:left w:val="single" w:sz="4" w:space="0" w:color="auto"/>
              <w:bottom w:val="single" w:sz="4" w:space="0" w:color="auto"/>
              <w:right w:val="single" w:sz="4" w:space="0" w:color="auto"/>
            </w:tcBorders>
          </w:tcPr>
          <w:p w14:paraId="70EAEBA0" w14:textId="77777777" w:rsidR="00E23F23" w:rsidRPr="000A534B" w:rsidRDefault="00E23F23" w:rsidP="00A7708F"/>
        </w:tc>
        <w:tc>
          <w:tcPr>
            <w:tcW w:w="1701" w:type="dxa"/>
            <w:tcBorders>
              <w:top w:val="single" w:sz="4" w:space="0" w:color="auto"/>
              <w:left w:val="single" w:sz="4" w:space="0" w:color="auto"/>
              <w:bottom w:val="single" w:sz="4" w:space="0" w:color="auto"/>
              <w:right w:val="single" w:sz="4" w:space="0" w:color="auto"/>
            </w:tcBorders>
          </w:tcPr>
          <w:p w14:paraId="7F5E440B" w14:textId="77777777" w:rsidR="00E23F23" w:rsidRPr="000A534B" w:rsidRDefault="00E23F23" w:rsidP="00A7708F"/>
        </w:tc>
        <w:tc>
          <w:tcPr>
            <w:tcW w:w="894" w:type="dxa"/>
            <w:tcBorders>
              <w:top w:val="single" w:sz="4" w:space="0" w:color="auto"/>
              <w:left w:val="single" w:sz="4" w:space="0" w:color="auto"/>
              <w:bottom w:val="single" w:sz="4" w:space="0" w:color="auto"/>
              <w:right w:val="single" w:sz="4" w:space="0" w:color="auto"/>
            </w:tcBorders>
          </w:tcPr>
          <w:p w14:paraId="5E6561FD" w14:textId="77777777" w:rsidR="00E23F23" w:rsidRPr="000A534B" w:rsidRDefault="00E23F23" w:rsidP="00A7708F"/>
        </w:tc>
      </w:tr>
      <w:tr w:rsidR="00E23F23" w:rsidRPr="000A534B" w14:paraId="6F95A351"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tcPr>
          <w:p w14:paraId="5EAAEA6A" w14:textId="77777777" w:rsidR="00E23F23" w:rsidRPr="000A534B" w:rsidRDefault="00E23F23" w:rsidP="00A7708F"/>
        </w:tc>
        <w:tc>
          <w:tcPr>
            <w:tcW w:w="820" w:type="dxa"/>
            <w:tcBorders>
              <w:top w:val="single" w:sz="4" w:space="0" w:color="auto"/>
              <w:left w:val="single" w:sz="4" w:space="0" w:color="auto"/>
              <w:bottom w:val="single" w:sz="4" w:space="0" w:color="auto"/>
              <w:right w:val="single" w:sz="4" w:space="0" w:color="auto"/>
            </w:tcBorders>
          </w:tcPr>
          <w:p w14:paraId="5DEFD5B9" w14:textId="77777777" w:rsidR="00E23F23" w:rsidRPr="000A534B" w:rsidRDefault="00E23F23" w:rsidP="00A7708F"/>
        </w:tc>
        <w:tc>
          <w:tcPr>
            <w:tcW w:w="1045" w:type="dxa"/>
            <w:tcBorders>
              <w:top w:val="single" w:sz="4" w:space="0" w:color="auto"/>
              <w:left w:val="single" w:sz="4" w:space="0" w:color="auto"/>
              <w:bottom w:val="single" w:sz="4" w:space="0" w:color="auto"/>
              <w:right w:val="single" w:sz="4" w:space="0" w:color="auto"/>
            </w:tcBorders>
          </w:tcPr>
          <w:p w14:paraId="54E705A7" w14:textId="77777777" w:rsidR="00E23F23" w:rsidRPr="000A534B" w:rsidRDefault="00E23F23" w:rsidP="00A7708F"/>
        </w:tc>
        <w:tc>
          <w:tcPr>
            <w:tcW w:w="1013" w:type="dxa"/>
            <w:tcBorders>
              <w:top w:val="single" w:sz="4" w:space="0" w:color="auto"/>
              <w:left w:val="single" w:sz="4" w:space="0" w:color="auto"/>
              <w:bottom w:val="single" w:sz="4" w:space="0" w:color="auto"/>
              <w:right w:val="single" w:sz="4" w:space="0" w:color="auto"/>
            </w:tcBorders>
          </w:tcPr>
          <w:p w14:paraId="3DD0C3A4" w14:textId="77777777" w:rsidR="00E23F23" w:rsidRPr="000A534B" w:rsidRDefault="00E23F23" w:rsidP="00A7708F"/>
        </w:tc>
        <w:tc>
          <w:tcPr>
            <w:tcW w:w="962" w:type="dxa"/>
            <w:tcBorders>
              <w:top w:val="single" w:sz="4" w:space="0" w:color="auto"/>
              <w:left w:val="single" w:sz="4" w:space="0" w:color="auto"/>
              <w:bottom w:val="single" w:sz="4" w:space="0" w:color="auto"/>
              <w:right w:val="single" w:sz="4" w:space="0" w:color="auto"/>
            </w:tcBorders>
          </w:tcPr>
          <w:p w14:paraId="0CEE3A9B"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2A4AFF7C" w14:textId="77777777" w:rsidR="00E23F23" w:rsidRPr="000A534B" w:rsidRDefault="00E23F23" w:rsidP="00A7708F"/>
        </w:tc>
        <w:tc>
          <w:tcPr>
            <w:tcW w:w="1170" w:type="dxa"/>
            <w:tcBorders>
              <w:top w:val="single" w:sz="4" w:space="0" w:color="auto"/>
              <w:left w:val="single" w:sz="4" w:space="0" w:color="auto"/>
              <w:bottom w:val="single" w:sz="4" w:space="0" w:color="auto"/>
              <w:right w:val="single" w:sz="4" w:space="0" w:color="auto"/>
            </w:tcBorders>
          </w:tcPr>
          <w:p w14:paraId="1A381436" w14:textId="77777777" w:rsidR="00E23F23" w:rsidRPr="000A534B" w:rsidRDefault="00E23F23" w:rsidP="00A7708F"/>
        </w:tc>
        <w:tc>
          <w:tcPr>
            <w:tcW w:w="1701" w:type="dxa"/>
            <w:tcBorders>
              <w:top w:val="single" w:sz="4" w:space="0" w:color="auto"/>
              <w:left w:val="single" w:sz="4" w:space="0" w:color="auto"/>
              <w:bottom w:val="single" w:sz="4" w:space="0" w:color="auto"/>
              <w:right w:val="single" w:sz="4" w:space="0" w:color="auto"/>
            </w:tcBorders>
          </w:tcPr>
          <w:p w14:paraId="746C1F20" w14:textId="77777777" w:rsidR="00E23F23" w:rsidRPr="000A534B" w:rsidRDefault="00E23F23" w:rsidP="00A7708F"/>
        </w:tc>
        <w:tc>
          <w:tcPr>
            <w:tcW w:w="894" w:type="dxa"/>
            <w:tcBorders>
              <w:top w:val="single" w:sz="4" w:space="0" w:color="auto"/>
              <w:left w:val="single" w:sz="4" w:space="0" w:color="auto"/>
              <w:bottom w:val="single" w:sz="4" w:space="0" w:color="auto"/>
              <w:right w:val="single" w:sz="4" w:space="0" w:color="auto"/>
            </w:tcBorders>
          </w:tcPr>
          <w:p w14:paraId="72F301B6" w14:textId="77777777" w:rsidR="00E23F23" w:rsidRPr="000A534B" w:rsidRDefault="00E23F23" w:rsidP="00A7708F"/>
        </w:tc>
      </w:tr>
      <w:tr w:rsidR="00E23F23" w:rsidRPr="000A534B" w14:paraId="013F1FF3" w14:textId="77777777" w:rsidTr="00991A08">
        <w:trPr>
          <w:jc w:val="center"/>
        </w:trPr>
        <w:tc>
          <w:tcPr>
            <w:tcW w:w="1364" w:type="dxa"/>
            <w:tcBorders>
              <w:top w:val="single" w:sz="4" w:space="0" w:color="auto"/>
              <w:left w:val="single" w:sz="4" w:space="0" w:color="auto"/>
              <w:bottom w:val="single" w:sz="4" w:space="0" w:color="auto"/>
              <w:right w:val="single" w:sz="4" w:space="0" w:color="auto"/>
            </w:tcBorders>
          </w:tcPr>
          <w:p w14:paraId="5AA75289" w14:textId="77777777" w:rsidR="00E23F23" w:rsidRPr="000A534B" w:rsidRDefault="00E23F23" w:rsidP="00A7708F"/>
        </w:tc>
        <w:tc>
          <w:tcPr>
            <w:tcW w:w="820" w:type="dxa"/>
            <w:tcBorders>
              <w:top w:val="single" w:sz="4" w:space="0" w:color="auto"/>
              <w:left w:val="single" w:sz="4" w:space="0" w:color="auto"/>
              <w:bottom w:val="single" w:sz="4" w:space="0" w:color="auto"/>
              <w:right w:val="single" w:sz="4" w:space="0" w:color="auto"/>
            </w:tcBorders>
          </w:tcPr>
          <w:p w14:paraId="60163233" w14:textId="77777777" w:rsidR="00E23F23" w:rsidRPr="000A534B" w:rsidRDefault="00E23F23" w:rsidP="00A7708F"/>
        </w:tc>
        <w:tc>
          <w:tcPr>
            <w:tcW w:w="1045" w:type="dxa"/>
            <w:tcBorders>
              <w:top w:val="single" w:sz="4" w:space="0" w:color="auto"/>
              <w:left w:val="single" w:sz="4" w:space="0" w:color="auto"/>
              <w:bottom w:val="single" w:sz="4" w:space="0" w:color="auto"/>
              <w:right w:val="single" w:sz="4" w:space="0" w:color="auto"/>
            </w:tcBorders>
          </w:tcPr>
          <w:p w14:paraId="4E90C5F6" w14:textId="77777777" w:rsidR="00E23F23" w:rsidRPr="000A534B" w:rsidRDefault="00E23F23" w:rsidP="00A7708F"/>
        </w:tc>
        <w:tc>
          <w:tcPr>
            <w:tcW w:w="1013" w:type="dxa"/>
            <w:tcBorders>
              <w:top w:val="single" w:sz="4" w:space="0" w:color="auto"/>
              <w:left w:val="single" w:sz="4" w:space="0" w:color="auto"/>
              <w:bottom w:val="single" w:sz="4" w:space="0" w:color="auto"/>
              <w:right w:val="single" w:sz="4" w:space="0" w:color="auto"/>
            </w:tcBorders>
          </w:tcPr>
          <w:p w14:paraId="23075CBD" w14:textId="77777777" w:rsidR="00E23F23" w:rsidRPr="000A534B" w:rsidRDefault="00E23F23" w:rsidP="00A7708F"/>
        </w:tc>
        <w:tc>
          <w:tcPr>
            <w:tcW w:w="962" w:type="dxa"/>
            <w:tcBorders>
              <w:top w:val="single" w:sz="4" w:space="0" w:color="auto"/>
              <w:left w:val="single" w:sz="4" w:space="0" w:color="auto"/>
              <w:bottom w:val="single" w:sz="4" w:space="0" w:color="auto"/>
              <w:right w:val="single" w:sz="4" w:space="0" w:color="auto"/>
            </w:tcBorders>
          </w:tcPr>
          <w:p w14:paraId="6C7D877D" w14:textId="77777777" w:rsidR="00E23F23" w:rsidRPr="000A534B" w:rsidRDefault="00E23F23" w:rsidP="00A7708F"/>
        </w:tc>
        <w:tc>
          <w:tcPr>
            <w:tcW w:w="992" w:type="dxa"/>
            <w:tcBorders>
              <w:top w:val="single" w:sz="4" w:space="0" w:color="auto"/>
              <w:left w:val="single" w:sz="4" w:space="0" w:color="auto"/>
              <w:bottom w:val="single" w:sz="4" w:space="0" w:color="auto"/>
              <w:right w:val="single" w:sz="4" w:space="0" w:color="auto"/>
            </w:tcBorders>
          </w:tcPr>
          <w:p w14:paraId="26C3B588" w14:textId="77777777" w:rsidR="00E23F23" w:rsidRPr="000A534B" w:rsidRDefault="00E23F23" w:rsidP="00A7708F"/>
        </w:tc>
        <w:tc>
          <w:tcPr>
            <w:tcW w:w="1170" w:type="dxa"/>
            <w:tcBorders>
              <w:top w:val="single" w:sz="4" w:space="0" w:color="auto"/>
              <w:left w:val="single" w:sz="4" w:space="0" w:color="auto"/>
              <w:bottom w:val="single" w:sz="4" w:space="0" w:color="auto"/>
              <w:right w:val="single" w:sz="4" w:space="0" w:color="auto"/>
            </w:tcBorders>
          </w:tcPr>
          <w:p w14:paraId="3D17E445" w14:textId="77777777" w:rsidR="00E23F23" w:rsidRPr="000A534B" w:rsidRDefault="00E23F23" w:rsidP="00A7708F"/>
        </w:tc>
        <w:tc>
          <w:tcPr>
            <w:tcW w:w="1701" w:type="dxa"/>
            <w:tcBorders>
              <w:top w:val="single" w:sz="4" w:space="0" w:color="auto"/>
              <w:left w:val="single" w:sz="4" w:space="0" w:color="auto"/>
              <w:bottom w:val="single" w:sz="4" w:space="0" w:color="auto"/>
              <w:right w:val="single" w:sz="4" w:space="0" w:color="auto"/>
            </w:tcBorders>
          </w:tcPr>
          <w:p w14:paraId="589CF7F1" w14:textId="77777777" w:rsidR="00E23F23" w:rsidRPr="000A534B" w:rsidRDefault="00E23F23" w:rsidP="00A7708F"/>
        </w:tc>
        <w:tc>
          <w:tcPr>
            <w:tcW w:w="894" w:type="dxa"/>
            <w:tcBorders>
              <w:top w:val="single" w:sz="4" w:space="0" w:color="auto"/>
              <w:left w:val="single" w:sz="4" w:space="0" w:color="auto"/>
              <w:bottom w:val="single" w:sz="4" w:space="0" w:color="auto"/>
              <w:right w:val="single" w:sz="4" w:space="0" w:color="auto"/>
            </w:tcBorders>
          </w:tcPr>
          <w:p w14:paraId="18E0C054" w14:textId="77777777" w:rsidR="00E23F23" w:rsidRPr="000A534B" w:rsidRDefault="00E23F23" w:rsidP="00A7708F"/>
        </w:tc>
      </w:tr>
    </w:tbl>
    <w:p w14:paraId="6DB9610D" w14:textId="77777777" w:rsidR="00E23F23" w:rsidRPr="000A534B" w:rsidRDefault="00E23F23" w:rsidP="00E23F23">
      <w:pPr>
        <w:pStyle w:val="OTTNorm"/>
        <w:rPr>
          <w:rFonts w:ascii="Times New Roman" w:hAnsi="Times New Roman" w:cs="Times New Roman"/>
          <w:sz w:val="24"/>
          <w:szCs w:val="24"/>
        </w:rPr>
      </w:pPr>
    </w:p>
    <w:p w14:paraId="7BCD1D44" w14:textId="77777777" w:rsidR="00E23F23" w:rsidRPr="000A534B" w:rsidRDefault="00E23F23" w:rsidP="00A7708F">
      <w:pPr>
        <w:spacing w:after="120"/>
      </w:pPr>
      <w:r w:rsidRPr="000A534B">
        <w:t>(*) Se solicita detallar exhaustivamente las actividades comprendidas para cada obra, aparte del cuadro anterior, con el objeto de poder corroborar adecuadamente lo solicitado en párrafos anteriores (montaje de equipamiento EAT: Interruptores, seccionadores, transformadores de corriente, descargadores, transformadores de potencia e inductores; montaje de estructuras soporte; montaje de tableros; Tendidos de conductores y conexionados; Acometidas de líneas de EAT; Vínculos funcionales con el sistema existente).</w:t>
      </w:r>
    </w:p>
    <w:p w14:paraId="06E8B484" w14:textId="77777777" w:rsidR="00E23F23" w:rsidRPr="000A534B" w:rsidRDefault="00E23F23">
      <w:pPr>
        <w:pStyle w:val="OTTNorm"/>
        <w:numPr>
          <w:ilvl w:val="2"/>
          <w:numId w:val="208"/>
        </w:numPr>
        <w:ind w:left="851"/>
        <w:jc w:val="cente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PROY00313 - Renovación de bancos de transformadores principales GSU</w:t>
      </w:r>
    </w:p>
    <w:p w14:paraId="2861D457" w14:textId="6E7A2483" w:rsidR="00E23F23" w:rsidRPr="000A534B" w:rsidRDefault="00E23F23">
      <w:pPr>
        <w:pStyle w:val="OTTNorm"/>
        <w:numPr>
          <w:ilvl w:val="1"/>
          <w:numId w:val="239"/>
        </w:numP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Tabla 8.1_Provisión de transformadores</w:t>
      </w:r>
      <w:r w:rsidR="005822A7">
        <w:rPr>
          <w:rFonts w:ascii="Times New Roman" w:hAnsi="Times New Roman" w:cs="Times New Roman"/>
          <w:b/>
          <w:sz w:val="24"/>
          <w:szCs w:val="24"/>
          <w:lang w:eastAsia="es-ES"/>
        </w:rPr>
        <w:t xml:space="preserve"> GSU</w:t>
      </w:r>
    </w:p>
    <w:p w14:paraId="4C1BE3C6" w14:textId="77777777" w:rsidR="00E23F23" w:rsidRPr="00812E14" w:rsidRDefault="00E23F23" w:rsidP="00A7708F">
      <w:pPr>
        <w:spacing w:after="120"/>
      </w:pPr>
      <w:r w:rsidRPr="000A534B">
        <w:t>Se deberá presentar la información en la siguiente tabla:</w:t>
      </w:r>
    </w:p>
    <w:p w14:paraId="64FDF86C" w14:textId="77777777" w:rsidR="00E23F23" w:rsidRPr="000A534B" w:rsidRDefault="00E23F23" w:rsidP="00A7708F">
      <w:r w:rsidRPr="000A534B">
        <w:rPr>
          <w:noProof/>
          <w:lang w:val="es-AR" w:eastAsia="es-AR"/>
        </w:rPr>
        <w:drawing>
          <wp:inline distT="0" distB="0" distL="0" distR="0" wp14:anchorId="1F2280B2" wp14:editId="7D49067A">
            <wp:extent cx="6217920" cy="1399540"/>
            <wp:effectExtent l="0" t="0" r="0" b="0"/>
            <wp:docPr id="6" name="Imagen 6" descr="Una captura de pantalla de un cel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a captura de pantalla de un celular&#10;&#10;El contenido generado por IA puede ser incorrect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7920" cy="1399540"/>
                    </a:xfrm>
                    <a:prstGeom prst="rect">
                      <a:avLst/>
                    </a:prstGeom>
                    <a:noFill/>
                    <a:ln>
                      <a:noFill/>
                    </a:ln>
                  </pic:spPr>
                </pic:pic>
              </a:graphicData>
            </a:graphic>
          </wp:inline>
        </w:drawing>
      </w:r>
    </w:p>
    <w:p w14:paraId="7E302ABC" w14:textId="77777777" w:rsidR="00E23F23" w:rsidRPr="000A534B" w:rsidRDefault="00E23F23" w:rsidP="00A7708F">
      <w:r w:rsidRPr="000A534B">
        <w:t>Cada antecedente presentado de la tabla, deberá ser acompañado con el correspondiente protocolo completo FAT.</w:t>
      </w:r>
    </w:p>
    <w:p w14:paraId="6A8A7DDE" w14:textId="1C7B1A42" w:rsidR="006C0A83" w:rsidRDefault="00E23F23" w:rsidP="00A7708F">
      <w:pPr>
        <w:pStyle w:val="OTTNorm"/>
        <w:jc w:val="left"/>
        <w:rPr>
          <w:rFonts w:ascii="Times New Roman" w:hAnsi="Times New Roman" w:cs="Times New Roman"/>
          <w:sz w:val="24"/>
          <w:szCs w:val="24"/>
        </w:rPr>
      </w:pPr>
      <w:r w:rsidRPr="000A534B">
        <w:t>Esta tabla se deberá completar solo con los antecedentes válidos según lo solicitado. Luego, el oferente podrá anexar otras listas de antecedentes similares si lo considera oportuno.</w:t>
      </w:r>
    </w:p>
    <w:p w14:paraId="03823649" w14:textId="5F803855" w:rsidR="006C0A83" w:rsidRPr="00A7708F" w:rsidRDefault="006C0A83">
      <w:pPr>
        <w:pStyle w:val="OTTNorm"/>
        <w:rPr>
          <w:rFonts w:ascii="Times New Roman" w:hAnsi="Times New Roman" w:cs="Times New Roman"/>
          <w:b/>
          <w:sz w:val="24"/>
          <w:szCs w:val="24"/>
          <w:lang w:eastAsia="es-ES"/>
        </w:rPr>
      </w:pPr>
    </w:p>
    <w:p w14:paraId="3BA6F263" w14:textId="13577705" w:rsidR="00E23F23" w:rsidRPr="000A534B" w:rsidRDefault="00E23F23" w:rsidP="00A7708F">
      <w:pPr>
        <w:pStyle w:val="OTTNorm"/>
        <w:numPr>
          <w:ilvl w:val="2"/>
          <w:numId w:val="208"/>
        </w:numPr>
        <w:ind w:left="851"/>
        <w:jc w:val="center"/>
        <w:rPr>
          <w:rFonts w:ascii="Times New Roman" w:hAnsi="Times New Roman" w:cs="Times New Roman"/>
          <w:b/>
          <w:sz w:val="24"/>
          <w:szCs w:val="24"/>
          <w:lang w:eastAsia="es-ES"/>
        </w:rPr>
      </w:pPr>
      <w:r w:rsidRPr="000A534B">
        <w:rPr>
          <w:rFonts w:ascii="Times New Roman" w:hAnsi="Times New Roman" w:cs="Times New Roman"/>
          <w:b/>
          <w:sz w:val="24"/>
          <w:szCs w:val="24"/>
          <w:lang w:eastAsia="es-ES"/>
        </w:rPr>
        <w:t>PROY00316 - Montaje y puesta en servicio de T1 SGA y T1 SJ</w:t>
      </w:r>
    </w:p>
    <w:p w14:paraId="0EAD837B" w14:textId="24F47F4B" w:rsidR="00E23F23" w:rsidRPr="000A534B" w:rsidRDefault="003E37EE" w:rsidP="00E23F23">
      <w:pPr>
        <w:pStyle w:val="OTTNorm"/>
        <w:jc w:val="left"/>
        <w:rPr>
          <w:rFonts w:ascii="Times New Roman" w:hAnsi="Times New Roman" w:cs="Times New Roman"/>
          <w:b/>
          <w:sz w:val="24"/>
          <w:szCs w:val="24"/>
          <w:lang w:eastAsia="es-ES"/>
        </w:rPr>
      </w:pPr>
      <w:r>
        <w:rPr>
          <w:rFonts w:ascii="Times New Roman" w:hAnsi="Times New Roman" w:cs="Times New Roman"/>
          <w:b/>
          <w:sz w:val="24"/>
          <w:szCs w:val="24"/>
          <w:lang w:eastAsia="es-ES"/>
        </w:rPr>
        <w:t>9</w:t>
      </w:r>
      <w:r w:rsidR="00E23F23" w:rsidRPr="000A534B">
        <w:rPr>
          <w:rFonts w:ascii="Times New Roman" w:hAnsi="Times New Roman" w:cs="Times New Roman"/>
          <w:b/>
          <w:sz w:val="24"/>
          <w:szCs w:val="24"/>
          <w:lang w:eastAsia="es-ES"/>
        </w:rPr>
        <w:t xml:space="preserve">.1. Tabla </w:t>
      </w:r>
      <w:r>
        <w:rPr>
          <w:rFonts w:ascii="Times New Roman" w:hAnsi="Times New Roman" w:cs="Times New Roman"/>
          <w:b/>
          <w:sz w:val="24"/>
          <w:szCs w:val="24"/>
          <w:lang w:eastAsia="es-ES"/>
        </w:rPr>
        <w:t>9</w:t>
      </w:r>
      <w:r w:rsidR="00E23F23" w:rsidRPr="000A534B">
        <w:rPr>
          <w:rFonts w:ascii="Times New Roman" w:hAnsi="Times New Roman" w:cs="Times New Roman"/>
          <w:b/>
          <w:sz w:val="24"/>
          <w:szCs w:val="24"/>
          <w:lang w:eastAsia="es-ES"/>
        </w:rPr>
        <w:t>.1_Montaje electromecánico</w:t>
      </w:r>
    </w:p>
    <w:p w14:paraId="3199AC0C" w14:textId="77777777" w:rsidR="00E23F23" w:rsidRPr="000A534B" w:rsidRDefault="00E23F23" w:rsidP="00E23F23">
      <w:pPr>
        <w:spacing w:line="288" w:lineRule="auto"/>
        <w:ind w:right="167"/>
        <w:jc w:val="both"/>
        <w:rPr>
          <w:rFonts w:eastAsiaTheme="minorHAnsi"/>
        </w:rPr>
      </w:pPr>
      <w:r w:rsidRPr="000A534B">
        <w:rPr>
          <w:rFonts w:eastAsiaTheme="minorHAnsi"/>
        </w:rPr>
        <w:t>La empresa oferente, o eventualmente empresas subcontratadas por la misma, deberán demostrar idoneidad en las actividades para las cuales será contratada.</w:t>
      </w:r>
    </w:p>
    <w:p w14:paraId="6F6A2232" w14:textId="77777777" w:rsidR="00E23F23" w:rsidRPr="000A534B" w:rsidRDefault="00E23F23" w:rsidP="00E23F23">
      <w:pPr>
        <w:spacing w:line="288" w:lineRule="auto"/>
        <w:ind w:right="167"/>
        <w:jc w:val="both"/>
        <w:rPr>
          <w:rFonts w:eastAsiaTheme="minorHAnsi"/>
        </w:rPr>
      </w:pPr>
      <w:r w:rsidRPr="000A534B">
        <w:rPr>
          <w:rFonts w:eastAsiaTheme="minorHAnsi"/>
        </w:rPr>
        <w:t>Tratándose de un proyecto que reúne actividades muy variadas como diseño civil, diseño electromecánico, comunicaciones y control, ejecución de obra de infraestructura civil y electromecánica, montaje de equipos, cableados, ensayos, parametrización de equipamiento de protección y control, entre otras, la empresa oferente o eventualmente sus subcontratos, deberá demostrar experiencia en cada una de las actividades que desarrollará.</w:t>
      </w:r>
    </w:p>
    <w:p w14:paraId="55AED033" w14:textId="77777777" w:rsidR="00E23F23" w:rsidRPr="000A534B" w:rsidRDefault="00E23F23" w:rsidP="00E23F23">
      <w:pPr>
        <w:spacing w:line="288" w:lineRule="auto"/>
        <w:ind w:right="167"/>
        <w:jc w:val="both"/>
        <w:rPr>
          <w:rFonts w:eastAsiaTheme="minorHAnsi"/>
        </w:rPr>
      </w:pPr>
    </w:p>
    <w:p w14:paraId="2E760E11" w14:textId="77777777" w:rsidR="00E23F23" w:rsidRPr="000A534B" w:rsidRDefault="00E23F23" w:rsidP="00E23F23">
      <w:pPr>
        <w:spacing w:line="288" w:lineRule="auto"/>
        <w:ind w:right="167"/>
        <w:jc w:val="both"/>
        <w:rPr>
          <w:rFonts w:eastAsiaTheme="minorHAnsi"/>
        </w:rPr>
      </w:pPr>
      <w:r w:rsidRPr="000A534B">
        <w:rPr>
          <w:rFonts w:eastAsiaTheme="minorHAnsi"/>
        </w:rPr>
        <w:t>A los efectos de poder evaluarla, se fijarán una serie de requerimientos en ejecución, y cantidad en un período determinado. Será obligatorio el cumplimiento de todos estos requerimientos mediante la entrega de documentación clara, específica y que indique referencias personales y empresariales (nombres, direcciones, teléfonos, correos electrónicos, sitios web, etc.).</w:t>
      </w:r>
    </w:p>
    <w:p w14:paraId="02067E57" w14:textId="77777777" w:rsidR="00E23F23" w:rsidRPr="000A534B" w:rsidRDefault="00E23F23" w:rsidP="00E23F23">
      <w:pPr>
        <w:pStyle w:val="OTTNorm"/>
        <w:rPr>
          <w:rFonts w:ascii="Times New Roman" w:hAnsi="Times New Roman" w:cs="Times New Roman"/>
          <w:sz w:val="24"/>
          <w:szCs w:val="24"/>
        </w:rPr>
      </w:pPr>
      <w:r w:rsidRPr="000A534B">
        <w:rPr>
          <w:rFonts w:ascii="Times New Roman" w:hAnsi="Times New Roman" w:cs="Times New Roman"/>
          <w:sz w:val="24"/>
          <w:szCs w:val="24"/>
        </w:rPr>
        <w:t>Se requiere completar y adjuntar en la oferta, la siguiente tabla de acuerdo a Formulario EXP – 4.2 (b) – 2:</w:t>
      </w:r>
    </w:p>
    <w:p w14:paraId="4E29931E" w14:textId="77777777" w:rsidR="00E23F23" w:rsidRPr="000A534B" w:rsidRDefault="00E23F23" w:rsidP="00E23F23">
      <w:pPr>
        <w:spacing w:line="288" w:lineRule="auto"/>
        <w:ind w:right="167"/>
        <w:jc w:val="both"/>
        <w:rPr>
          <w:rFonts w:eastAsiaTheme="minorHAnsi"/>
        </w:rPr>
      </w:pPr>
    </w:p>
    <w:p w14:paraId="2BFDB2A1" w14:textId="77777777" w:rsidR="00E23F23" w:rsidRPr="000A534B" w:rsidRDefault="00E23F23" w:rsidP="00E23F23">
      <w:pPr>
        <w:spacing w:line="288" w:lineRule="auto"/>
        <w:ind w:right="167"/>
        <w:jc w:val="both"/>
        <w:rPr>
          <w:rFonts w:eastAsiaTheme="minorHAnsi"/>
        </w:rPr>
      </w:pPr>
    </w:p>
    <w:tbl>
      <w:tblPr>
        <w:tblStyle w:val="Tablaconcuadrcula"/>
        <w:tblW w:w="8926" w:type="dxa"/>
        <w:tblLayout w:type="fixed"/>
        <w:tblLook w:val="04A0" w:firstRow="1" w:lastRow="0" w:firstColumn="1" w:lastColumn="0" w:noHBand="0" w:noVBand="1"/>
      </w:tblPr>
      <w:tblGrid>
        <w:gridCol w:w="367"/>
        <w:gridCol w:w="1866"/>
        <w:gridCol w:w="597"/>
        <w:gridCol w:w="1366"/>
        <w:gridCol w:w="1328"/>
        <w:gridCol w:w="787"/>
        <w:gridCol w:w="759"/>
        <w:gridCol w:w="1005"/>
        <w:gridCol w:w="851"/>
      </w:tblGrid>
      <w:tr w:rsidR="00E23F23" w:rsidRPr="000A534B" w14:paraId="1BCD75E5" w14:textId="77777777" w:rsidTr="00A7708F">
        <w:trPr>
          <w:cantSplit/>
          <w:trHeight w:val="2650"/>
        </w:trPr>
        <w:tc>
          <w:tcPr>
            <w:tcW w:w="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EBA94F8" w14:textId="77777777" w:rsidR="00E23F23" w:rsidRPr="000A534B" w:rsidRDefault="00E23F23" w:rsidP="00A7708F">
            <w:pPr>
              <w:rPr>
                <w:b/>
              </w:rPr>
            </w:pPr>
            <w:r w:rsidRPr="000A534B">
              <w:rPr>
                <w:b/>
              </w:rPr>
              <w:t>Número correlativo</w:t>
            </w:r>
          </w:p>
        </w:tc>
        <w:tc>
          <w:tcPr>
            <w:tcW w:w="1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16F1B6B4" w14:textId="77777777" w:rsidR="00E23F23" w:rsidRPr="000A534B" w:rsidRDefault="00E23F23" w:rsidP="00A7708F">
            <w:pPr>
              <w:rPr>
                <w:b/>
              </w:rPr>
            </w:pPr>
            <w:r w:rsidRPr="000A534B">
              <w:rPr>
                <w:b/>
              </w:rPr>
              <w:t>Denominación de la obra (&gt;= 2)</w:t>
            </w:r>
          </w:p>
          <w:p w14:paraId="51FACB3E" w14:textId="77777777" w:rsidR="00E23F23" w:rsidRPr="000A534B" w:rsidRDefault="00E23F23" w:rsidP="00A7708F">
            <w:pPr>
              <w:rPr>
                <w:b/>
              </w:rPr>
            </w:pPr>
          </w:p>
        </w:tc>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D53D7AD" w14:textId="77777777" w:rsidR="00E23F23" w:rsidRPr="000A534B" w:rsidRDefault="00E23F23" w:rsidP="00A7708F">
            <w:pPr>
              <w:rPr>
                <w:b/>
              </w:rPr>
            </w:pPr>
            <w:r w:rsidRPr="000A534B">
              <w:rPr>
                <w:b/>
              </w:rPr>
              <w:t>Año de puesta en servicio (&gt;= 2010)</w:t>
            </w: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485CCA2" w14:textId="77777777" w:rsidR="00E23F23" w:rsidRPr="000A534B" w:rsidRDefault="00E23F23" w:rsidP="00A7708F">
            <w:pPr>
              <w:rPr>
                <w:b/>
              </w:rPr>
            </w:pPr>
            <w:r w:rsidRPr="000A534B">
              <w:rPr>
                <w:b/>
              </w:rPr>
              <w:t>Contratante</w:t>
            </w:r>
          </w:p>
          <w:p w14:paraId="0C0832F4" w14:textId="77777777" w:rsidR="00E23F23" w:rsidRPr="000A534B" w:rsidRDefault="00E23F23" w:rsidP="00A7708F">
            <w:pPr>
              <w:rPr>
                <w:b/>
              </w:rPr>
            </w:pPr>
          </w:p>
        </w:tc>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19774C9" w14:textId="77777777" w:rsidR="00E23F23" w:rsidRPr="000A534B" w:rsidRDefault="00E23F23" w:rsidP="00A7708F">
            <w:pPr>
              <w:rPr>
                <w:b/>
              </w:rPr>
            </w:pPr>
            <w:r w:rsidRPr="000A534B">
              <w:rPr>
                <w:b/>
              </w:rPr>
              <w:t>Nombre completo del referente (inspector de Obra).</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A681B10" w14:textId="77777777" w:rsidR="00E23F23" w:rsidRPr="000A534B" w:rsidRDefault="00E23F23" w:rsidP="00A7708F">
            <w:pPr>
              <w:rPr>
                <w:b/>
              </w:rPr>
            </w:pPr>
            <w:r w:rsidRPr="000A534B">
              <w:rPr>
                <w:b/>
              </w:rPr>
              <w:t>Mail y celular del referente</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26E2F8B3" w14:textId="77777777" w:rsidR="00E23F23" w:rsidRPr="000A534B" w:rsidRDefault="00E23F23" w:rsidP="00A7708F">
            <w:pPr>
              <w:rPr>
                <w:b/>
              </w:rPr>
            </w:pPr>
            <w:r w:rsidRPr="000A534B">
              <w:rPr>
                <w:b/>
              </w:rPr>
              <w:t>Ubicación física de la Obra.</w:t>
            </w:r>
          </w:p>
          <w:p w14:paraId="6C6BB43B" w14:textId="77777777" w:rsidR="00E23F23" w:rsidRPr="000A534B" w:rsidRDefault="00E23F23" w:rsidP="00A7708F">
            <w:pPr>
              <w:rPr>
                <w:b/>
              </w:rPr>
            </w:pPr>
          </w:p>
        </w:tc>
        <w:tc>
          <w:tcPr>
            <w:tcW w:w="1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7AEE2707" w14:textId="77777777" w:rsidR="00E23F23" w:rsidRPr="000A534B" w:rsidRDefault="00E23F23" w:rsidP="00A7708F">
            <w:pPr>
              <w:rPr>
                <w:b/>
              </w:rPr>
            </w:pPr>
            <w:r w:rsidRPr="000A534B">
              <w:rPr>
                <w:b/>
              </w:rPr>
              <w:t>Contratista principal/Actor de Consorcio/subcontrato</w:t>
            </w:r>
          </w:p>
          <w:p w14:paraId="1D5C3174" w14:textId="77777777" w:rsidR="00E23F23" w:rsidRPr="000A534B" w:rsidRDefault="00E23F23" w:rsidP="00A7708F">
            <w:pPr>
              <w:rPr>
                <w: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4E1F6FE" w14:textId="77777777" w:rsidR="00E23F23" w:rsidRPr="000A534B" w:rsidRDefault="00E23F23" w:rsidP="00A7708F">
            <w:pPr>
              <w:rPr>
                <w:b/>
              </w:rPr>
            </w:pPr>
            <w:r w:rsidRPr="000A534B">
              <w:rPr>
                <w:b/>
              </w:rPr>
              <w:t xml:space="preserve">Participación en caso de consorcio (%) </w:t>
            </w:r>
          </w:p>
        </w:tc>
      </w:tr>
      <w:tr w:rsidR="00E23F23" w:rsidRPr="000A534B" w14:paraId="02C66D83" w14:textId="77777777" w:rsidTr="00A7708F">
        <w:trPr>
          <w:trHeight w:val="307"/>
        </w:trPr>
        <w:tc>
          <w:tcPr>
            <w:tcW w:w="367" w:type="dxa"/>
            <w:tcBorders>
              <w:top w:val="single" w:sz="4" w:space="0" w:color="auto"/>
              <w:left w:val="single" w:sz="4" w:space="0" w:color="auto"/>
              <w:bottom w:val="single" w:sz="4" w:space="0" w:color="auto"/>
              <w:right w:val="single" w:sz="4" w:space="0" w:color="auto"/>
            </w:tcBorders>
            <w:vAlign w:val="center"/>
            <w:hideMark/>
          </w:tcPr>
          <w:p w14:paraId="3430A357" w14:textId="77777777" w:rsidR="00E23F23" w:rsidRPr="000A534B" w:rsidRDefault="00E23F23" w:rsidP="00A7708F">
            <w:r w:rsidRPr="000A534B">
              <w:t>1</w:t>
            </w:r>
          </w:p>
        </w:tc>
        <w:tc>
          <w:tcPr>
            <w:tcW w:w="1866" w:type="dxa"/>
            <w:tcBorders>
              <w:top w:val="single" w:sz="4" w:space="0" w:color="auto"/>
              <w:left w:val="single" w:sz="4" w:space="0" w:color="auto"/>
              <w:bottom w:val="single" w:sz="4" w:space="0" w:color="auto"/>
              <w:right w:val="single" w:sz="4" w:space="0" w:color="auto"/>
            </w:tcBorders>
          </w:tcPr>
          <w:p w14:paraId="48F70F94" w14:textId="77777777" w:rsidR="00E23F23" w:rsidRPr="000A534B" w:rsidRDefault="00E23F23" w:rsidP="00A7708F"/>
        </w:tc>
        <w:tc>
          <w:tcPr>
            <w:tcW w:w="597" w:type="dxa"/>
            <w:tcBorders>
              <w:top w:val="single" w:sz="4" w:space="0" w:color="auto"/>
              <w:left w:val="single" w:sz="4" w:space="0" w:color="auto"/>
              <w:bottom w:val="single" w:sz="4" w:space="0" w:color="auto"/>
              <w:right w:val="single" w:sz="4" w:space="0" w:color="auto"/>
            </w:tcBorders>
          </w:tcPr>
          <w:p w14:paraId="491D8BD7" w14:textId="77777777" w:rsidR="00E23F23" w:rsidRPr="000A534B" w:rsidRDefault="00E23F23" w:rsidP="00A7708F"/>
        </w:tc>
        <w:tc>
          <w:tcPr>
            <w:tcW w:w="1366" w:type="dxa"/>
            <w:tcBorders>
              <w:top w:val="single" w:sz="4" w:space="0" w:color="auto"/>
              <w:left w:val="single" w:sz="4" w:space="0" w:color="auto"/>
              <w:bottom w:val="single" w:sz="4" w:space="0" w:color="auto"/>
              <w:right w:val="single" w:sz="4" w:space="0" w:color="auto"/>
            </w:tcBorders>
          </w:tcPr>
          <w:p w14:paraId="0D8A803D" w14:textId="77777777" w:rsidR="00E23F23" w:rsidRPr="000A534B" w:rsidRDefault="00E23F23" w:rsidP="00A7708F"/>
        </w:tc>
        <w:tc>
          <w:tcPr>
            <w:tcW w:w="1328" w:type="dxa"/>
            <w:tcBorders>
              <w:top w:val="single" w:sz="4" w:space="0" w:color="auto"/>
              <w:left w:val="single" w:sz="4" w:space="0" w:color="auto"/>
              <w:bottom w:val="single" w:sz="4" w:space="0" w:color="auto"/>
              <w:right w:val="single" w:sz="4" w:space="0" w:color="auto"/>
            </w:tcBorders>
          </w:tcPr>
          <w:p w14:paraId="1566626E" w14:textId="77777777" w:rsidR="00E23F23" w:rsidRPr="000A534B" w:rsidRDefault="00E23F23" w:rsidP="00A7708F"/>
        </w:tc>
        <w:tc>
          <w:tcPr>
            <w:tcW w:w="787" w:type="dxa"/>
            <w:tcBorders>
              <w:top w:val="single" w:sz="4" w:space="0" w:color="auto"/>
              <w:left w:val="single" w:sz="4" w:space="0" w:color="auto"/>
              <w:bottom w:val="single" w:sz="4" w:space="0" w:color="auto"/>
              <w:right w:val="single" w:sz="4" w:space="0" w:color="auto"/>
            </w:tcBorders>
          </w:tcPr>
          <w:p w14:paraId="13DAC744" w14:textId="77777777" w:rsidR="00E23F23" w:rsidRPr="000A534B" w:rsidRDefault="00E23F23" w:rsidP="00A7708F"/>
        </w:tc>
        <w:tc>
          <w:tcPr>
            <w:tcW w:w="759" w:type="dxa"/>
            <w:tcBorders>
              <w:top w:val="single" w:sz="4" w:space="0" w:color="auto"/>
              <w:left w:val="single" w:sz="4" w:space="0" w:color="auto"/>
              <w:bottom w:val="single" w:sz="4" w:space="0" w:color="auto"/>
              <w:right w:val="single" w:sz="4" w:space="0" w:color="auto"/>
            </w:tcBorders>
          </w:tcPr>
          <w:p w14:paraId="4B1B431C" w14:textId="77777777" w:rsidR="00E23F23" w:rsidRPr="000A534B" w:rsidRDefault="00E23F23" w:rsidP="00A7708F"/>
        </w:tc>
        <w:tc>
          <w:tcPr>
            <w:tcW w:w="1005" w:type="dxa"/>
            <w:tcBorders>
              <w:top w:val="single" w:sz="4" w:space="0" w:color="auto"/>
              <w:left w:val="single" w:sz="4" w:space="0" w:color="auto"/>
              <w:bottom w:val="single" w:sz="4" w:space="0" w:color="auto"/>
              <w:right w:val="single" w:sz="4" w:space="0" w:color="auto"/>
            </w:tcBorders>
          </w:tcPr>
          <w:p w14:paraId="6FEA66FB" w14:textId="77777777" w:rsidR="00E23F23" w:rsidRPr="000A534B" w:rsidRDefault="00E23F23" w:rsidP="00A7708F"/>
        </w:tc>
        <w:tc>
          <w:tcPr>
            <w:tcW w:w="851" w:type="dxa"/>
            <w:tcBorders>
              <w:top w:val="single" w:sz="4" w:space="0" w:color="auto"/>
              <w:left w:val="single" w:sz="4" w:space="0" w:color="auto"/>
              <w:bottom w:val="single" w:sz="4" w:space="0" w:color="auto"/>
              <w:right w:val="single" w:sz="4" w:space="0" w:color="auto"/>
            </w:tcBorders>
          </w:tcPr>
          <w:p w14:paraId="0E7D94E9" w14:textId="77777777" w:rsidR="00E23F23" w:rsidRPr="000A534B" w:rsidRDefault="00E23F23" w:rsidP="00A7708F"/>
        </w:tc>
      </w:tr>
      <w:tr w:rsidR="00E23F23" w:rsidRPr="000A534B" w14:paraId="04D62EE2" w14:textId="77777777" w:rsidTr="00A7708F">
        <w:trPr>
          <w:trHeight w:val="307"/>
        </w:trPr>
        <w:tc>
          <w:tcPr>
            <w:tcW w:w="367" w:type="dxa"/>
            <w:tcBorders>
              <w:top w:val="single" w:sz="4" w:space="0" w:color="auto"/>
              <w:left w:val="single" w:sz="4" w:space="0" w:color="auto"/>
              <w:bottom w:val="single" w:sz="4" w:space="0" w:color="auto"/>
              <w:right w:val="single" w:sz="4" w:space="0" w:color="auto"/>
            </w:tcBorders>
            <w:vAlign w:val="center"/>
            <w:hideMark/>
          </w:tcPr>
          <w:p w14:paraId="1163FD47" w14:textId="77777777" w:rsidR="00E23F23" w:rsidRPr="000A534B" w:rsidRDefault="00E23F23" w:rsidP="00A7708F">
            <w:r w:rsidRPr="000A534B">
              <w:t>2</w:t>
            </w:r>
          </w:p>
        </w:tc>
        <w:tc>
          <w:tcPr>
            <w:tcW w:w="1866" w:type="dxa"/>
            <w:tcBorders>
              <w:top w:val="single" w:sz="4" w:space="0" w:color="auto"/>
              <w:left w:val="single" w:sz="4" w:space="0" w:color="auto"/>
              <w:bottom w:val="single" w:sz="4" w:space="0" w:color="auto"/>
              <w:right w:val="single" w:sz="4" w:space="0" w:color="auto"/>
            </w:tcBorders>
          </w:tcPr>
          <w:p w14:paraId="43F85999" w14:textId="77777777" w:rsidR="00E23F23" w:rsidRPr="000A534B" w:rsidRDefault="00E23F23" w:rsidP="00A7708F"/>
        </w:tc>
        <w:tc>
          <w:tcPr>
            <w:tcW w:w="597" w:type="dxa"/>
            <w:tcBorders>
              <w:top w:val="single" w:sz="4" w:space="0" w:color="auto"/>
              <w:left w:val="single" w:sz="4" w:space="0" w:color="auto"/>
              <w:bottom w:val="single" w:sz="4" w:space="0" w:color="auto"/>
              <w:right w:val="single" w:sz="4" w:space="0" w:color="auto"/>
            </w:tcBorders>
          </w:tcPr>
          <w:p w14:paraId="29921408" w14:textId="77777777" w:rsidR="00E23F23" w:rsidRPr="000A534B" w:rsidRDefault="00E23F23" w:rsidP="00A7708F"/>
        </w:tc>
        <w:tc>
          <w:tcPr>
            <w:tcW w:w="1366" w:type="dxa"/>
            <w:tcBorders>
              <w:top w:val="single" w:sz="4" w:space="0" w:color="auto"/>
              <w:left w:val="single" w:sz="4" w:space="0" w:color="auto"/>
              <w:bottom w:val="single" w:sz="4" w:space="0" w:color="auto"/>
              <w:right w:val="single" w:sz="4" w:space="0" w:color="auto"/>
            </w:tcBorders>
          </w:tcPr>
          <w:p w14:paraId="64173B64" w14:textId="77777777" w:rsidR="00E23F23" w:rsidRPr="000A534B" w:rsidRDefault="00E23F23" w:rsidP="00A7708F"/>
        </w:tc>
        <w:tc>
          <w:tcPr>
            <w:tcW w:w="1328" w:type="dxa"/>
            <w:tcBorders>
              <w:top w:val="single" w:sz="4" w:space="0" w:color="auto"/>
              <w:left w:val="single" w:sz="4" w:space="0" w:color="auto"/>
              <w:bottom w:val="single" w:sz="4" w:space="0" w:color="auto"/>
              <w:right w:val="single" w:sz="4" w:space="0" w:color="auto"/>
            </w:tcBorders>
          </w:tcPr>
          <w:p w14:paraId="6A4E45EA" w14:textId="77777777" w:rsidR="00E23F23" w:rsidRPr="000A534B" w:rsidRDefault="00E23F23" w:rsidP="00A7708F"/>
        </w:tc>
        <w:tc>
          <w:tcPr>
            <w:tcW w:w="787" w:type="dxa"/>
            <w:tcBorders>
              <w:top w:val="single" w:sz="4" w:space="0" w:color="auto"/>
              <w:left w:val="single" w:sz="4" w:space="0" w:color="auto"/>
              <w:bottom w:val="single" w:sz="4" w:space="0" w:color="auto"/>
              <w:right w:val="single" w:sz="4" w:space="0" w:color="auto"/>
            </w:tcBorders>
          </w:tcPr>
          <w:p w14:paraId="57DD1300" w14:textId="77777777" w:rsidR="00E23F23" w:rsidRPr="000A534B" w:rsidRDefault="00E23F23" w:rsidP="00A7708F"/>
        </w:tc>
        <w:tc>
          <w:tcPr>
            <w:tcW w:w="759" w:type="dxa"/>
            <w:tcBorders>
              <w:top w:val="single" w:sz="4" w:space="0" w:color="auto"/>
              <w:left w:val="single" w:sz="4" w:space="0" w:color="auto"/>
              <w:bottom w:val="single" w:sz="4" w:space="0" w:color="auto"/>
              <w:right w:val="single" w:sz="4" w:space="0" w:color="auto"/>
            </w:tcBorders>
          </w:tcPr>
          <w:p w14:paraId="572EBD8B" w14:textId="77777777" w:rsidR="00E23F23" w:rsidRPr="000A534B" w:rsidRDefault="00E23F23" w:rsidP="00A7708F"/>
        </w:tc>
        <w:tc>
          <w:tcPr>
            <w:tcW w:w="1005" w:type="dxa"/>
            <w:tcBorders>
              <w:top w:val="single" w:sz="4" w:space="0" w:color="auto"/>
              <w:left w:val="single" w:sz="4" w:space="0" w:color="auto"/>
              <w:bottom w:val="single" w:sz="4" w:space="0" w:color="auto"/>
              <w:right w:val="single" w:sz="4" w:space="0" w:color="auto"/>
            </w:tcBorders>
          </w:tcPr>
          <w:p w14:paraId="372A4F78" w14:textId="77777777" w:rsidR="00E23F23" w:rsidRPr="000A534B" w:rsidRDefault="00E23F23" w:rsidP="00A7708F"/>
        </w:tc>
        <w:tc>
          <w:tcPr>
            <w:tcW w:w="851" w:type="dxa"/>
            <w:tcBorders>
              <w:top w:val="single" w:sz="4" w:space="0" w:color="auto"/>
              <w:left w:val="single" w:sz="4" w:space="0" w:color="auto"/>
              <w:bottom w:val="single" w:sz="4" w:space="0" w:color="auto"/>
              <w:right w:val="single" w:sz="4" w:space="0" w:color="auto"/>
            </w:tcBorders>
          </w:tcPr>
          <w:p w14:paraId="6D377D7E" w14:textId="77777777" w:rsidR="00E23F23" w:rsidRPr="000A534B" w:rsidRDefault="00E23F23" w:rsidP="00A7708F"/>
        </w:tc>
      </w:tr>
      <w:tr w:rsidR="00E23F23" w:rsidRPr="000A534B" w14:paraId="0FEBF827" w14:textId="77777777" w:rsidTr="00A7708F">
        <w:trPr>
          <w:trHeight w:val="320"/>
        </w:trPr>
        <w:tc>
          <w:tcPr>
            <w:tcW w:w="367" w:type="dxa"/>
            <w:tcBorders>
              <w:top w:val="single" w:sz="4" w:space="0" w:color="auto"/>
              <w:left w:val="single" w:sz="4" w:space="0" w:color="auto"/>
              <w:bottom w:val="single" w:sz="4" w:space="0" w:color="auto"/>
              <w:right w:val="single" w:sz="4" w:space="0" w:color="auto"/>
            </w:tcBorders>
            <w:vAlign w:val="center"/>
            <w:hideMark/>
          </w:tcPr>
          <w:p w14:paraId="27D13AFE" w14:textId="77777777" w:rsidR="00E23F23" w:rsidRPr="000A534B" w:rsidRDefault="00E23F23" w:rsidP="00A7708F">
            <w:r w:rsidRPr="000A534B">
              <w:t>3</w:t>
            </w:r>
          </w:p>
        </w:tc>
        <w:tc>
          <w:tcPr>
            <w:tcW w:w="1866" w:type="dxa"/>
            <w:tcBorders>
              <w:top w:val="single" w:sz="4" w:space="0" w:color="auto"/>
              <w:left w:val="single" w:sz="4" w:space="0" w:color="auto"/>
              <w:bottom w:val="single" w:sz="4" w:space="0" w:color="auto"/>
              <w:right w:val="single" w:sz="4" w:space="0" w:color="auto"/>
            </w:tcBorders>
          </w:tcPr>
          <w:p w14:paraId="20D0E02B" w14:textId="77777777" w:rsidR="00E23F23" w:rsidRPr="000A534B" w:rsidRDefault="00E23F23" w:rsidP="00A7708F"/>
        </w:tc>
        <w:tc>
          <w:tcPr>
            <w:tcW w:w="597" w:type="dxa"/>
            <w:tcBorders>
              <w:top w:val="single" w:sz="4" w:space="0" w:color="auto"/>
              <w:left w:val="single" w:sz="4" w:space="0" w:color="auto"/>
              <w:bottom w:val="single" w:sz="4" w:space="0" w:color="auto"/>
              <w:right w:val="single" w:sz="4" w:space="0" w:color="auto"/>
            </w:tcBorders>
          </w:tcPr>
          <w:p w14:paraId="08348673" w14:textId="77777777" w:rsidR="00E23F23" w:rsidRPr="000A534B" w:rsidRDefault="00E23F23" w:rsidP="00A7708F"/>
        </w:tc>
        <w:tc>
          <w:tcPr>
            <w:tcW w:w="1366" w:type="dxa"/>
            <w:tcBorders>
              <w:top w:val="single" w:sz="4" w:space="0" w:color="auto"/>
              <w:left w:val="single" w:sz="4" w:space="0" w:color="auto"/>
              <w:bottom w:val="single" w:sz="4" w:space="0" w:color="auto"/>
              <w:right w:val="single" w:sz="4" w:space="0" w:color="auto"/>
            </w:tcBorders>
          </w:tcPr>
          <w:p w14:paraId="62169F6D" w14:textId="77777777" w:rsidR="00E23F23" w:rsidRPr="000A534B" w:rsidRDefault="00E23F23" w:rsidP="00A7708F"/>
        </w:tc>
        <w:tc>
          <w:tcPr>
            <w:tcW w:w="1328" w:type="dxa"/>
            <w:tcBorders>
              <w:top w:val="single" w:sz="4" w:space="0" w:color="auto"/>
              <w:left w:val="single" w:sz="4" w:space="0" w:color="auto"/>
              <w:bottom w:val="single" w:sz="4" w:space="0" w:color="auto"/>
              <w:right w:val="single" w:sz="4" w:space="0" w:color="auto"/>
            </w:tcBorders>
          </w:tcPr>
          <w:p w14:paraId="18EEF48A" w14:textId="77777777" w:rsidR="00E23F23" w:rsidRPr="000A534B" w:rsidRDefault="00E23F23" w:rsidP="00A7708F"/>
        </w:tc>
        <w:tc>
          <w:tcPr>
            <w:tcW w:w="787" w:type="dxa"/>
            <w:tcBorders>
              <w:top w:val="single" w:sz="4" w:space="0" w:color="auto"/>
              <w:left w:val="single" w:sz="4" w:space="0" w:color="auto"/>
              <w:bottom w:val="single" w:sz="4" w:space="0" w:color="auto"/>
              <w:right w:val="single" w:sz="4" w:space="0" w:color="auto"/>
            </w:tcBorders>
          </w:tcPr>
          <w:p w14:paraId="222800BE" w14:textId="77777777" w:rsidR="00E23F23" w:rsidRPr="000A534B" w:rsidRDefault="00E23F23" w:rsidP="00A7708F"/>
        </w:tc>
        <w:tc>
          <w:tcPr>
            <w:tcW w:w="759" w:type="dxa"/>
            <w:tcBorders>
              <w:top w:val="single" w:sz="4" w:space="0" w:color="auto"/>
              <w:left w:val="single" w:sz="4" w:space="0" w:color="auto"/>
              <w:bottom w:val="single" w:sz="4" w:space="0" w:color="auto"/>
              <w:right w:val="single" w:sz="4" w:space="0" w:color="auto"/>
            </w:tcBorders>
          </w:tcPr>
          <w:p w14:paraId="73B12BBF" w14:textId="77777777" w:rsidR="00E23F23" w:rsidRPr="000A534B" w:rsidRDefault="00E23F23" w:rsidP="00A7708F"/>
        </w:tc>
        <w:tc>
          <w:tcPr>
            <w:tcW w:w="1005" w:type="dxa"/>
            <w:tcBorders>
              <w:top w:val="single" w:sz="4" w:space="0" w:color="auto"/>
              <w:left w:val="single" w:sz="4" w:space="0" w:color="auto"/>
              <w:bottom w:val="single" w:sz="4" w:space="0" w:color="auto"/>
              <w:right w:val="single" w:sz="4" w:space="0" w:color="auto"/>
            </w:tcBorders>
          </w:tcPr>
          <w:p w14:paraId="6EE83D76" w14:textId="77777777" w:rsidR="00E23F23" w:rsidRPr="000A534B" w:rsidRDefault="00E23F23" w:rsidP="00A7708F"/>
        </w:tc>
        <w:tc>
          <w:tcPr>
            <w:tcW w:w="851" w:type="dxa"/>
            <w:tcBorders>
              <w:top w:val="single" w:sz="4" w:space="0" w:color="auto"/>
              <w:left w:val="single" w:sz="4" w:space="0" w:color="auto"/>
              <w:bottom w:val="single" w:sz="4" w:space="0" w:color="auto"/>
              <w:right w:val="single" w:sz="4" w:space="0" w:color="auto"/>
            </w:tcBorders>
          </w:tcPr>
          <w:p w14:paraId="5E8ADA77" w14:textId="77777777" w:rsidR="00E23F23" w:rsidRPr="000A534B" w:rsidRDefault="00E23F23" w:rsidP="00A7708F"/>
        </w:tc>
      </w:tr>
      <w:tr w:rsidR="00E23F23" w:rsidRPr="000A534B" w14:paraId="78CA1750" w14:textId="77777777" w:rsidTr="00A7708F">
        <w:trPr>
          <w:trHeight w:val="307"/>
        </w:trPr>
        <w:tc>
          <w:tcPr>
            <w:tcW w:w="367" w:type="dxa"/>
            <w:tcBorders>
              <w:top w:val="single" w:sz="4" w:space="0" w:color="auto"/>
              <w:left w:val="single" w:sz="4" w:space="0" w:color="auto"/>
              <w:bottom w:val="single" w:sz="4" w:space="0" w:color="auto"/>
              <w:right w:val="single" w:sz="4" w:space="0" w:color="auto"/>
            </w:tcBorders>
            <w:vAlign w:val="center"/>
            <w:hideMark/>
          </w:tcPr>
          <w:p w14:paraId="6A9B9960" w14:textId="77777777" w:rsidR="00E23F23" w:rsidRPr="000A534B" w:rsidRDefault="00E23F23" w:rsidP="00A7708F">
            <w:r w:rsidRPr="000A534B">
              <w:t>4</w:t>
            </w:r>
          </w:p>
        </w:tc>
        <w:tc>
          <w:tcPr>
            <w:tcW w:w="1866" w:type="dxa"/>
            <w:tcBorders>
              <w:top w:val="single" w:sz="4" w:space="0" w:color="auto"/>
              <w:left w:val="single" w:sz="4" w:space="0" w:color="auto"/>
              <w:bottom w:val="single" w:sz="4" w:space="0" w:color="auto"/>
              <w:right w:val="single" w:sz="4" w:space="0" w:color="auto"/>
            </w:tcBorders>
          </w:tcPr>
          <w:p w14:paraId="6E57F454" w14:textId="77777777" w:rsidR="00E23F23" w:rsidRPr="000A534B" w:rsidRDefault="00E23F23" w:rsidP="00A7708F"/>
        </w:tc>
        <w:tc>
          <w:tcPr>
            <w:tcW w:w="597" w:type="dxa"/>
            <w:tcBorders>
              <w:top w:val="single" w:sz="4" w:space="0" w:color="auto"/>
              <w:left w:val="single" w:sz="4" w:space="0" w:color="auto"/>
              <w:bottom w:val="single" w:sz="4" w:space="0" w:color="auto"/>
              <w:right w:val="single" w:sz="4" w:space="0" w:color="auto"/>
            </w:tcBorders>
          </w:tcPr>
          <w:p w14:paraId="3F452F67" w14:textId="77777777" w:rsidR="00E23F23" w:rsidRPr="000A534B" w:rsidRDefault="00E23F23" w:rsidP="00991A08">
            <w:pPr>
              <w:pStyle w:val="OTTNormal"/>
              <w:spacing w:after="0" w:line="240" w:lineRule="auto"/>
              <w:jc w:val="center"/>
              <w:rPr>
                <w:rFonts w:cs="Times New Roman"/>
                <w:szCs w:val="24"/>
              </w:rPr>
            </w:pPr>
          </w:p>
        </w:tc>
        <w:tc>
          <w:tcPr>
            <w:tcW w:w="1366" w:type="dxa"/>
            <w:tcBorders>
              <w:top w:val="single" w:sz="4" w:space="0" w:color="auto"/>
              <w:left w:val="single" w:sz="4" w:space="0" w:color="auto"/>
              <w:bottom w:val="single" w:sz="4" w:space="0" w:color="auto"/>
              <w:right w:val="single" w:sz="4" w:space="0" w:color="auto"/>
            </w:tcBorders>
          </w:tcPr>
          <w:p w14:paraId="5C386A0B" w14:textId="77777777" w:rsidR="00E23F23" w:rsidRPr="000A534B" w:rsidRDefault="00E23F23" w:rsidP="00991A08">
            <w:pPr>
              <w:pStyle w:val="OTTNormal"/>
              <w:spacing w:after="0" w:line="240" w:lineRule="auto"/>
              <w:jc w:val="center"/>
              <w:rPr>
                <w:rFonts w:cs="Times New Roman"/>
                <w:szCs w:val="24"/>
              </w:rPr>
            </w:pPr>
          </w:p>
        </w:tc>
        <w:tc>
          <w:tcPr>
            <w:tcW w:w="1328" w:type="dxa"/>
            <w:tcBorders>
              <w:top w:val="single" w:sz="4" w:space="0" w:color="auto"/>
              <w:left w:val="single" w:sz="4" w:space="0" w:color="auto"/>
              <w:bottom w:val="single" w:sz="4" w:space="0" w:color="auto"/>
              <w:right w:val="single" w:sz="4" w:space="0" w:color="auto"/>
            </w:tcBorders>
          </w:tcPr>
          <w:p w14:paraId="7B4909D9" w14:textId="77777777" w:rsidR="00E23F23" w:rsidRPr="000A534B" w:rsidRDefault="00E23F23" w:rsidP="00991A08">
            <w:pPr>
              <w:pStyle w:val="OTTNormal"/>
              <w:spacing w:after="0" w:line="240" w:lineRule="auto"/>
              <w:jc w:val="center"/>
              <w:rPr>
                <w:rFonts w:cs="Times New Roman"/>
                <w:szCs w:val="24"/>
              </w:rPr>
            </w:pPr>
          </w:p>
        </w:tc>
        <w:tc>
          <w:tcPr>
            <w:tcW w:w="787" w:type="dxa"/>
            <w:tcBorders>
              <w:top w:val="single" w:sz="4" w:space="0" w:color="auto"/>
              <w:left w:val="single" w:sz="4" w:space="0" w:color="auto"/>
              <w:bottom w:val="single" w:sz="4" w:space="0" w:color="auto"/>
              <w:right w:val="single" w:sz="4" w:space="0" w:color="auto"/>
            </w:tcBorders>
          </w:tcPr>
          <w:p w14:paraId="3C0BD294" w14:textId="77777777" w:rsidR="00E23F23" w:rsidRPr="000A534B" w:rsidRDefault="00E23F23" w:rsidP="00991A08">
            <w:pPr>
              <w:pStyle w:val="OTTNormal"/>
              <w:spacing w:after="0" w:line="240" w:lineRule="auto"/>
              <w:jc w:val="center"/>
              <w:rPr>
                <w:rFonts w:cs="Times New Roman"/>
                <w:szCs w:val="24"/>
              </w:rPr>
            </w:pPr>
          </w:p>
        </w:tc>
        <w:tc>
          <w:tcPr>
            <w:tcW w:w="759" w:type="dxa"/>
            <w:tcBorders>
              <w:top w:val="single" w:sz="4" w:space="0" w:color="auto"/>
              <w:left w:val="single" w:sz="4" w:space="0" w:color="auto"/>
              <w:bottom w:val="single" w:sz="4" w:space="0" w:color="auto"/>
              <w:right w:val="single" w:sz="4" w:space="0" w:color="auto"/>
            </w:tcBorders>
          </w:tcPr>
          <w:p w14:paraId="2C9A3E46" w14:textId="77777777" w:rsidR="00E23F23" w:rsidRPr="000A534B" w:rsidRDefault="00E23F23" w:rsidP="00991A08">
            <w:pPr>
              <w:pStyle w:val="OTTNormal"/>
              <w:spacing w:after="0" w:line="240" w:lineRule="auto"/>
              <w:jc w:val="center"/>
              <w:rPr>
                <w:rFonts w:cs="Times New Roman"/>
                <w:szCs w:val="24"/>
              </w:rPr>
            </w:pPr>
          </w:p>
        </w:tc>
        <w:tc>
          <w:tcPr>
            <w:tcW w:w="1005" w:type="dxa"/>
            <w:tcBorders>
              <w:top w:val="single" w:sz="4" w:space="0" w:color="auto"/>
              <w:left w:val="single" w:sz="4" w:space="0" w:color="auto"/>
              <w:bottom w:val="single" w:sz="4" w:space="0" w:color="auto"/>
              <w:right w:val="single" w:sz="4" w:space="0" w:color="auto"/>
            </w:tcBorders>
          </w:tcPr>
          <w:p w14:paraId="3453DA59" w14:textId="77777777" w:rsidR="00E23F23" w:rsidRPr="000A534B" w:rsidRDefault="00E23F23" w:rsidP="00991A08">
            <w:pPr>
              <w:pStyle w:val="OTTNormal"/>
              <w:spacing w:after="0" w:line="240" w:lineRule="auto"/>
              <w:jc w:val="center"/>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tcPr>
          <w:p w14:paraId="0FEC56C9" w14:textId="77777777" w:rsidR="00E23F23" w:rsidRPr="000A534B" w:rsidRDefault="00E23F23" w:rsidP="00991A08">
            <w:pPr>
              <w:pStyle w:val="OTTNormal"/>
              <w:spacing w:after="0" w:line="240" w:lineRule="auto"/>
              <w:jc w:val="center"/>
              <w:rPr>
                <w:rFonts w:cs="Times New Roman"/>
                <w:szCs w:val="24"/>
              </w:rPr>
            </w:pPr>
          </w:p>
        </w:tc>
      </w:tr>
      <w:tr w:rsidR="00E23F23" w:rsidRPr="000A534B" w14:paraId="1C41D249" w14:textId="77777777" w:rsidTr="00A7708F">
        <w:trPr>
          <w:trHeight w:val="307"/>
        </w:trPr>
        <w:tc>
          <w:tcPr>
            <w:tcW w:w="367" w:type="dxa"/>
            <w:tcBorders>
              <w:top w:val="single" w:sz="4" w:space="0" w:color="auto"/>
              <w:left w:val="single" w:sz="4" w:space="0" w:color="auto"/>
              <w:bottom w:val="single" w:sz="4" w:space="0" w:color="auto"/>
              <w:right w:val="single" w:sz="4" w:space="0" w:color="auto"/>
            </w:tcBorders>
            <w:vAlign w:val="center"/>
            <w:hideMark/>
          </w:tcPr>
          <w:p w14:paraId="7BED3E09" w14:textId="77777777" w:rsidR="00E23F23" w:rsidRPr="000A534B" w:rsidRDefault="00E23F23" w:rsidP="00A7708F">
            <w:r w:rsidRPr="000A534B">
              <w:t>5</w:t>
            </w:r>
          </w:p>
        </w:tc>
        <w:tc>
          <w:tcPr>
            <w:tcW w:w="1866" w:type="dxa"/>
            <w:tcBorders>
              <w:top w:val="single" w:sz="4" w:space="0" w:color="auto"/>
              <w:left w:val="single" w:sz="4" w:space="0" w:color="auto"/>
              <w:bottom w:val="single" w:sz="4" w:space="0" w:color="auto"/>
              <w:right w:val="single" w:sz="4" w:space="0" w:color="auto"/>
            </w:tcBorders>
          </w:tcPr>
          <w:p w14:paraId="5771E7B6" w14:textId="77777777" w:rsidR="00E23F23" w:rsidRPr="000A534B" w:rsidRDefault="00E23F23" w:rsidP="00A7708F"/>
        </w:tc>
        <w:tc>
          <w:tcPr>
            <w:tcW w:w="597" w:type="dxa"/>
            <w:tcBorders>
              <w:top w:val="single" w:sz="4" w:space="0" w:color="auto"/>
              <w:left w:val="single" w:sz="4" w:space="0" w:color="auto"/>
              <w:bottom w:val="single" w:sz="4" w:space="0" w:color="auto"/>
              <w:right w:val="single" w:sz="4" w:space="0" w:color="auto"/>
            </w:tcBorders>
          </w:tcPr>
          <w:p w14:paraId="47D3287A" w14:textId="77777777" w:rsidR="00E23F23" w:rsidRPr="000A534B" w:rsidRDefault="00E23F23" w:rsidP="00991A08">
            <w:pPr>
              <w:pStyle w:val="OTTNormal"/>
              <w:spacing w:after="0" w:line="240" w:lineRule="auto"/>
              <w:jc w:val="center"/>
              <w:rPr>
                <w:rFonts w:cs="Times New Roman"/>
                <w:szCs w:val="24"/>
              </w:rPr>
            </w:pPr>
          </w:p>
        </w:tc>
        <w:tc>
          <w:tcPr>
            <w:tcW w:w="1366" w:type="dxa"/>
            <w:tcBorders>
              <w:top w:val="single" w:sz="4" w:space="0" w:color="auto"/>
              <w:left w:val="single" w:sz="4" w:space="0" w:color="auto"/>
              <w:bottom w:val="single" w:sz="4" w:space="0" w:color="auto"/>
              <w:right w:val="single" w:sz="4" w:space="0" w:color="auto"/>
            </w:tcBorders>
          </w:tcPr>
          <w:p w14:paraId="0AC4B7BA" w14:textId="77777777" w:rsidR="00E23F23" w:rsidRPr="000A534B" w:rsidRDefault="00E23F23" w:rsidP="00991A08">
            <w:pPr>
              <w:pStyle w:val="OTTNormal"/>
              <w:spacing w:after="0" w:line="240" w:lineRule="auto"/>
              <w:jc w:val="center"/>
              <w:rPr>
                <w:rFonts w:cs="Times New Roman"/>
                <w:szCs w:val="24"/>
              </w:rPr>
            </w:pPr>
          </w:p>
        </w:tc>
        <w:tc>
          <w:tcPr>
            <w:tcW w:w="1328" w:type="dxa"/>
            <w:tcBorders>
              <w:top w:val="single" w:sz="4" w:space="0" w:color="auto"/>
              <w:left w:val="single" w:sz="4" w:space="0" w:color="auto"/>
              <w:bottom w:val="single" w:sz="4" w:space="0" w:color="auto"/>
              <w:right w:val="single" w:sz="4" w:space="0" w:color="auto"/>
            </w:tcBorders>
          </w:tcPr>
          <w:p w14:paraId="37C90129" w14:textId="77777777" w:rsidR="00E23F23" w:rsidRPr="000A534B" w:rsidRDefault="00E23F23" w:rsidP="00991A08">
            <w:pPr>
              <w:pStyle w:val="OTTNormal"/>
              <w:spacing w:after="0" w:line="240" w:lineRule="auto"/>
              <w:jc w:val="center"/>
              <w:rPr>
                <w:rFonts w:cs="Times New Roman"/>
                <w:szCs w:val="24"/>
              </w:rPr>
            </w:pPr>
          </w:p>
        </w:tc>
        <w:tc>
          <w:tcPr>
            <w:tcW w:w="787" w:type="dxa"/>
            <w:tcBorders>
              <w:top w:val="single" w:sz="4" w:space="0" w:color="auto"/>
              <w:left w:val="single" w:sz="4" w:space="0" w:color="auto"/>
              <w:bottom w:val="single" w:sz="4" w:space="0" w:color="auto"/>
              <w:right w:val="single" w:sz="4" w:space="0" w:color="auto"/>
            </w:tcBorders>
          </w:tcPr>
          <w:p w14:paraId="353E4A47" w14:textId="77777777" w:rsidR="00E23F23" w:rsidRPr="000A534B" w:rsidRDefault="00E23F23" w:rsidP="00991A08">
            <w:pPr>
              <w:pStyle w:val="OTTNormal"/>
              <w:spacing w:after="0" w:line="240" w:lineRule="auto"/>
              <w:jc w:val="center"/>
              <w:rPr>
                <w:rFonts w:cs="Times New Roman"/>
                <w:szCs w:val="24"/>
              </w:rPr>
            </w:pPr>
          </w:p>
        </w:tc>
        <w:tc>
          <w:tcPr>
            <w:tcW w:w="759" w:type="dxa"/>
            <w:tcBorders>
              <w:top w:val="single" w:sz="4" w:space="0" w:color="auto"/>
              <w:left w:val="single" w:sz="4" w:space="0" w:color="auto"/>
              <w:bottom w:val="single" w:sz="4" w:space="0" w:color="auto"/>
              <w:right w:val="single" w:sz="4" w:space="0" w:color="auto"/>
            </w:tcBorders>
          </w:tcPr>
          <w:p w14:paraId="31B44B1A" w14:textId="77777777" w:rsidR="00E23F23" w:rsidRPr="000A534B" w:rsidRDefault="00E23F23" w:rsidP="00991A08">
            <w:pPr>
              <w:pStyle w:val="OTTNormal"/>
              <w:spacing w:after="0" w:line="240" w:lineRule="auto"/>
              <w:jc w:val="center"/>
              <w:rPr>
                <w:rFonts w:cs="Times New Roman"/>
                <w:szCs w:val="24"/>
              </w:rPr>
            </w:pPr>
          </w:p>
        </w:tc>
        <w:tc>
          <w:tcPr>
            <w:tcW w:w="1005" w:type="dxa"/>
            <w:tcBorders>
              <w:top w:val="single" w:sz="4" w:space="0" w:color="auto"/>
              <w:left w:val="single" w:sz="4" w:space="0" w:color="auto"/>
              <w:bottom w:val="single" w:sz="4" w:space="0" w:color="auto"/>
              <w:right w:val="single" w:sz="4" w:space="0" w:color="auto"/>
            </w:tcBorders>
          </w:tcPr>
          <w:p w14:paraId="6CB1FEF5" w14:textId="77777777" w:rsidR="00E23F23" w:rsidRPr="000A534B" w:rsidRDefault="00E23F23" w:rsidP="00991A08">
            <w:pPr>
              <w:pStyle w:val="OTTNormal"/>
              <w:spacing w:after="0" w:line="240" w:lineRule="auto"/>
              <w:jc w:val="center"/>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tcPr>
          <w:p w14:paraId="038EE708" w14:textId="77777777" w:rsidR="00E23F23" w:rsidRPr="000A534B" w:rsidRDefault="00E23F23" w:rsidP="00991A08">
            <w:pPr>
              <w:pStyle w:val="OTTNormal"/>
              <w:spacing w:after="0" w:line="240" w:lineRule="auto"/>
              <w:jc w:val="center"/>
              <w:rPr>
                <w:rFonts w:cs="Times New Roman"/>
                <w:szCs w:val="24"/>
              </w:rPr>
            </w:pPr>
          </w:p>
        </w:tc>
      </w:tr>
      <w:tr w:rsidR="00E23F23" w:rsidRPr="000A534B" w14:paraId="6A824381" w14:textId="77777777" w:rsidTr="00A7708F">
        <w:trPr>
          <w:trHeight w:val="307"/>
        </w:trPr>
        <w:tc>
          <w:tcPr>
            <w:tcW w:w="892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CECB9" w14:textId="77777777" w:rsidR="00E23F23" w:rsidRPr="000A534B" w:rsidRDefault="00E23F23" w:rsidP="00A7708F">
            <w:pPr>
              <w:rPr>
                <w:b/>
              </w:rPr>
            </w:pPr>
            <w:r w:rsidRPr="000A534B">
              <w:rPr>
                <w:b/>
              </w:rPr>
              <w:t>Detalles de las actividades *</w:t>
            </w:r>
          </w:p>
        </w:tc>
      </w:tr>
      <w:tr w:rsidR="00E23F23" w:rsidRPr="000A534B" w14:paraId="7375E79B" w14:textId="77777777" w:rsidTr="00A7708F">
        <w:trPr>
          <w:trHeight w:val="307"/>
        </w:trPr>
        <w:tc>
          <w:tcPr>
            <w:tcW w:w="367" w:type="dxa"/>
            <w:tcBorders>
              <w:top w:val="single" w:sz="4" w:space="0" w:color="auto"/>
              <w:left w:val="single" w:sz="4" w:space="0" w:color="auto"/>
              <w:bottom w:val="single" w:sz="4" w:space="0" w:color="auto"/>
              <w:right w:val="single" w:sz="4" w:space="0" w:color="auto"/>
            </w:tcBorders>
            <w:vAlign w:val="center"/>
            <w:hideMark/>
          </w:tcPr>
          <w:p w14:paraId="2264A4F3" w14:textId="77777777" w:rsidR="00E23F23" w:rsidRPr="000A534B" w:rsidRDefault="00E23F23" w:rsidP="00A7708F">
            <w:r w:rsidRPr="000A534B">
              <w:t>1</w:t>
            </w:r>
          </w:p>
        </w:tc>
        <w:tc>
          <w:tcPr>
            <w:tcW w:w="8559" w:type="dxa"/>
            <w:gridSpan w:val="8"/>
            <w:tcBorders>
              <w:top w:val="single" w:sz="4" w:space="0" w:color="auto"/>
              <w:left w:val="single" w:sz="4" w:space="0" w:color="auto"/>
              <w:bottom w:val="single" w:sz="4" w:space="0" w:color="auto"/>
              <w:right w:val="single" w:sz="4" w:space="0" w:color="auto"/>
            </w:tcBorders>
          </w:tcPr>
          <w:p w14:paraId="0A18C623" w14:textId="77777777" w:rsidR="00E23F23" w:rsidRPr="000A534B" w:rsidRDefault="00E23F23" w:rsidP="00A7708F"/>
        </w:tc>
      </w:tr>
      <w:tr w:rsidR="00E23F23" w:rsidRPr="000A534B" w14:paraId="0989C881" w14:textId="77777777" w:rsidTr="00A7708F">
        <w:trPr>
          <w:trHeight w:val="307"/>
        </w:trPr>
        <w:tc>
          <w:tcPr>
            <w:tcW w:w="367" w:type="dxa"/>
            <w:tcBorders>
              <w:top w:val="single" w:sz="4" w:space="0" w:color="auto"/>
              <w:left w:val="single" w:sz="4" w:space="0" w:color="auto"/>
              <w:bottom w:val="single" w:sz="4" w:space="0" w:color="auto"/>
              <w:right w:val="single" w:sz="4" w:space="0" w:color="auto"/>
            </w:tcBorders>
            <w:vAlign w:val="center"/>
            <w:hideMark/>
          </w:tcPr>
          <w:p w14:paraId="0D431CAC" w14:textId="77777777" w:rsidR="00E23F23" w:rsidRPr="000A534B" w:rsidRDefault="00E23F23" w:rsidP="00A7708F">
            <w:r w:rsidRPr="000A534B">
              <w:t>2</w:t>
            </w:r>
          </w:p>
        </w:tc>
        <w:tc>
          <w:tcPr>
            <w:tcW w:w="8559" w:type="dxa"/>
            <w:gridSpan w:val="8"/>
            <w:tcBorders>
              <w:top w:val="single" w:sz="4" w:space="0" w:color="auto"/>
              <w:left w:val="single" w:sz="4" w:space="0" w:color="auto"/>
              <w:bottom w:val="single" w:sz="4" w:space="0" w:color="auto"/>
              <w:right w:val="single" w:sz="4" w:space="0" w:color="auto"/>
            </w:tcBorders>
          </w:tcPr>
          <w:p w14:paraId="62AFB398" w14:textId="77777777" w:rsidR="00E23F23" w:rsidRPr="000A534B" w:rsidRDefault="00E23F23" w:rsidP="00A7708F"/>
        </w:tc>
      </w:tr>
      <w:tr w:rsidR="00E23F23" w:rsidRPr="000A534B" w14:paraId="5D99E3B1" w14:textId="77777777" w:rsidTr="00A7708F">
        <w:trPr>
          <w:trHeight w:val="307"/>
        </w:trPr>
        <w:tc>
          <w:tcPr>
            <w:tcW w:w="367" w:type="dxa"/>
            <w:tcBorders>
              <w:top w:val="single" w:sz="4" w:space="0" w:color="auto"/>
              <w:left w:val="single" w:sz="4" w:space="0" w:color="auto"/>
              <w:bottom w:val="single" w:sz="4" w:space="0" w:color="auto"/>
              <w:right w:val="single" w:sz="4" w:space="0" w:color="auto"/>
            </w:tcBorders>
            <w:vAlign w:val="center"/>
            <w:hideMark/>
          </w:tcPr>
          <w:p w14:paraId="05DDC120" w14:textId="77777777" w:rsidR="00E23F23" w:rsidRPr="000A534B" w:rsidRDefault="00E23F23" w:rsidP="00A7708F">
            <w:r w:rsidRPr="000A534B">
              <w:t>3</w:t>
            </w:r>
          </w:p>
        </w:tc>
        <w:tc>
          <w:tcPr>
            <w:tcW w:w="8559" w:type="dxa"/>
            <w:gridSpan w:val="8"/>
            <w:tcBorders>
              <w:top w:val="single" w:sz="4" w:space="0" w:color="auto"/>
              <w:left w:val="single" w:sz="4" w:space="0" w:color="auto"/>
              <w:bottom w:val="single" w:sz="4" w:space="0" w:color="auto"/>
              <w:right w:val="single" w:sz="4" w:space="0" w:color="auto"/>
            </w:tcBorders>
          </w:tcPr>
          <w:p w14:paraId="2746AE4F" w14:textId="77777777" w:rsidR="00E23F23" w:rsidRPr="000A534B" w:rsidRDefault="00E23F23" w:rsidP="00A7708F"/>
        </w:tc>
      </w:tr>
      <w:tr w:rsidR="00E23F23" w:rsidRPr="000A534B" w14:paraId="64B4A4AA" w14:textId="77777777" w:rsidTr="00A7708F">
        <w:trPr>
          <w:trHeight w:val="307"/>
        </w:trPr>
        <w:tc>
          <w:tcPr>
            <w:tcW w:w="367" w:type="dxa"/>
            <w:tcBorders>
              <w:top w:val="single" w:sz="4" w:space="0" w:color="auto"/>
              <w:left w:val="single" w:sz="4" w:space="0" w:color="auto"/>
              <w:bottom w:val="single" w:sz="4" w:space="0" w:color="auto"/>
              <w:right w:val="single" w:sz="4" w:space="0" w:color="auto"/>
            </w:tcBorders>
            <w:vAlign w:val="center"/>
            <w:hideMark/>
          </w:tcPr>
          <w:p w14:paraId="73C0D2B7" w14:textId="77777777" w:rsidR="00E23F23" w:rsidRPr="000A534B" w:rsidRDefault="00E23F23" w:rsidP="00A7708F">
            <w:r w:rsidRPr="000A534B">
              <w:t>4</w:t>
            </w:r>
          </w:p>
        </w:tc>
        <w:tc>
          <w:tcPr>
            <w:tcW w:w="8559" w:type="dxa"/>
            <w:gridSpan w:val="8"/>
            <w:tcBorders>
              <w:top w:val="single" w:sz="4" w:space="0" w:color="auto"/>
              <w:left w:val="single" w:sz="4" w:space="0" w:color="auto"/>
              <w:bottom w:val="single" w:sz="4" w:space="0" w:color="auto"/>
              <w:right w:val="single" w:sz="4" w:space="0" w:color="auto"/>
            </w:tcBorders>
          </w:tcPr>
          <w:p w14:paraId="4760B961" w14:textId="77777777" w:rsidR="00E23F23" w:rsidRPr="000A534B" w:rsidRDefault="00E23F23" w:rsidP="00A7708F"/>
        </w:tc>
      </w:tr>
      <w:tr w:rsidR="00E23F23" w:rsidRPr="000A534B" w14:paraId="5714760E" w14:textId="77777777" w:rsidTr="00A7708F">
        <w:trPr>
          <w:trHeight w:val="307"/>
        </w:trPr>
        <w:tc>
          <w:tcPr>
            <w:tcW w:w="367" w:type="dxa"/>
            <w:tcBorders>
              <w:top w:val="single" w:sz="4" w:space="0" w:color="auto"/>
              <w:left w:val="single" w:sz="4" w:space="0" w:color="auto"/>
              <w:bottom w:val="single" w:sz="4" w:space="0" w:color="auto"/>
              <w:right w:val="single" w:sz="4" w:space="0" w:color="auto"/>
            </w:tcBorders>
            <w:vAlign w:val="center"/>
            <w:hideMark/>
          </w:tcPr>
          <w:p w14:paraId="011DF337" w14:textId="77777777" w:rsidR="00E23F23" w:rsidRPr="000A534B" w:rsidRDefault="00E23F23" w:rsidP="00A7708F">
            <w:r w:rsidRPr="000A534B">
              <w:t>5</w:t>
            </w:r>
          </w:p>
        </w:tc>
        <w:tc>
          <w:tcPr>
            <w:tcW w:w="8559" w:type="dxa"/>
            <w:gridSpan w:val="8"/>
            <w:tcBorders>
              <w:top w:val="single" w:sz="4" w:space="0" w:color="auto"/>
              <w:left w:val="single" w:sz="4" w:space="0" w:color="auto"/>
              <w:bottom w:val="single" w:sz="4" w:space="0" w:color="auto"/>
              <w:right w:val="single" w:sz="4" w:space="0" w:color="auto"/>
            </w:tcBorders>
          </w:tcPr>
          <w:p w14:paraId="75083635" w14:textId="77777777" w:rsidR="00E23F23" w:rsidRPr="000A534B" w:rsidRDefault="00E23F23" w:rsidP="00A7708F"/>
        </w:tc>
      </w:tr>
    </w:tbl>
    <w:p w14:paraId="4701E48E" w14:textId="77777777" w:rsidR="00E23F23" w:rsidRPr="000A534B" w:rsidRDefault="00E23F23" w:rsidP="00E23F23">
      <w:pPr>
        <w:pStyle w:val="OTTNorm"/>
        <w:rPr>
          <w:rFonts w:ascii="Times New Roman" w:hAnsi="Times New Roman" w:cs="Times New Roman"/>
          <w:sz w:val="24"/>
          <w:szCs w:val="24"/>
        </w:rPr>
      </w:pPr>
    </w:p>
    <w:p w14:paraId="2EAA03E3" w14:textId="77777777" w:rsidR="00E23F23" w:rsidRPr="000A534B" w:rsidRDefault="00E23F23" w:rsidP="00A7708F">
      <w:pPr>
        <w:jc w:val="both"/>
      </w:pPr>
      <w:r w:rsidRPr="000A534B">
        <w:t>(*) Se solicita detallar exhaustivamente las actividades comprendidas para cada obra, con el objeto de poder corroborar adecuadamente lo solicitado en párrafos anteriores (montaje de equipamiento EAT: transformadores de potencia, montaje de estructuras soporte, montaje de tableros, tendidos de conductores y conexionados en MT y BT, acometidas de líneas de EAT, vínculos funcionales con el sistema existente, etc).</w:t>
      </w:r>
    </w:p>
    <w:p w14:paraId="40275F19" w14:textId="77777777" w:rsidR="00E23F23" w:rsidRPr="000A534B" w:rsidRDefault="00E23F23" w:rsidP="00E23F23">
      <w:pPr>
        <w:sectPr w:rsidR="00E23F23" w:rsidRPr="000A534B" w:rsidSect="00E23F23">
          <w:headerReference w:type="default" r:id="rId30"/>
          <w:pgSz w:w="12240" w:h="15840"/>
          <w:pgMar w:top="1418" w:right="851" w:bottom="1418" w:left="1418" w:header="720" w:footer="720" w:gutter="0"/>
          <w:cols w:space="720"/>
          <w:docGrid w:linePitch="326"/>
        </w:sectPr>
      </w:pPr>
    </w:p>
    <w:p w14:paraId="3D9C14A3" w14:textId="1BC0D6BE" w:rsidR="00AD6A5C" w:rsidRDefault="00313367" w:rsidP="00A7708F">
      <w:pPr>
        <w:pStyle w:val="OTTNorm"/>
        <w:numPr>
          <w:ilvl w:val="2"/>
          <w:numId w:val="208"/>
        </w:numPr>
        <w:ind w:left="851"/>
        <w:jc w:val="center"/>
        <w:rPr>
          <w:b/>
          <w:lang w:eastAsia="es-ES"/>
        </w:rPr>
      </w:pPr>
      <w:r>
        <w:rPr>
          <w:rFonts w:ascii="Times New Roman" w:hAnsi="Times New Roman" w:cs="Times New Roman"/>
          <w:b/>
          <w:sz w:val="24"/>
          <w:szCs w:val="24"/>
          <w:lang w:eastAsia="es-ES"/>
        </w:rPr>
        <w:t>Obras civiles</w:t>
      </w:r>
    </w:p>
    <w:p w14:paraId="30B31579" w14:textId="120B4316" w:rsidR="003E37EE" w:rsidRPr="00A7708F" w:rsidRDefault="003E37EE" w:rsidP="00A7708F">
      <w:pPr>
        <w:spacing w:after="120"/>
        <w:rPr>
          <w:b/>
          <w:u w:val="single"/>
          <w:lang w:eastAsia="es-ES"/>
        </w:rPr>
      </w:pPr>
      <w:r w:rsidRPr="00A7708F">
        <w:rPr>
          <w:b/>
          <w:u w:val="single"/>
          <w:lang w:eastAsia="es-ES"/>
        </w:rPr>
        <w:t>Tabla 10</w:t>
      </w:r>
      <w:r>
        <w:rPr>
          <w:b/>
          <w:lang w:eastAsia="es-ES"/>
        </w:rPr>
        <w:t>_Obra civil:</w:t>
      </w:r>
    </w:p>
    <w:tbl>
      <w:tblPr>
        <w:tblStyle w:val="Tablaconcuadrcula"/>
        <w:tblW w:w="7843" w:type="dxa"/>
        <w:tblLayout w:type="fixed"/>
        <w:tblLook w:val="04A0" w:firstRow="1" w:lastRow="0" w:firstColumn="1" w:lastColumn="0" w:noHBand="0" w:noVBand="1"/>
      </w:tblPr>
      <w:tblGrid>
        <w:gridCol w:w="421"/>
        <w:gridCol w:w="1134"/>
        <w:gridCol w:w="574"/>
        <w:gridCol w:w="687"/>
        <w:gridCol w:w="1275"/>
        <w:gridCol w:w="1007"/>
        <w:gridCol w:w="851"/>
        <w:gridCol w:w="850"/>
        <w:gridCol w:w="992"/>
        <w:gridCol w:w="52"/>
      </w:tblGrid>
      <w:tr w:rsidR="00AD6A5C" w:rsidRPr="000A534B" w14:paraId="514D8AB5" w14:textId="77777777" w:rsidTr="0025426D">
        <w:trPr>
          <w:gridAfter w:val="1"/>
          <w:wAfter w:w="52" w:type="dxa"/>
          <w:cantSplit/>
          <w:trHeight w:val="3143"/>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51E033A" w14:textId="77777777" w:rsidR="00AD6A5C" w:rsidRPr="000A534B" w:rsidRDefault="00AD6A5C" w:rsidP="00A7708F">
            <w:pPr>
              <w:rPr>
                <w:b/>
              </w:rPr>
            </w:pPr>
            <w:r w:rsidRPr="000A534B">
              <w:rPr>
                <w:b/>
              </w:rPr>
              <w:t>Número correlativo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B6E9579" w14:textId="77777777" w:rsidR="00AD6A5C" w:rsidRPr="000A534B" w:rsidRDefault="00AD6A5C" w:rsidP="00A7708F">
            <w:pPr>
              <w:rPr>
                <w:b/>
              </w:rPr>
            </w:pPr>
            <w:r w:rsidRPr="000A534B">
              <w:rPr>
                <w:b/>
              </w:rPr>
              <w:t>Denominación de la obra (&gt;= 2)</w:t>
            </w:r>
          </w:p>
          <w:p w14:paraId="1C690EC9" w14:textId="77777777" w:rsidR="00AD6A5C" w:rsidRPr="000A534B" w:rsidRDefault="00AD6A5C" w:rsidP="00A7708F">
            <w:pPr>
              <w:rPr>
                <w:b/>
              </w:rPr>
            </w:pPr>
          </w:p>
        </w:tc>
        <w:tc>
          <w:tcPr>
            <w:tcW w:w="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56907F8" w14:textId="77777777" w:rsidR="00AD6A5C" w:rsidRPr="000A534B" w:rsidRDefault="00AD6A5C" w:rsidP="00A7708F">
            <w:pPr>
              <w:rPr>
                <w:b/>
              </w:rPr>
            </w:pPr>
            <w:r w:rsidRPr="000A534B">
              <w:rPr>
                <w:b/>
              </w:rPr>
              <w:t>Año de puesta en servicio (&gt;= 2010)</w:t>
            </w:r>
          </w:p>
        </w:tc>
        <w:tc>
          <w:tcPr>
            <w:tcW w:w="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29636B7E" w14:textId="77777777" w:rsidR="00AD6A5C" w:rsidRPr="000A534B" w:rsidRDefault="00AD6A5C" w:rsidP="00A7708F">
            <w:pPr>
              <w:rPr>
                <w:b/>
              </w:rPr>
            </w:pPr>
            <w:r w:rsidRPr="000A534B">
              <w:rPr>
                <w:b/>
              </w:rPr>
              <w:t>Contratante</w:t>
            </w:r>
          </w:p>
          <w:p w14:paraId="661F95AA" w14:textId="77777777" w:rsidR="00AD6A5C" w:rsidRPr="000A534B" w:rsidRDefault="00AD6A5C" w:rsidP="00A7708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4BD933E" w14:textId="77777777" w:rsidR="00AD6A5C" w:rsidRPr="000A534B" w:rsidRDefault="00AD6A5C" w:rsidP="00A7708F">
            <w:pPr>
              <w:rPr>
                <w:b/>
              </w:rPr>
            </w:pPr>
            <w:r w:rsidRPr="000A534B">
              <w:rPr>
                <w:b/>
              </w:rPr>
              <w:t>Nombre completo del referente (inspector de Obra).</w:t>
            </w:r>
          </w:p>
        </w:tc>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7C68E5C" w14:textId="77777777" w:rsidR="00AD6A5C" w:rsidRPr="000A534B" w:rsidRDefault="00AD6A5C" w:rsidP="00A7708F">
            <w:pPr>
              <w:rPr>
                <w:b/>
              </w:rPr>
            </w:pPr>
            <w:r w:rsidRPr="000A534B">
              <w:rPr>
                <w:b/>
              </w:rPr>
              <w:t>Mail y celular del referente</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77503B48" w14:textId="77777777" w:rsidR="00AD6A5C" w:rsidRPr="000A534B" w:rsidRDefault="00AD6A5C" w:rsidP="00A7708F">
            <w:pPr>
              <w:rPr>
                <w:b/>
              </w:rPr>
            </w:pPr>
            <w:r w:rsidRPr="000A534B">
              <w:rPr>
                <w:b/>
              </w:rPr>
              <w:t>Ubicación física de la Obra.</w:t>
            </w:r>
          </w:p>
          <w:p w14:paraId="5BFF2D85" w14:textId="77777777" w:rsidR="00AD6A5C" w:rsidRPr="000A534B" w:rsidRDefault="00AD6A5C" w:rsidP="00A7708F">
            <w:pPr>
              <w:rPr>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782249A" w14:textId="77777777" w:rsidR="00AD6A5C" w:rsidRPr="000A534B" w:rsidRDefault="00AD6A5C" w:rsidP="00A7708F">
            <w:pPr>
              <w:rPr>
                <w:b/>
              </w:rPr>
            </w:pPr>
            <w:r w:rsidRPr="000A534B">
              <w:rPr>
                <w:b/>
              </w:rPr>
              <w:t>Contratista principal/Actor de Consorcio/subcontrato</w:t>
            </w:r>
          </w:p>
          <w:p w14:paraId="06C30742" w14:textId="77777777" w:rsidR="00AD6A5C" w:rsidRPr="000A534B" w:rsidRDefault="00AD6A5C" w:rsidP="00A7708F">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2FA2441" w14:textId="77777777" w:rsidR="00AD6A5C" w:rsidRPr="000A534B" w:rsidRDefault="00AD6A5C" w:rsidP="00A7708F">
            <w:pPr>
              <w:rPr>
                <w:b/>
              </w:rPr>
            </w:pPr>
            <w:r w:rsidRPr="000A534B">
              <w:rPr>
                <w:b/>
              </w:rPr>
              <w:t xml:space="preserve">Participación en caso de consorcio (%) </w:t>
            </w:r>
          </w:p>
        </w:tc>
      </w:tr>
      <w:tr w:rsidR="00AD6A5C" w:rsidRPr="000A534B" w14:paraId="6B07F4F9" w14:textId="77777777" w:rsidTr="0025426D">
        <w:trPr>
          <w:gridAfter w:val="1"/>
          <w:wAfter w:w="52" w:type="dxa"/>
          <w:trHeight w:val="364"/>
        </w:trPr>
        <w:tc>
          <w:tcPr>
            <w:tcW w:w="421" w:type="dxa"/>
            <w:tcBorders>
              <w:top w:val="single" w:sz="4" w:space="0" w:color="auto"/>
              <w:left w:val="single" w:sz="4" w:space="0" w:color="auto"/>
              <w:bottom w:val="single" w:sz="4" w:space="0" w:color="auto"/>
              <w:right w:val="single" w:sz="4" w:space="0" w:color="auto"/>
            </w:tcBorders>
            <w:vAlign w:val="center"/>
            <w:hideMark/>
          </w:tcPr>
          <w:p w14:paraId="26CF2B55" w14:textId="77777777" w:rsidR="00AD6A5C" w:rsidRPr="000A534B" w:rsidRDefault="00AD6A5C" w:rsidP="00A7708F">
            <w:r w:rsidRPr="000A534B">
              <w:t>1</w:t>
            </w:r>
          </w:p>
        </w:tc>
        <w:tc>
          <w:tcPr>
            <w:tcW w:w="1134" w:type="dxa"/>
            <w:tcBorders>
              <w:top w:val="single" w:sz="4" w:space="0" w:color="auto"/>
              <w:left w:val="single" w:sz="4" w:space="0" w:color="auto"/>
              <w:bottom w:val="single" w:sz="4" w:space="0" w:color="auto"/>
              <w:right w:val="single" w:sz="4" w:space="0" w:color="auto"/>
            </w:tcBorders>
          </w:tcPr>
          <w:p w14:paraId="74BE23BB" w14:textId="77777777" w:rsidR="00AD6A5C" w:rsidRPr="000A534B" w:rsidRDefault="00AD6A5C" w:rsidP="00A7708F"/>
        </w:tc>
        <w:tc>
          <w:tcPr>
            <w:tcW w:w="574" w:type="dxa"/>
            <w:tcBorders>
              <w:top w:val="single" w:sz="4" w:space="0" w:color="auto"/>
              <w:left w:val="single" w:sz="4" w:space="0" w:color="auto"/>
              <w:bottom w:val="single" w:sz="4" w:space="0" w:color="auto"/>
              <w:right w:val="single" w:sz="4" w:space="0" w:color="auto"/>
            </w:tcBorders>
          </w:tcPr>
          <w:p w14:paraId="3D6DC48E" w14:textId="77777777" w:rsidR="00AD6A5C" w:rsidRPr="000A534B" w:rsidRDefault="00AD6A5C" w:rsidP="00A7708F"/>
        </w:tc>
        <w:tc>
          <w:tcPr>
            <w:tcW w:w="687" w:type="dxa"/>
            <w:tcBorders>
              <w:top w:val="single" w:sz="4" w:space="0" w:color="auto"/>
              <w:left w:val="single" w:sz="4" w:space="0" w:color="auto"/>
              <w:bottom w:val="single" w:sz="4" w:space="0" w:color="auto"/>
              <w:right w:val="single" w:sz="4" w:space="0" w:color="auto"/>
            </w:tcBorders>
          </w:tcPr>
          <w:p w14:paraId="371A4CBC" w14:textId="77777777" w:rsidR="00AD6A5C" w:rsidRPr="000A534B" w:rsidRDefault="00AD6A5C" w:rsidP="00A7708F"/>
        </w:tc>
        <w:tc>
          <w:tcPr>
            <w:tcW w:w="1275" w:type="dxa"/>
            <w:tcBorders>
              <w:top w:val="single" w:sz="4" w:space="0" w:color="auto"/>
              <w:left w:val="single" w:sz="4" w:space="0" w:color="auto"/>
              <w:bottom w:val="single" w:sz="4" w:space="0" w:color="auto"/>
              <w:right w:val="single" w:sz="4" w:space="0" w:color="auto"/>
            </w:tcBorders>
          </w:tcPr>
          <w:p w14:paraId="06FE9746" w14:textId="77777777" w:rsidR="00AD6A5C" w:rsidRPr="000A534B" w:rsidRDefault="00AD6A5C" w:rsidP="00A7708F"/>
        </w:tc>
        <w:tc>
          <w:tcPr>
            <w:tcW w:w="1007" w:type="dxa"/>
            <w:tcBorders>
              <w:top w:val="single" w:sz="4" w:space="0" w:color="auto"/>
              <w:left w:val="single" w:sz="4" w:space="0" w:color="auto"/>
              <w:bottom w:val="single" w:sz="4" w:space="0" w:color="auto"/>
              <w:right w:val="single" w:sz="4" w:space="0" w:color="auto"/>
            </w:tcBorders>
          </w:tcPr>
          <w:p w14:paraId="6FFE1D23" w14:textId="77777777" w:rsidR="00AD6A5C" w:rsidRPr="000A534B" w:rsidRDefault="00AD6A5C" w:rsidP="00A7708F"/>
        </w:tc>
        <w:tc>
          <w:tcPr>
            <w:tcW w:w="851" w:type="dxa"/>
            <w:tcBorders>
              <w:top w:val="single" w:sz="4" w:space="0" w:color="auto"/>
              <w:left w:val="single" w:sz="4" w:space="0" w:color="auto"/>
              <w:bottom w:val="single" w:sz="4" w:space="0" w:color="auto"/>
              <w:right w:val="single" w:sz="4" w:space="0" w:color="auto"/>
            </w:tcBorders>
          </w:tcPr>
          <w:p w14:paraId="02B0B736" w14:textId="77777777" w:rsidR="00AD6A5C" w:rsidRPr="000A534B" w:rsidRDefault="00AD6A5C" w:rsidP="00A7708F"/>
        </w:tc>
        <w:tc>
          <w:tcPr>
            <w:tcW w:w="850" w:type="dxa"/>
            <w:tcBorders>
              <w:top w:val="single" w:sz="4" w:space="0" w:color="auto"/>
              <w:left w:val="single" w:sz="4" w:space="0" w:color="auto"/>
              <w:bottom w:val="single" w:sz="4" w:space="0" w:color="auto"/>
              <w:right w:val="single" w:sz="4" w:space="0" w:color="auto"/>
            </w:tcBorders>
          </w:tcPr>
          <w:p w14:paraId="507150E2" w14:textId="77777777" w:rsidR="00AD6A5C" w:rsidRPr="000A534B" w:rsidRDefault="00AD6A5C" w:rsidP="00A7708F"/>
        </w:tc>
        <w:tc>
          <w:tcPr>
            <w:tcW w:w="992" w:type="dxa"/>
            <w:tcBorders>
              <w:top w:val="single" w:sz="4" w:space="0" w:color="auto"/>
              <w:left w:val="single" w:sz="4" w:space="0" w:color="auto"/>
              <w:bottom w:val="single" w:sz="4" w:space="0" w:color="auto"/>
              <w:right w:val="single" w:sz="4" w:space="0" w:color="auto"/>
            </w:tcBorders>
          </w:tcPr>
          <w:p w14:paraId="2638C5C6" w14:textId="77777777" w:rsidR="00AD6A5C" w:rsidRPr="000A534B" w:rsidRDefault="00AD6A5C" w:rsidP="00A7708F"/>
        </w:tc>
      </w:tr>
      <w:tr w:rsidR="00AD6A5C" w:rsidRPr="000A534B" w14:paraId="19D6FB93" w14:textId="77777777" w:rsidTr="0025426D">
        <w:trPr>
          <w:gridAfter w:val="1"/>
          <w:wAfter w:w="52" w:type="dxa"/>
          <w:trHeight w:val="364"/>
        </w:trPr>
        <w:tc>
          <w:tcPr>
            <w:tcW w:w="421" w:type="dxa"/>
            <w:tcBorders>
              <w:top w:val="single" w:sz="4" w:space="0" w:color="auto"/>
              <w:left w:val="single" w:sz="4" w:space="0" w:color="auto"/>
              <w:bottom w:val="single" w:sz="4" w:space="0" w:color="auto"/>
              <w:right w:val="single" w:sz="4" w:space="0" w:color="auto"/>
            </w:tcBorders>
            <w:vAlign w:val="center"/>
            <w:hideMark/>
          </w:tcPr>
          <w:p w14:paraId="2B4DEF91" w14:textId="77777777" w:rsidR="00AD6A5C" w:rsidRPr="000A534B" w:rsidRDefault="00AD6A5C" w:rsidP="00A7708F">
            <w:r w:rsidRPr="000A534B">
              <w:t>2</w:t>
            </w:r>
          </w:p>
        </w:tc>
        <w:tc>
          <w:tcPr>
            <w:tcW w:w="1134" w:type="dxa"/>
            <w:tcBorders>
              <w:top w:val="single" w:sz="4" w:space="0" w:color="auto"/>
              <w:left w:val="single" w:sz="4" w:space="0" w:color="auto"/>
              <w:bottom w:val="single" w:sz="4" w:space="0" w:color="auto"/>
              <w:right w:val="single" w:sz="4" w:space="0" w:color="auto"/>
            </w:tcBorders>
          </w:tcPr>
          <w:p w14:paraId="67EC51EF" w14:textId="77777777" w:rsidR="00AD6A5C" w:rsidRPr="000A534B" w:rsidRDefault="00AD6A5C" w:rsidP="00A7708F"/>
        </w:tc>
        <w:tc>
          <w:tcPr>
            <w:tcW w:w="574" w:type="dxa"/>
            <w:tcBorders>
              <w:top w:val="single" w:sz="4" w:space="0" w:color="auto"/>
              <w:left w:val="single" w:sz="4" w:space="0" w:color="auto"/>
              <w:bottom w:val="single" w:sz="4" w:space="0" w:color="auto"/>
              <w:right w:val="single" w:sz="4" w:space="0" w:color="auto"/>
            </w:tcBorders>
          </w:tcPr>
          <w:p w14:paraId="701029DE" w14:textId="77777777" w:rsidR="00AD6A5C" w:rsidRPr="000A534B" w:rsidRDefault="00AD6A5C" w:rsidP="00A7708F"/>
        </w:tc>
        <w:tc>
          <w:tcPr>
            <w:tcW w:w="687" w:type="dxa"/>
            <w:tcBorders>
              <w:top w:val="single" w:sz="4" w:space="0" w:color="auto"/>
              <w:left w:val="single" w:sz="4" w:space="0" w:color="auto"/>
              <w:bottom w:val="single" w:sz="4" w:space="0" w:color="auto"/>
              <w:right w:val="single" w:sz="4" w:space="0" w:color="auto"/>
            </w:tcBorders>
          </w:tcPr>
          <w:p w14:paraId="37232701" w14:textId="77777777" w:rsidR="00AD6A5C" w:rsidRPr="000A534B" w:rsidRDefault="00AD6A5C" w:rsidP="00A7708F"/>
        </w:tc>
        <w:tc>
          <w:tcPr>
            <w:tcW w:w="1275" w:type="dxa"/>
            <w:tcBorders>
              <w:top w:val="single" w:sz="4" w:space="0" w:color="auto"/>
              <w:left w:val="single" w:sz="4" w:space="0" w:color="auto"/>
              <w:bottom w:val="single" w:sz="4" w:space="0" w:color="auto"/>
              <w:right w:val="single" w:sz="4" w:space="0" w:color="auto"/>
            </w:tcBorders>
          </w:tcPr>
          <w:p w14:paraId="5A9C26DB" w14:textId="77777777" w:rsidR="00AD6A5C" w:rsidRPr="000A534B" w:rsidRDefault="00AD6A5C" w:rsidP="00A7708F"/>
        </w:tc>
        <w:tc>
          <w:tcPr>
            <w:tcW w:w="1007" w:type="dxa"/>
            <w:tcBorders>
              <w:top w:val="single" w:sz="4" w:space="0" w:color="auto"/>
              <w:left w:val="single" w:sz="4" w:space="0" w:color="auto"/>
              <w:bottom w:val="single" w:sz="4" w:space="0" w:color="auto"/>
              <w:right w:val="single" w:sz="4" w:space="0" w:color="auto"/>
            </w:tcBorders>
          </w:tcPr>
          <w:p w14:paraId="338B8310" w14:textId="77777777" w:rsidR="00AD6A5C" w:rsidRPr="000A534B" w:rsidRDefault="00AD6A5C" w:rsidP="00A7708F"/>
        </w:tc>
        <w:tc>
          <w:tcPr>
            <w:tcW w:w="851" w:type="dxa"/>
            <w:tcBorders>
              <w:top w:val="single" w:sz="4" w:space="0" w:color="auto"/>
              <w:left w:val="single" w:sz="4" w:space="0" w:color="auto"/>
              <w:bottom w:val="single" w:sz="4" w:space="0" w:color="auto"/>
              <w:right w:val="single" w:sz="4" w:space="0" w:color="auto"/>
            </w:tcBorders>
          </w:tcPr>
          <w:p w14:paraId="0A2FDF0C" w14:textId="77777777" w:rsidR="00AD6A5C" w:rsidRPr="000A534B" w:rsidRDefault="00AD6A5C" w:rsidP="00A7708F"/>
        </w:tc>
        <w:tc>
          <w:tcPr>
            <w:tcW w:w="850" w:type="dxa"/>
            <w:tcBorders>
              <w:top w:val="single" w:sz="4" w:space="0" w:color="auto"/>
              <w:left w:val="single" w:sz="4" w:space="0" w:color="auto"/>
              <w:bottom w:val="single" w:sz="4" w:space="0" w:color="auto"/>
              <w:right w:val="single" w:sz="4" w:space="0" w:color="auto"/>
            </w:tcBorders>
          </w:tcPr>
          <w:p w14:paraId="698C87DA" w14:textId="77777777" w:rsidR="00AD6A5C" w:rsidRPr="000A534B" w:rsidRDefault="00AD6A5C" w:rsidP="00A7708F"/>
        </w:tc>
        <w:tc>
          <w:tcPr>
            <w:tcW w:w="992" w:type="dxa"/>
            <w:tcBorders>
              <w:top w:val="single" w:sz="4" w:space="0" w:color="auto"/>
              <w:left w:val="single" w:sz="4" w:space="0" w:color="auto"/>
              <w:bottom w:val="single" w:sz="4" w:space="0" w:color="auto"/>
              <w:right w:val="single" w:sz="4" w:space="0" w:color="auto"/>
            </w:tcBorders>
          </w:tcPr>
          <w:p w14:paraId="4F44B4C0" w14:textId="77777777" w:rsidR="00AD6A5C" w:rsidRPr="000A534B" w:rsidRDefault="00AD6A5C" w:rsidP="00A7708F"/>
        </w:tc>
      </w:tr>
      <w:tr w:rsidR="00AD6A5C" w:rsidRPr="000A534B" w14:paraId="3E6DE530" w14:textId="77777777" w:rsidTr="0025426D">
        <w:trPr>
          <w:gridAfter w:val="1"/>
          <w:wAfter w:w="52" w:type="dxa"/>
          <w:trHeight w:val="380"/>
        </w:trPr>
        <w:tc>
          <w:tcPr>
            <w:tcW w:w="421" w:type="dxa"/>
            <w:tcBorders>
              <w:top w:val="single" w:sz="4" w:space="0" w:color="auto"/>
              <w:left w:val="single" w:sz="4" w:space="0" w:color="auto"/>
              <w:bottom w:val="single" w:sz="4" w:space="0" w:color="auto"/>
              <w:right w:val="single" w:sz="4" w:space="0" w:color="auto"/>
            </w:tcBorders>
            <w:vAlign w:val="center"/>
            <w:hideMark/>
          </w:tcPr>
          <w:p w14:paraId="677DF75D" w14:textId="77777777" w:rsidR="00AD6A5C" w:rsidRPr="000A534B" w:rsidRDefault="00AD6A5C" w:rsidP="00A7708F">
            <w:r w:rsidRPr="000A534B">
              <w:t>3</w:t>
            </w:r>
          </w:p>
        </w:tc>
        <w:tc>
          <w:tcPr>
            <w:tcW w:w="1134" w:type="dxa"/>
            <w:tcBorders>
              <w:top w:val="single" w:sz="4" w:space="0" w:color="auto"/>
              <w:left w:val="single" w:sz="4" w:space="0" w:color="auto"/>
              <w:bottom w:val="single" w:sz="4" w:space="0" w:color="auto"/>
              <w:right w:val="single" w:sz="4" w:space="0" w:color="auto"/>
            </w:tcBorders>
          </w:tcPr>
          <w:p w14:paraId="66879721" w14:textId="77777777" w:rsidR="00AD6A5C" w:rsidRPr="000A534B" w:rsidRDefault="00AD6A5C" w:rsidP="00A7708F"/>
        </w:tc>
        <w:tc>
          <w:tcPr>
            <w:tcW w:w="574" w:type="dxa"/>
            <w:tcBorders>
              <w:top w:val="single" w:sz="4" w:space="0" w:color="auto"/>
              <w:left w:val="single" w:sz="4" w:space="0" w:color="auto"/>
              <w:bottom w:val="single" w:sz="4" w:space="0" w:color="auto"/>
              <w:right w:val="single" w:sz="4" w:space="0" w:color="auto"/>
            </w:tcBorders>
          </w:tcPr>
          <w:p w14:paraId="7ABDBFDA" w14:textId="77777777" w:rsidR="00AD6A5C" w:rsidRPr="000A534B" w:rsidRDefault="00AD6A5C" w:rsidP="00A7708F"/>
        </w:tc>
        <w:tc>
          <w:tcPr>
            <w:tcW w:w="687" w:type="dxa"/>
            <w:tcBorders>
              <w:top w:val="single" w:sz="4" w:space="0" w:color="auto"/>
              <w:left w:val="single" w:sz="4" w:space="0" w:color="auto"/>
              <w:bottom w:val="single" w:sz="4" w:space="0" w:color="auto"/>
              <w:right w:val="single" w:sz="4" w:space="0" w:color="auto"/>
            </w:tcBorders>
          </w:tcPr>
          <w:p w14:paraId="5C75F97E" w14:textId="77777777" w:rsidR="00AD6A5C" w:rsidRPr="000A534B" w:rsidRDefault="00AD6A5C" w:rsidP="00A7708F"/>
        </w:tc>
        <w:tc>
          <w:tcPr>
            <w:tcW w:w="1275" w:type="dxa"/>
            <w:tcBorders>
              <w:top w:val="single" w:sz="4" w:space="0" w:color="auto"/>
              <w:left w:val="single" w:sz="4" w:space="0" w:color="auto"/>
              <w:bottom w:val="single" w:sz="4" w:space="0" w:color="auto"/>
              <w:right w:val="single" w:sz="4" w:space="0" w:color="auto"/>
            </w:tcBorders>
          </w:tcPr>
          <w:p w14:paraId="34F134CF" w14:textId="77777777" w:rsidR="00AD6A5C" w:rsidRPr="000A534B" w:rsidRDefault="00AD6A5C" w:rsidP="00A7708F"/>
        </w:tc>
        <w:tc>
          <w:tcPr>
            <w:tcW w:w="1007" w:type="dxa"/>
            <w:tcBorders>
              <w:top w:val="single" w:sz="4" w:space="0" w:color="auto"/>
              <w:left w:val="single" w:sz="4" w:space="0" w:color="auto"/>
              <w:bottom w:val="single" w:sz="4" w:space="0" w:color="auto"/>
              <w:right w:val="single" w:sz="4" w:space="0" w:color="auto"/>
            </w:tcBorders>
          </w:tcPr>
          <w:p w14:paraId="2483C177" w14:textId="77777777" w:rsidR="00AD6A5C" w:rsidRPr="000A534B" w:rsidRDefault="00AD6A5C" w:rsidP="00A7708F"/>
        </w:tc>
        <w:tc>
          <w:tcPr>
            <w:tcW w:w="851" w:type="dxa"/>
            <w:tcBorders>
              <w:top w:val="single" w:sz="4" w:space="0" w:color="auto"/>
              <w:left w:val="single" w:sz="4" w:space="0" w:color="auto"/>
              <w:bottom w:val="single" w:sz="4" w:space="0" w:color="auto"/>
              <w:right w:val="single" w:sz="4" w:space="0" w:color="auto"/>
            </w:tcBorders>
          </w:tcPr>
          <w:p w14:paraId="6DA1CB05" w14:textId="77777777" w:rsidR="00AD6A5C" w:rsidRPr="000A534B" w:rsidRDefault="00AD6A5C" w:rsidP="00A7708F"/>
        </w:tc>
        <w:tc>
          <w:tcPr>
            <w:tcW w:w="850" w:type="dxa"/>
            <w:tcBorders>
              <w:top w:val="single" w:sz="4" w:space="0" w:color="auto"/>
              <w:left w:val="single" w:sz="4" w:space="0" w:color="auto"/>
              <w:bottom w:val="single" w:sz="4" w:space="0" w:color="auto"/>
              <w:right w:val="single" w:sz="4" w:space="0" w:color="auto"/>
            </w:tcBorders>
          </w:tcPr>
          <w:p w14:paraId="72F66205" w14:textId="77777777" w:rsidR="00AD6A5C" w:rsidRPr="000A534B" w:rsidRDefault="00AD6A5C" w:rsidP="00A7708F"/>
        </w:tc>
        <w:tc>
          <w:tcPr>
            <w:tcW w:w="992" w:type="dxa"/>
            <w:tcBorders>
              <w:top w:val="single" w:sz="4" w:space="0" w:color="auto"/>
              <w:left w:val="single" w:sz="4" w:space="0" w:color="auto"/>
              <w:bottom w:val="single" w:sz="4" w:space="0" w:color="auto"/>
              <w:right w:val="single" w:sz="4" w:space="0" w:color="auto"/>
            </w:tcBorders>
          </w:tcPr>
          <w:p w14:paraId="711B4689" w14:textId="77777777" w:rsidR="00AD6A5C" w:rsidRPr="000A534B" w:rsidRDefault="00AD6A5C" w:rsidP="00A7708F"/>
        </w:tc>
      </w:tr>
      <w:tr w:rsidR="00AD6A5C" w:rsidRPr="000A534B" w14:paraId="385F846C" w14:textId="77777777" w:rsidTr="0025426D">
        <w:trPr>
          <w:gridAfter w:val="1"/>
          <w:wAfter w:w="52" w:type="dxa"/>
          <w:trHeight w:val="364"/>
        </w:trPr>
        <w:tc>
          <w:tcPr>
            <w:tcW w:w="421" w:type="dxa"/>
            <w:tcBorders>
              <w:top w:val="single" w:sz="4" w:space="0" w:color="auto"/>
              <w:left w:val="single" w:sz="4" w:space="0" w:color="auto"/>
              <w:bottom w:val="single" w:sz="4" w:space="0" w:color="auto"/>
              <w:right w:val="single" w:sz="4" w:space="0" w:color="auto"/>
            </w:tcBorders>
            <w:vAlign w:val="center"/>
            <w:hideMark/>
          </w:tcPr>
          <w:p w14:paraId="18FE402D" w14:textId="77777777" w:rsidR="00AD6A5C" w:rsidRPr="000A534B" w:rsidRDefault="00AD6A5C" w:rsidP="00A7708F">
            <w:r w:rsidRPr="000A534B">
              <w:t>4</w:t>
            </w:r>
          </w:p>
        </w:tc>
        <w:tc>
          <w:tcPr>
            <w:tcW w:w="1134" w:type="dxa"/>
            <w:tcBorders>
              <w:top w:val="single" w:sz="4" w:space="0" w:color="auto"/>
              <w:left w:val="single" w:sz="4" w:space="0" w:color="auto"/>
              <w:bottom w:val="single" w:sz="4" w:space="0" w:color="auto"/>
              <w:right w:val="single" w:sz="4" w:space="0" w:color="auto"/>
            </w:tcBorders>
          </w:tcPr>
          <w:p w14:paraId="6CF0BABD" w14:textId="77777777" w:rsidR="00AD6A5C" w:rsidRPr="000A534B" w:rsidRDefault="00AD6A5C" w:rsidP="00A7708F"/>
        </w:tc>
        <w:tc>
          <w:tcPr>
            <w:tcW w:w="574" w:type="dxa"/>
            <w:tcBorders>
              <w:top w:val="single" w:sz="4" w:space="0" w:color="auto"/>
              <w:left w:val="single" w:sz="4" w:space="0" w:color="auto"/>
              <w:bottom w:val="single" w:sz="4" w:space="0" w:color="auto"/>
              <w:right w:val="single" w:sz="4" w:space="0" w:color="auto"/>
            </w:tcBorders>
          </w:tcPr>
          <w:p w14:paraId="6A38CDEF" w14:textId="77777777" w:rsidR="00AD6A5C" w:rsidRPr="000A534B" w:rsidRDefault="00AD6A5C" w:rsidP="00A7708F"/>
        </w:tc>
        <w:tc>
          <w:tcPr>
            <w:tcW w:w="687" w:type="dxa"/>
            <w:tcBorders>
              <w:top w:val="single" w:sz="4" w:space="0" w:color="auto"/>
              <w:left w:val="single" w:sz="4" w:space="0" w:color="auto"/>
              <w:bottom w:val="single" w:sz="4" w:space="0" w:color="auto"/>
              <w:right w:val="single" w:sz="4" w:space="0" w:color="auto"/>
            </w:tcBorders>
          </w:tcPr>
          <w:p w14:paraId="20412B9C" w14:textId="77777777" w:rsidR="00AD6A5C" w:rsidRPr="000A534B" w:rsidRDefault="00AD6A5C" w:rsidP="00A7708F"/>
        </w:tc>
        <w:tc>
          <w:tcPr>
            <w:tcW w:w="1275" w:type="dxa"/>
            <w:tcBorders>
              <w:top w:val="single" w:sz="4" w:space="0" w:color="auto"/>
              <w:left w:val="single" w:sz="4" w:space="0" w:color="auto"/>
              <w:bottom w:val="single" w:sz="4" w:space="0" w:color="auto"/>
              <w:right w:val="single" w:sz="4" w:space="0" w:color="auto"/>
            </w:tcBorders>
          </w:tcPr>
          <w:p w14:paraId="7F32B4B8" w14:textId="77777777" w:rsidR="00AD6A5C" w:rsidRPr="000A534B" w:rsidRDefault="00AD6A5C" w:rsidP="00A7708F"/>
        </w:tc>
        <w:tc>
          <w:tcPr>
            <w:tcW w:w="1007" w:type="dxa"/>
            <w:tcBorders>
              <w:top w:val="single" w:sz="4" w:space="0" w:color="auto"/>
              <w:left w:val="single" w:sz="4" w:space="0" w:color="auto"/>
              <w:bottom w:val="single" w:sz="4" w:space="0" w:color="auto"/>
              <w:right w:val="single" w:sz="4" w:space="0" w:color="auto"/>
            </w:tcBorders>
          </w:tcPr>
          <w:p w14:paraId="574BE7C2" w14:textId="77777777" w:rsidR="00AD6A5C" w:rsidRPr="000A534B" w:rsidRDefault="00AD6A5C" w:rsidP="00A7708F"/>
        </w:tc>
        <w:tc>
          <w:tcPr>
            <w:tcW w:w="851" w:type="dxa"/>
            <w:tcBorders>
              <w:top w:val="single" w:sz="4" w:space="0" w:color="auto"/>
              <w:left w:val="single" w:sz="4" w:space="0" w:color="auto"/>
              <w:bottom w:val="single" w:sz="4" w:space="0" w:color="auto"/>
              <w:right w:val="single" w:sz="4" w:space="0" w:color="auto"/>
            </w:tcBorders>
          </w:tcPr>
          <w:p w14:paraId="1606F37E" w14:textId="77777777" w:rsidR="00AD6A5C" w:rsidRPr="000A534B" w:rsidRDefault="00AD6A5C" w:rsidP="00A7708F"/>
        </w:tc>
        <w:tc>
          <w:tcPr>
            <w:tcW w:w="850" w:type="dxa"/>
            <w:tcBorders>
              <w:top w:val="single" w:sz="4" w:space="0" w:color="auto"/>
              <w:left w:val="single" w:sz="4" w:space="0" w:color="auto"/>
              <w:bottom w:val="single" w:sz="4" w:space="0" w:color="auto"/>
              <w:right w:val="single" w:sz="4" w:space="0" w:color="auto"/>
            </w:tcBorders>
          </w:tcPr>
          <w:p w14:paraId="23B7DF79" w14:textId="77777777" w:rsidR="00AD6A5C" w:rsidRPr="000A534B" w:rsidRDefault="00AD6A5C" w:rsidP="00A7708F"/>
        </w:tc>
        <w:tc>
          <w:tcPr>
            <w:tcW w:w="992" w:type="dxa"/>
            <w:tcBorders>
              <w:top w:val="single" w:sz="4" w:space="0" w:color="auto"/>
              <w:left w:val="single" w:sz="4" w:space="0" w:color="auto"/>
              <w:bottom w:val="single" w:sz="4" w:space="0" w:color="auto"/>
              <w:right w:val="single" w:sz="4" w:space="0" w:color="auto"/>
            </w:tcBorders>
          </w:tcPr>
          <w:p w14:paraId="6004EF5C" w14:textId="77777777" w:rsidR="00AD6A5C" w:rsidRPr="000A534B" w:rsidRDefault="00AD6A5C" w:rsidP="00A7708F"/>
        </w:tc>
      </w:tr>
      <w:tr w:rsidR="00AD6A5C" w:rsidRPr="000A534B" w14:paraId="6B5F3887" w14:textId="77777777" w:rsidTr="0025426D">
        <w:trPr>
          <w:gridAfter w:val="1"/>
          <w:wAfter w:w="52" w:type="dxa"/>
          <w:trHeight w:val="364"/>
        </w:trPr>
        <w:tc>
          <w:tcPr>
            <w:tcW w:w="421" w:type="dxa"/>
            <w:tcBorders>
              <w:top w:val="single" w:sz="4" w:space="0" w:color="auto"/>
              <w:left w:val="single" w:sz="4" w:space="0" w:color="auto"/>
              <w:bottom w:val="single" w:sz="4" w:space="0" w:color="auto"/>
              <w:right w:val="single" w:sz="4" w:space="0" w:color="auto"/>
            </w:tcBorders>
            <w:vAlign w:val="center"/>
            <w:hideMark/>
          </w:tcPr>
          <w:p w14:paraId="43680192" w14:textId="77777777" w:rsidR="00AD6A5C" w:rsidRPr="000A534B" w:rsidRDefault="00AD6A5C" w:rsidP="00A7708F">
            <w:r w:rsidRPr="000A534B">
              <w:t>5</w:t>
            </w:r>
          </w:p>
        </w:tc>
        <w:tc>
          <w:tcPr>
            <w:tcW w:w="1134" w:type="dxa"/>
            <w:tcBorders>
              <w:top w:val="single" w:sz="4" w:space="0" w:color="auto"/>
              <w:left w:val="single" w:sz="4" w:space="0" w:color="auto"/>
              <w:bottom w:val="single" w:sz="4" w:space="0" w:color="auto"/>
              <w:right w:val="single" w:sz="4" w:space="0" w:color="auto"/>
            </w:tcBorders>
          </w:tcPr>
          <w:p w14:paraId="08110BD2" w14:textId="77777777" w:rsidR="00AD6A5C" w:rsidRPr="000A534B" w:rsidRDefault="00AD6A5C" w:rsidP="00A7708F"/>
        </w:tc>
        <w:tc>
          <w:tcPr>
            <w:tcW w:w="574" w:type="dxa"/>
            <w:tcBorders>
              <w:top w:val="single" w:sz="4" w:space="0" w:color="auto"/>
              <w:left w:val="single" w:sz="4" w:space="0" w:color="auto"/>
              <w:bottom w:val="single" w:sz="4" w:space="0" w:color="auto"/>
              <w:right w:val="single" w:sz="4" w:space="0" w:color="auto"/>
            </w:tcBorders>
          </w:tcPr>
          <w:p w14:paraId="10FF193C" w14:textId="77777777" w:rsidR="00AD6A5C" w:rsidRPr="000A534B" w:rsidRDefault="00AD6A5C" w:rsidP="00A7708F"/>
        </w:tc>
        <w:tc>
          <w:tcPr>
            <w:tcW w:w="687" w:type="dxa"/>
            <w:tcBorders>
              <w:top w:val="single" w:sz="4" w:space="0" w:color="auto"/>
              <w:left w:val="single" w:sz="4" w:space="0" w:color="auto"/>
              <w:bottom w:val="single" w:sz="4" w:space="0" w:color="auto"/>
              <w:right w:val="single" w:sz="4" w:space="0" w:color="auto"/>
            </w:tcBorders>
          </w:tcPr>
          <w:p w14:paraId="2577D124" w14:textId="77777777" w:rsidR="00AD6A5C" w:rsidRPr="000A534B" w:rsidRDefault="00AD6A5C" w:rsidP="00A7708F"/>
        </w:tc>
        <w:tc>
          <w:tcPr>
            <w:tcW w:w="1275" w:type="dxa"/>
            <w:tcBorders>
              <w:top w:val="single" w:sz="4" w:space="0" w:color="auto"/>
              <w:left w:val="single" w:sz="4" w:space="0" w:color="auto"/>
              <w:bottom w:val="single" w:sz="4" w:space="0" w:color="auto"/>
              <w:right w:val="single" w:sz="4" w:space="0" w:color="auto"/>
            </w:tcBorders>
          </w:tcPr>
          <w:p w14:paraId="009F0A5A" w14:textId="77777777" w:rsidR="00AD6A5C" w:rsidRPr="000A534B" w:rsidRDefault="00AD6A5C" w:rsidP="00A7708F"/>
        </w:tc>
        <w:tc>
          <w:tcPr>
            <w:tcW w:w="1007" w:type="dxa"/>
            <w:tcBorders>
              <w:top w:val="single" w:sz="4" w:space="0" w:color="auto"/>
              <w:left w:val="single" w:sz="4" w:space="0" w:color="auto"/>
              <w:bottom w:val="single" w:sz="4" w:space="0" w:color="auto"/>
              <w:right w:val="single" w:sz="4" w:space="0" w:color="auto"/>
            </w:tcBorders>
          </w:tcPr>
          <w:p w14:paraId="705CE1FA" w14:textId="77777777" w:rsidR="00AD6A5C" w:rsidRPr="000A534B" w:rsidRDefault="00AD6A5C" w:rsidP="00A7708F"/>
        </w:tc>
        <w:tc>
          <w:tcPr>
            <w:tcW w:w="851" w:type="dxa"/>
            <w:tcBorders>
              <w:top w:val="single" w:sz="4" w:space="0" w:color="auto"/>
              <w:left w:val="single" w:sz="4" w:space="0" w:color="auto"/>
              <w:bottom w:val="single" w:sz="4" w:space="0" w:color="auto"/>
              <w:right w:val="single" w:sz="4" w:space="0" w:color="auto"/>
            </w:tcBorders>
          </w:tcPr>
          <w:p w14:paraId="3656385F" w14:textId="77777777" w:rsidR="00AD6A5C" w:rsidRPr="000A534B" w:rsidRDefault="00AD6A5C" w:rsidP="00A7708F"/>
        </w:tc>
        <w:tc>
          <w:tcPr>
            <w:tcW w:w="850" w:type="dxa"/>
            <w:tcBorders>
              <w:top w:val="single" w:sz="4" w:space="0" w:color="auto"/>
              <w:left w:val="single" w:sz="4" w:space="0" w:color="auto"/>
              <w:bottom w:val="single" w:sz="4" w:space="0" w:color="auto"/>
              <w:right w:val="single" w:sz="4" w:space="0" w:color="auto"/>
            </w:tcBorders>
          </w:tcPr>
          <w:p w14:paraId="24BD5FF7" w14:textId="77777777" w:rsidR="00AD6A5C" w:rsidRPr="000A534B" w:rsidRDefault="00AD6A5C" w:rsidP="00A7708F"/>
        </w:tc>
        <w:tc>
          <w:tcPr>
            <w:tcW w:w="992" w:type="dxa"/>
            <w:tcBorders>
              <w:top w:val="single" w:sz="4" w:space="0" w:color="auto"/>
              <w:left w:val="single" w:sz="4" w:space="0" w:color="auto"/>
              <w:bottom w:val="single" w:sz="4" w:space="0" w:color="auto"/>
              <w:right w:val="single" w:sz="4" w:space="0" w:color="auto"/>
            </w:tcBorders>
          </w:tcPr>
          <w:p w14:paraId="10175D33" w14:textId="77777777" w:rsidR="00AD6A5C" w:rsidRPr="000A534B" w:rsidRDefault="00AD6A5C" w:rsidP="00A7708F"/>
        </w:tc>
      </w:tr>
      <w:tr w:rsidR="00AD6A5C" w:rsidRPr="000A534B" w14:paraId="46001554" w14:textId="77777777" w:rsidTr="0025426D">
        <w:trPr>
          <w:trHeight w:val="364"/>
        </w:trPr>
        <w:tc>
          <w:tcPr>
            <w:tcW w:w="784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88C6D" w14:textId="77777777" w:rsidR="00AD6A5C" w:rsidRPr="000A534B" w:rsidRDefault="00AD6A5C" w:rsidP="00A7708F">
            <w:pPr>
              <w:rPr>
                <w:b/>
              </w:rPr>
            </w:pPr>
            <w:r w:rsidRPr="000A534B">
              <w:rPr>
                <w:b/>
              </w:rPr>
              <w:t>Detalles de las actividades *</w:t>
            </w:r>
          </w:p>
        </w:tc>
      </w:tr>
      <w:tr w:rsidR="00AD6A5C" w:rsidRPr="000A534B" w14:paraId="1DC64F8E" w14:textId="77777777" w:rsidTr="0025426D">
        <w:trPr>
          <w:trHeight w:val="364"/>
        </w:trPr>
        <w:tc>
          <w:tcPr>
            <w:tcW w:w="421" w:type="dxa"/>
            <w:tcBorders>
              <w:top w:val="single" w:sz="4" w:space="0" w:color="auto"/>
              <w:left w:val="single" w:sz="4" w:space="0" w:color="auto"/>
              <w:bottom w:val="single" w:sz="4" w:space="0" w:color="auto"/>
              <w:right w:val="single" w:sz="4" w:space="0" w:color="auto"/>
            </w:tcBorders>
            <w:vAlign w:val="center"/>
            <w:hideMark/>
          </w:tcPr>
          <w:p w14:paraId="0C3F084B" w14:textId="77777777" w:rsidR="00AD6A5C" w:rsidRPr="000A534B" w:rsidRDefault="00AD6A5C" w:rsidP="00A7708F">
            <w:r w:rsidRPr="000A534B">
              <w:t>1</w:t>
            </w:r>
          </w:p>
        </w:tc>
        <w:tc>
          <w:tcPr>
            <w:tcW w:w="7422" w:type="dxa"/>
            <w:gridSpan w:val="9"/>
            <w:tcBorders>
              <w:top w:val="single" w:sz="4" w:space="0" w:color="auto"/>
              <w:left w:val="single" w:sz="4" w:space="0" w:color="auto"/>
              <w:bottom w:val="single" w:sz="4" w:space="0" w:color="auto"/>
              <w:right w:val="single" w:sz="4" w:space="0" w:color="auto"/>
            </w:tcBorders>
          </w:tcPr>
          <w:p w14:paraId="692DD160" w14:textId="77777777" w:rsidR="00AD6A5C" w:rsidRPr="000A534B" w:rsidRDefault="00AD6A5C" w:rsidP="00A7708F"/>
        </w:tc>
      </w:tr>
      <w:tr w:rsidR="00AD6A5C" w:rsidRPr="000A534B" w14:paraId="33023A93" w14:textId="77777777" w:rsidTr="0025426D">
        <w:trPr>
          <w:trHeight w:val="364"/>
        </w:trPr>
        <w:tc>
          <w:tcPr>
            <w:tcW w:w="421" w:type="dxa"/>
            <w:tcBorders>
              <w:top w:val="single" w:sz="4" w:space="0" w:color="auto"/>
              <w:left w:val="single" w:sz="4" w:space="0" w:color="auto"/>
              <w:bottom w:val="single" w:sz="4" w:space="0" w:color="auto"/>
              <w:right w:val="single" w:sz="4" w:space="0" w:color="auto"/>
            </w:tcBorders>
            <w:vAlign w:val="center"/>
            <w:hideMark/>
          </w:tcPr>
          <w:p w14:paraId="5BE6C1D7" w14:textId="77777777" w:rsidR="00AD6A5C" w:rsidRPr="000A534B" w:rsidRDefault="00AD6A5C" w:rsidP="00A7708F">
            <w:r w:rsidRPr="000A534B">
              <w:t>2</w:t>
            </w:r>
          </w:p>
        </w:tc>
        <w:tc>
          <w:tcPr>
            <w:tcW w:w="7422" w:type="dxa"/>
            <w:gridSpan w:val="9"/>
            <w:tcBorders>
              <w:top w:val="single" w:sz="4" w:space="0" w:color="auto"/>
              <w:left w:val="single" w:sz="4" w:space="0" w:color="auto"/>
              <w:bottom w:val="single" w:sz="4" w:space="0" w:color="auto"/>
              <w:right w:val="single" w:sz="4" w:space="0" w:color="auto"/>
            </w:tcBorders>
          </w:tcPr>
          <w:p w14:paraId="3EA74B58" w14:textId="77777777" w:rsidR="00AD6A5C" w:rsidRPr="000A534B" w:rsidRDefault="00AD6A5C" w:rsidP="00A7708F"/>
        </w:tc>
      </w:tr>
      <w:tr w:rsidR="00AD6A5C" w:rsidRPr="000A534B" w14:paraId="6213D931" w14:textId="77777777" w:rsidTr="0025426D">
        <w:trPr>
          <w:trHeight w:val="364"/>
        </w:trPr>
        <w:tc>
          <w:tcPr>
            <w:tcW w:w="421" w:type="dxa"/>
            <w:tcBorders>
              <w:top w:val="single" w:sz="4" w:space="0" w:color="auto"/>
              <w:left w:val="single" w:sz="4" w:space="0" w:color="auto"/>
              <w:bottom w:val="single" w:sz="4" w:space="0" w:color="auto"/>
              <w:right w:val="single" w:sz="4" w:space="0" w:color="auto"/>
            </w:tcBorders>
            <w:vAlign w:val="center"/>
            <w:hideMark/>
          </w:tcPr>
          <w:p w14:paraId="778DD771" w14:textId="77777777" w:rsidR="00AD6A5C" w:rsidRPr="000A534B" w:rsidRDefault="00AD6A5C" w:rsidP="00A7708F">
            <w:r w:rsidRPr="000A534B">
              <w:t>3</w:t>
            </w:r>
          </w:p>
        </w:tc>
        <w:tc>
          <w:tcPr>
            <w:tcW w:w="7422" w:type="dxa"/>
            <w:gridSpan w:val="9"/>
            <w:tcBorders>
              <w:top w:val="single" w:sz="4" w:space="0" w:color="auto"/>
              <w:left w:val="single" w:sz="4" w:space="0" w:color="auto"/>
              <w:bottom w:val="single" w:sz="4" w:space="0" w:color="auto"/>
              <w:right w:val="single" w:sz="4" w:space="0" w:color="auto"/>
            </w:tcBorders>
          </w:tcPr>
          <w:p w14:paraId="178EF32E" w14:textId="77777777" w:rsidR="00AD6A5C" w:rsidRPr="000A534B" w:rsidRDefault="00AD6A5C" w:rsidP="00A7708F"/>
        </w:tc>
      </w:tr>
      <w:tr w:rsidR="00AD6A5C" w:rsidRPr="000A534B" w14:paraId="73A50750" w14:textId="77777777" w:rsidTr="0025426D">
        <w:trPr>
          <w:trHeight w:val="364"/>
        </w:trPr>
        <w:tc>
          <w:tcPr>
            <w:tcW w:w="421" w:type="dxa"/>
            <w:tcBorders>
              <w:top w:val="single" w:sz="4" w:space="0" w:color="auto"/>
              <w:left w:val="single" w:sz="4" w:space="0" w:color="auto"/>
              <w:bottom w:val="single" w:sz="4" w:space="0" w:color="auto"/>
              <w:right w:val="single" w:sz="4" w:space="0" w:color="auto"/>
            </w:tcBorders>
            <w:vAlign w:val="center"/>
            <w:hideMark/>
          </w:tcPr>
          <w:p w14:paraId="2E801075" w14:textId="77777777" w:rsidR="00AD6A5C" w:rsidRPr="000A534B" w:rsidRDefault="00AD6A5C" w:rsidP="00A7708F">
            <w:r w:rsidRPr="000A534B">
              <w:t>4</w:t>
            </w:r>
          </w:p>
        </w:tc>
        <w:tc>
          <w:tcPr>
            <w:tcW w:w="7422" w:type="dxa"/>
            <w:gridSpan w:val="9"/>
            <w:tcBorders>
              <w:top w:val="single" w:sz="4" w:space="0" w:color="auto"/>
              <w:left w:val="single" w:sz="4" w:space="0" w:color="auto"/>
              <w:bottom w:val="single" w:sz="4" w:space="0" w:color="auto"/>
              <w:right w:val="single" w:sz="4" w:space="0" w:color="auto"/>
            </w:tcBorders>
          </w:tcPr>
          <w:p w14:paraId="02042250" w14:textId="77777777" w:rsidR="00AD6A5C" w:rsidRPr="000A534B" w:rsidRDefault="00AD6A5C" w:rsidP="00A7708F"/>
        </w:tc>
      </w:tr>
      <w:tr w:rsidR="00AD6A5C" w:rsidRPr="000A534B" w14:paraId="26013FE0" w14:textId="77777777" w:rsidTr="0025426D">
        <w:trPr>
          <w:trHeight w:val="364"/>
        </w:trPr>
        <w:tc>
          <w:tcPr>
            <w:tcW w:w="421" w:type="dxa"/>
            <w:tcBorders>
              <w:top w:val="single" w:sz="4" w:space="0" w:color="auto"/>
              <w:left w:val="single" w:sz="4" w:space="0" w:color="auto"/>
              <w:bottom w:val="single" w:sz="4" w:space="0" w:color="auto"/>
              <w:right w:val="single" w:sz="4" w:space="0" w:color="auto"/>
            </w:tcBorders>
            <w:vAlign w:val="center"/>
            <w:hideMark/>
          </w:tcPr>
          <w:p w14:paraId="1D16875F" w14:textId="77777777" w:rsidR="00AD6A5C" w:rsidRPr="000A534B" w:rsidRDefault="00AD6A5C" w:rsidP="00A7708F">
            <w:r w:rsidRPr="000A534B">
              <w:t>5</w:t>
            </w:r>
          </w:p>
        </w:tc>
        <w:tc>
          <w:tcPr>
            <w:tcW w:w="7422" w:type="dxa"/>
            <w:gridSpan w:val="9"/>
            <w:tcBorders>
              <w:top w:val="single" w:sz="4" w:space="0" w:color="auto"/>
              <w:left w:val="single" w:sz="4" w:space="0" w:color="auto"/>
              <w:bottom w:val="single" w:sz="4" w:space="0" w:color="auto"/>
              <w:right w:val="single" w:sz="4" w:space="0" w:color="auto"/>
            </w:tcBorders>
          </w:tcPr>
          <w:p w14:paraId="045402EF" w14:textId="77777777" w:rsidR="00AD6A5C" w:rsidRPr="000A534B" w:rsidRDefault="00AD6A5C" w:rsidP="00A7708F"/>
        </w:tc>
      </w:tr>
    </w:tbl>
    <w:p w14:paraId="0FADB6B6" w14:textId="51E79DC3" w:rsidR="00E23F23" w:rsidRPr="000A534B" w:rsidRDefault="00E23F23" w:rsidP="00A35AAB">
      <w:pPr>
        <w:rPr>
          <w:rFonts w:eastAsiaTheme="minorHAnsi"/>
        </w:rPr>
      </w:pPr>
      <w:r w:rsidRPr="000A534B">
        <w:br w:type="page"/>
      </w:r>
    </w:p>
    <w:p w14:paraId="5756411E" w14:textId="5BCB0BD9" w:rsidR="00974860" w:rsidRPr="000A534B" w:rsidRDefault="00974860" w:rsidP="00D01818">
      <w:pPr>
        <w:pStyle w:val="Ttulo5"/>
        <w:rPr>
          <w:rFonts w:cs="Times New Roman"/>
        </w:rPr>
      </w:pPr>
      <w:bookmarkStart w:id="67" w:name="_Toc215729324"/>
      <w:r w:rsidRPr="000A534B">
        <w:rPr>
          <w:rFonts w:cs="Times New Roman"/>
        </w:rPr>
        <w:t>Formulario</w:t>
      </w:r>
      <w:r w:rsidR="00D306F2" w:rsidRPr="000A534B">
        <w:rPr>
          <w:rFonts w:cs="Times New Roman"/>
        </w:rPr>
        <w:t xml:space="preserve"> </w:t>
      </w:r>
      <w:r w:rsidRPr="000A534B">
        <w:rPr>
          <w:rFonts w:cs="Times New Roman"/>
        </w:rPr>
        <w:t>EQU</w:t>
      </w:r>
      <w:bookmarkEnd w:id="67"/>
    </w:p>
    <w:p w14:paraId="12776349" w14:textId="09603B39" w:rsidR="00331ABE" w:rsidRPr="000A534B" w:rsidRDefault="00331ABE" w:rsidP="00331ABE">
      <w:pPr>
        <w:jc w:val="center"/>
      </w:pPr>
      <w:r w:rsidRPr="000A534B">
        <w:rPr>
          <w:b/>
          <w:bCs/>
          <w:iCs/>
          <w:spacing w:val="-2"/>
        </w:rPr>
        <w:t>Equipos</w:t>
      </w:r>
    </w:p>
    <w:p w14:paraId="2F100116" w14:textId="77777777" w:rsidR="00331ABE" w:rsidRPr="000A534B" w:rsidRDefault="00331ABE" w:rsidP="00331ABE">
      <w:pPr>
        <w:spacing w:before="400" w:after="200"/>
        <w:jc w:val="both"/>
        <w:rPr>
          <w:rStyle w:val="Table"/>
          <w:rFonts w:ascii="Times New Roman" w:hAnsi="Times New Roman"/>
          <w:iCs/>
          <w:spacing w:val="-2"/>
          <w:sz w:val="24"/>
        </w:rPr>
      </w:pPr>
      <w:r w:rsidRPr="000A534B">
        <w:rPr>
          <w:rStyle w:val="Table"/>
          <w:rFonts w:ascii="Times New Roman" w:hAnsi="Times New Roman"/>
          <w:iCs/>
          <w:spacing w:val="-2"/>
          <w:sz w:val="24"/>
        </w:rPr>
        <w:t>El Oferente proporcionará la información adecuada para demostrar claramente que tiene la capacidad necesaria para cumplir los requisitos relativos a los equipos clave enumerados en la Sección III, “Criterios de Evaluación y Calificación”. Preparará un formulario separado para cada uno de los equipos señalados o para los equipos alternativos que proponga.</w:t>
      </w: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31ABE" w:rsidRPr="000A534B" w14:paraId="22741412" w14:textId="77777777" w:rsidTr="003862A0">
        <w:trPr>
          <w:cantSplit/>
        </w:trPr>
        <w:tc>
          <w:tcPr>
            <w:tcW w:w="9090" w:type="dxa"/>
            <w:gridSpan w:val="3"/>
            <w:tcBorders>
              <w:top w:val="single" w:sz="6" w:space="0" w:color="auto"/>
              <w:left w:val="single" w:sz="6" w:space="0" w:color="auto"/>
              <w:bottom w:val="single" w:sz="6" w:space="0" w:color="auto"/>
              <w:right w:val="single" w:sz="6" w:space="0" w:color="auto"/>
            </w:tcBorders>
          </w:tcPr>
          <w:p w14:paraId="21B21C15" w14:textId="77777777" w:rsidR="00331ABE" w:rsidRPr="000A534B" w:rsidRDefault="00331ABE" w:rsidP="003862A0">
            <w:pPr>
              <w:suppressAutoHyphens/>
              <w:rPr>
                <w:rStyle w:val="Table"/>
                <w:rFonts w:ascii="Times New Roman" w:hAnsi="Times New Roman"/>
                <w:spacing w:val="-2"/>
                <w:sz w:val="24"/>
              </w:rPr>
            </w:pPr>
            <w:bookmarkStart w:id="68" w:name="_Hlk103247663"/>
            <w:r w:rsidRPr="000A534B">
              <w:rPr>
                <w:rStyle w:val="Table"/>
                <w:rFonts w:ascii="Times New Roman" w:hAnsi="Times New Roman"/>
                <w:spacing w:val="-2"/>
                <w:sz w:val="24"/>
              </w:rPr>
              <w:t>Equipo</w:t>
            </w:r>
          </w:p>
          <w:p w14:paraId="48EC0B23" w14:textId="77777777" w:rsidR="00331ABE" w:rsidRPr="000A534B" w:rsidRDefault="00331ABE" w:rsidP="003862A0">
            <w:pPr>
              <w:suppressAutoHyphens/>
              <w:spacing w:after="71"/>
              <w:rPr>
                <w:rStyle w:val="Table"/>
                <w:rFonts w:ascii="Times New Roman" w:hAnsi="Times New Roman"/>
                <w:spacing w:val="-2"/>
                <w:sz w:val="24"/>
              </w:rPr>
            </w:pPr>
          </w:p>
        </w:tc>
      </w:tr>
      <w:tr w:rsidR="00331ABE" w:rsidRPr="000A534B" w14:paraId="71634FFF" w14:textId="77777777" w:rsidTr="003862A0">
        <w:trPr>
          <w:cantSplit/>
          <w:trHeight w:val="966"/>
        </w:trPr>
        <w:tc>
          <w:tcPr>
            <w:tcW w:w="1440" w:type="dxa"/>
            <w:tcBorders>
              <w:top w:val="single" w:sz="6" w:space="0" w:color="auto"/>
              <w:left w:val="single" w:sz="6" w:space="0" w:color="auto"/>
            </w:tcBorders>
          </w:tcPr>
          <w:p w14:paraId="5A32CA4F" w14:textId="77777777" w:rsidR="00331ABE" w:rsidRPr="000A534B" w:rsidRDefault="00331ABE" w:rsidP="003862A0">
            <w:pPr>
              <w:suppressAutoHyphens/>
              <w:rPr>
                <w:rStyle w:val="Table"/>
                <w:rFonts w:ascii="Times New Roman" w:hAnsi="Times New Roman"/>
                <w:spacing w:val="-2"/>
                <w:sz w:val="24"/>
              </w:rPr>
            </w:pPr>
            <w:r w:rsidRPr="000A534B">
              <w:rPr>
                <w:rStyle w:val="Table"/>
                <w:rFonts w:ascii="Times New Roman" w:hAnsi="Times New Roman"/>
                <w:spacing w:val="-2"/>
                <w:sz w:val="24"/>
              </w:rPr>
              <w:t>Información sobre el equipo</w:t>
            </w:r>
          </w:p>
        </w:tc>
        <w:tc>
          <w:tcPr>
            <w:tcW w:w="3960" w:type="dxa"/>
            <w:tcBorders>
              <w:top w:val="single" w:sz="6" w:space="0" w:color="auto"/>
              <w:left w:val="single" w:sz="6" w:space="0" w:color="auto"/>
            </w:tcBorders>
          </w:tcPr>
          <w:p w14:paraId="69881562" w14:textId="77777777" w:rsidR="00331ABE" w:rsidRPr="000A534B" w:rsidRDefault="00331ABE" w:rsidP="003862A0">
            <w:pPr>
              <w:suppressAutoHyphens/>
              <w:ind w:left="288" w:hanging="288"/>
              <w:rPr>
                <w:rStyle w:val="Table"/>
                <w:rFonts w:ascii="Times New Roman" w:hAnsi="Times New Roman"/>
                <w:spacing w:val="-2"/>
                <w:sz w:val="24"/>
              </w:rPr>
            </w:pPr>
            <w:r w:rsidRPr="000A534B">
              <w:rPr>
                <w:rStyle w:val="Table"/>
                <w:rFonts w:ascii="Times New Roman" w:hAnsi="Times New Roman"/>
                <w:spacing w:val="-2"/>
                <w:sz w:val="24"/>
              </w:rPr>
              <w:t>Nombre del fabricante</w:t>
            </w:r>
          </w:p>
          <w:p w14:paraId="24A944E4" w14:textId="77777777" w:rsidR="00331ABE" w:rsidRPr="000A534B" w:rsidRDefault="00331ABE" w:rsidP="003862A0">
            <w:pPr>
              <w:suppressAutoHyphens/>
              <w:spacing w:after="71"/>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0CC4B513" w14:textId="77777777" w:rsidR="00331ABE" w:rsidRPr="000A534B" w:rsidRDefault="00331ABE" w:rsidP="003862A0">
            <w:pPr>
              <w:suppressAutoHyphens/>
              <w:spacing w:after="71"/>
              <w:ind w:left="288" w:hanging="288"/>
              <w:rPr>
                <w:rStyle w:val="Table"/>
                <w:rFonts w:ascii="Times New Roman" w:hAnsi="Times New Roman"/>
                <w:spacing w:val="-2"/>
                <w:sz w:val="24"/>
              </w:rPr>
            </w:pPr>
            <w:r w:rsidRPr="000A534B">
              <w:rPr>
                <w:rStyle w:val="Table"/>
                <w:rFonts w:ascii="Times New Roman" w:hAnsi="Times New Roman"/>
                <w:spacing w:val="-2"/>
                <w:sz w:val="24"/>
              </w:rPr>
              <w:t>Modelo y potencia nominal</w:t>
            </w:r>
          </w:p>
        </w:tc>
      </w:tr>
      <w:tr w:rsidR="00331ABE" w:rsidRPr="000A534B" w14:paraId="655349BB" w14:textId="77777777" w:rsidTr="003862A0">
        <w:trPr>
          <w:cantSplit/>
        </w:trPr>
        <w:tc>
          <w:tcPr>
            <w:tcW w:w="1440" w:type="dxa"/>
            <w:tcBorders>
              <w:left w:val="single" w:sz="6" w:space="0" w:color="auto"/>
            </w:tcBorders>
          </w:tcPr>
          <w:p w14:paraId="0A00EF63" w14:textId="77777777" w:rsidR="00331ABE" w:rsidRPr="000A534B" w:rsidRDefault="00331ABE" w:rsidP="003862A0">
            <w:pPr>
              <w:suppressAutoHyphens/>
              <w:spacing w:after="71"/>
              <w:rPr>
                <w:rStyle w:val="Table"/>
                <w:rFonts w:ascii="Times New Roman" w:hAnsi="Times New Roman"/>
                <w:spacing w:val="-2"/>
                <w:sz w:val="24"/>
              </w:rPr>
            </w:pPr>
          </w:p>
        </w:tc>
        <w:tc>
          <w:tcPr>
            <w:tcW w:w="3960" w:type="dxa"/>
            <w:tcBorders>
              <w:top w:val="single" w:sz="6" w:space="0" w:color="auto"/>
              <w:left w:val="single" w:sz="6" w:space="0" w:color="auto"/>
            </w:tcBorders>
          </w:tcPr>
          <w:p w14:paraId="60EC6548" w14:textId="77777777" w:rsidR="00331ABE" w:rsidRPr="000A534B" w:rsidRDefault="00331ABE" w:rsidP="003862A0">
            <w:pPr>
              <w:suppressAutoHyphens/>
              <w:ind w:left="288" w:hanging="288"/>
              <w:rPr>
                <w:rStyle w:val="Table"/>
                <w:rFonts w:ascii="Times New Roman" w:hAnsi="Times New Roman"/>
                <w:spacing w:val="-2"/>
                <w:sz w:val="24"/>
              </w:rPr>
            </w:pPr>
            <w:r w:rsidRPr="000A534B">
              <w:rPr>
                <w:rStyle w:val="Table"/>
                <w:rFonts w:ascii="Times New Roman" w:hAnsi="Times New Roman"/>
                <w:spacing w:val="-2"/>
                <w:sz w:val="24"/>
              </w:rPr>
              <w:t>Capacidad</w:t>
            </w:r>
          </w:p>
          <w:p w14:paraId="67F65D76" w14:textId="77777777" w:rsidR="00331ABE" w:rsidRPr="000A534B" w:rsidRDefault="00331ABE" w:rsidP="003862A0">
            <w:pPr>
              <w:suppressAutoHyphens/>
              <w:spacing w:after="71"/>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716C5DB1" w14:textId="77777777" w:rsidR="00331ABE" w:rsidRPr="000A534B" w:rsidRDefault="00331ABE" w:rsidP="003862A0">
            <w:pPr>
              <w:suppressAutoHyphens/>
              <w:spacing w:after="71"/>
              <w:ind w:left="288" w:hanging="288"/>
              <w:rPr>
                <w:rStyle w:val="Table"/>
                <w:rFonts w:ascii="Times New Roman" w:hAnsi="Times New Roman"/>
                <w:spacing w:val="-2"/>
                <w:sz w:val="24"/>
              </w:rPr>
            </w:pPr>
            <w:r w:rsidRPr="000A534B">
              <w:rPr>
                <w:rStyle w:val="Table"/>
                <w:rFonts w:ascii="Times New Roman" w:hAnsi="Times New Roman"/>
                <w:spacing w:val="-2"/>
                <w:sz w:val="24"/>
              </w:rPr>
              <w:t>Año de fabricación</w:t>
            </w:r>
          </w:p>
        </w:tc>
      </w:tr>
      <w:tr w:rsidR="00331ABE" w:rsidRPr="000A534B" w14:paraId="2F2CF702" w14:textId="77777777" w:rsidTr="003862A0">
        <w:trPr>
          <w:cantSplit/>
        </w:trPr>
        <w:tc>
          <w:tcPr>
            <w:tcW w:w="1440" w:type="dxa"/>
            <w:tcBorders>
              <w:top w:val="single" w:sz="6" w:space="0" w:color="auto"/>
              <w:left w:val="single" w:sz="6" w:space="0" w:color="auto"/>
            </w:tcBorders>
          </w:tcPr>
          <w:p w14:paraId="474083A5" w14:textId="77777777" w:rsidR="00331ABE" w:rsidRPr="000A534B" w:rsidRDefault="00331ABE" w:rsidP="003862A0">
            <w:pPr>
              <w:suppressAutoHyphens/>
              <w:rPr>
                <w:rStyle w:val="Table"/>
                <w:rFonts w:ascii="Times New Roman" w:hAnsi="Times New Roman"/>
                <w:spacing w:val="-2"/>
                <w:sz w:val="24"/>
              </w:rPr>
            </w:pPr>
            <w:r w:rsidRPr="000A534B">
              <w:rPr>
                <w:rStyle w:val="Table"/>
                <w:rFonts w:ascii="Times New Roman" w:hAnsi="Times New Roman"/>
                <w:spacing w:val="-2"/>
                <w:sz w:val="24"/>
              </w:rPr>
              <w:t>Situación actual</w:t>
            </w:r>
          </w:p>
        </w:tc>
        <w:tc>
          <w:tcPr>
            <w:tcW w:w="7650" w:type="dxa"/>
            <w:gridSpan w:val="2"/>
            <w:tcBorders>
              <w:top w:val="single" w:sz="6" w:space="0" w:color="auto"/>
              <w:left w:val="single" w:sz="6" w:space="0" w:color="auto"/>
              <w:right w:val="single" w:sz="6" w:space="0" w:color="auto"/>
            </w:tcBorders>
          </w:tcPr>
          <w:p w14:paraId="11071C53" w14:textId="77777777" w:rsidR="00331ABE" w:rsidRPr="000A534B" w:rsidRDefault="00331ABE" w:rsidP="003862A0">
            <w:pPr>
              <w:suppressAutoHyphens/>
              <w:ind w:left="288" w:hanging="288"/>
              <w:rPr>
                <w:rStyle w:val="Table"/>
                <w:rFonts w:ascii="Times New Roman" w:hAnsi="Times New Roman"/>
                <w:spacing w:val="-2"/>
                <w:sz w:val="24"/>
              </w:rPr>
            </w:pPr>
            <w:r w:rsidRPr="000A534B">
              <w:rPr>
                <w:rStyle w:val="Table"/>
                <w:rFonts w:ascii="Times New Roman" w:hAnsi="Times New Roman"/>
                <w:spacing w:val="-2"/>
                <w:sz w:val="24"/>
              </w:rPr>
              <w:t>Ubicación actual</w:t>
            </w:r>
          </w:p>
          <w:p w14:paraId="58D64549" w14:textId="77777777" w:rsidR="00331ABE" w:rsidRPr="000A534B" w:rsidRDefault="00331ABE" w:rsidP="003862A0">
            <w:pPr>
              <w:suppressAutoHyphens/>
              <w:spacing w:after="71"/>
              <w:rPr>
                <w:rStyle w:val="Table"/>
                <w:rFonts w:ascii="Times New Roman" w:hAnsi="Times New Roman"/>
                <w:spacing w:val="-2"/>
                <w:sz w:val="24"/>
              </w:rPr>
            </w:pPr>
          </w:p>
        </w:tc>
      </w:tr>
      <w:tr w:rsidR="00331ABE" w:rsidRPr="000A534B" w14:paraId="779197B4" w14:textId="77777777" w:rsidTr="003862A0">
        <w:trPr>
          <w:cantSplit/>
        </w:trPr>
        <w:tc>
          <w:tcPr>
            <w:tcW w:w="1440" w:type="dxa"/>
            <w:tcBorders>
              <w:left w:val="single" w:sz="6" w:space="0" w:color="auto"/>
            </w:tcBorders>
          </w:tcPr>
          <w:p w14:paraId="6B0CDA5F" w14:textId="77777777" w:rsidR="00331ABE" w:rsidRPr="000A534B" w:rsidRDefault="00331ABE" w:rsidP="003862A0">
            <w:pPr>
              <w:suppressAutoHyphens/>
              <w:spacing w:after="71"/>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672255C3" w14:textId="77777777" w:rsidR="00331ABE" w:rsidRPr="000A534B" w:rsidRDefault="00331ABE" w:rsidP="003862A0">
            <w:pPr>
              <w:suppressAutoHyphens/>
              <w:ind w:left="288" w:hanging="288"/>
              <w:rPr>
                <w:rStyle w:val="Table"/>
                <w:rFonts w:ascii="Times New Roman" w:hAnsi="Times New Roman"/>
                <w:spacing w:val="-2"/>
                <w:sz w:val="24"/>
              </w:rPr>
            </w:pPr>
            <w:r w:rsidRPr="000A534B">
              <w:rPr>
                <w:rStyle w:val="Table"/>
                <w:rFonts w:ascii="Times New Roman" w:hAnsi="Times New Roman"/>
                <w:spacing w:val="-2"/>
                <w:sz w:val="24"/>
              </w:rPr>
              <w:t>Información sobre compromisos actuales</w:t>
            </w:r>
          </w:p>
          <w:p w14:paraId="2B40FF5F" w14:textId="77777777" w:rsidR="00331ABE" w:rsidRPr="000A534B" w:rsidRDefault="00331ABE" w:rsidP="003862A0">
            <w:pPr>
              <w:suppressAutoHyphens/>
              <w:spacing w:after="71"/>
              <w:rPr>
                <w:rStyle w:val="Table"/>
                <w:rFonts w:ascii="Times New Roman" w:hAnsi="Times New Roman"/>
                <w:spacing w:val="-2"/>
                <w:sz w:val="24"/>
              </w:rPr>
            </w:pPr>
          </w:p>
        </w:tc>
      </w:tr>
      <w:tr w:rsidR="00331ABE" w:rsidRPr="000A534B" w14:paraId="392C5F30" w14:textId="77777777" w:rsidTr="003862A0">
        <w:trPr>
          <w:cantSplit/>
        </w:trPr>
        <w:tc>
          <w:tcPr>
            <w:tcW w:w="1440" w:type="dxa"/>
            <w:tcBorders>
              <w:left w:val="single" w:sz="6" w:space="0" w:color="auto"/>
            </w:tcBorders>
          </w:tcPr>
          <w:p w14:paraId="2775DD70" w14:textId="77777777" w:rsidR="00331ABE" w:rsidRPr="000A534B" w:rsidRDefault="00331ABE" w:rsidP="003862A0">
            <w:pPr>
              <w:suppressAutoHyphens/>
              <w:spacing w:after="71"/>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6FBCCDB4" w14:textId="77777777" w:rsidR="00331ABE" w:rsidRPr="000A534B" w:rsidRDefault="00331ABE" w:rsidP="003862A0">
            <w:pPr>
              <w:suppressAutoHyphens/>
              <w:spacing w:after="71"/>
              <w:rPr>
                <w:rStyle w:val="Table"/>
                <w:rFonts w:ascii="Times New Roman" w:hAnsi="Times New Roman"/>
                <w:spacing w:val="-2"/>
                <w:sz w:val="24"/>
              </w:rPr>
            </w:pPr>
          </w:p>
        </w:tc>
      </w:tr>
      <w:tr w:rsidR="00331ABE" w:rsidRPr="000A534B" w14:paraId="0813AE9C" w14:textId="77777777" w:rsidTr="003862A0">
        <w:trPr>
          <w:cantSplit/>
        </w:trPr>
        <w:tc>
          <w:tcPr>
            <w:tcW w:w="1440" w:type="dxa"/>
            <w:tcBorders>
              <w:top w:val="single" w:sz="6" w:space="0" w:color="auto"/>
              <w:left w:val="single" w:sz="6" w:space="0" w:color="auto"/>
              <w:bottom w:val="single" w:sz="6" w:space="0" w:color="auto"/>
            </w:tcBorders>
          </w:tcPr>
          <w:p w14:paraId="764C8462" w14:textId="77777777" w:rsidR="00331ABE" w:rsidRPr="000A534B" w:rsidRDefault="00331ABE" w:rsidP="003862A0">
            <w:pPr>
              <w:suppressAutoHyphens/>
              <w:spacing w:after="71"/>
              <w:rPr>
                <w:rStyle w:val="Table"/>
                <w:rFonts w:ascii="Times New Roman" w:hAnsi="Times New Roman"/>
                <w:spacing w:val="-2"/>
                <w:sz w:val="24"/>
              </w:rPr>
            </w:pPr>
            <w:r w:rsidRPr="000A534B">
              <w:rPr>
                <w:rStyle w:val="Table"/>
                <w:rFonts w:ascii="Times New Roman" w:hAnsi="Times New Roman"/>
                <w:spacing w:val="-2"/>
                <w:sz w:val="24"/>
              </w:rPr>
              <w:t>Fuente</w:t>
            </w:r>
          </w:p>
        </w:tc>
        <w:tc>
          <w:tcPr>
            <w:tcW w:w="7650" w:type="dxa"/>
            <w:gridSpan w:val="2"/>
            <w:tcBorders>
              <w:top w:val="single" w:sz="6" w:space="0" w:color="auto"/>
              <w:left w:val="single" w:sz="6" w:space="0" w:color="auto"/>
              <w:bottom w:val="single" w:sz="6" w:space="0" w:color="auto"/>
              <w:right w:val="single" w:sz="6" w:space="0" w:color="auto"/>
            </w:tcBorders>
          </w:tcPr>
          <w:p w14:paraId="707F9C89" w14:textId="77777777" w:rsidR="00331ABE" w:rsidRPr="000A534B" w:rsidRDefault="00331ABE" w:rsidP="003862A0">
            <w:pPr>
              <w:suppressAutoHyphens/>
              <w:ind w:left="288" w:hanging="288"/>
              <w:rPr>
                <w:rStyle w:val="Table"/>
                <w:rFonts w:ascii="Times New Roman" w:hAnsi="Times New Roman"/>
                <w:spacing w:val="-2"/>
                <w:sz w:val="24"/>
              </w:rPr>
            </w:pPr>
            <w:r w:rsidRPr="000A534B">
              <w:rPr>
                <w:rStyle w:val="Table"/>
                <w:rFonts w:ascii="Times New Roman" w:hAnsi="Times New Roman"/>
                <w:spacing w:val="-2"/>
                <w:sz w:val="24"/>
              </w:rPr>
              <w:t>Indique la fuente del equipo</w:t>
            </w:r>
          </w:p>
          <w:p w14:paraId="6AA51433" w14:textId="77777777" w:rsidR="00331ABE" w:rsidRPr="000A534B" w:rsidRDefault="00331ABE" w:rsidP="003862A0">
            <w:pPr>
              <w:pStyle w:val="Encabezado"/>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4"/>
                <w:szCs w:val="24"/>
              </w:rPr>
            </w:pPr>
            <w:r w:rsidRPr="000A534B">
              <w:rPr>
                <w:rStyle w:val="Table"/>
                <w:rFonts w:ascii="Times New Roman" w:hAnsi="Times New Roman"/>
                <w:spacing w:val="-2"/>
                <w:sz w:val="24"/>
                <w:szCs w:val="24"/>
              </w:rPr>
              <w:tab/>
            </w:r>
            <w:r w:rsidRPr="000A534B">
              <w:rPr>
                <w:rStyle w:val="Table"/>
                <w:rFonts w:ascii="Times New Roman" w:hAnsi="Times New Roman"/>
                <w:spacing w:val="-2"/>
                <w:sz w:val="24"/>
                <w:szCs w:val="24"/>
              </w:rPr>
              <w:fldChar w:fldCharType="begin"/>
            </w:r>
            <w:r w:rsidRPr="000A534B">
              <w:rPr>
                <w:rStyle w:val="Table"/>
                <w:rFonts w:ascii="Times New Roman" w:hAnsi="Times New Roman"/>
                <w:spacing w:val="-2"/>
                <w:sz w:val="24"/>
                <w:szCs w:val="24"/>
              </w:rPr>
              <w:instrText>symbol 111 \f "Wingdings" \s 12</w:instrText>
            </w:r>
            <w:r w:rsidRPr="000A534B">
              <w:rPr>
                <w:rStyle w:val="Table"/>
                <w:rFonts w:ascii="Times New Roman" w:hAnsi="Times New Roman"/>
                <w:spacing w:val="-2"/>
                <w:sz w:val="24"/>
                <w:szCs w:val="24"/>
              </w:rPr>
              <w:fldChar w:fldCharType="separate"/>
            </w:r>
            <w:r w:rsidRPr="000A534B">
              <w:rPr>
                <w:rStyle w:val="Table"/>
                <w:rFonts w:ascii="Times New Roman" w:hAnsi="Times New Roman"/>
                <w:spacing w:val="-2"/>
                <w:sz w:val="24"/>
                <w:szCs w:val="24"/>
              </w:rPr>
              <w:t>o</w:t>
            </w:r>
            <w:r w:rsidRPr="000A534B">
              <w:rPr>
                <w:rStyle w:val="Table"/>
                <w:rFonts w:ascii="Times New Roman" w:hAnsi="Times New Roman"/>
                <w:spacing w:val="-2"/>
                <w:sz w:val="24"/>
                <w:szCs w:val="24"/>
              </w:rPr>
              <w:fldChar w:fldCharType="end"/>
            </w:r>
            <w:r w:rsidRPr="000A534B">
              <w:rPr>
                <w:rStyle w:val="Table"/>
                <w:rFonts w:ascii="Times New Roman" w:hAnsi="Times New Roman"/>
                <w:spacing w:val="-2"/>
                <w:sz w:val="24"/>
                <w:szCs w:val="24"/>
              </w:rPr>
              <w:t xml:space="preserve"> propio</w:t>
            </w:r>
            <w:r w:rsidRPr="000A534B">
              <w:rPr>
                <w:rStyle w:val="Table"/>
                <w:rFonts w:ascii="Times New Roman" w:hAnsi="Times New Roman"/>
                <w:spacing w:val="-2"/>
                <w:sz w:val="24"/>
                <w:szCs w:val="24"/>
              </w:rPr>
              <w:tab/>
              <w:t xml:space="preserve">    </w:t>
            </w:r>
            <w:r w:rsidRPr="000A534B">
              <w:rPr>
                <w:rStyle w:val="Table"/>
                <w:rFonts w:ascii="Times New Roman" w:hAnsi="Times New Roman"/>
                <w:spacing w:val="-2"/>
                <w:sz w:val="24"/>
                <w:szCs w:val="24"/>
              </w:rPr>
              <w:fldChar w:fldCharType="begin"/>
            </w:r>
            <w:r w:rsidRPr="000A534B">
              <w:rPr>
                <w:rStyle w:val="Table"/>
                <w:rFonts w:ascii="Times New Roman" w:hAnsi="Times New Roman"/>
                <w:spacing w:val="-2"/>
                <w:sz w:val="24"/>
                <w:szCs w:val="24"/>
              </w:rPr>
              <w:instrText>symbol 111 \f "Wingdings" \s 12</w:instrText>
            </w:r>
            <w:r w:rsidRPr="000A534B">
              <w:rPr>
                <w:rStyle w:val="Table"/>
                <w:rFonts w:ascii="Times New Roman" w:hAnsi="Times New Roman"/>
                <w:spacing w:val="-2"/>
                <w:sz w:val="24"/>
                <w:szCs w:val="24"/>
              </w:rPr>
              <w:fldChar w:fldCharType="separate"/>
            </w:r>
            <w:r w:rsidRPr="000A534B">
              <w:rPr>
                <w:rStyle w:val="Table"/>
                <w:rFonts w:ascii="Times New Roman" w:hAnsi="Times New Roman"/>
                <w:spacing w:val="-2"/>
                <w:sz w:val="24"/>
                <w:szCs w:val="24"/>
              </w:rPr>
              <w:t>o</w:t>
            </w:r>
            <w:r w:rsidRPr="000A534B">
              <w:rPr>
                <w:rStyle w:val="Table"/>
                <w:rFonts w:ascii="Times New Roman" w:hAnsi="Times New Roman"/>
                <w:spacing w:val="-2"/>
                <w:sz w:val="24"/>
                <w:szCs w:val="24"/>
              </w:rPr>
              <w:fldChar w:fldCharType="end"/>
            </w:r>
            <w:r w:rsidRPr="000A534B">
              <w:rPr>
                <w:rStyle w:val="Table"/>
                <w:rFonts w:ascii="Times New Roman" w:hAnsi="Times New Roman"/>
                <w:spacing w:val="-2"/>
                <w:sz w:val="24"/>
                <w:szCs w:val="24"/>
              </w:rPr>
              <w:t xml:space="preserve"> alquilado</w:t>
            </w:r>
            <w:r w:rsidRPr="000A534B">
              <w:rPr>
                <w:rStyle w:val="Table"/>
                <w:rFonts w:ascii="Times New Roman" w:hAnsi="Times New Roman"/>
                <w:spacing w:val="-2"/>
                <w:sz w:val="24"/>
                <w:szCs w:val="24"/>
              </w:rPr>
              <w:tab/>
            </w:r>
            <w:r w:rsidRPr="000A534B">
              <w:rPr>
                <w:rStyle w:val="Table"/>
                <w:rFonts w:ascii="Times New Roman" w:hAnsi="Times New Roman"/>
                <w:spacing w:val="-2"/>
                <w:sz w:val="24"/>
                <w:szCs w:val="24"/>
              </w:rPr>
              <w:fldChar w:fldCharType="begin"/>
            </w:r>
            <w:r w:rsidRPr="000A534B">
              <w:rPr>
                <w:rStyle w:val="Table"/>
                <w:rFonts w:ascii="Times New Roman" w:hAnsi="Times New Roman"/>
                <w:spacing w:val="-2"/>
                <w:sz w:val="24"/>
                <w:szCs w:val="24"/>
              </w:rPr>
              <w:instrText>symbol 111 \f "Wingdings" \s 12</w:instrText>
            </w:r>
            <w:r w:rsidRPr="000A534B">
              <w:rPr>
                <w:rStyle w:val="Table"/>
                <w:rFonts w:ascii="Times New Roman" w:hAnsi="Times New Roman"/>
                <w:spacing w:val="-2"/>
                <w:sz w:val="24"/>
                <w:szCs w:val="24"/>
              </w:rPr>
              <w:fldChar w:fldCharType="separate"/>
            </w:r>
            <w:r w:rsidRPr="000A534B">
              <w:rPr>
                <w:rStyle w:val="Table"/>
                <w:rFonts w:ascii="Times New Roman" w:hAnsi="Times New Roman"/>
                <w:spacing w:val="-2"/>
                <w:sz w:val="24"/>
                <w:szCs w:val="24"/>
              </w:rPr>
              <w:t>o</w:t>
            </w:r>
            <w:r w:rsidRPr="000A534B">
              <w:rPr>
                <w:rStyle w:val="Table"/>
                <w:rFonts w:ascii="Times New Roman" w:hAnsi="Times New Roman"/>
                <w:spacing w:val="-2"/>
                <w:sz w:val="24"/>
                <w:szCs w:val="24"/>
              </w:rPr>
              <w:fldChar w:fldCharType="end"/>
            </w:r>
            <w:r w:rsidRPr="000A534B">
              <w:rPr>
                <w:rStyle w:val="Table"/>
                <w:rFonts w:ascii="Times New Roman" w:hAnsi="Times New Roman"/>
                <w:spacing w:val="-2"/>
                <w:sz w:val="24"/>
                <w:szCs w:val="24"/>
              </w:rPr>
              <w:t xml:space="preserve"> arrendamiento financiero</w:t>
            </w:r>
          </w:p>
          <w:p w14:paraId="5A04E009" w14:textId="77777777" w:rsidR="00331ABE" w:rsidRPr="000A534B" w:rsidRDefault="00331ABE" w:rsidP="003862A0">
            <w:pPr>
              <w:pStyle w:val="Encabezado"/>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4"/>
                <w:szCs w:val="24"/>
              </w:rPr>
            </w:pPr>
            <w:r w:rsidRPr="000A534B">
              <w:rPr>
                <w:rStyle w:val="Table"/>
                <w:rFonts w:ascii="Times New Roman" w:hAnsi="Times New Roman"/>
                <w:spacing w:val="-2"/>
                <w:sz w:val="24"/>
                <w:szCs w:val="24"/>
              </w:rPr>
              <w:tab/>
            </w:r>
            <w:r w:rsidRPr="000A534B">
              <w:rPr>
                <w:rStyle w:val="Table"/>
                <w:rFonts w:ascii="Times New Roman" w:hAnsi="Times New Roman"/>
                <w:spacing w:val="-2"/>
                <w:sz w:val="24"/>
                <w:szCs w:val="24"/>
              </w:rPr>
              <w:fldChar w:fldCharType="begin"/>
            </w:r>
            <w:r w:rsidRPr="000A534B">
              <w:rPr>
                <w:rStyle w:val="Table"/>
                <w:rFonts w:ascii="Times New Roman" w:hAnsi="Times New Roman"/>
                <w:spacing w:val="-2"/>
                <w:sz w:val="24"/>
                <w:szCs w:val="24"/>
              </w:rPr>
              <w:instrText>symbol 111 \f "Wingdings" \s 12</w:instrText>
            </w:r>
            <w:r w:rsidRPr="000A534B">
              <w:rPr>
                <w:rStyle w:val="Table"/>
                <w:rFonts w:ascii="Times New Roman" w:hAnsi="Times New Roman"/>
                <w:spacing w:val="-2"/>
                <w:sz w:val="24"/>
                <w:szCs w:val="24"/>
              </w:rPr>
              <w:fldChar w:fldCharType="separate"/>
            </w:r>
            <w:r w:rsidRPr="000A534B">
              <w:rPr>
                <w:rStyle w:val="Table"/>
                <w:rFonts w:ascii="Times New Roman" w:hAnsi="Times New Roman"/>
                <w:spacing w:val="-2"/>
                <w:sz w:val="24"/>
                <w:szCs w:val="24"/>
              </w:rPr>
              <w:t>o</w:t>
            </w:r>
            <w:r w:rsidRPr="000A534B">
              <w:rPr>
                <w:rStyle w:val="Table"/>
                <w:rFonts w:ascii="Times New Roman" w:hAnsi="Times New Roman"/>
                <w:spacing w:val="-2"/>
                <w:sz w:val="24"/>
                <w:szCs w:val="24"/>
              </w:rPr>
              <w:fldChar w:fldCharType="end"/>
            </w:r>
            <w:r w:rsidRPr="000A534B">
              <w:rPr>
                <w:rStyle w:val="Table"/>
                <w:rFonts w:ascii="Times New Roman" w:hAnsi="Times New Roman"/>
                <w:spacing w:val="-2"/>
                <w:sz w:val="24"/>
                <w:szCs w:val="24"/>
              </w:rPr>
              <w:t xml:space="preserve"> fabricado especialmente</w:t>
            </w:r>
          </w:p>
        </w:tc>
      </w:tr>
    </w:tbl>
    <w:bookmarkEnd w:id="68"/>
    <w:p w14:paraId="6A65B67F" w14:textId="77777777" w:rsidR="00331ABE" w:rsidRPr="000A534B" w:rsidRDefault="00331ABE" w:rsidP="00331ABE">
      <w:pPr>
        <w:suppressAutoHyphens/>
        <w:spacing w:before="200" w:after="200"/>
        <w:rPr>
          <w:rStyle w:val="Table"/>
          <w:rFonts w:ascii="Times New Roman" w:hAnsi="Times New Roman"/>
          <w:spacing w:val="-2"/>
          <w:sz w:val="24"/>
        </w:rPr>
      </w:pPr>
      <w:r w:rsidRPr="000A534B">
        <w:rPr>
          <w:rStyle w:val="Table"/>
          <w:rFonts w:ascii="Times New Roman" w:hAnsi="Times New Roman"/>
          <w:spacing w:val="-2"/>
          <w:sz w:val="24"/>
        </w:rPr>
        <w:t>Omita la siguiente información para los equipos que sean propiedad del Oferente.</w:t>
      </w: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31ABE" w:rsidRPr="000A534B" w14:paraId="4EECDFD5" w14:textId="77777777" w:rsidTr="003862A0">
        <w:trPr>
          <w:cantSplit/>
        </w:trPr>
        <w:tc>
          <w:tcPr>
            <w:tcW w:w="1440" w:type="dxa"/>
            <w:tcBorders>
              <w:top w:val="single" w:sz="6" w:space="0" w:color="auto"/>
              <w:left w:val="single" w:sz="6" w:space="0" w:color="auto"/>
            </w:tcBorders>
          </w:tcPr>
          <w:p w14:paraId="18763BDD" w14:textId="77777777" w:rsidR="00331ABE" w:rsidRPr="000A534B" w:rsidRDefault="00331ABE" w:rsidP="003862A0">
            <w:pPr>
              <w:suppressAutoHyphens/>
              <w:rPr>
                <w:rStyle w:val="Table"/>
                <w:rFonts w:ascii="Times New Roman" w:hAnsi="Times New Roman"/>
                <w:spacing w:val="-2"/>
                <w:sz w:val="24"/>
              </w:rPr>
            </w:pPr>
            <w:r w:rsidRPr="000A534B">
              <w:rPr>
                <w:rStyle w:val="Table"/>
                <w:rFonts w:ascii="Times New Roman" w:hAnsi="Times New Roman"/>
                <w:spacing w:val="-2"/>
                <w:sz w:val="24"/>
              </w:rPr>
              <w:t>Propietario</w:t>
            </w:r>
          </w:p>
        </w:tc>
        <w:tc>
          <w:tcPr>
            <w:tcW w:w="7650" w:type="dxa"/>
            <w:gridSpan w:val="2"/>
            <w:tcBorders>
              <w:top w:val="single" w:sz="6" w:space="0" w:color="auto"/>
              <w:left w:val="single" w:sz="6" w:space="0" w:color="auto"/>
              <w:right w:val="single" w:sz="6" w:space="0" w:color="auto"/>
            </w:tcBorders>
          </w:tcPr>
          <w:p w14:paraId="0AE3597E" w14:textId="77777777" w:rsidR="00331ABE" w:rsidRPr="000A534B" w:rsidRDefault="00331ABE" w:rsidP="003862A0">
            <w:pPr>
              <w:suppressAutoHyphens/>
              <w:rPr>
                <w:rStyle w:val="Table"/>
                <w:rFonts w:ascii="Times New Roman" w:hAnsi="Times New Roman"/>
                <w:spacing w:val="-2"/>
                <w:sz w:val="24"/>
              </w:rPr>
            </w:pPr>
            <w:r w:rsidRPr="000A534B">
              <w:rPr>
                <w:rStyle w:val="Table"/>
                <w:rFonts w:ascii="Times New Roman" w:hAnsi="Times New Roman"/>
                <w:spacing w:val="-2"/>
                <w:sz w:val="24"/>
              </w:rPr>
              <w:t>Nombre del propietario</w:t>
            </w:r>
          </w:p>
        </w:tc>
      </w:tr>
      <w:tr w:rsidR="00331ABE" w:rsidRPr="000A534B" w14:paraId="30B01C66" w14:textId="77777777" w:rsidTr="003862A0">
        <w:trPr>
          <w:cantSplit/>
        </w:trPr>
        <w:tc>
          <w:tcPr>
            <w:tcW w:w="1440" w:type="dxa"/>
            <w:tcBorders>
              <w:left w:val="single" w:sz="6" w:space="0" w:color="auto"/>
            </w:tcBorders>
          </w:tcPr>
          <w:p w14:paraId="7053DCE5" w14:textId="77777777" w:rsidR="00331ABE" w:rsidRPr="000A534B" w:rsidRDefault="00331ABE" w:rsidP="003862A0">
            <w:pPr>
              <w:suppressAutoHyphens/>
              <w:spacing w:after="71"/>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5C4E3A52" w14:textId="77777777" w:rsidR="00331ABE" w:rsidRPr="000A534B" w:rsidRDefault="00331ABE" w:rsidP="003862A0">
            <w:pPr>
              <w:suppressAutoHyphens/>
              <w:rPr>
                <w:rStyle w:val="Table"/>
                <w:rFonts w:ascii="Times New Roman" w:hAnsi="Times New Roman"/>
                <w:spacing w:val="-2"/>
                <w:sz w:val="24"/>
              </w:rPr>
            </w:pPr>
            <w:r w:rsidRPr="000A534B">
              <w:rPr>
                <w:rStyle w:val="Table"/>
                <w:rFonts w:ascii="Times New Roman" w:hAnsi="Times New Roman"/>
                <w:spacing w:val="-2"/>
                <w:sz w:val="24"/>
              </w:rPr>
              <w:t>Dirección del propietario</w:t>
            </w:r>
          </w:p>
          <w:p w14:paraId="402042D1" w14:textId="77777777" w:rsidR="00331ABE" w:rsidRPr="000A534B" w:rsidRDefault="00331ABE" w:rsidP="003862A0">
            <w:pPr>
              <w:suppressAutoHyphens/>
              <w:spacing w:after="71"/>
              <w:rPr>
                <w:rStyle w:val="Table"/>
                <w:rFonts w:ascii="Times New Roman" w:hAnsi="Times New Roman"/>
                <w:spacing w:val="-2"/>
                <w:sz w:val="24"/>
              </w:rPr>
            </w:pPr>
          </w:p>
        </w:tc>
      </w:tr>
      <w:tr w:rsidR="00331ABE" w:rsidRPr="000A534B" w14:paraId="1B67EF16" w14:textId="77777777" w:rsidTr="003862A0">
        <w:trPr>
          <w:cantSplit/>
        </w:trPr>
        <w:tc>
          <w:tcPr>
            <w:tcW w:w="1440" w:type="dxa"/>
            <w:tcBorders>
              <w:left w:val="single" w:sz="6" w:space="0" w:color="auto"/>
            </w:tcBorders>
          </w:tcPr>
          <w:p w14:paraId="6F3E520A" w14:textId="77777777" w:rsidR="00331ABE" w:rsidRPr="000A534B" w:rsidRDefault="00331ABE" w:rsidP="003862A0">
            <w:pPr>
              <w:suppressAutoHyphens/>
              <w:spacing w:after="71"/>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44DE336E" w14:textId="77777777" w:rsidR="00331ABE" w:rsidRPr="000A534B" w:rsidRDefault="00331ABE" w:rsidP="003862A0">
            <w:pPr>
              <w:suppressAutoHyphens/>
              <w:spacing w:after="71"/>
              <w:rPr>
                <w:rStyle w:val="Table"/>
                <w:rFonts w:ascii="Times New Roman" w:hAnsi="Times New Roman"/>
                <w:spacing w:val="-2"/>
                <w:sz w:val="24"/>
              </w:rPr>
            </w:pPr>
          </w:p>
        </w:tc>
      </w:tr>
      <w:tr w:rsidR="00331ABE" w:rsidRPr="000A534B" w14:paraId="12BE19DB" w14:textId="77777777" w:rsidTr="003862A0">
        <w:trPr>
          <w:cantSplit/>
        </w:trPr>
        <w:tc>
          <w:tcPr>
            <w:tcW w:w="1440" w:type="dxa"/>
            <w:tcBorders>
              <w:left w:val="single" w:sz="6" w:space="0" w:color="auto"/>
            </w:tcBorders>
          </w:tcPr>
          <w:p w14:paraId="7D4BD696" w14:textId="77777777" w:rsidR="00331ABE" w:rsidRPr="000A534B" w:rsidRDefault="00331ABE" w:rsidP="003862A0">
            <w:pPr>
              <w:suppressAutoHyphens/>
              <w:spacing w:after="71"/>
              <w:rPr>
                <w:rStyle w:val="Table"/>
                <w:rFonts w:ascii="Times New Roman" w:hAnsi="Times New Roman"/>
                <w:spacing w:val="-2"/>
                <w:sz w:val="24"/>
              </w:rPr>
            </w:pPr>
          </w:p>
        </w:tc>
        <w:tc>
          <w:tcPr>
            <w:tcW w:w="3960" w:type="dxa"/>
            <w:vMerge w:val="restart"/>
            <w:tcBorders>
              <w:top w:val="single" w:sz="6" w:space="0" w:color="auto"/>
              <w:left w:val="single" w:sz="6" w:space="0" w:color="auto"/>
            </w:tcBorders>
          </w:tcPr>
          <w:p w14:paraId="61743027" w14:textId="77777777" w:rsidR="00331ABE" w:rsidRPr="000A534B" w:rsidRDefault="00331ABE" w:rsidP="003862A0">
            <w:pPr>
              <w:suppressAutoHyphens/>
              <w:rPr>
                <w:rStyle w:val="Table"/>
                <w:rFonts w:ascii="Times New Roman" w:hAnsi="Times New Roman"/>
                <w:spacing w:val="-2"/>
                <w:sz w:val="24"/>
              </w:rPr>
            </w:pPr>
            <w:r w:rsidRPr="000A534B">
              <w:rPr>
                <w:rStyle w:val="Table"/>
                <w:rFonts w:ascii="Times New Roman" w:hAnsi="Times New Roman"/>
                <w:spacing w:val="-2"/>
                <w:sz w:val="24"/>
              </w:rPr>
              <w:t>Teléfono</w:t>
            </w:r>
          </w:p>
          <w:p w14:paraId="41682527" w14:textId="77777777" w:rsidR="00331ABE" w:rsidRPr="000A534B" w:rsidRDefault="00331ABE" w:rsidP="003862A0">
            <w:pPr>
              <w:suppressAutoHyphens/>
              <w:jc w:val="both"/>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536632F7" w14:textId="77777777" w:rsidR="00331ABE" w:rsidRPr="000A534B" w:rsidRDefault="00331ABE" w:rsidP="003862A0">
            <w:pPr>
              <w:suppressAutoHyphens/>
              <w:spacing w:after="71"/>
              <w:rPr>
                <w:rStyle w:val="Table"/>
                <w:rFonts w:ascii="Times New Roman" w:hAnsi="Times New Roman"/>
                <w:spacing w:val="-2"/>
                <w:sz w:val="24"/>
              </w:rPr>
            </w:pPr>
            <w:r w:rsidRPr="000A534B">
              <w:rPr>
                <w:rStyle w:val="Table"/>
                <w:rFonts w:ascii="Times New Roman" w:hAnsi="Times New Roman"/>
                <w:spacing w:val="-2"/>
                <w:sz w:val="24"/>
              </w:rPr>
              <w:t>Nombre y cargo de la persona de contacto</w:t>
            </w:r>
          </w:p>
        </w:tc>
      </w:tr>
      <w:tr w:rsidR="00331ABE" w:rsidRPr="000A534B" w14:paraId="1F1180EE" w14:textId="77777777" w:rsidTr="003862A0">
        <w:trPr>
          <w:cantSplit/>
        </w:trPr>
        <w:tc>
          <w:tcPr>
            <w:tcW w:w="1440" w:type="dxa"/>
            <w:tcBorders>
              <w:left w:val="single" w:sz="6" w:space="0" w:color="auto"/>
            </w:tcBorders>
          </w:tcPr>
          <w:p w14:paraId="21F29E28" w14:textId="77777777" w:rsidR="00331ABE" w:rsidRPr="000A534B" w:rsidRDefault="00331ABE" w:rsidP="003862A0">
            <w:pPr>
              <w:suppressAutoHyphens/>
              <w:spacing w:after="71"/>
              <w:rPr>
                <w:rStyle w:val="Table"/>
                <w:rFonts w:ascii="Times New Roman" w:hAnsi="Times New Roman"/>
                <w:spacing w:val="-2"/>
                <w:sz w:val="24"/>
              </w:rPr>
            </w:pPr>
          </w:p>
        </w:tc>
        <w:tc>
          <w:tcPr>
            <w:tcW w:w="3960" w:type="dxa"/>
            <w:vMerge/>
            <w:tcBorders>
              <w:left w:val="single" w:sz="6" w:space="0" w:color="auto"/>
            </w:tcBorders>
          </w:tcPr>
          <w:p w14:paraId="73AA35D3" w14:textId="77777777" w:rsidR="00331ABE" w:rsidRPr="000A534B" w:rsidRDefault="00331ABE" w:rsidP="003862A0">
            <w:pPr>
              <w:suppressAutoHyphens/>
              <w:rPr>
                <w:rStyle w:val="Table"/>
                <w:rFonts w:ascii="Times New Roman" w:hAnsi="Times New Roman"/>
                <w:strike/>
                <w:spacing w:val="-2"/>
                <w:sz w:val="24"/>
              </w:rPr>
            </w:pPr>
          </w:p>
        </w:tc>
        <w:tc>
          <w:tcPr>
            <w:tcW w:w="3690" w:type="dxa"/>
            <w:tcBorders>
              <w:top w:val="single" w:sz="6" w:space="0" w:color="auto"/>
              <w:left w:val="single" w:sz="6" w:space="0" w:color="auto"/>
              <w:right w:val="single" w:sz="6" w:space="0" w:color="auto"/>
            </w:tcBorders>
          </w:tcPr>
          <w:p w14:paraId="63DFE2ED" w14:textId="77777777" w:rsidR="00331ABE" w:rsidRPr="000A534B" w:rsidRDefault="00331ABE" w:rsidP="003862A0">
            <w:pPr>
              <w:suppressAutoHyphens/>
              <w:spacing w:after="71"/>
              <w:rPr>
                <w:rStyle w:val="Table"/>
                <w:rFonts w:ascii="Times New Roman" w:hAnsi="Times New Roman"/>
                <w:spacing w:val="-2"/>
                <w:sz w:val="24"/>
              </w:rPr>
            </w:pPr>
            <w:r w:rsidRPr="000A534B">
              <w:rPr>
                <w:rStyle w:val="Table"/>
                <w:rFonts w:ascii="Times New Roman" w:hAnsi="Times New Roman"/>
                <w:spacing w:val="-2"/>
                <w:sz w:val="24"/>
              </w:rPr>
              <w:t>Correo electrónico</w:t>
            </w:r>
          </w:p>
        </w:tc>
      </w:tr>
      <w:tr w:rsidR="00331ABE" w:rsidRPr="000A534B" w14:paraId="16409DDD" w14:textId="77777777" w:rsidTr="003862A0">
        <w:trPr>
          <w:cantSplit/>
        </w:trPr>
        <w:tc>
          <w:tcPr>
            <w:tcW w:w="1440" w:type="dxa"/>
            <w:tcBorders>
              <w:top w:val="single" w:sz="6" w:space="0" w:color="auto"/>
              <w:left w:val="single" w:sz="6" w:space="0" w:color="auto"/>
            </w:tcBorders>
          </w:tcPr>
          <w:p w14:paraId="7D8BF456" w14:textId="77777777" w:rsidR="00331ABE" w:rsidRPr="000A534B" w:rsidRDefault="00331ABE" w:rsidP="003862A0">
            <w:pPr>
              <w:suppressAutoHyphens/>
              <w:rPr>
                <w:rStyle w:val="Table"/>
                <w:rFonts w:ascii="Times New Roman" w:hAnsi="Times New Roman"/>
                <w:spacing w:val="-2"/>
                <w:sz w:val="24"/>
              </w:rPr>
            </w:pPr>
            <w:r w:rsidRPr="000A534B">
              <w:rPr>
                <w:rStyle w:val="Table"/>
                <w:rFonts w:ascii="Times New Roman" w:hAnsi="Times New Roman"/>
                <w:spacing w:val="-2"/>
                <w:sz w:val="24"/>
              </w:rPr>
              <w:t>Acuerdos</w:t>
            </w:r>
          </w:p>
        </w:tc>
        <w:tc>
          <w:tcPr>
            <w:tcW w:w="7650" w:type="dxa"/>
            <w:gridSpan w:val="2"/>
            <w:tcBorders>
              <w:top w:val="single" w:sz="6" w:space="0" w:color="auto"/>
              <w:left w:val="single" w:sz="6" w:space="0" w:color="auto"/>
              <w:right w:val="single" w:sz="6" w:space="0" w:color="auto"/>
            </w:tcBorders>
          </w:tcPr>
          <w:p w14:paraId="7D298B30" w14:textId="77777777" w:rsidR="00331ABE" w:rsidRPr="000A534B" w:rsidRDefault="00331ABE" w:rsidP="003862A0">
            <w:pPr>
              <w:suppressAutoHyphens/>
              <w:rPr>
                <w:rStyle w:val="Table"/>
                <w:rFonts w:ascii="Times New Roman" w:hAnsi="Times New Roman"/>
                <w:spacing w:val="-2"/>
                <w:sz w:val="24"/>
              </w:rPr>
            </w:pPr>
            <w:r w:rsidRPr="000A534B">
              <w:rPr>
                <w:rStyle w:val="Table"/>
                <w:rFonts w:ascii="Times New Roman" w:hAnsi="Times New Roman"/>
                <w:spacing w:val="-2"/>
                <w:sz w:val="24"/>
              </w:rPr>
              <w:t xml:space="preserve">Información sobre acuerdos de alquiler/arrendamiento/fabricación relacionados específicamente con el proyecto </w:t>
            </w:r>
          </w:p>
          <w:p w14:paraId="3DCDABB2" w14:textId="77777777" w:rsidR="00331ABE" w:rsidRPr="000A534B" w:rsidRDefault="00331ABE" w:rsidP="003862A0">
            <w:pPr>
              <w:suppressAutoHyphens/>
              <w:spacing w:after="71"/>
              <w:rPr>
                <w:rStyle w:val="Table"/>
                <w:rFonts w:ascii="Times New Roman" w:hAnsi="Times New Roman"/>
                <w:spacing w:val="-2"/>
                <w:sz w:val="24"/>
              </w:rPr>
            </w:pPr>
          </w:p>
        </w:tc>
      </w:tr>
      <w:tr w:rsidR="00331ABE" w:rsidRPr="000A534B" w14:paraId="6BA84A6F" w14:textId="77777777" w:rsidTr="003862A0">
        <w:trPr>
          <w:cantSplit/>
        </w:trPr>
        <w:tc>
          <w:tcPr>
            <w:tcW w:w="1440" w:type="dxa"/>
            <w:tcBorders>
              <w:top w:val="dotted" w:sz="4" w:space="0" w:color="auto"/>
              <w:left w:val="single" w:sz="6" w:space="0" w:color="auto"/>
              <w:bottom w:val="dotted" w:sz="4" w:space="0" w:color="auto"/>
            </w:tcBorders>
          </w:tcPr>
          <w:p w14:paraId="47F4E4BA" w14:textId="77777777" w:rsidR="00331ABE" w:rsidRPr="000A534B" w:rsidRDefault="00331ABE" w:rsidP="003862A0">
            <w:pPr>
              <w:suppressAutoHyphens/>
              <w:spacing w:after="71"/>
              <w:rPr>
                <w:rStyle w:val="Table"/>
                <w:rFonts w:ascii="Times New Roman" w:hAnsi="Times New Roman"/>
                <w:i/>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18F78B50" w14:textId="77777777" w:rsidR="00331ABE" w:rsidRPr="000A534B" w:rsidRDefault="00331ABE" w:rsidP="003862A0">
            <w:pPr>
              <w:suppressAutoHyphens/>
              <w:spacing w:after="71"/>
              <w:rPr>
                <w:rStyle w:val="Table"/>
                <w:rFonts w:ascii="Times New Roman" w:hAnsi="Times New Roman"/>
                <w:spacing w:val="-2"/>
                <w:sz w:val="24"/>
              </w:rPr>
            </w:pPr>
          </w:p>
        </w:tc>
      </w:tr>
      <w:tr w:rsidR="00331ABE" w:rsidRPr="000A534B" w14:paraId="1C5F51F6" w14:textId="77777777" w:rsidTr="003862A0">
        <w:trPr>
          <w:cantSplit/>
        </w:trPr>
        <w:tc>
          <w:tcPr>
            <w:tcW w:w="1440" w:type="dxa"/>
            <w:tcBorders>
              <w:left w:val="single" w:sz="6" w:space="0" w:color="auto"/>
              <w:bottom w:val="single" w:sz="6" w:space="0" w:color="auto"/>
            </w:tcBorders>
          </w:tcPr>
          <w:p w14:paraId="323C8461" w14:textId="77777777" w:rsidR="00331ABE" w:rsidRPr="000A534B" w:rsidRDefault="00331ABE" w:rsidP="003862A0">
            <w:pPr>
              <w:suppressAutoHyphens/>
              <w:spacing w:after="71"/>
              <w:rPr>
                <w:rStyle w:val="Table"/>
                <w:rFonts w:ascii="Times New Roman" w:hAnsi="Times New Roman"/>
                <w:i/>
                <w:spacing w:val="-2"/>
                <w:sz w:val="24"/>
              </w:rPr>
            </w:pPr>
          </w:p>
        </w:tc>
        <w:tc>
          <w:tcPr>
            <w:tcW w:w="7650" w:type="dxa"/>
            <w:gridSpan w:val="2"/>
            <w:tcBorders>
              <w:left w:val="single" w:sz="6" w:space="0" w:color="auto"/>
              <w:bottom w:val="single" w:sz="6" w:space="0" w:color="auto"/>
              <w:right w:val="single" w:sz="6" w:space="0" w:color="auto"/>
            </w:tcBorders>
          </w:tcPr>
          <w:p w14:paraId="56AF410C" w14:textId="77777777" w:rsidR="00331ABE" w:rsidRPr="000A534B" w:rsidRDefault="00331ABE" w:rsidP="003862A0">
            <w:pPr>
              <w:suppressAutoHyphens/>
              <w:spacing w:after="71"/>
              <w:rPr>
                <w:rStyle w:val="Table"/>
                <w:rFonts w:ascii="Times New Roman" w:hAnsi="Times New Roman"/>
                <w:spacing w:val="-2"/>
                <w:sz w:val="24"/>
              </w:rPr>
            </w:pPr>
          </w:p>
        </w:tc>
      </w:tr>
    </w:tbl>
    <w:p w14:paraId="0FD813BA" w14:textId="77777777" w:rsidR="00331ABE" w:rsidRPr="000A534B" w:rsidRDefault="00331ABE" w:rsidP="00331ABE">
      <w:pPr>
        <w:rPr>
          <w:iCs/>
          <w:spacing w:val="-2"/>
        </w:rPr>
      </w:pPr>
      <w:r w:rsidRPr="000A534B">
        <w:br w:type="page"/>
      </w:r>
    </w:p>
    <w:p w14:paraId="4DC406E0" w14:textId="77777777" w:rsidR="00AD56E9" w:rsidRPr="000A534B" w:rsidRDefault="00AD56E9" w:rsidP="003862A0">
      <w:pPr>
        <w:pStyle w:val="Ttulo5"/>
        <w:spacing w:before="240" w:after="240"/>
        <w:rPr>
          <w:rFonts w:cs="Times New Roman"/>
        </w:rPr>
      </w:pPr>
      <w:bookmarkStart w:id="69" w:name="_Toc497909316"/>
      <w:bookmarkStart w:id="70" w:name="_Toc215729325"/>
      <w:r w:rsidRPr="000A534B">
        <w:rPr>
          <w:rFonts w:cs="Times New Roman"/>
        </w:rPr>
        <w:t>Formulario PER–1</w:t>
      </w:r>
      <w:bookmarkEnd w:id="69"/>
      <w:bookmarkEnd w:id="70"/>
    </w:p>
    <w:p w14:paraId="7448B084" w14:textId="77777777" w:rsidR="00AD56E9" w:rsidRPr="000A534B" w:rsidRDefault="00AD56E9" w:rsidP="003862A0">
      <w:pPr>
        <w:jc w:val="center"/>
        <w:rPr>
          <w:b/>
          <w:bCs/>
          <w:iCs/>
          <w:spacing w:val="-2"/>
        </w:rPr>
      </w:pPr>
      <w:r w:rsidRPr="000A534B">
        <w:rPr>
          <w:b/>
          <w:bCs/>
          <w:iCs/>
          <w:spacing w:val="-2"/>
        </w:rPr>
        <w:t>Representante del Contratista y Personal Clave Propuesto</w:t>
      </w:r>
    </w:p>
    <w:p w14:paraId="23A89C6F" w14:textId="7FD9B5DE" w:rsidR="00AD56E9" w:rsidRPr="000A534B" w:rsidRDefault="00AD56E9" w:rsidP="003862A0">
      <w:pPr>
        <w:spacing w:before="400" w:after="200"/>
        <w:ind w:left="142"/>
        <w:jc w:val="both"/>
        <w:rPr>
          <w:rStyle w:val="Table"/>
          <w:rFonts w:ascii="Times New Roman" w:hAnsi="Times New Roman"/>
          <w:iCs/>
          <w:spacing w:val="-2"/>
          <w:sz w:val="24"/>
        </w:rPr>
      </w:pPr>
      <w:r w:rsidRPr="000A534B">
        <w:rPr>
          <w:rStyle w:val="Table"/>
          <w:rFonts w:ascii="Times New Roman" w:hAnsi="Times New Roman"/>
          <w:iCs/>
          <w:spacing w:val="-2"/>
          <w:sz w:val="24"/>
        </w:rPr>
        <w:t>Los Oferente</w:t>
      </w:r>
      <w:r w:rsidR="000F31BE" w:rsidRPr="000A534B">
        <w:rPr>
          <w:rStyle w:val="Table"/>
          <w:rFonts w:ascii="Times New Roman" w:hAnsi="Times New Roman"/>
          <w:iCs/>
          <w:spacing w:val="-2"/>
          <w:sz w:val="24"/>
        </w:rPr>
        <w:t>s</w:t>
      </w:r>
      <w:r w:rsidRPr="000A534B">
        <w:rPr>
          <w:rStyle w:val="Table"/>
          <w:rFonts w:ascii="Times New Roman" w:hAnsi="Times New Roman"/>
          <w:iCs/>
          <w:spacing w:val="-2"/>
          <w:sz w:val="24"/>
        </w:rPr>
        <w:t xml:space="preserve"> deberán suministrar los nombres y otros detalles del Representante del Contratista y del personal clave debidamente calificados para cumplir con el Contrato. La información sobre su experiencia se deberá consignar utilizando el Formulario PER-2 de los que aparecen más abajo para cada candidato.</w:t>
      </w:r>
    </w:p>
    <w:p w14:paraId="16861822" w14:textId="77777777" w:rsidR="00AD56E9" w:rsidRPr="000A534B" w:rsidRDefault="00AD56E9" w:rsidP="00AD56E9">
      <w:pPr>
        <w:suppressAutoHyphens/>
        <w:spacing w:after="200"/>
        <w:ind w:left="85"/>
        <w:rPr>
          <w:rStyle w:val="Table"/>
          <w:rFonts w:ascii="Times New Roman" w:hAnsi="Times New Roman"/>
          <w:bCs/>
          <w:sz w:val="24"/>
        </w:rPr>
      </w:pPr>
      <w:bookmarkStart w:id="71" w:name="_Hlk147686439"/>
      <w:r w:rsidRPr="000A534B">
        <w:rPr>
          <w:b/>
        </w:rPr>
        <w:t>Representante del Contratista y Personal Clave</w:t>
      </w:r>
    </w:p>
    <w:tbl>
      <w:tblPr>
        <w:tblW w:w="9090" w:type="dxa"/>
        <w:tblInd w:w="72" w:type="dxa"/>
        <w:tblLayout w:type="fixed"/>
        <w:tblCellMar>
          <w:left w:w="72" w:type="dxa"/>
          <w:right w:w="72" w:type="dxa"/>
        </w:tblCellMar>
        <w:tblLook w:val="04A0" w:firstRow="1" w:lastRow="0" w:firstColumn="1" w:lastColumn="0" w:noHBand="0" w:noVBand="1"/>
      </w:tblPr>
      <w:tblGrid>
        <w:gridCol w:w="697"/>
        <w:gridCol w:w="1829"/>
        <w:gridCol w:w="6212"/>
        <w:gridCol w:w="352"/>
      </w:tblGrid>
      <w:tr w:rsidR="008D49E9" w:rsidRPr="000A534B" w14:paraId="555F8DF4" w14:textId="77777777" w:rsidTr="003862A0">
        <w:trPr>
          <w:gridAfter w:val="1"/>
          <w:wAfter w:w="352" w:type="dxa"/>
          <w:cantSplit/>
        </w:trPr>
        <w:tc>
          <w:tcPr>
            <w:tcW w:w="697" w:type="dxa"/>
            <w:tcBorders>
              <w:top w:val="single" w:sz="6" w:space="0" w:color="auto"/>
              <w:left w:val="single" w:sz="6" w:space="0" w:color="auto"/>
              <w:bottom w:val="nil"/>
              <w:right w:val="nil"/>
            </w:tcBorders>
            <w:hideMark/>
          </w:tcPr>
          <w:p w14:paraId="3C0E9EFC" w14:textId="77777777" w:rsidR="008D49E9" w:rsidRPr="000A534B" w:rsidRDefault="008D49E9" w:rsidP="003862A0">
            <w:pPr>
              <w:suppressAutoHyphens/>
              <w:spacing w:before="120" w:after="120"/>
              <w:jc w:val="center"/>
              <w:rPr>
                <w:b/>
                <w:bCs/>
                <w:spacing w:val="-2"/>
              </w:rPr>
            </w:pPr>
            <w:bookmarkStart w:id="72" w:name="_Hlk103867900"/>
            <w:bookmarkEnd w:id="71"/>
            <w:r w:rsidRPr="000A534B">
              <w:rPr>
                <w:b/>
                <w:bCs/>
                <w:spacing w:val="-2"/>
              </w:rPr>
              <w:t>1.</w:t>
            </w:r>
          </w:p>
        </w:tc>
        <w:tc>
          <w:tcPr>
            <w:tcW w:w="8041" w:type="dxa"/>
            <w:gridSpan w:val="2"/>
            <w:tcBorders>
              <w:top w:val="single" w:sz="6" w:space="0" w:color="auto"/>
              <w:left w:val="single" w:sz="6" w:space="0" w:color="auto"/>
              <w:bottom w:val="nil"/>
              <w:right w:val="single" w:sz="6" w:space="0" w:color="auto"/>
            </w:tcBorders>
            <w:hideMark/>
          </w:tcPr>
          <w:p w14:paraId="17F60D0E" w14:textId="77777777" w:rsidR="008D49E9" w:rsidRPr="000A534B" w:rsidRDefault="008D49E9" w:rsidP="003862A0">
            <w:pPr>
              <w:suppressAutoHyphens/>
              <w:spacing w:before="120" w:after="120"/>
              <w:rPr>
                <w:b/>
                <w:bCs/>
                <w:spacing w:val="-2"/>
              </w:rPr>
            </w:pPr>
            <w:r w:rsidRPr="000A534B">
              <w:rPr>
                <w:b/>
                <w:bCs/>
                <w:spacing w:val="-2"/>
              </w:rPr>
              <w:t xml:space="preserve">Título de la posición: </w:t>
            </w:r>
            <w:r w:rsidRPr="000A534B">
              <w:rPr>
                <w:bCs/>
                <w:spacing w:val="-2"/>
              </w:rPr>
              <w:t>Representante del Contratista</w:t>
            </w:r>
          </w:p>
        </w:tc>
      </w:tr>
      <w:tr w:rsidR="008D49E9" w:rsidRPr="000A534B" w14:paraId="68766E1F" w14:textId="77777777" w:rsidTr="003862A0">
        <w:trPr>
          <w:gridAfter w:val="1"/>
          <w:wAfter w:w="352" w:type="dxa"/>
          <w:cantSplit/>
        </w:trPr>
        <w:tc>
          <w:tcPr>
            <w:tcW w:w="697" w:type="dxa"/>
            <w:tcBorders>
              <w:top w:val="nil"/>
              <w:left w:val="single" w:sz="6" w:space="0" w:color="auto"/>
              <w:bottom w:val="nil"/>
              <w:right w:val="nil"/>
            </w:tcBorders>
          </w:tcPr>
          <w:p w14:paraId="4DD5A880" w14:textId="77777777" w:rsidR="008D49E9" w:rsidRPr="000A534B" w:rsidRDefault="008D49E9" w:rsidP="003862A0">
            <w:pPr>
              <w:suppressAutoHyphens/>
              <w:spacing w:before="120" w:after="120"/>
              <w:jc w:val="center"/>
              <w:rPr>
                <w:b/>
                <w:bCs/>
                <w:spacing w:val="-2"/>
              </w:rPr>
            </w:pPr>
          </w:p>
        </w:tc>
        <w:tc>
          <w:tcPr>
            <w:tcW w:w="8041" w:type="dxa"/>
            <w:gridSpan w:val="2"/>
            <w:tcBorders>
              <w:top w:val="single" w:sz="6" w:space="0" w:color="auto"/>
              <w:left w:val="single" w:sz="6" w:space="0" w:color="auto"/>
              <w:bottom w:val="nil"/>
              <w:right w:val="single" w:sz="6" w:space="0" w:color="auto"/>
            </w:tcBorders>
            <w:hideMark/>
          </w:tcPr>
          <w:p w14:paraId="18AE0EB1" w14:textId="77777777" w:rsidR="008D49E9" w:rsidRPr="000A534B" w:rsidRDefault="008D49E9" w:rsidP="003862A0">
            <w:pPr>
              <w:suppressAutoHyphens/>
              <w:spacing w:before="120" w:after="120"/>
              <w:rPr>
                <w:b/>
                <w:bCs/>
                <w:spacing w:val="-2"/>
              </w:rPr>
            </w:pPr>
            <w:r w:rsidRPr="000A534B">
              <w:rPr>
                <w:b/>
                <w:bCs/>
                <w:spacing w:val="-2"/>
              </w:rPr>
              <w:t>Nombre del candidato:</w:t>
            </w:r>
          </w:p>
        </w:tc>
      </w:tr>
      <w:tr w:rsidR="008D49E9" w:rsidRPr="000A534B" w14:paraId="03D9399C" w14:textId="77777777" w:rsidTr="003862A0">
        <w:trPr>
          <w:gridAfter w:val="1"/>
          <w:wAfter w:w="352" w:type="dxa"/>
          <w:cantSplit/>
        </w:trPr>
        <w:tc>
          <w:tcPr>
            <w:tcW w:w="697" w:type="dxa"/>
            <w:tcBorders>
              <w:top w:val="nil"/>
              <w:left w:val="single" w:sz="6" w:space="0" w:color="auto"/>
              <w:bottom w:val="nil"/>
              <w:right w:val="nil"/>
            </w:tcBorders>
          </w:tcPr>
          <w:p w14:paraId="226B8297"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6" w:space="0" w:color="auto"/>
              <w:bottom w:val="nil"/>
              <w:right w:val="single" w:sz="6" w:space="0" w:color="auto"/>
            </w:tcBorders>
          </w:tcPr>
          <w:p w14:paraId="117DA0D7" w14:textId="77777777" w:rsidR="008D49E9" w:rsidRPr="000A534B" w:rsidRDefault="008D49E9" w:rsidP="003862A0">
            <w:pPr>
              <w:rPr>
                <w:b/>
              </w:rPr>
            </w:pPr>
            <w:r w:rsidRPr="000A534B">
              <w:rPr>
                <w:b/>
              </w:rPr>
              <w:t>Duración del nombramiento:</w:t>
            </w:r>
          </w:p>
        </w:tc>
        <w:tc>
          <w:tcPr>
            <w:tcW w:w="6212" w:type="dxa"/>
            <w:tcBorders>
              <w:top w:val="single" w:sz="6" w:space="0" w:color="auto"/>
              <w:left w:val="single" w:sz="6" w:space="0" w:color="auto"/>
              <w:bottom w:val="nil"/>
              <w:right w:val="single" w:sz="6" w:space="0" w:color="auto"/>
            </w:tcBorders>
          </w:tcPr>
          <w:p w14:paraId="1B90249C" w14:textId="77777777" w:rsidR="008D49E9" w:rsidRPr="000A534B" w:rsidRDefault="008D49E9" w:rsidP="008D49E9">
            <w:pPr>
              <w:jc w:val="both"/>
              <w:rPr>
                <w:i/>
              </w:rPr>
            </w:pPr>
            <w:r w:rsidRPr="000A534B">
              <w:rPr>
                <w:i/>
              </w:rPr>
              <w:t>[insertar la duración (fechas de inicio y terminación) para la cual esta posición será retenida]</w:t>
            </w:r>
          </w:p>
        </w:tc>
      </w:tr>
      <w:tr w:rsidR="008D49E9" w:rsidRPr="000A534B" w14:paraId="53E964B2" w14:textId="77777777" w:rsidTr="003862A0">
        <w:trPr>
          <w:gridAfter w:val="1"/>
          <w:wAfter w:w="352" w:type="dxa"/>
          <w:cantSplit/>
          <w:trHeight w:val="498"/>
        </w:trPr>
        <w:tc>
          <w:tcPr>
            <w:tcW w:w="697" w:type="dxa"/>
            <w:tcBorders>
              <w:top w:val="nil"/>
              <w:left w:val="single" w:sz="6" w:space="0" w:color="auto"/>
              <w:bottom w:val="nil"/>
              <w:right w:val="nil"/>
            </w:tcBorders>
          </w:tcPr>
          <w:p w14:paraId="3F83CD58"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6" w:space="0" w:color="auto"/>
              <w:bottom w:val="nil"/>
              <w:right w:val="single" w:sz="6" w:space="0" w:color="auto"/>
            </w:tcBorders>
          </w:tcPr>
          <w:p w14:paraId="3E69813C" w14:textId="77777777" w:rsidR="008D49E9" w:rsidRPr="000A534B" w:rsidRDefault="008D49E9" w:rsidP="003862A0">
            <w:pPr>
              <w:rPr>
                <w:b/>
              </w:rPr>
            </w:pPr>
            <w:r w:rsidRPr="000A534B">
              <w:rPr>
                <w:b/>
              </w:rPr>
              <w:t xml:space="preserve">Tiempo destinado </w:t>
            </w:r>
            <w:r w:rsidRPr="000A534B">
              <w:rPr>
                <w:b/>
              </w:rPr>
              <w:br/>
              <w:t>a esta posición:</w:t>
            </w:r>
          </w:p>
        </w:tc>
        <w:tc>
          <w:tcPr>
            <w:tcW w:w="6212" w:type="dxa"/>
            <w:tcBorders>
              <w:top w:val="single" w:sz="6" w:space="0" w:color="auto"/>
              <w:left w:val="single" w:sz="6" w:space="0" w:color="auto"/>
              <w:bottom w:val="nil"/>
              <w:right w:val="single" w:sz="6" w:space="0" w:color="auto"/>
            </w:tcBorders>
          </w:tcPr>
          <w:p w14:paraId="708FB396" w14:textId="77777777" w:rsidR="008D49E9" w:rsidRPr="000A534B" w:rsidRDefault="008D49E9" w:rsidP="008D49E9">
            <w:pPr>
              <w:jc w:val="both"/>
              <w:rPr>
                <w:i/>
              </w:rPr>
            </w:pPr>
            <w:r w:rsidRPr="000A534B">
              <w:rPr>
                <w:i/>
              </w:rPr>
              <w:t>[insertar el número de días/semanas/meses planeados para esta posición]</w:t>
            </w:r>
          </w:p>
        </w:tc>
      </w:tr>
      <w:tr w:rsidR="008D49E9" w:rsidRPr="000A534B" w14:paraId="4F403B37" w14:textId="77777777" w:rsidTr="003862A0">
        <w:trPr>
          <w:gridAfter w:val="1"/>
          <w:wAfter w:w="352" w:type="dxa"/>
          <w:cantSplit/>
        </w:trPr>
        <w:tc>
          <w:tcPr>
            <w:tcW w:w="697" w:type="dxa"/>
            <w:tcBorders>
              <w:top w:val="nil"/>
              <w:left w:val="single" w:sz="6" w:space="0" w:color="auto"/>
              <w:bottom w:val="nil"/>
              <w:right w:val="nil"/>
            </w:tcBorders>
          </w:tcPr>
          <w:p w14:paraId="3BC8ED63"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6" w:space="0" w:color="auto"/>
              <w:bottom w:val="nil"/>
              <w:right w:val="single" w:sz="6" w:space="0" w:color="auto"/>
            </w:tcBorders>
          </w:tcPr>
          <w:p w14:paraId="2647B7F2" w14:textId="77777777" w:rsidR="008D49E9" w:rsidRPr="000A534B" w:rsidRDefault="008D49E9" w:rsidP="003862A0">
            <w:pPr>
              <w:rPr>
                <w:b/>
              </w:rPr>
            </w:pPr>
            <w:r w:rsidRPr="000A534B">
              <w:rPr>
                <w:b/>
              </w:rPr>
              <w:t xml:space="preserve">Calendario planeado para </w:t>
            </w:r>
            <w:r w:rsidRPr="000A534B">
              <w:rPr>
                <w:b/>
              </w:rPr>
              <w:br/>
              <w:t xml:space="preserve">esta posición: </w:t>
            </w:r>
          </w:p>
        </w:tc>
        <w:tc>
          <w:tcPr>
            <w:tcW w:w="6212" w:type="dxa"/>
            <w:tcBorders>
              <w:top w:val="single" w:sz="6" w:space="0" w:color="auto"/>
              <w:left w:val="single" w:sz="6" w:space="0" w:color="auto"/>
              <w:bottom w:val="nil"/>
              <w:right w:val="single" w:sz="6" w:space="0" w:color="auto"/>
            </w:tcBorders>
          </w:tcPr>
          <w:p w14:paraId="2868959C" w14:textId="77777777" w:rsidR="008D49E9" w:rsidRPr="000A534B" w:rsidRDefault="008D49E9" w:rsidP="008D49E9">
            <w:pPr>
              <w:jc w:val="both"/>
              <w:rPr>
                <w:i/>
              </w:rPr>
            </w:pPr>
            <w:r w:rsidRPr="000A534B">
              <w:rPr>
                <w:i/>
              </w:rPr>
              <w:t>[insertar el calendario esperado para esta posición (por ejemplo, adjuntar el gráfico Gantt de primer nivel)]</w:t>
            </w:r>
          </w:p>
        </w:tc>
      </w:tr>
      <w:tr w:rsidR="008D49E9" w:rsidRPr="000A534B" w14:paraId="2D6B55EB" w14:textId="77777777" w:rsidTr="003862A0">
        <w:trPr>
          <w:gridAfter w:val="1"/>
          <w:wAfter w:w="352" w:type="dxa"/>
          <w:cantSplit/>
        </w:trPr>
        <w:tc>
          <w:tcPr>
            <w:tcW w:w="697" w:type="dxa"/>
            <w:tcBorders>
              <w:top w:val="single" w:sz="6" w:space="0" w:color="auto"/>
              <w:left w:val="single" w:sz="6" w:space="0" w:color="auto"/>
              <w:bottom w:val="nil"/>
              <w:right w:val="nil"/>
            </w:tcBorders>
            <w:hideMark/>
          </w:tcPr>
          <w:p w14:paraId="6E2C9A00" w14:textId="77777777" w:rsidR="008D49E9" w:rsidRPr="000A534B" w:rsidRDefault="008D49E9" w:rsidP="003862A0">
            <w:pPr>
              <w:suppressAutoHyphens/>
              <w:spacing w:before="120" w:after="120"/>
              <w:jc w:val="center"/>
              <w:rPr>
                <w:b/>
                <w:bCs/>
                <w:spacing w:val="-2"/>
              </w:rPr>
            </w:pPr>
            <w:r w:rsidRPr="000A534B">
              <w:rPr>
                <w:b/>
                <w:bCs/>
                <w:spacing w:val="-2"/>
              </w:rPr>
              <w:t>2.</w:t>
            </w:r>
          </w:p>
        </w:tc>
        <w:tc>
          <w:tcPr>
            <w:tcW w:w="8041" w:type="dxa"/>
            <w:gridSpan w:val="2"/>
            <w:tcBorders>
              <w:top w:val="single" w:sz="6" w:space="0" w:color="auto"/>
              <w:left w:val="single" w:sz="6" w:space="0" w:color="auto"/>
              <w:bottom w:val="nil"/>
              <w:right w:val="single" w:sz="6" w:space="0" w:color="auto"/>
            </w:tcBorders>
            <w:hideMark/>
          </w:tcPr>
          <w:p w14:paraId="401CD6DB" w14:textId="77777777" w:rsidR="008D49E9" w:rsidRPr="000A534B" w:rsidRDefault="008D49E9" w:rsidP="008D49E9">
            <w:pPr>
              <w:suppressAutoHyphens/>
              <w:spacing w:before="120" w:after="120"/>
              <w:jc w:val="both"/>
              <w:rPr>
                <w:b/>
                <w:bCs/>
                <w:spacing w:val="-2"/>
              </w:rPr>
            </w:pPr>
            <w:r w:rsidRPr="000A534B">
              <w:rPr>
                <w:b/>
                <w:bCs/>
                <w:spacing w:val="-2"/>
              </w:rPr>
              <w:t xml:space="preserve">Título de la posición: </w:t>
            </w:r>
            <w:r w:rsidRPr="000A534B">
              <w:rPr>
                <w:bCs/>
                <w:i/>
                <w:spacing w:val="-2"/>
              </w:rPr>
              <w:t xml:space="preserve">[Especialista Ambiental para la etapa de diseño; Supervisor Ambiental, para la etapa de construcción y </w:t>
            </w:r>
            <w:r w:rsidRPr="000A534B">
              <w:rPr>
                <w:i/>
              </w:rPr>
              <w:t>el Servicio de Operación</w:t>
            </w:r>
            <w:r w:rsidRPr="000A534B">
              <w:rPr>
                <w:bCs/>
                <w:i/>
                <w:spacing w:val="-2"/>
              </w:rPr>
              <w:t>, si corresponde]</w:t>
            </w:r>
          </w:p>
        </w:tc>
      </w:tr>
      <w:tr w:rsidR="008D49E9" w:rsidRPr="000A534B" w14:paraId="712E85DF" w14:textId="77777777" w:rsidTr="003862A0">
        <w:trPr>
          <w:gridAfter w:val="1"/>
          <w:wAfter w:w="352" w:type="dxa"/>
          <w:cantSplit/>
        </w:trPr>
        <w:tc>
          <w:tcPr>
            <w:tcW w:w="697" w:type="dxa"/>
            <w:tcBorders>
              <w:top w:val="nil"/>
              <w:left w:val="single" w:sz="6" w:space="0" w:color="auto"/>
              <w:bottom w:val="nil"/>
              <w:right w:val="nil"/>
            </w:tcBorders>
          </w:tcPr>
          <w:p w14:paraId="09CBE15B" w14:textId="77777777" w:rsidR="008D49E9" w:rsidRPr="000A534B" w:rsidRDefault="008D49E9" w:rsidP="003862A0">
            <w:pPr>
              <w:suppressAutoHyphens/>
              <w:spacing w:before="120" w:after="120"/>
              <w:jc w:val="center"/>
              <w:rPr>
                <w:b/>
                <w:bCs/>
                <w:spacing w:val="-2"/>
              </w:rPr>
            </w:pPr>
          </w:p>
        </w:tc>
        <w:tc>
          <w:tcPr>
            <w:tcW w:w="8041" w:type="dxa"/>
            <w:gridSpan w:val="2"/>
            <w:tcBorders>
              <w:top w:val="single" w:sz="6" w:space="0" w:color="auto"/>
              <w:left w:val="single" w:sz="6" w:space="0" w:color="auto"/>
              <w:bottom w:val="nil"/>
              <w:right w:val="single" w:sz="6" w:space="0" w:color="auto"/>
            </w:tcBorders>
            <w:hideMark/>
          </w:tcPr>
          <w:p w14:paraId="6D911063" w14:textId="77777777" w:rsidR="008D49E9" w:rsidRPr="000A534B" w:rsidRDefault="008D49E9" w:rsidP="003862A0">
            <w:pPr>
              <w:suppressAutoHyphens/>
              <w:spacing w:before="120" w:after="120"/>
              <w:rPr>
                <w:b/>
                <w:bCs/>
                <w:spacing w:val="-2"/>
              </w:rPr>
            </w:pPr>
            <w:r w:rsidRPr="000A534B">
              <w:rPr>
                <w:b/>
                <w:bCs/>
                <w:spacing w:val="-2"/>
              </w:rPr>
              <w:t>Nombre del candidato:</w:t>
            </w:r>
          </w:p>
        </w:tc>
      </w:tr>
      <w:tr w:rsidR="008D49E9" w:rsidRPr="000A534B" w14:paraId="74A116A7" w14:textId="77777777" w:rsidTr="003862A0">
        <w:trPr>
          <w:gridAfter w:val="1"/>
          <w:wAfter w:w="352" w:type="dxa"/>
          <w:cantSplit/>
          <w:trHeight w:val="498"/>
        </w:trPr>
        <w:tc>
          <w:tcPr>
            <w:tcW w:w="697" w:type="dxa"/>
            <w:tcBorders>
              <w:top w:val="nil"/>
              <w:left w:val="single" w:sz="6" w:space="0" w:color="auto"/>
              <w:bottom w:val="nil"/>
              <w:right w:val="nil"/>
            </w:tcBorders>
          </w:tcPr>
          <w:p w14:paraId="20D2A909"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6" w:space="0" w:color="auto"/>
              <w:bottom w:val="nil"/>
              <w:right w:val="single" w:sz="6" w:space="0" w:color="auto"/>
            </w:tcBorders>
          </w:tcPr>
          <w:p w14:paraId="4CAB7CD6" w14:textId="77777777" w:rsidR="008D49E9" w:rsidRPr="000A534B" w:rsidRDefault="008D49E9" w:rsidP="003862A0">
            <w:pPr>
              <w:rPr>
                <w:b/>
              </w:rPr>
            </w:pPr>
            <w:r w:rsidRPr="000A534B">
              <w:rPr>
                <w:b/>
              </w:rPr>
              <w:t>Duración del nombramiento:</w:t>
            </w:r>
          </w:p>
        </w:tc>
        <w:tc>
          <w:tcPr>
            <w:tcW w:w="6212" w:type="dxa"/>
            <w:tcBorders>
              <w:top w:val="single" w:sz="6" w:space="0" w:color="auto"/>
              <w:left w:val="single" w:sz="6" w:space="0" w:color="auto"/>
              <w:bottom w:val="nil"/>
              <w:right w:val="single" w:sz="6" w:space="0" w:color="auto"/>
            </w:tcBorders>
          </w:tcPr>
          <w:p w14:paraId="69E0EAEB" w14:textId="77777777" w:rsidR="008D49E9" w:rsidRPr="000A534B" w:rsidRDefault="008D49E9" w:rsidP="008D49E9">
            <w:pPr>
              <w:jc w:val="both"/>
            </w:pPr>
            <w:r w:rsidRPr="000A534B">
              <w:rPr>
                <w:i/>
              </w:rPr>
              <w:t>[insertar la duración (fechas de inicio y terminación) para la cual esta posición será retenida]</w:t>
            </w:r>
          </w:p>
        </w:tc>
      </w:tr>
      <w:tr w:rsidR="008D49E9" w:rsidRPr="000A534B" w14:paraId="69366AC1" w14:textId="77777777" w:rsidTr="003862A0">
        <w:trPr>
          <w:gridAfter w:val="1"/>
          <w:wAfter w:w="352" w:type="dxa"/>
          <w:cantSplit/>
        </w:trPr>
        <w:tc>
          <w:tcPr>
            <w:tcW w:w="697" w:type="dxa"/>
            <w:tcBorders>
              <w:top w:val="nil"/>
              <w:left w:val="single" w:sz="6" w:space="0" w:color="auto"/>
              <w:bottom w:val="nil"/>
              <w:right w:val="nil"/>
            </w:tcBorders>
          </w:tcPr>
          <w:p w14:paraId="62EF0A57"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6" w:space="0" w:color="auto"/>
              <w:bottom w:val="nil"/>
              <w:right w:val="single" w:sz="6" w:space="0" w:color="auto"/>
            </w:tcBorders>
          </w:tcPr>
          <w:p w14:paraId="076C873F" w14:textId="77777777" w:rsidR="008D49E9" w:rsidRPr="000A534B" w:rsidRDefault="008D49E9" w:rsidP="003862A0">
            <w:pPr>
              <w:rPr>
                <w:b/>
              </w:rPr>
            </w:pPr>
            <w:r w:rsidRPr="000A534B">
              <w:rPr>
                <w:b/>
              </w:rPr>
              <w:t xml:space="preserve">Tiempo destinado </w:t>
            </w:r>
            <w:r w:rsidRPr="000A534B">
              <w:rPr>
                <w:b/>
              </w:rPr>
              <w:br/>
              <w:t>a esta posición:</w:t>
            </w:r>
          </w:p>
        </w:tc>
        <w:tc>
          <w:tcPr>
            <w:tcW w:w="6212" w:type="dxa"/>
            <w:tcBorders>
              <w:top w:val="single" w:sz="6" w:space="0" w:color="auto"/>
              <w:left w:val="single" w:sz="6" w:space="0" w:color="auto"/>
              <w:bottom w:val="nil"/>
              <w:right w:val="single" w:sz="6" w:space="0" w:color="auto"/>
            </w:tcBorders>
          </w:tcPr>
          <w:p w14:paraId="698D34FB" w14:textId="77777777" w:rsidR="008D49E9" w:rsidRPr="000A534B" w:rsidRDefault="008D49E9" w:rsidP="008D49E9">
            <w:pPr>
              <w:jc w:val="both"/>
            </w:pPr>
            <w:r w:rsidRPr="000A534B">
              <w:rPr>
                <w:i/>
              </w:rPr>
              <w:t>[insertar el número de días/semanas/meses planeados para esta posición]</w:t>
            </w:r>
          </w:p>
        </w:tc>
      </w:tr>
      <w:tr w:rsidR="008D49E9" w:rsidRPr="000A534B" w14:paraId="4804B416" w14:textId="77777777" w:rsidTr="003862A0">
        <w:trPr>
          <w:gridAfter w:val="1"/>
          <w:wAfter w:w="352" w:type="dxa"/>
          <w:cantSplit/>
        </w:trPr>
        <w:tc>
          <w:tcPr>
            <w:tcW w:w="697" w:type="dxa"/>
            <w:tcBorders>
              <w:top w:val="nil"/>
              <w:left w:val="single" w:sz="6" w:space="0" w:color="auto"/>
              <w:bottom w:val="nil"/>
              <w:right w:val="nil"/>
            </w:tcBorders>
          </w:tcPr>
          <w:p w14:paraId="67AA6BB1"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6" w:space="0" w:color="auto"/>
              <w:bottom w:val="nil"/>
              <w:right w:val="single" w:sz="6" w:space="0" w:color="auto"/>
            </w:tcBorders>
          </w:tcPr>
          <w:p w14:paraId="0FF24FA1" w14:textId="77777777" w:rsidR="008D49E9" w:rsidRPr="000A534B" w:rsidRDefault="008D49E9" w:rsidP="003862A0">
            <w:pPr>
              <w:rPr>
                <w:b/>
              </w:rPr>
            </w:pPr>
            <w:r w:rsidRPr="000A534B">
              <w:rPr>
                <w:b/>
              </w:rPr>
              <w:t xml:space="preserve">Calendario planeado para </w:t>
            </w:r>
            <w:r w:rsidRPr="000A534B">
              <w:rPr>
                <w:b/>
              </w:rPr>
              <w:br/>
              <w:t xml:space="preserve">esta posición: </w:t>
            </w:r>
          </w:p>
        </w:tc>
        <w:tc>
          <w:tcPr>
            <w:tcW w:w="6212" w:type="dxa"/>
            <w:tcBorders>
              <w:top w:val="single" w:sz="6" w:space="0" w:color="auto"/>
              <w:left w:val="single" w:sz="6" w:space="0" w:color="auto"/>
              <w:bottom w:val="nil"/>
              <w:right w:val="single" w:sz="6" w:space="0" w:color="auto"/>
            </w:tcBorders>
          </w:tcPr>
          <w:p w14:paraId="5DE57D4C" w14:textId="77777777" w:rsidR="008D49E9" w:rsidRPr="000A534B" w:rsidRDefault="008D49E9" w:rsidP="008D49E9">
            <w:pPr>
              <w:jc w:val="both"/>
            </w:pPr>
            <w:r w:rsidRPr="000A534B">
              <w:rPr>
                <w:i/>
              </w:rPr>
              <w:t>[insertar el calendario esperado para esta posición (por ejemplo, adjuntar el gráfico Gantt de primer nivel)]</w:t>
            </w:r>
          </w:p>
        </w:tc>
      </w:tr>
      <w:tr w:rsidR="008D49E9" w:rsidRPr="000A534B" w14:paraId="4D5858D3" w14:textId="77777777" w:rsidTr="003862A0">
        <w:trPr>
          <w:gridAfter w:val="1"/>
          <w:wAfter w:w="352" w:type="dxa"/>
          <w:cantSplit/>
        </w:trPr>
        <w:tc>
          <w:tcPr>
            <w:tcW w:w="697" w:type="dxa"/>
            <w:tcBorders>
              <w:top w:val="single" w:sz="6" w:space="0" w:color="auto"/>
              <w:left w:val="single" w:sz="6" w:space="0" w:color="auto"/>
              <w:bottom w:val="nil"/>
              <w:right w:val="nil"/>
            </w:tcBorders>
            <w:hideMark/>
          </w:tcPr>
          <w:p w14:paraId="777D83E9" w14:textId="77777777" w:rsidR="008D49E9" w:rsidRPr="000A534B" w:rsidRDefault="008D49E9" w:rsidP="003862A0">
            <w:pPr>
              <w:suppressAutoHyphens/>
              <w:spacing w:before="120" w:after="120"/>
              <w:jc w:val="center"/>
              <w:rPr>
                <w:b/>
                <w:bCs/>
                <w:spacing w:val="-2"/>
              </w:rPr>
            </w:pPr>
            <w:r w:rsidRPr="000A534B">
              <w:rPr>
                <w:b/>
                <w:bCs/>
                <w:spacing w:val="-2"/>
              </w:rPr>
              <w:t>3.</w:t>
            </w:r>
          </w:p>
        </w:tc>
        <w:tc>
          <w:tcPr>
            <w:tcW w:w="8041" w:type="dxa"/>
            <w:gridSpan w:val="2"/>
            <w:tcBorders>
              <w:top w:val="single" w:sz="6" w:space="0" w:color="auto"/>
              <w:left w:val="single" w:sz="6" w:space="0" w:color="auto"/>
              <w:bottom w:val="nil"/>
              <w:right w:val="single" w:sz="6" w:space="0" w:color="auto"/>
            </w:tcBorders>
            <w:hideMark/>
          </w:tcPr>
          <w:p w14:paraId="253A6C45" w14:textId="75D038C0" w:rsidR="008D49E9" w:rsidRPr="000A534B" w:rsidRDefault="008D49E9" w:rsidP="008D49E9">
            <w:pPr>
              <w:suppressAutoHyphens/>
              <w:spacing w:before="120" w:after="120"/>
              <w:jc w:val="both"/>
              <w:rPr>
                <w:b/>
                <w:bCs/>
                <w:spacing w:val="-2"/>
              </w:rPr>
            </w:pPr>
            <w:r w:rsidRPr="000A534B">
              <w:rPr>
                <w:b/>
                <w:bCs/>
                <w:spacing w:val="-2"/>
              </w:rPr>
              <w:t xml:space="preserve">Título de la posición: </w:t>
            </w:r>
            <w:r w:rsidRPr="000A534B">
              <w:rPr>
                <w:bCs/>
                <w:i/>
                <w:spacing w:val="-2"/>
              </w:rPr>
              <w:t>[Especialista de Salud y Seguridad]</w:t>
            </w:r>
          </w:p>
        </w:tc>
      </w:tr>
      <w:tr w:rsidR="008D49E9" w:rsidRPr="000A534B" w14:paraId="1D50A5CB" w14:textId="77777777" w:rsidTr="003862A0">
        <w:trPr>
          <w:gridAfter w:val="1"/>
          <w:wAfter w:w="352" w:type="dxa"/>
          <w:cantSplit/>
        </w:trPr>
        <w:tc>
          <w:tcPr>
            <w:tcW w:w="697" w:type="dxa"/>
            <w:tcBorders>
              <w:top w:val="nil"/>
              <w:left w:val="single" w:sz="6" w:space="0" w:color="auto"/>
              <w:right w:val="nil"/>
            </w:tcBorders>
          </w:tcPr>
          <w:p w14:paraId="5154749D" w14:textId="77777777" w:rsidR="008D49E9" w:rsidRPr="000A534B" w:rsidRDefault="008D49E9" w:rsidP="003862A0">
            <w:pPr>
              <w:suppressAutoHyphens/>
              <w:spacing w:before="120" w:after="120"/>
              <w:jc w:val="center"/>
              <w:rPr>
                <w:b/>
                <w:bCs/>
                <w:spacing w:val="-2"/>
              </w:rPr>
            </w:pPr>
          </w:p>
        </w:tc>
        <w:tc>
          <w:tcPr>
            <w:tcW w:w="8041" w:type="dxa"/>
            <w:gridSpan w:val="2"/>
            <w:tcBorders>
              <w:top w:val="single" w:sz="6" w:space="0" w:color="auto"/>
              <w:left w:val="single" w:sz="6" w:space="0" w:color="auto"/>
              <w:bottom w:val="single" w:sz="6" w:space="0" w:color="auto"/>
              <w:right w:val="single" w:sz="6" w:space="0" w:color="auto"/>
            </w:tcBorders>
            <w:hideMark/>
          </w:tcPr>
          <w:p w14:paraId="300A7C55" w14:textId="77777777" w:rsidR="008D49E9" w:rsidRPr="000A534B" w:rsidRDefault="008D49E9" w:rsidP="003862A0">
            <w:pPr>
              <w:suppressAutoHyphens/>
              <w:spacing w:before="120" w:after="120"/>
              <w:rPr>
                <w:b/>
                <w:bCs/>
                <w:spacing w:val="-2"/>
              </w:rPr>
            </w:pPr>
            <w:r w:rsidRPr="000A534B">
              <w:rPr>
                <w:b/>
                <w:bCs/>
                <w:spacing w:val="-2"/>
              </w:rPr>
              <w:t>Nombre del candidato:</w:t>
            </w:r>
          </w:p>
        </w:tc>
      </w:tr>
      <w:tr w:rsidR="008D49E9" w:rsidRPr="000A534B" w14:paraId="0363AD0D" w14:textId="77777777" w:rsidTr="003862A0">
        <w:trPr>
          <w:gridAfter w:val="1"/>
          <w:wAfter w:w="352" w:type="dxa"/>
          <w:cantSplit/>
        </w:trPr>
        <w:tc>
          <w:tcPr>
            <w:tcW w:w="697" w:type="dxa"/>
            <w:tcBorders>
              <w:top w:val="nil"/>
              <w:left w:val="single" w:sz="6" w:space="0" w:color="auto"/>
              <w:bottom w:val="single" w:sz="4" w:space="0" w:color="auto"/>
              <w:right w:val="nil"/>
            </w:tcBorders>
          </w:tcPr>
          <w:p w14:paraId="39F51937"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6" w:space="0" w:color="auto"/>
              <w:bottom w:val="single" w:sz="4" w:space="0" w:color="auto"/>
              <w:right w:val="single" w:sz="6" w:space="0" w:color="auto"/>
            </w:tcBorders>
          </w:tcPr>
          <w:p w14:paraId="0AD51CDD" w14:textId="77777777" w:rsidR="008D49E9" w:rsidRPr="000A534B" w:rsidRDefault="008D49E9" w:rsidP="003862A0">
            <w:pPr>
              <w:rPr>
                <w:b/>
              </w:rPr>
            </w:pPr>
            <w:r w:rsidRPr="000A534B">
              <w:rPr>
                <w:b/>
              </w:rPr>
              <w:t>Duración del nombramiento:</w:t>
            </w:r>
          </w:p>
        </w:tc>
        <w:tc>
          <w:tcPr>
            <w:tcW w:w="6212" w:type="dxa"/>
            <w:tcBorders>
              <w:top w:val="single" w:sz="6" w:space="0" w:color="auto"/>
              <w:left w:val="single" w:sz="6" w:space="0" w:color="auto"/>
              <w:bottom w:val="single" w:sz="4" w:space="0" w:color="auto"/>
              <w:right w:val="single" w:sz="6" w:space="0" w:color="auto"/>
            </w:tcBorders>
          </w:tcPr>
          <w:p w14:paraId="2CC10182" w14:textId="77777777" w:rsidR="008D49E9" w:rsidRPr="000A534B" w:rsidRDefault="008D49E9" w:rsidP="00D00CA2">
            <w:pPr>
              <w:jc w:val="both"/>
            </w:pPr>
            <w:r w:rsidRPr="000A534B">
              <w:rPr>
                <w:i/>
              </w:rPr>
              <w:t>[insertar la duración (fechas de inicio y terminación) para la cual esta posición será retenida]</w:t>
            </w:r>
          </w:p>
        </w:tc>
      </w:tr>
      <w:tr w:rsidR="008D49E9" w:rsidRPr="000A534B" w14:paraId="27E527EE" w14:textId="77777777" w:rsidTr="003862A0">
        <w:trPr>
          <w:gridAfter w:val="1"/>
          <w:wAfter w:w="352" w:type="dxa"/>
          <w:cantSplit/>
        </w:trPr>
        <w:tc>
          <w:tcPr>
            <w:tcW w:w="697" w:type="dxa"/>
            <w:tcBorders>
              <w:top w:val="single" w:sz="4" w:space="0" w:color="auto"/>
              <w:left w:val="single" w:sz="6" w:space="0" w:color="auto"/>
              <w:bottom w:val="single" w:sz="4" w:space="0" w:color="auto"/>
              <w:right w:val="nil"/>
            </w:tcBorders>
          </w:tcPr>
          <w:p w14:paraId="21F27084" w14:textId="77777777" w:rsidR="008D49E9" w:rsidRPr="000A534B" w:rsidRDefault="008D49E9" w:rsidP="003862A0">
            <w:pPr>
              <w:suppressAutoHyphens/>
              <w:spacing w:before="120" w:after="120"/>
              <w:jc w:val="center"/>
              <w:rPr>
                <w:b/>
                <w:bCs/>
                <w:spacing w:val="-2"/>
              </w:rPr>
            </w:pPr>
          </w:p>
        </w:tc>
        <w:tc>
          <w:tcPr>
            <w:tcW w:w="1829" w:type="dxa"/>
            <w:tcBorders>
              <w:top w:val="single" w:sz="4" w:space="0" w:color="auto"/>
              <w:left w:val="single" w:sz="6" w:space="0" w:color="auto"/>
              <w:bottom w:val="single" w:sz="4" w:space="0" w:color="auto"/>
              <w:right w:val="single" w:sz="6" w:space="0" w:color="auto"/>
            </w:tcBorders>
          </w:tcPr>
          <w:p w14:paraId="6CD3328B" w14:textId="77777777" w:rsidR="008D49E9" w:rsidRPr="000A534B" w:rsidRDefault="008D49E9" w:rsidP="003862A0">
            <w:pPr>
              <w:rPr>
                <w:b/>
              </w:rPr>
            </w:pPr>
            <w:r w:rsidRPr="000A534B">
              <w:rPr>
                <w:b/>
              </w:rPr>
              <w:t xml:space="preserve">Tiempo destinado </w:t>
            </w:r>
            <w:r w:rsidRPr="000A534B">
              <w:rPr>
                <w:b/>
              </w:rPr>
              <w:br/>
              <w:t>a esta posición:</w:t>
            </w:r>
          </w:p>
        </w:tc>
        <w:tc>
          <w:tcPr>
            <w:tcW w:w="6212" w:type="dxa"/>
            <w:tcBorders>
              <w:top w:val="single" w:sz="4" w:space="0" w:color="auto"/>
              <w:left w:val="single" w:sz="6" w:space="0" w:color="auto"/>
              <w:bottom w:val="single" w:sz="4" w:space="0" w:color="auto"/>
              <w:right w:val="single" w:sz="6" w:space="0" w:color="auto"/>
            </w:tcBorders>
          </w:tcPr>
          <w:p w14:paraId="7D470058" w14:textId="77777777" w:rsidR="008D49E9" w:rsidRPr="000A534B" w:rsidRDefault="008D49E9" w:rsidP="00D00CA2">
            <w:pPr>
              <w:jc w:val="both"/>
            </w:pPr>
            <w:r w:rsidRPr="000A534B">
              <w:rPr>
                <w:i/>
              </w:rPr>
              <w:t>[insertar el número de días/semanas/meses planeados para esta posición]</w:t>
            </w:r>
          </w:p>
        </w:tc>
      </w:tr>
      <w:tr w:rsidR="008D49E9" w:rsidRPr="000A534B" w14:paraId="4E821C3B" w14:textId="77777777" w:rsidTr="003862A0">
        <w:trPr>
          <w:gridAfter w:val="1"/>
          <w:wAfter w:w="352" w:type="dxa"/>
          <w:cantSplit/>
          <w:trHeight w:val="723"/>
        </w:trPr>
        <w:tc>
          <w:tcPr>
            <w:tcW w:w="697" w:type="dxa"/>
            <w:tcBorders>
              <w:top w:val="single" w:sz="4" w:space="0" w:color="auto"/>
              <w:left w:val="single" w:sz="6" w:space="0" w:color="auto"/>
              <w:bottom w:val="nil"/>
              <w:right w:val="nil"/>
            </w:tcBorders>
          </w:tcPr>
          <w:p w14:paraId="1D39A7F6" w14:textId="77777777" w:rsidR="008D49E9" w:rsidRPr="000A534B" w:rsidRDefault="008D49E9" w:rsidP="003862A0">
            <w:pPr>
              <w:suppressAutoHyphens/>
              <w:spacing w:before="120" w:after="120"/>
              <w:jc w:val="center"/>
              <w:rPr>
                <w:b/>
                <w:bCs/>
                <w:spacing w:val="-2"/>
              </w:rPr>
            </w:pPr>
          </w:p>
        </w:tc>
        <w:tc>
          <w:tcPr>
            <w:tcW w:w="1829" w:type="dxa"/>
            <w:tcBorders>
              <w:top w:val="single" w:sz="4" w:space="0" w:color="auto"/>
              <w:left w:val="single" w:sz="6" w:space="0" w:color="auto"/>
              <w:bottom w:val="nil"/>
              <w:right w:val="single" w:sz="6" w:space="0" w:color="auto"/>
            </w:tcBorders>
          </w:tcPr>
          <w:p w14:paraId="47ED3B51" w14:textId="77777777" w:rsidR="008D49E9" w:rsidRPr="000A534B" w:rsidRDefault="008D49E9" w:rsidP="003862A0">
            <w:pPr>
              <w:rPr>
                <w:b/>
              </w:rPr>
            </w:pPr>
            <w:r w:rsidRPr="000A534B">
              <w:rPr>
                <w:b/>
              </w:rPr>
              <w:t xml:space="preserve">Calendario planeado para </w:t>
            </w:r>
            <w:r w:rsidRPr="000A534B">
              <w:rPr>
                <w:b/>
              </w:rPr>
              <w:br/>
              <w:t xml:space="preserve">esta posición: </w:t>
            </w:r>
          </w:p>
        </w:tc>
        <w:tc>
          <w:tcPr>
            <w:tcW w:w="6212" w:type="dxa"/>
            <w:tcBorders>
              <w:top w:val="single" w:sz="4" w:space="0" w:color="auto"/>
              <w:left w:val="single" w:sz="6" w:space="0" w:color="auto"/>
              <w:bottom w:val="nil"/>
              <w:right w:val="single" w:sz="6" w:space="0" w:color="auto"/>
            </w:tcBorders>
          </w:tcPr>
          <w:p w14:paraId="7309800B" w14:textId="77777777" w:rsidR="008D49E9" w:rsidRPr="000A534B" w:rsidRDefault="008D49E9" w:rsidP="00D00CA2">
            <w:pPr>
              <w:jc w:val="both"/>
            </w:pPr>
            <w:r w:rsidRPr="000A534B">
              <w:rPr>
                <w:i/>
              </w:rPr>
              <w:t>[insertar el calendario esperado para esta posición (por ejemplo, adjuntar el gráfico Gantt de primer nivel)]</w:t>
            </w:r>
          </w:p>
        </w:tc>
      </w:tr>
      <w:tr w:rsidR="008D49E9" w:rsidRPr="000A534B" w14:paraId="127FFB90" w14:textId="77777777" w:rsidTr="003862A0">
        <w:trPr>
          <w:gridAfter w:val="1"/>
          <w:wAfter w:w="352" w:type="dxa"/>
          <w:cantSplit/>
          <w:trHeight w:val="501"/>
        </w:trPr>
        <w:tc>
          <w:tcPr>
            <w:tcW w:w="697" w:type="dxa"/>
            <w:tcBorders>
              <w:top w:val="single" w:sz="6" w:space="0" w:color="auto"/>
              <w:left w:val="single" w:sz="6" w:space="0" w:color="auto"/>
              <w:right w:val="nil"/>
            </w:tcBorders>
            <w:hideMark/>
          </w:tcPr>
          <w:p w14:paraId="7081F58C" w14:textId="77777777" w:rsidR="008D49E9" w:rsidRPr="000A534B" w:rsidRDefault="008D49E9" w:rsidP="003862A0">
            <w:pPr>
              <w:suppressAutoHyphens/>
              <w:spacing w:before="120" w:after="120"/>
              <w:jc w:val="center"/>
              <w:rPr>
                <w:b/>
                <w:bCs/>
                <w:spacing w:val="-2"/>
              </w:rPr>
            </w:pPr>
            <w:r w:rsidRPr="000A534B">
              <w:rPr>
                <w:b/>
                <w:bCs/>
                <w:spacing w:val="-2"/>
              </w:rPr>
              <w:t>4.</w:t>
            </w:r>
          </w:p>
        </w:tc>
        <w:tc>
          <w:tcPr>
            <w:tcW w:w="8041" w:type="dxa"/>
            <w:gridSpan w:val="2"/>
            <w:tcBorders>
              <w:top w:val="single" w:sz="6" w:space="0" w:color="auto"/>
              <w:left w:val="single" w:sz="6" w:space="0" w:color="auto"/>
              <w:bottom w:val="nil"/>
              <w:right w:val="single" w:sz="6" w:space="0" w:color="auto"/>
            </w:tcBorders>
            <w:hideMark/>
          </w:tcPr>
          <w:p w14:paraId="44B5EE33" w14:textId="77777777" w:rsidR="008D49E9" w:rsidRPr="000A534B" w:rsidRDefault="008D49E9" w:rsidP="00D00CA2">
            <w:pPr>
              <w:suppressAutoHyphens/>
              <w:spacing w:before="120" w:after="120"/>
              <w:jc w:val="both"/>
              <w:rPr>
                <w:b/>
                <w:bCs/>
                <w:spacing w:val="-2"/>
              </w:rPr>
            </w:pPr>
            <w:r w:rsidRPr="000A534B">
              <w:rPr>
                <w:b/>
                <w:bCs/>
                <w:spacing w:val="-2"/>
              </w:rPr>
              <w:t xml:space="preserve">Título de la posición: </w:t>
            </w:r>
            <w:r w:rsidRPr="000A534B">
              <w:rPr>
                <w:bCs/>
                <w:i/>
                <w:spacing w:val="-2"/>
              </w:rPr>
              <w:t>[Especialista Social]</w:t>
            </w:r>
          </w:p>
        </w:tc>
      </w:tr>
      <w:tr w:rsidR="008D49E9" w:rsidRPr="000A534B" w14:paraId="37AE84E7" w14:textId="77777777" w:rsidTr="003862A0">
        <w:trPr>
          <w:gridAfter w:val="1"/>
          <w:wAfter w:w="352" w:type="dxa"/>
          <w:cantSplit/>
        </w:trPr>
        <w:tc>
          <w:tcPr>
            <w:tcW w:w="697" w:type="dxa"/>
            <w:tcBorders>
              <w:top w:val="nil"/>
              <w:left w:val="single" w:sz="6" w:space="0" w:color="auto"/>
              <w:bottom w:val="single" w:sz="4" w:space="0" w:color="auto"/>
              <w:right w:val="nil"/>
            </w:tcBorders>
          </w:tcPr>
          <w:p w14:paraId="52E27F67" w14:textId="77777777" w:rsidR="008D49E9" w:rsidRPr="000A534B" w:rsidRDefault="008D49E9" w:rsidP="003862A0">
            <w:pPr>
              <w:suppressAutoHyphens/>
              <w:spacing w:before="120" w:after="120"/>
              <w:jc w:val="center"/>
              <w:rPr>
                <w:b/>
                <w:bCs/>
                <w:spacing w:val="-2"/>
              </w:rPr>
            </w:pPr>
          </w:p>
        </w:tc>
        <w:tc>
          <w:tcPr>
            <w:tcW w:w="8041" w:type="dxa"/>
            <w:gridSpan w:val="2"/>
            <w:tcBorders>
              <w:top w:val="single" w:sz="6" w:space="0" w:color="auto"/>
              <w:left w:val="single" w:sz="6" w:space="0" w:color="auto"/>
              <w:bottom w:val="single" w:sz="6" w:space="0" w:color="auto"/>
              <w:right w:val="single" w:sz="6" w:space="0" w:color="auto"/>
            </w:tcBorders>
            <w:hideMark/>
          </w:tcPr>
          <w:p w14:paraId="563E862E" w14:textId="77777777" w:rsidR="008D49E9" w:rsidRPr="000A534B" w:rsidRDefault="008D49E9" w:rsidP="00D00CA2">
            <w:pPr>
              <w:suppressAutoHyphens/>
              <w:spacing w:before="120" w:after="120"/>
              <w:jc w:val="both"/>
              <w:rPr>
                <w:b/>
                <w:bCs/>
                <w:spacing w:val="-2"/>
              </w:rPr>
            </w:pPr>
            <w:r w:rsidRPr="000A534B">
              <w:rPr>
                <w:b/>
                <w:bCs/>
                <w:spacing w:val="-2"/>
              </w:rPr>
              <w:t xml:space="preserve">Nombre del candidato: </w:t>
            </w:r>
          </w:p>
        </w:tc>
      </w:tr>
      <w:tr w:rsidR="008D49E9" w:rsidRPr="000A534B" w14:paraId="3DB913BC" w14:textId="77777777" w:rsidTr="003862A0">
        <w:trPr>
          <w:gridAfter w:val="1"/>
          <w:wAfter w:w="352" w:type="dxa"/>
          <w:cantSplit/>
        </w:trPr>
        <w:tc>
          <w:tcPr>
            <w:tcW w:w="697" w:type="dxa"/>
            <w:tcBorders>
              <w:top w:val="single" w:sz="4" w:space="0" w:color="auto"/>
              <w:left w:val="single" w:sz="6" w:space="0" w:color="auto"/>
              <w:bottom w:val="single" w:sz="4" w:space="0" w:color="auto"/>
              <w:right w:val="nil"/>
            </w:tcBorders>
          </w:tcPr>
          <w:p w14:paraId="3D2D64DD"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6" w:space="0" w:color="auto"/>
              <w:bottom w:val="single" w:sz="4" w:space="0" w:color="auto"/>
              <w:right w:val="single" w:sz="6" w:space="0" w:color="auto"/>
            </w:tcBorders>
          </w:tcPr>
          <w:p w14:paraId="11834F0D" w14:textId="77777777" w:rsidR="008D49E9" w:rsidRPr="000A534B" w:rsidRDefault="008D49E9" w:rsidP="003862A0">
            <w:pPr>
              <w:rPr>
                <w:b/>
              </w:rPr>
            </w:pPr>
            <w:r w:rsidRPr="000A534B">
              <w:rPr>
                <w:b/>
              </w:rPr>
              <w:t>Duración del nombramiento:</w:t>
            </w:r>
          </w:p>
        </w:tc>
        <w:tc>
          <w:tcPr>
            <w:tcW w:w="6212" w:type="dxa"/>
            <w:tcBorders>
              <w:top w:val="single" w:sz="6" w:space="0" w:color="auto"/>
              <w:left w:val="single" w:sz="6" w:space="0" w:color="auto"/>
              <w:bottom w:val="single" w:sz="4" w:space="0" w:color="auto"/>
              <w:right w:val="single" w:sz="6" w:space="0" w:color="auto"/>
            </w:tcBorders>
          </w:tcPr>
          <w:p w14:paraId="757C5440" w14:textId="77777777" w:rsidR="008D49E9" w:rsidRPr="000A534B" w:rsidRDefault="008D49E9" w:rsidP="00D00CA2">
            <w:pPr>
              <w:jc w:val="both"/>
            </w:pPr>
            <w:r w:rsidRPr="000A534B">
              <w:rPr>
                <w:i/>
              </w:rPr>
              <w:t>[insertar la duración (fechas de inicio y terminación) para la cual esta posición será retenida]</w:t>
            </w:r>
          </w:p>
        </w:tc>
      </w:tr>
      <w:tr w:rsidR="008D49E9" w:rsidRPr="000A534B" w14:paraId="5C48CBC7" w14:textId="77777777" w:rsidTr="003862A0">
        <w:trPr>
          <w:gridAfter w:val="1"/>
          <w:wAfter w:w="352" w:type="dxa"/>
          <w:cantSplit/>
        </w:trPr>
        <w:tc>
          <w:tcPr>
            <w:tcW w:w="697" w:type="dxa"/>
            <w:tcBorders>
              <w:top w:val="single" w:sz="4" w:space="0" w:color="auto"/>
              <w:left w:val="single" w:sz="6" w:space="0" w:color="auto"/>
              <w:bottom w:val="nil"/>
              <w:right w:val="nil"/>
            </w:tcBorders>
          </w:tcPr>
          <w:p w14:paraId="0036F023" w14:textId="77777777" w:rsidR="008D49E9" w:rsidRPr="000A534B" w:rsidRDefault="008D49E9" w:rsidP="003862A0">
            <w:pPr>
              <w:suppressAutoHyphens/>
              <w:spacing w:before="120" w:after="120"/>
              <w:jc w:val="center"/>
              <w:rPr>
                <w:b/>
                <w:bCs/>
                <w:spacing w:val="-2"/>
              </w:rPr>
            </w:pPr>
          </w:p>
        </w:tc>
        <w:tc>
          <w:tcPr>
            <w:tcW w:w="1829" w:type="dxa"/>
            <w:tcBorders>
              <w:top w:val="single" w:sz="4" w:space="0" w:color="auto"/>
              <w:left w:val="single" w:sz="6" w:space="0" w:color="auto"/>
              <w:bottom w:val="nil"/>
              <w:right w:val="single" w:sz="6" w:space="0" w:color="auto"/>
            </w:tcBorders>
          </w:tcPr>
          <w:p w14:paraId="56A72436" w14:textId="77777777" w:rsidR="008D49E9" w:rsidRPr="000A534B" w:rsidRDefault="008D49E9" w:rsidP="003862A0">
            <w:pPr>
              <w:rPr>
                <w:b/>
              </w:rPr>
            </w:pPr>
            <w:r w:rsidRPr="000A534B">
              <w:rPr>
                <w:b/>
              </w:rPr>
              <w:t xml:space="preserve">Tiempo destinado </w:t>
            </w:r>
            <w:r w:rsidRPr="000A534B">
              <w:rPr>
                <w:b/>
              </w:rPr>
              <w:br/>
              <w:t>a esta posición:</w:t>
            </w:r>
          </w:p>
        </w:tc>
        <w:tc>
          <w:tcPr>
            <w:tcW w:w="6212" w:type="dxa"/>
            <w:tcBorders>
              <w:top w:val="single" w:sz="4" w:space="0" w:color="auto"/>
              <w:left w:val="single" w:sz="6" w:space="0" w:color="auto"/>
              <w:bottom w:val="nil"/>
              <w:right w:val="single" w:sz="6" w:space="0" w:color="auto"/>
            </w:tcBorders>
          </w:tcPr>
          <w:p w14:paraId="65251FFB" w14:textId="77777777" w:rsidR="008D49E9" w:rsidRPr="000A534B" w:rsidRDefault="008D49E9" w:rsidP="00D00CA2">
            <w:pPr>
              <w:jc w:val="both"/>
            </w:pPr>
            <w:r w:rsidRPr="000A534B">
              <w:rPr>
                <w:i/>
              </w:rPr>
              <w:t>[insertar el número de días/semanas/meses planeados para esta posición]</w:t>
            </w:r>
          </w:p>
        </w:tc>
      </w:tr>
      <w:tr w:rsidR="008D49E9" w:rsidRPr="000A534B" w14:paraId="3139B9DE" w14:textId="77777777" w:rsidTr="003862A0">
        <w:trPr>
          <w:gridAfter w:val="1"/>
          <w:wAfter w:w="352" w:type="dxa"/>
          <w:cantSplit/>
        </w:trPr>
        <w:tc>
          <w:tcPr>
            <w:tcW w:w="697" w:type="dxa"/>
            <w:tcBorders>
              <w:top w:val="nil"/>
              <w:left w:val="single" w:sz="6" w:space="0" w:color="auto"/>
              <w:bottom w:val="single" w:sz="4" w:space="0" w:color="auto"/>
              <w:right w:val="nil"/>
            </w:tcBorders>
          </w:tcPr>
          <w:p w14:paraId="6FBE8B33"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6" w:space="0" w:color="auto"/>
              <w:bottom w:val="nil"/>
              <w:right w:val="single" w:sz="6" w:space="0" w:color="auto"/>
            </w:tcBorders>
          </w:tcPr>
          <w:p w14:paraId="7BEF11AB" w14:textId="77777777" w:rsidR="008D49E9" w:rsidRPr="000A534B" w:rsidRDefault="008D49E9" w:rsidP="003862A0">
            <w:pPr>
              <w:rPr>
                <w:b/>
              </w:rPr>
            </w:pPr>
            <w:r w:rsidRPr="000A534B">
              <w:rPr>
                <w:b/>
              </w:rPr>
              <w:t xml:space="preserve">Calendario planeado para </w:t>
            </w:r>
            <w:r w:rsidRPr="000A534B">
              <w:rPr>
                <w:b/>
              </w:rPr>
              <w:br/>
              <w:t xml:space="preserve">esta posición: </w:t>
            </w:r>
          </w:p>
        </w:tc>
        <w:tc>
          <w:tcPr>
            <w:tcW w:w="6212" w:type="dxa"/>
            <w:tcBorders>
              <w:top w:val="single" w:sz="6" w:space="0" w:color="auto"/>
              <w:left w:val="single" w:sz="6" w:space="0" w:color="auto"/>
              <w:bottom w:val="nil"/>
              <w:right w:val="single" w:sz="6" w:space="0" w:color="auto"/>
            </w:tcBorders>
          </w:tcPr>
          <w:p w14:paraId="1D85CDED" w14:textId="77777777" w:rsidR="008D49E9" w:rsidRPr="000A534B" w:rsidRDefault="008D49E9" w:rsidP="00D00CA2">
            <w:pPr>
              <w:jc w:val="both"/>
            </w:pPr>
            <w:r w:rsidRPr="000A534B">
              <w:rPr>
                <w:i/>
              </w:rPr>
              <w:t>[insertar el calendario esperado para esta posición (por ejemplo, adjuntar el gráfico Gantt de primer nivel)]</w:t>
            </w:r>
          </w:p>
        </w:tc>
      </w:tr>
      <w:tr w:rsidR="008D49E9" w:rsidRPr="000A534B" w14:paraId="6040ED77" w14:textId="77777777" w:rsidTr="003862A0">
        <w:trPr>
          <w:gridAfter w:val="1"/>
          <w:wAfter w:w="352" w:type="dxa"/>
          <w:cantSplit/>
        </w:trPr>
        <w:tc>
          <w:tcPr>
            <w:tcW w:w="697" w:type="dxa"/>
            <w:tcBorders>
              <w:top w:val="single" w:sz="4" w:space="0" w:color="auto"/>
              <w:left w:val="single" w:sz="4" w:space="0" w:color="auto"/>
              <w:bottom w:val="nil"/>
              <w:right w:val="single" w:sz="4" w:space="0" w:color="auto"/>
            </w:tcBorders>
          </w:tcPr>
          <w:p w14:paraId="0E9C390B" w14:textId="77777777" w:rsidR="008D49E9" w:rsidRPr="000A534B" w:rsidRDefault="008D49E9" w:rsidP="003862A0">
            <w:pPr>
              <w:suppressAutoHyphens/>
              <w:spacing w:before="120" w:after="120"/>
              <w:jc w:val="center"/>
              <w:rPr>
                <w:b/>
                <w:bCs/>
                <w:spacing w:val="-2"/>
              </w:rPr>
            </w:pPr>
            <w:r w:rsidRPr="000A534B">
              <w:rPr>
                <w:b/>
                <w:bCs/>
                <w:spacing w:val="-2"/>
              </w:rPr>
              <w:t>5.</w:t>
            </w:r>
          </w:p>
        </w:tc>
        <w:tc>
          <w:tcPr>
            <w:tcW w:w="8041" w:type="dxa"/>
            <w:gridSpan w:val="2"/>
            <w:tcBorders>
              <w:top w:val="single" w:sz="6" w:space="0" w:color="auto"/>
              <w:left w:val="single" w:sz="4" w:space="0" w:color="auto"/>
              <w:bottom w:val="nil"/>
              <w:right w:val="single" w:sz="6" w:space="0" w:color="auto"/>
            </w:tcBorders>
          </w:tcPr>
          <w:p w14:paraId="1A4501BD" w14:textId="501E0BE5" w:rsidR="008D49E9" w:rsidRPr="000A534B" w:rsidRDefault="008D49E9" w:rsidP="00D00CA2">
            <w:pPr>
              <w:suppressAutoHyphens/>
              <w:spacing w:before="120" w:after="120"/>
              <w:jc w:val="both"/>
              <w:rPr>
                <w:b/>
                <w:bCs/>
                <w:i/>
                <w:iCs/>
                <w:spacing w:val="-2"/>
              </w:rPr>
            </w:pPr>
            <w:bookmarkStart w:id="73" w:name="OLE_LINK1"/>
            <w:r w:rsidRPr="000A534B">
              <w:rPr>
                <w:b/>
                <w:bCs/>
                <w:spacing w:val="-2"/>
              </w:rPr>
              <w:t xml:space="preserve">Título de la posición: </w:t>
            </w:r>
            <w:r w:rsidRPr="000A534B">
              <w:rPr>
                <w:i/>
                <w:iCs/>
                <w:spacing w:val="-2"/>
              </w:rPr>
              <w:t xml:space="preserve">[Especialista en </w:t>
            </w:r>
            <w:r w:rsidR="007871A6" w:rsidRPr="000A534B">
              <w:rPr>
                <w:i/>
                <w:iCs/>
                <w:spacing w:val="-2"/>
              </w:rPr>
              <w:t>Violencia Sexual y de Género</w:t>
            </w:r>
            <w:r w:rsidRPr="000A534B">
              <w:rPr>
                <w:i/>
                <w:iCs/>
                <w:spacing w:val="-2"/>
              </w:rPr>
              <w:t>]</w:t>
            </w:r>
          </w:p>
          <w:p w14:paraId="64605F9D" w14:textId="08A5CF62" w:rsidR="008D49E9" w:rsidRPr="000A534B" w:rsidRDefault="008D49E9" w:rsidP="00D00CA2">
            <w:pPr>
              <w:spacing w:before="120" w:after="120"/>
              <w:jc w:val="both"/>
              <w:rPr>
                <w:i/>
                <w:iCs/>
                <w:spacing w:val="-2"/>
              </w:rPr>
            </w:pPr>
            <w:r w:rsidRPr="000A534B">
              <w:rPr>
                <w:i/>
              </w:rPr>
              <w:t>[</w:t>
            </w:r>
            <w:r w:rsidRPr="000A534B">
              <w:rPr>
                <w:i/>
                <w:iCs/>
                <w:spacing w:val="-2"/>
              </w:rPr>
              <w:t xml:space="preserve">Cuando los riesgos </w:t>
            </w:r>
            <w:r w:rsidR="007871A6" w:rsidRPr="000A534B">
              <w:rPr>
                <w:i/>
                <w:iCs/>
                <w:spacing w:val="-2"/>
              </w:rPr>
              <w:t xml:space="preserve">VSG </w:t>
            </w:r>
            <w:r w:rsidRPr="000A534B">
              <w:rPr>
                <w:i/>
                <w:iCs/>
                <w:spacing w:val="-2"/>
              </w:rPr>
              <w:t xml:space="preserve">de un Proyecto sean sustanciales o altos, el Personal clave debe incluir un especialista en </w:t>
            </w:r>
            <w:r w:rsidR="007871A6" w:rsidRPr="000A534B">
              <w:rPr>
                <w:i/>
                <w:iCs/>
                <w:spacing w:val="-2"/>
              </w:rPr>
              <w:t xml:space="preserve">Violencia Sexual y de </w:t>
            </w:r>
            <w:r w:rsidR="003D28DE" w:rsidRPr="000A534B">
              <w:rPr>
                <w:i/>
                <w:iCs/>
                <w:spacing w:val="-2"/>
              </w:rPr>
              <w:t>Género con</w:t>
            </w:r>
            <w:r w:rsidRPr="000A534B">
              <w:rPr>
                <w:i/>
                <w:iCs/>
                <w:spacing w:val="-2"/>
              </w:rPr>
              <w:t xml:space="preserve"> experiencia pertinente en tratar casos de en </w:t>
            </w:r>
            <w:r w:rsidR="007871A6" w:rsidRPr="000A534B">
              <w:rPr>
                <w:i/>
                <w:iCs/>
                <w:spacing w:val="-2"/>
              </w:rPr>
              <w:t>Violencia Sexual y de Género</w:t>
            </w:r>
            <w:r w:rsidRPr="000A534B">
              <w:rPr>
                <w:i/>
              </w:rPr>
              <w:t>]</w:t>
            </w:r>
            <w:bookmarkEnd w:id="73"/>
          </w:p>
        </w:tc>
      </w:tr>
      <w:tr w:rsidR="008D49E9" w:rsidRPr="000A534B" w14:paraId="6140C8ED" w14:textId="77777777" w:rsidTr="003862A0">
        <w:trPr>
          <w:gridAfter w:val="1"/>
          <w:wAfter w:w="352" w:type="dxa"/>
          <w:cantSplit/>
        </w:trPr>
        <w:tc>
          <w:tcPr>
            <w:tcW w:w="697" w:type="dxa"/>
            <w:tcBorders>
              <w:top w:val="nil"/>
              <w:left w:val="single" w:sz="4" w:space="0" w:color="auto"/>
              <w:bottom w:val="nil"/>
              <w:right w:val="single" w:sz="4" w:space="0" w:color="auto"/>
            </w:tcBorders>
          </w:tcPr>
          <w:p w14:paraId="35E2C97E" w14:textId="77777777" w:rsidR="008D49E9" w:rsidRPr="000A534B" w:rsidRDefault="008D49E9" w:rsidP="003862A0">
            <w:pPr>
              <w:suppressAutoHyphens/>
              <w:spacing w:before="120" w:after="120"/>
              <w:jc w:val="center"/>
              <w:rPr>
                <w:b/>
                <w:bCs/>
                <w:spacing w:val="-2"/>
              </w:rPr>
            </w:pPr>
          </w:p>
        </w:tc>
        <w:tc>
          <w:tcPr>
            <w:tcW w:w="8041" w:type="dxa"/>
            <w:gridSpan w:val="2"/>
            <w:tcBorders>
              <w:top w:val="single" w:sz="6" w:space="0" w:color="auto"/>
              <w:left w:val="single" w:sz="4" w:space="0" w:color="auto"/>
              <w:bottom w:val="nil"/>
              <w:right w:val="single" w:sz="6" w:space="0" w:color="auto"/>
            </w:tcBorders>
          </w:tcPr>
          <w:p w14:paraId="5858C9C1" w14:textId="77777777" w:rsidR="008D49E9" w:rsidRPr="000A534B" w:rsidRDefault="008D49E9" w:rsidP="00D00CA2">
            <w:pPr>
              <w:jc w:val="both"/>
              <w:rPr>
                <w:i/>
              </w:rPr>
            </w:pPr>
            <w:r w:rsidRPr="000A534B">
              <w:rPr>
                <w:b/>
                <w:bCs/>
                <w:spacing w:val="-2"/>
              </w:rPr>
              <w:t>Nombre del candidato:</w:t>
            </w:r>
          </w:p>
        </w:tc>
      </w:tr>
      <w:tr w:rsidR="008D49E9" w:rsidRPr="000A534B" w14:paraId="1D6B74F1" w14:textId="77777777" w:rsidTr="003862A0">
        <w:trPr>
          <w:gridAfter w:val="1"/>
          <w:wAfter w:w="352" w:type="dxa"/>
          <w:cantSplit/>
        </w:trPr>
        <w:tc>
          <w:tcPr>
            <w:tcW w:w="697" w:type="dxa"/>
            <w:tcBorders>
              <w:top w:val="nil"/>
              <w:left w:val="single" w:sz="4" w:space="0" w:color="auto"/>
              <w:bottom w:val="nil"/>
              <w:right w:val="single" w:sz="4" w:space="0" w:color="auto"/>
            </w:tcBorders>
          </w:tcPr>
          <w:p w14:paraId="0D6927CF"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4" w:space="0" w:color="auto"/>
              <w:bottom w:val="nil"/>
              <w:right w:val="single" w:sz="6" w:space="0" w:color="auto"/>
            </w:tcBorders>
          </w:tcPr>
          <w:p w14:paraId="1628DF68" w14:textId="77777777" w:rsidR="008D49E9" w:rsidRPr="000A534B" w:rsidRDefault="008D49E9" w:rsidP="003862A0">
            <w:pPr>
              <w:rPr>
                <w:b/>
              </w:rPr>
            </w:pPr>
            <w:r w:rsidRPr="000A534B">
              <w:rPr>
                <w:b/>
              </w:rPr>
              <w:t>Duración del nombramiento:</w:t>
            </w:r>
          </w:p>
        </w:tc>
        <w:tc>
          <w:tcPr>
            <w:tcW w:w="6212" w:type="dxa"/>
            <w:tcBorders>
              <w:top w:val="single" w:sz="6" w:space="0" w:color="auto"/>
              <w:left w:val="single" w:sz="6" w:space="0" w:color="auto"/>
              <w:bottom w:val="nil"/>
              <w:right w:val="single" w:sz="6" w:space="0" w:color="auto"/>
            </w:tcBorders>
          </w:tcPr>
          <w:p w14:paraId="390F5CE4" w14:textId="77777777" w:rsidR="008D49E9" w:rsidRPr="000A534B" w:rsidRDefault="008D49E9" w:rsidP="00D00CA2">
            <w:pPr>
              <w:jc w:val="both"/>
              <w:rPr>
                <w:i/>
              </w:rPr>
            </w:pPr>
            <w:r w:rsidRPr="000A534B">
              <w:rPr>
                <w:i/>
              </w:rPr>
              <w:t>[insertar la duración (fechas de inicio y terminación) para la cual esta posición será retenida]</w:t>
            </w:r>
          </w:p>
        </w:tc>
      </w:tr>
      <w:tr w:rsidR="008D49E9" w:rsidRPr="000A534B" w14:paraId="4C100B56" w14:textId="77777777" w:rsidTr="003862A0">
        <w:trPr>
          <w:gridAfter w:val="1"/>
          <w:wAfter w:w="352" w:type="dxa"/>
          <w:cantSplit/>
        </w:trPr>
        <w:tc>
          <w:tcPr>
            <w:tcW w:w="697" w:type="dxa"/>
            <w:tcBorders>
              <w:top w:val="nil"/>
              <w:left w:val="single" w:sz="4" w:space="0" w:color="auto"/>
              <w:bottom w:val="nil"/>
              <w:right w:val="single" w:sz="4" w:space="0" w:color="auto"/>
            </w:tcBorders>
          </w:tcPr>
          <w:p w14:paraId="3E71FA6C"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4" w:space="0" w:color="auto"/>
              <w:bottom w:val="nil"/>
              <w:right w:val="single" w:sz="6" w:space="0" w:color="auto"/>
            </w:tcBorders>
          </w:tcPr>
          <w:p w14:paraId="35A0D5E8" w14:textId="77777777" w:rsidR="008D49E9" w:rsidRPr="000A534B" w:rsidRDefault="008D49E9" w:rsidP="003862A0">
            <w:pPr>
              <w:rPr>
                <w:b/>
              </w:rPr>
            </w:pPr>
            <w:r w:rsidRPr="000A534B">
              <w:rPr>
                <w:b/>
              </w:rPr>
              <w:t xml:space="preserve">Tiempo destinado </w:t>
            </w:r>
            <w:r w:rsidRPr="000A534B">
              <w:rPr>
                <w:b/>
              </w:rPr>
              <w:br/>
              <w:t>a esta posición:</w:t>
            </w:r>
          </w:p>
        </w:tc>
        <w:tc>
          <w:tcPr>
            <w:tcW w:w="6212" w:type="dxa"/>
            <w:tcBorders>
              <w:top w:val="single" w:sz="6" w:space="0" w:color="auto"/>
              <w:left w:val="single" w:sz="6" w:space="0" w:color="auto"/>
              <w:bottom w:val="nil"/>
              <w:right w:val="single" w:sz="6" w:space="0" w:color="auto"/>
            </w:tcBorders>
          </w:tcPr>
          <w:p w14:paraId="763AE27F" w14:textId="77777777" w:rsidR="008D49E9" w:rsidRPr="000A534B" w:rsidRDefault="008D49E9" w:rsidP="00D00CA2">
            <w:pPr>
              <w:jc w:val="both"/>
              <w:rPr>
                <w:i/>
              </w:rPr>
            </w:pPr>
            <w:r w:rsidRPr="000A534B">
              <w:rPr>
                <w:i/>
              </w:rPr>
              <w:t>[insertar el número de días/semanas/meses planeados para esta posición]</w:t>
            </w:r>
          </w:p>
        </w:tc>
      </w:tr>
      <w:tr w:rsidR="008D49E9" w:rsidRPr="000A534B" w14:paraId="62CF1271" w14:textId="77777777" w:rsidTr="003862A0">
        <w:trPr>
          <w:gridAfter w:val="1"/>
          <w:wAfter w:w="352" w:type="dxa"/>
          <w:cantSplit/>
        </w:trPr>
        <w:tc>
          <w:tcPr>
            <w:tcW w:w="697" w:type="dxa"/>
            <w:tcBorders>
              <w:top w:val="nil"/>
              <w:left w:val="single" w:sz="4" w:space="0" w:color="auto"/>
              <w:bottom w:val="single" w:sz="4" w:space="0" w:color="auto"/>
              <w:right w:val="single" w:sz="4" w:space="0" w:color="auto"/>
            </w:tcBorders>
          </w:tcPr>
          <w:p w14:paraId="1E8FBCFC"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4" w:space="0" w:color="auto"/>
              <w:bottom w:val="nil"/>
              <w:right w:val="single" w:sz="6" w:space="0" w:color="auto"/>
            </w:tcBorders>
          </w:tcPr>
          <w:p w14:paraId="0B51C1C1" w14:textId="77777777" w:rsidR="008D49E9" w:rsidRPr="000A534B" w:rsidRDefault="008D49E9" w:rsidP="003862A0">
            <w:pPr>
              <w:rPr>
                <w:b/>
              </w:rPr>
            </w:pPr>
            <w:r w:rsidRPr="000A534B">
              <w:rPr>
                <w:b/>
              </w:rPr>
              <w:t xml:space="preserve">Calendario planeado para </w:t>
            </w:r>
            <w:r w:rsidRPr="000A534B">
              <w:rPr>
                <w:b/>
              </w:rPr>
              <w:br/>
              <w:t xml:space="preserve">esta posición: </w:t>
            </w:r>
          </w:p>
        </w:tc>
        <w:tc>
          <w:tcPr>
            <w:tcW w:w="6212" w:type="dxa"/>
            <w:tcBorders>
              <w:top w:val="single" w:sz="6" w:space="0" w:color="auto"/>
              <w:left w:val="single" w:sz="6" w:space="0" w:color="auto"/>
              <w:bottom w:val="nil"/>
              <w:right w:val="single" w:sz="6" w:space="0" w:color="auto"/>
            </w:tcBorders>
          </w:tcPr>
          <w:p w14:paraId="5A82B10C" w14:textId="77777777" w:rsidR="008D49E9" w:rsidRPr="000A534B" w:rsidRDefault="008D49E9" w:rsidP="00D00CA2">
            <w:pPr>
              <w:jc w:val="both"/>
              <w:rPr>
                <w:i/>
              </w:rPr>
            </w:pPr>
            <w:r w:rsidRPr="000A534B">
              <w:rPr>
                <w:i/>
              </w:rPr>
              <w:t>[insertar el calendario esperado para esta posición (por ejemplo, adjuntar el gráfico Gantt de primer nivel)]</w:t>
            </w:r>
          </w:p>
        </w:tc>
      </w:tr>
      <w:tr w:rsidR="008D49E9" w:rsidRPr="000A534B" w14:paraId="288F7827" w14:textId="77777777" w:rsidTr="003862A0">
        <w:trPr>
          <w:gridAfter w:val="1"/>
          <w:wAfter w:w="352" w:type="dxa"/>
          <w:cantSplit/>
        </w:trPr>
        <w:tc>
          <w:tcPr>
            <w:tcW w:w="697" w:type="dxa"/>
            <w:tcBorders>
              <w:top w:val="single" w:sz="4" w:space="0" w:color="auto"/>
              <w:left w:val="single" w:sz="4" w:space="0" w:color="auto"/>
              <w:bottom w:val="nil"/>
              <w:right w:val="single" w:sz="4" w:space="0" w:color="auto"/>
            </w:tcBorders>
            <w:hideMark/>
          </w:tcPr>
          <w:p w14:paraId="3D036745" w14:textId="77777777" w:rsidR="008D49E9" w:rsidRPr="000A534B" w:rsidRDefault="008D49E9" w:rsidP="003862A0">
            <w:pPr>
              <w:suppressAutoHyphens/>
              <w:spacing w:before="120" w:after="120"/>
              <w:jc w:val="center"/>
              <w:rPr>
                <w:b/>
                <w:bCs/>
                <w:spacing w:val="-2"/>
              </w:rPr>
            </w:pPr>
            <w:r w:rsidRPr="000A534B">
              <w:rPr>
                <w:b/>
                <w:bCs/>
                <w:spacing w:val="-2"/>
              </w:rPr>
              <w:t>6.</w:t>
            </w:r>
          </w:p>
        </w:tc>
        <w:tc>
          <w:tcPr>
            <w:tcW w:w="8041" w:type="dxa"/>
            <w:gridSpan w:val="2"/>
            <w:tcBorders>
              <w:top w:val="single" w:sz="6" w:space="0" w:color="auto"/>
              <w:left w:val="single" w:sz="4" w:space="0" w:color="auto"/>
              <w:bottom w:val="nil"/>
              <w:right w:val="single" w:sz="6" w:space="0" w:color="auto"/>
            </w:tcBorders>
            <w:hideMark/>
          </w:tcPr>
          <w:p w14:paraId="469DA353" w14:textId="77777777" w:rsidR="008D49E9" w:rsidRPr="000A534B" w:rsidRDefault="008D49E9" w:rsidP="00D00CA2">
            <w:pPr>
              <w:suppressAutoHyphens/>
              <w:spacing w:before="120" w:after="120"/>
              <w:jc w:val="both"/>
              <w:rPr>
                <w:b/>
                <w:bCs/>
                <w:spacing w:val="-2"/>
              </w:rPr>
            </w:pPr>
            <w:r w:rsidRPr="000A534B">
              <w:rPr>
                <w:b/>
                <w:bCs/>
                <w:spacing w:val="-2"/>
              </w:rPr>
              <w:t xml:space="preserve">Título de la posición: </w:t>
            </w:r>
            <w:r w:rsidRPr="000A534B">
              <w:rPr>
                <w:bCs/>
                <w:i/>
                <w:spacing w:val="-2"/>
              </w:rPr>
              <w:t>[insertar título]</w:t>
            </w:r>
          </w:p>
        </w:tc>
      </w:tr>
      <w:tr w:rsidR="008D49E9" w:rsidRPr="000A534B" w14:paraId="5AFF8AAC" w14:textId="77777777" w:rsidTr="003862A0">
        <w:trPr>
          <w:cantSplit/>
        </w:trPr>
        <w:tc>
          <w:tcPr>
            <w:tcW w:w="697" w:type="dxa"/>
            <w:tcBorders>
              <w:top w:val="nil"/>
              <w:left w:val="single" w:sz="4" w:space="0" w:color="auto"/>
              <w:bottom w:val="nil"/>
              <w:right w:val="single" w:sz="4" w:space="0" w:color="auto"/>
            </w:tcBorders>
          </w:tcPr>
          <w:p w14:paraId="23013135" w14:textId="77777777" w:rsidR="008D49E9" w:rsidRPr="000A534B" w:rsidRDefault="008D49E9" w:rsidP="003862A0">
            <w:pPr>
              <w:suppressAutoHyphens/>
              <w:spacing w:before="120" w:after="120"/>
              <w:jc w:val="center"/>
              <w:rPr>
                <w:b/>
                <w:bCs/>
                <w:spacing w:val="-2"/>
              </w:rPr>
            </w:pPr>
          </w:p>
        </w:tc>
        <w:tc>
          <w:tcPr>
            <w:tcW w:w="8041" w:type="dxa"/>
            <w:gridSpan w:val="2"/>
            <w:tcBorders>
              <w:top w:val="single" w:sz="6" w:space="0" w:color="auto"/>
              <w:left w:val="single" w:sz="4" w:space="0" w:color="auto"/>
              <w:bottom w:val="nil"/>
              <w:right w:val="single" w:sz="6" w:space="0" w:color="auto"/>
            </w:tcBorders>
            <w:hideMark/>
          </w:tcPr>
          <w:p w14:paraId="7FC98B34" w14:textId="77777777" w:rsidR="008D49E9" w:rsidRPr="000A534B" w:rsidRDefault="008D49E9" w:rsidP="00D00CA2">
            <w:pPr>
              <w:suppressAutoHyphens/>
              <w:spacing w:before="120" w:after="120"/>
              <w:jc w:val="both"/>
              <w:rPr>
                <w:b/>
                <w:bCs/>
                <w:spacing w:val="-2"/>
              </w:rPr>
            </w:pPr>
            <w:r w:rsidRPr="000A534B">
              <w:rPr>
                <w:b/>
                <w:bCs/>
                <w:spacing w:val="-2"/>
              </w:rPr>
              <w:t>Nombre del candidato:</w:t>
            </w:r>
          </w:p>
        </w:tc>
        <w:tc>
          <w:tcPr>
            <w:tcW w:w="352" w:type="dxa"/>
          </w:tcPr>
          <w:p w14:paraId="71EE38A2" w14:textId="77777777" w:rsidR="008D49E9" w:rsidRPr="000A534B" w:rsidRDefault="008D49E9" w:rsidP="003862A0"/>
        </w:tc>
      </w:tr>
      <w:tr w:rsidR="008D49E9" w:rsidRPr="000A534B" w14:paraId="752B46F6" w14:textId="77777777" w:rsidTr="003862A0">
        <w:trPr>
          <w:gridAfter w:val="1"/>
          <w:wAfter w:w="352" w:type="dxa"/>
          <w:cantSplit/>
        </w:trPr>
        <w:tc>
          <w:tcPr>
            <w:tcW w:w="697" w:type="dxa"/>
            <w:tcBorders>
              <w:top w:val="nil"/>
              <w:left w:val="single" w:sz="4" w:space="0" w:color="auto"/>
              <w:bottom w:val="nil"/>
              <w:right w:val="single" w:sz="4" w:space="0" w:color="auto"/>
            </w:tcBorders>
          </w:tcPr>
          <w:p w14:paraId="1877D103" w14:textId="77777777" w:rsidR="008D49E9" w:rsidRPr="000A534B" w:rsidRDefault="008D49E9" w:rsidP="003862A0">
            <w:pPr>
              <w:suppressAutoHyphens/>
              <w:spacing w:before="120" w:after="120"/>
              <w:jc w:val="center"/>
              <w:rPr>
                <w:b/>
                <w:bCs/>
                <w:spacing w:val="-2"/>
              </w:rPr>
            </w:pPr>
          </w:p>
        </w:tc>
        <w:tc>
          <w:tcPr>
            <w:tcW w:w="1829" w:type="dxa"/>
            <w:tcBorders>
              <w:top w:val="single" w:sz="6" w:space="0" w:color="auto"/>
              <w:left w:val="single" w:sz="4" w:space="0" w:color="auto"/>
              <w:bottom w:val="nil"/>
              <w:right w:val="single" w:sz="6" w:space="0" w:color="auto"/>
            </w:tcBorders>
          </w:tcPr>
          <w:p w14:paraId="479A227A" w14:textId="77777777" w:rsidR="008D49E9" w:rsidRPr="000A534B" w:rsidRDefault="008D49E9" w:rsidP="003862A0">
            <w:pPr>
              <w:rPr>
                <w:b/>
              </w:rPr>
            </w:pPr>
            <w:r w:rsidRPr="000A534B">
              <w:rPr>
                <w:b/>
              </w:rPr>
              <w:t>Duración del nombramiento:</w:t>
            </w:r>
          </w:p>
        </w:tc>
        <w:tc>
          <w:tcPr>
            <w:tcW w:w="6212" w:type="dxa"/>
            <w:tcBorders>
              <w:top w:val="single" w:sz="6" w:space="0" w:color="auto"/>
              <w:left w:val="single" w:sz="6" w:space="0" w:color="auto"/>
              <w:bottom w:val="nil"/>
              <w:right w:val="single" w:sz="6" w:space="0" w:color="auto"/>
            </w:tcBorders>
          </w:tcPr>
          <w:p w14:paraId="7F29799C" w14:textId="77777777" w:rsidR="008D49E9" w:rsidRPr="000A534B" w:rsidRDefault="008D49E9" w:rsidP="00D00CA2">
            <w:pPr>
              <w:jc w:val="both"/>
            </w:pPr>
            <w:r w:rsidRPr="000A534B">
              <w:rPr>
                <w:i/>
              </w:rPr>
              <w:t>[insertar la duración (fechas de inicio y terminación) para la cual esta posición será retenida]</w:t>
            </w:r>
          </w:p>
        </w:tc>
      </w:tr>
      <w:tr w:rsidR="008D49E9" w:rsidRPr="000A534B" w14:paraId="2B818A09" w14:textId="77777777" w:rsidTr="003862A0">
        <w:trPr>
          <w:gridAfter w:val="1"/>
          <w:wAfter w:w="352" w:type="dxa"/>
          <w:cantSplit/>
        </w:trPr>
        <w:tc>
          <w:tcPr>
            <w:tcW w:w="697" w:type="dxa"/>
            <w:tcBorders>
              <w:top w:val="nil"/>
              <w:left w:val="single" w:sz="4" w:space="0" w:color="auto"/>
              <w:bottom w:val="nil"/>
              <w:right w:val="single" w:sz="4" w:space="0" w:color="auto"/>
            </w:tcBorders>
          </w:tcPr>
          <w:p w14:paraId="184E3DC9" w14:textId="77777777" w:rsidR="008D49E9" w:rsidRPr="000A534B" w:rsidRDefault="008D49E9" w:rsidP="003862A0">
            <w:pPr>
              <w:suppressAutoHyphens/>
              <w:spacing w:before="120" w:after="120"/>
              <w:rPr>
                <w:b/>
                <w:bCs/>
                <w:spacing w:val="-2"/>
              </w:rPr>
            </w:pPr>
          </w:p>
        </w:tc>
        <w:tc>
          <w:tcPr>
            <w:tcW w:w="1829" w:type="dxa"/>
            <w:tcBorders>
              <w:top w:val="single" w:sz="6" w:space="0" w:color="auto"/>
              <w:left w:val="single" w:sz="4" w:space="0" w:color="auto"/>
              <w:bottom w:val="nil"/>
              <w:right w:val="single" w:sz="6" w:space="0" w:color="auto"/>
            </w:tcBorders>
          </w:tcPr>
          <w:p w14:paraId="0CA50996" w14:textId="77777777" w:rsidR="008D49E9" w:rsidRPr="000A534B" w:rsidRDefault="008D49E9" w:rsidP="003862A0">
            <w:pPr>
              <w:rPr>
                <w:b/>
              </w:rPr>
            </w:pPr>
            <w:r w:rsidRPr="000A534B">
              <w:rPr>
                <w:b/>
              </w:rPr>
              <w:t xml:space="preserve">Tiempo destinado </w:t>
            </w:r>
            <w:r w:rsidRPr="000A534B">
              <w:rPr>
                <w:b/>
              </w:rPr>
              <w:br/>
              <w:t>a esta posición:</w:t>
            </w:r>
          </w:p>
        </w:tc>
        <w:tc>
          <w:tcPr>
            <w:tcW w:w="6212" w:type="dxa"/>
            <w:tcBorders>
              <w:top w:val="single" w:sz="6" w:space="0" w:color="auto"/>
              <w:left w:val="single" w:sz="6" w:space="0" w:color="auto"/>
              <w:bottom w:val="nil"/>
              <w:right w:val="single" w:sz="6" w:space="0" w:color="auto"/>
            </w:tcBorders>
          </w:tcPr>
          <w:p w14:paraId="326D707F" w14:textId="77777777" w:rsidR="008D49E9" w:rsidRPr="000A534B" w:rsidRDefault="008D49E9" w:rsidP="00D00CA2">
            <w:pPr>
              <w:jc w:val="both"/>
            </w:pPr>
            <w:r w:rsidRPr="000A534B">
              <w:rPr>
                <w:i/>
              </w:rPr>
              <w:t>[insertar el número de días/semanas/meses planeados para esta posición]</w:t>
            </w:r>
          </w:p>
        </w:tc>
      </w:tr>
      <w:tr w:rsidR="008D49E9" w:rsidRPr="000A534B" w14:paraId="347EE4B0" w14:textId="77777777" w:rsidTr="003862A0">
        <w:trPr>
          <w:gridAfter w:val="1"/>
          <w:wAfter w:w="352" w:type="dxa"/>
          <w:cantSplit/>
        </w:trPr>
        <w:tc>
          <w:tcPr>
            <w:tcW w:w="697" w:type="dxa"/>
            <w:tcBorders>
              <w:top w:val="nil"/>
              <w:left w:val="single" w:sz="4" w:space="0" w:color="auto"/>
              <w:bottom w:val="single" w:sz="4" w:space="0" w:color="auto"/>
              <w:right w:val="single" w:sz="4" w:space="0" w:color="auto"/>
            </w:tcBorders>
          </w:tcPr>
          <w:p w14:paraId="23994334" w14:textId="77777777" w:rsidR="008D49E9" w:rsidRPr="000A534B" w:rsidRDefault="008D49E9" w:rsidP="003862A0">
            <w:pPr>
              <w:suppressAutoHyphens/>
              <w:spacing w:before="120" w:after="120"/>
              <w:rPr>
                <w:b/>
                <w:bCs/>
                <w:spacing w:val="-2"/>
              </w:rPr>
            </w:pPr>
          </w:p>
        </w:tc>
        <w:tc>
          <w:tcPr>
            <w:tcW w:w="1829" w:type="dxa"/>
            <w:tcBorders>
              <w:top w:val="single" w:sz="6" w:space="0" w:color="auto"/>
              <w:left w:val="single" w:sz="4" w:space="0" w:color="auto"/>
              <w:bottom w:val="single" w:sz="6" w:space="0" w:color="auto"/>
              <w:right w:val="single" w:sz="6" w:space="0" w:color="auto"/>
            </w:tcBorders>
          </w:tcPr>
          <w:p w14:paraId="49B3E3C1" w14:textId="77777777" w:rsidR="008D49E9" w:rsidRPr="000A534B" w:rsidRDefault="008D49E9" w:rsidP="003862A0">
            <w:pPr>
              <w:rPr>
                <w:b/>
              </w:rPr>
            </w:pPr>
            <w:r w:rsidRPr="000A534B">
              <w:rPr>
                <w:b/>
              </w:rPr>
              <w:t xml:space="preserve">Calendario planeado para </w:t>
            </w:r>
            <w:r w:rsidRPr="000A534B">
              <w:rPr>
                <w:b/>
              </w:rPr>
              <w:br/>
              <w:t xml:space="preserve">esta posición: </w:t>
            </w:r>
          </w:p>
        </w:tc>
        <w:tc>
          <w:tcPr>
            <w:tcW w:w="6212" w:type="dxa"/>
            <w:tcBorders>
              <w:top w:val="single" w:sz="6" w:space="0" w:color="auto"/>
              <w:left w:val="single" w:sz="6" w:space="0" w:color="auto"/>
              <w:bottom w:val="single" w:sz="6" w:space="0" w:color="auto"/>
              <w:right w:val="single" w:sz="6" w:space="0" w:color="auto"/>
            </w:tcBorders>
          </w:tcPr>
          <w:p w14:paraId="15352FFE" w14:textId="77777777" w:rsidR="008D49E9" w:rsidRPr="000A534B" w:rsidRDefault="008D49E9" w:rsidP="00D00CA2">
            <w:pPr>
              <w:jc w:val="both"/>
            </w:pPr>
            <w:r w:rsidRPr="000A534B">
              <w:rPr>
                <w:i/>
              </w:rPr>
              <w:t>[insertar el calendario esperado para esta posición (por ejemplo, adjuntar el gráfico Gantt de primer nivel)]</w:t>
            </w:r>
          </w:p>
        </w:tc>
      </w:tr>
      <w:bookmarkEnd w:id="72"/>
    </w:tbl>
    <w:p w14:paraId="0317FD5F" w14:textId="77777777" w:rsidR="008D49E9" w:rsidRPr="000A534B" w:rsidRDefault="008D49E9" w:rsidP="008D49E9">
      <w:pPr>
        <w:pStyle w:val="SectionVHeader"/>
        <w:ind w:left="180"/>
        <w:jc w:val="left"/>
        <w:rPr>
          <w:rFonts w:ascii="Times New Roman" w:hAnsi="Times New Roman"/>
          <w:sz w:val="24"/>
          <w:szCs w:val="24"/>
        </w:rPr>
      </w:pPr>
      <w:r w:rsidRPr="000A534B">
        <w:rPr>
          <w:rFonts w:ascii="Times New Roman" w:hAnsi="Times New Roman"/>
          <w:sz w:val="24"/>
          <w:szCs w:val="24"/>
        </w:rPr>
        <w:br w:type="page"/>
      </w:r>
    </w:p>
    <w:p w14:paraId="49682813" w14:textId="77777777" w:rsidR="00722FC4" w:rsidRPr="000A534B" w:rsidRDefault="00722FC4" w:rsidP="00722FC4">
      <w:pPr>
        <w:pStyle w:val="Ttulo5"/>
        <w:spacing w:before="240" w:after="240"/>
        <w:rPr>
          <w:rFonts w:cs="Times New Roman"/>
        </w:rPr>
      </w:pPr>
      <w:bookmarkStart w:id="74" w:name="_Toc497909318"/>
      <w:bookmarkStart w:id="75" w:name="_Toc215729326"/>
      <w:r w:rsidRPr="000A534B">
        <w:rPr>
          <w:rFonts w:cs="Times New Roman"/>
        </w:rPr>
        <w:t>Formulario PER-2</w:t>
      </w:r>
      <w:bookmarkEnd w:id="74"/>
      <w:bookmarkEnd w:id="75"/>
    </w:p>
    <w:p w14:paraId="3BD63ECA" w14:textId="77777777" w:rsidR="00722FC4" w:rsidRPr="000A534B" w:rsidRDefault="00722FC4" w:rsidP="00722FC4">
      <w:pPr>
        <w:pStyle w:val="Atercernivel"/>
        <w:spacing w:before="240" w:after="640"/>
        <w:rPr>
          <w:noProof w:val="0"/>
          <w:sz w:val="24"/>
          <w:lang w:val="es-ES"/>
        </w:rPr>
      </w:pPr>
      <w:r w:rsidRPr="000A534B">
        <w:rPr>
          <w:noProof w:val="0"/>
          <w:sz w:val="24"/>
          <w:lang w:val="es-ES"/>
        </w:rPr>
        <w:t>Currículum vitae del Representante del Contratista y el Personal clave Propuesto, y Declaración</w:t>
      </w:r>
    </w:p>
    <w:p w14:paraId="51AA09F1" w14:textId="70EB8C5A" w:rsidR="00E23F23" w:rsidRPr="000A534B" w:rsidRDefault="00E23F23" w:rsidP="00E23F23">
      <w:r w:rsidRPr="000A534B">
        <w:t>Se solicita al Oferente que presenta el CV de cada una de las personas claves detalladas en PER-1 en el formato detallado a continuación.</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68"/>
      </w:tblGrid>
      <w:tr w:rsidR="0031637C" w:rsidRPr="000A534B" w14:paraId="3E6FC676" w14:textId="77777777" w:rsidTr="0031637C">
        <w:tc>
          <w:tcPr>
            <w:tcW w:w="9488" w:type="dxa"/>
          </w:tcPr>
          <w:p w14:paraId="242BC6A1" w14:textId="77777777" w:rsidR="0031637C" w:rsidRPr="000A534B" w:rsidRDefault="0031637C" w:rsidP="003862A0">
            <w:pPr>
              <w:spacing w:after="200"/>
              <w:jc w:val="both"/>
              <w:rPr>
                <w:rStyle w:val="Table"/>
                <w:rFonts w:ascii="Times New Roman" w:hAnsi="Times New Roman"/>
                <w:b/>
                <w:iCs/>
                <w:spacing w:val="-2"/>
                <w:sz w:val="24"/>
              </w:rPr>
            </w:pPr>
            <w:r w:rsidRPr="000A534B">
              <w:rPr>
                <w:rStyle w:val="Table"/>
                <w:rFonts w:ascii="Times New Roman" w:hAnsi="Times New Roman"/>
                <w:b/>
                <w:iCs/>
                <w:spacing w:val="-2"/>
                <w:sz w:val="24"/>
              </w:rPr>
              <w:t>Nombre del Oferente</w:t>
            </w:r>
          </w:p>
        </w:tc>
      </w:tr>
    </w:tbl>
    <w:p w14:paraId="74A51A83" w14:textId="77777777" w:rsidR="0031637C" w:rsidRPr="000A534B" w:rsidRDefault="0031637C" w:rsidP="00A547CB">
      <w:pPr>
        <w:pStyle w:val="Atercernivel"/>
        <w:jc w:val="both"/>
        <w:rPr>
          <w:b w:val="0"/>
          <w:bCs/>
          <w:noProof w:val="0"/>
          <w:sz w:val="24"/>
          <w:lang w:val="es-ES"/>
        </w:rPr>
      </w:pPr>
    </w:p>
    <w:tbl>
      <w:tblPr>
        <w:tblW w:w="9360" w:type="dxa"/>
        <w:jc w:val="center"/>
        <w:tblLayout w:type="fixed"/>
        <w:tblCellMar>
          <w:left w:w="72" w:type="dxa"/>
          <w:right w:w="72" w:type="dxa"/>
        </w:tblCellMar>
        <w:tblLook w:val="0000" w:firstRow="0" w:lastRow="0" w:firstColumn="0" w:lastColumn="0" w:noHBand="0" w:noVBand="0"/>
      </w:tblPr>
      <w:tblGrid>
        <w:gridCol w:w="1479"/>
        <w:gridCol w:w="4089"/>
        <w:gridCol w:w="3792"/>
      </w:tblGrid>
      <w:tr w:rsidR="000F6CB1" w:rsidRPr="000A534B" w14:paraId="1D51777A" w14:textId="77777777" w:rsidTr="003862A0">
        <w:trPr>
          <w:cantSplit/>
          <w:jc w:val="center"/>
        </w:trPr>
        <w:tc>
          <w:tcPr>
            <w:tcW w:w="9360" w:type="dxa"/>
            <w:gridSpan w:val="3"/>
            <w:tcBorders>
              <w:top w:val="double" w:sz="4" w:space="0" w:color="auto"/>
              <w:left w:val="double" w:sz="4" w:space="0" w:color="auto"/>
              <w:right w:val="double" w:sz="4" w:space="0" w:color="auto"/>
            </w:tcBorders>
          </w:tcPr>
          <w:p w14:paraId="763D00B8"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 xml:space="preserve">Cargo: </w:t>
            </w:r>
            <w:r w:rsidRPr="000A534B">
              <w:rPr>
                <w:rStyle w:val="Table"/>
                <w:rFonts w:ascii="Times New Roman" w:hAnsi="Times New Roman"/>
                <w:b/>
                <w:bCs/>
                <w:i/>
                <w:iCs/>
                <w:spacing w:val="-2"/>
                <w:sz w:val="24"/>
              </w:rPr>
              <w:t xml:space="preserve">[#1] </w:t>
            </w:r>
            <w:r w:rsidRPr="000A534B">
              <w:rPr>
                <w:rStyle w:val="Table"/>
                <w:rFonts w:ascii="Times New Roman" w:hAnsi="Times New Roman"/>
                <w:i/>
                <w:iCs/>
                <w:spacing w:val="-2"/>
                <w:sz w:val="24"/>
              </w:rPr>
              <w:t>[título del puesto según Formulario PER-1]</w:t>
            </w:r>
          </w:p>
        </w:tc>
      </w:tr>
      <w:tr w:rsidR="000F6CB1" w:rsidRPr="000A534B" w14:paraId="65ADE7E8" w14:textId="77777777" w:rsidTr="003862A0">
        <w:trPr>
          <w:cantSplit/>
          <w:jc w:val="center"/>
        </w:trPr>
        <w:tc>
          <w:tcPr>
            <w:tcW w:w="1482" w:type="dxa"/>
            <w:tcBorders>
              <w:top w:val="single" w:sz="6" w:space="0" w:color="auto"/>
              <w:left w:val="double" w:sz="4" w:space="0" w:color="auto"/>
            </w:tcBorders>
          </w:tcPr>
          <w:p w14:paraId="596134B2"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Información personal</w:t>
            </w:r>
          </w:p>
        </w:tc>
        <w:tc>
          <w:tcPr>
            <w:tcW w:w="4078" w:type="dxa"/>
            <w:tcBorders>
              <w:top w:val="single" w:sz="6" w:space="0" w:color="auto"/>
              <w:left w:val="single" w:sz="6" w:space="0" w:color="auto"/>
            </w:tcBorders>
          </w:tcPr>
          <w:p w14:paraId="012F8568"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Nombre:</w:t>
            </w:r>
          </w:p>
        </w:tc>
        <w:tc>
          <w:tcPr>
            <w:tcW w:w="3800" w:type="dxa"/>
            <w:tcBorders>
              <w:top w:val="single" w:sz="6" w:space="0" w:color="auto"/>
              <w:left w:val="single" w:sz="6" w:space="0" w:color="auto"/>
              <w:right w:val="double" w:sz="4" w:space="0" w:color="auto"/>
            </w:tcBorders>
          </w:tcPr>
          <w:p w14:paraId="171D9A1C" w14:textId="77777777" w:rsidR="000F6CB1" w:rsidRPr="000A534B" w:rsidRDefault="000F6CB1" w:rsidP="003862A0">
            <w:pPr>
              <w:rPr>
                <w:rStyle w:val="Table"/>
                <w:rFonts w:ascii="Times New Roman" w:hAnsi="Times New Roman"/>
                <w:b/>
                <w:bCs/>
                <w:iCs/>
                <w:spacing w:val="-2"/>
                <w:sz w:val="24"/>
              </w:rPr>
            </w:pPr>
            <w:r w:rsidRPr="000A534B">
              <w:rPr>
                <w:rStyle w:val="Table"/>
                <w:rFonts w:ascii="Times New Roman" w:hAnsi="Times New Roman"/>
                <w:b/>
                <w:bCs/>
                <w:iCs/>
                <w:spacing w:val="-2"/>
                <w:sz w:val="24"/>
              </w:rPr>
              <w:t>Fecha de nacimiento:</w:t>
            </w:r>
          </w:p>
        </w:tc>
      </w:tr>
      <w:tr w:rsidR="000F6CB1" w:rsidRPr="000A534B" w14:paraId="7C81025C" w14:textId="77777777" w:rsidTr="003862A0">
        <w:trPr>
          <w:cantSplit/>
          <w:trHeight w:val="489"/>
          <w:jc w:val="center"/>
        </w:trPr>
        <w:tc>
          <w:tcPr>
            <w:tcW w:w="1482" w:type="dxa"/>
            <w:tcBorders>
              <w:left w:val="double" w:sz="4" w:space="0" w:color="auto"/>
            </w:tcBorders>
          </w:tcPr>
          <w:p w14:paraId="5BA69C6A" w14:textId="77777777" w:rsidR="000F6CB1" w:rsidRPr="000A534B" w:rsidRDefault="000F6CB1" w:rsidP="003862A0">
            <w:pPr>
              <w:spacing w:after="200"/>
              <w:jc w:val="both"/>
              <w:rPr>
                <w:rStyle w:val="Table"/>
                <w:rFonts w:ascii="Times New Roman" w:hAnsi="Times New Roman"/>
                <w:b/>
                <w:bCs/>
                <w:iCs/>
                <w:spacing w:val="-2"/>
                <w:sz w:val="24"/>
              </w:rPr>
            </w:pPr>
          </w:p>
        </w:tc>
        <w:tc>
          <w:tcPr>
            <w:tcW w:w="4098" w:type="dxa"/>
            <w:tcBorders>
              <w:top w:val="single" w:sz="6" w:space="0" w:color="auto"/>
              <w:left w:val="single" w:sz="6" w:space="0" w:color="auto"/>
              <w:right w:val="single" w:sz="6" w:space="0" w:color="auto"/>
            </w:tcBorders>
          </w:tcPr>
          <w:p w14:paraId="21CB6AAC"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 xml:space="preserve">Dirección: </w:t>
            </w:r>
          </w:p>
        </w:tc>
        <w:tc>
          <w:tcPr>
            <w:tcW w:w="3780" w:type="dxa"/>
            <w:tcBorders>
              <w:top w:val="single" w:sz="6" w:space="0" w:color="auto"/>
              <w:left w:val="single" w:sz="6" w:space="0" w:color="auto"/>
              <w:right w:val="double" w:sz="4" w:space="0" w:color="auto"/>
            </w:tcBorders>
          </w:tcPr>
          <w:p w14:paraId="13C80BFF" w14:textId="77777777" w:rsidR="000F6CB1" w:rsidRPr="000A534B" w:rsidRDefault="000F6CB1" w:rsidP="003862A0">
            <w:pPr>
              <w:rPr>
                <w:rStyle w:val="Table"/>
                <w:rFonts w:ascii="Times New Roman" w:hAnsi="Times New Roman"/>
                <w:b/>
                <w:bCs/>
                <w:iCs/>
                <w:spacing w:val="-2"/>
                <w:sz w:val="24"/>
              </w:rPr>
            </w:pPr>
            <w:r w:rsidRPr="000A534B">
              <w:rPr>
                <w:rStyle w:val="Table"/>
                <w:rFonts w:ascii="Times New Roman" w:hAnsi="Times New Roman"/>
                <w:b/>
                <w:bCs/>
                <w:iCs/>
                <w:spacing w:val="-2"/>
                <w:sz w:val="24"/>
              </w:rPr>
              <w:t>Correo electrónico:</w:t>
            </w:r>
          </w:p>
        </w:tc>
      </w:tr>
      <w:tr w:rsidR="000F6CB1" w:rsidRPr="000A534B" w14:paraId="512FE572" w14:textId="77777777" w:rsidTr="003862A0">
        <w:trPr>
          <w:cantSplit/>
          <w:jc w:val="center"/>
        </w:trPr>
        <w:tc>
          <w:tcPr>
            <w:tcW w:w="1482" w:type="dxa"/>
            <w:tcBorders>
              <w:left w:val="double" w:sz="4" w:space="0" w:color="auto"/>
            </w:tcBorders>
          </w:tcPr>
          <w:p w14:paraId="7C44839F" w14:textId="77777777" w:rsidR="000F6CB1" w:rsidRPr="000A534B" w:rsidRDefault="000F6CB1" w:rsidP="003862A0">
            <w:pPr>
              <w:spacing w:after="200"/>
              <w:jc w:val="both"/>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double" w:sz="4" w:space="0" w:color="auto"/>
            </w:tcBorders>
          </w:tcPr>
          <w:p w14:paraId="6B7A62DF"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Calificaciones profesionales:</w:t>
            </w:r>
          </w:p>
        </w:tc>
      </w:tr>
      <w:tr w:rsidR="000F6CB1" w:rsidRPr="000A534B" w14:paraId="4866E198" w14:textId="77777777" w:rsidTr="003862A0">
        <w:trPr>
          <w:cantSplit/>
          <w:trHeight w:val="462"/>
          <w:jc w:val="center"/>
        </w:trPr>
        <w:tc>
          <w:tcPr>
            <w:tcW w:w="1482" w:type="dxa"/>
            <w:tcBorders>
              <w:left w:val="double" w:sz="4" w:space="0" w:color="auto"/>
            </w:tcBorders>
          </w:tcPr>
          <w:p w14:paraId="35821790" w14:textId="77777777" w:rsidR="000F6CB1" w:rsidRPr="000A534B" w:rsidRDefault="000F6CB1" w:rsidP="003862A0">
            <w:pPr>
              <w:spacing w:after="200"/>
              <w:jc w:val="both"/>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double" w:sz="4" w:space="0" w:color="auto"/>
            </w:tcBorders>
          </w:tcPr>
          <w:p w14:paraId="5ACEBE49"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Calificaciones académicas:</w:t>
            </w:r>
          </w:p>
        </w:tc>
      </w:tr>
      <w:tr w:rsidR="000F6CB1" w:rsidRPr="000A534B" w14:paraId="155B3C09" w14:textId="77777777" w:rsidTr="003862A0">
        <w:trPr>
          <w:cantSplit/>
          <w:trHeight w:val="462"/>
          <w:jc w:val="center"/>
        </w:trPr>
        <w:tc>
          <w:tcPr>
            <w:tcW w:w="1482" w:type="dxa"/>
            <w:tcBorders>
              <w:left w:val="double" w:sz="4" w:space="0" w:color="auto"/>
            </w:tcBorders>
          </w:tcPr>
          <w:p w14:paraId="2DE94D5A" w14:textId="77777777" w:rsidR="000F6CB1" w:rsidRPr="000A534B" w:rsidRDefault="000F6CB1" w:rsidP="003862A0">
            <w:pPr>
              <w:spacing w:after="200"/>
              <w:jc w:val="both"/>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double" w:sz="4" w:space="0" w:color="auto"/>
            </w:tcBorders>
          </w:tcPr>
          <w:p w14:paraId="6A4933F5"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 xml:space="preserve">Conocimiento de idiomas: </w:t>
            </w:r>
            <w:r w:rsidRPr="000A534B">
              <w:rPr>
                <w:rStyle w:val="Table"/>
                <w:rFonts w:ascii="Times New Roman" w:hAnsi="Times New Roman"/>
                <w:i/>
                <w:iCs/>
                <w:spacing w:val="-2"/>
                <w:sz w:val="24"/>
              </w:rPr>
              <w:t>(idiomas y nivel de conversación, lectura y escritura)</w:t>
            </w:r>
          </w:p>
        </w:tc>
      </w:tr>
      <w:tr w:rsidR="000F6CB1" w:rsidRPr="000A534B" w14:paraId="6B98C4C1" w14:textId="77777777" w:rsidTr="003862A0">
        <w:trPr>
          <w:cantSplit/>
          <w:jc w:val="center"/>
        </w:trPr>
        <w:tc>
          <w:tcPr>
            <w:tcW w:w="1482" w:type="dxa"/>
            <w:tcBorders>
              <w:top w:val="single" w:sz="6" w:space="0" w:color="auto"/>
              <w:left w:val="double" w:sz="4" w:space="0" w:color="auto"/>
            </w:tcBorders>
          </w:tcPr>
          <w:p w14:paraId="681AECAD"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Detalles</w:t>
            </w:r>
          </w:p>
        </w:tc>
        <w:tc>
          <w:tcPr>
            <w:tcW w:w="7878" w:type="dxa"/>
            <w:gridSpan w:val="2"/>
            <w:tcBorders>
              <w:top w:val="single" w:sz="6" w:space="0" w:color="auto"/>
              <w:left w:val="single" w:sz="6" w:space="0" w:color="auto"/>
              <w:right w:val="double" w:sz="4" w:space="0" w:color="auto"/>
            </w:tcBorders>
          </w:tcPr>
          <w:p w14:paraId="6BF686A8"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Nombre del empleador:</w:t>
            </w:r>
          </w:p>
        </w:tc>
      </w:tr>
      <w:tr w:rsidR="000F6CB1" w:rsidRPr="000A534B" w14:paraId="6EBFB0B3" w14:textId="77777777" w:rsidTr="003862A0">
        <w:trPr>
          <w:cantSplit/>
          <w:jc w:val="center"/>
        </w:trPr>
        <w:tc>
          <w:tcPr>
            <w:tcW w:w="1482" w:type="dxa"/>
            <w:tcBorders>
              <w:left w:val="double" w:sz="4" w:space="0" w:color="auto"/>
            </w:tcBorders>
          </w:tcPr>
          <w:p w14:paraId="5EC10557" w14:textId="77777777" w:rsidR="000F6CB1" w:rsidRPr="000A534B" w:rsidRDefault="000F6CB1" w:rsidP="003862A0">
            <w:pPr>
              <w:spacing w:after="200"/>
              <w:jc w:val="both"/>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double" w:sz="4" w:space="0" w:color="auto"/>
            </w:tcBorders>
          </w:tcPr>
          <w:p w14:paraId="2DF6C3BB"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Dirección del empleador:</w:t>
            </w:r>
          </w:p>
        </w:tc>
      </w:tr>
      <w:tr w:rsidR="000F6CB1" w:rsidRPr="000A534B" w14:paraId="4E847559" w14:textId="77777777" w:rsidTr="003862A0">
        <w:trPr>
          <w:cantSplit/>
          <w:jc w:val="center"/>
        </w:trPr>
        <w:tc>
          <w:tcPr>
            <w:tcW w:w="1482" w:type="dxa"/>
            <w:tcBorders>
              <w:left w:val="double" w:sz="4" w:space="0" w:color="auto"/>
            </w:tcBorders>
          </w:tcPr>
          <w:p w14:paraId="4AEAC614" w14:textId="77777777" w:rsidR="000F6CB1" w:rsidRPr="000A534B" w:rsidRDefault="000F6CB1" w:rsidP="003862A0">
            <w:pPr>
              <w:spacing w:after="200"/>
              <w:jc w:val="both"/>
              <w:rPr>
                <w:rStyle w:val="Table"/>
                <w:rFonts w:ascii="Times New Roman" w:hAnsi="Times New Roman"/>
                <w:b/>
                <w:bCs/>
                <w:iCs/>
                <w:spacing w:val="-2"/>
                <w:sz w:val="24"/>
              </w:rPr>
            </w:pPr>
          </w:p>
        </w:tc>
        <w:tc>
          <w:tcPr>
            <w:tcW w:w="4078" w:type="dxa"/>
            <w:vMerge w:val="restart"/>
            <w:tcBorders>
              <w:top w:val="single" w:sz="6" w:space="0" w:color="auto"/>
              <w:left w:val="single" w:sz="6" w:space="0" w:color="auto"/>
            </w:tcBorders>
          </w:tcPr>
          <w:p w14:paraId="2BBDBB44"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Teléfono:</w:t>
            </w:r>
          </w:p>
        </w:tc>
        <w:tc>
          <w:tcPr>
            <w:tcW w:w="3800" w:type="dxa"/>
            <w:tcBorders>
              <w:top w:val="single" w:sz="6" w:space="0" w:color="auto"/>
              <w:left w:val="single" w:sz="6" w:space="0" w:color="auto"/>
              <w:right w:val="double" w:sz="4" w:space="0" w:color="auto"/>
            </w:tcBorders>
          </w:tcPr>
          <w:p w14:paraId="28C5FCEA"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Persona de contacto:(gerente/funcionario de personal)</w:t>
            </w:r>
          </w:p>
        </w:tc>
      </w:tr>
      <w:tr w:rsidR="000F6CB1" w:rsidRPr="000A534B" w14:paraId="2159D17B" w14:textId="77777777" w:rsidTr="003862A0">
        <w:trPr>
          <w:cantSplit/>
          <w:jc w:val="center"/>
        </w:trPr>
        <w:tc>
          <w:tcPr>
            <w:tcW w:w="1482" w:type="dxa"/>
            <w:tcBorders>
              <w:left w:val="double" w:sz="4" w:space="0" w:color="auto"/>
            </w:tcBorders>
          </w:tcPr>
          <w:p w14:paraId="4A96B717" w14:textId="77777777" w:rsidR="000F6CB1" w:rsidRPr="000A534B" w:rsidRDefault="000F6CB1" w:rsidP="003862A0">
            <w:pPr>
              <w:spacing w:after="200"/>
              <w:jc w:val="both"/>
              <w:rPr>
                <w:rStyle w:val="Table"/>
                <w:rFonts w:ascii="Times New Roman" w:hAnsi="Times New Roman"/>
                <w:b/>
                <w:bCs/>
                <w:iCs/>
                <w:spacing w:val="-2"/>
                <w:sz w:val="24"/>
              </w:rPr>
            </w:pPr>
          </w:p>
        </w:tc>
        <w:tc>
          <w:tcPr>
            <w:tcW w:w="4078" w:type="dxa"/>
            <w:vMerge/>
            <w:tcBorders>
              <w:left w:val="single" w:sz="6" w:space="0" w:color="auto"/>
            </w:tcBorders>
          </w:tcPr>
          <w:p w14:paraId="12FACC71" w14:textId="77777777" w:rsidR="000F6CB1" w:rsidRPr="000A534B" w:rsidRDefault="000F6CB1" w:rsidP="003862A0">
            <w:pPr>
              <w:spacing w:after="200"/>
              <w:jc w:val="both"/>
              <w:rPr>
                <w:rStyle w:val="Table"/>
                <w:rFonts w:ascii="Times New Roman" w:hAnsi="Times New Roman"/>
                <w:b/>
                <w:bCs/>
                <w:iCs/>
                <w:spacing w:val="-2"/>
                <w:sz w:val="24"/>
              </w:rPr>
            </w:pPr>
          </w:p>
        </w:tc>
        <w:tc>
          <w:tcPr>
            <w:tcW w:w="3800" w:type="dxa"/>
            <w:tcBorders>
              <w:top w:val="single" w:sz="6" w:space="0" w:color="auto"/>
              <w:left w:val="single" w:sz="6" w:space="0" w:color="auto"/>
              <w:right w:val="double" w:sz="4" w:space="0" w:color="auto"/>
            </w:tcBorders>
          </w:tcPr>
          <w:p w14:paraId="3A81D1C9"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Dirección de correo electrónico:</w:t>
            </w:r>
          </w:p>
        </w:tc>
      </w:tr>
      <w:tr w:rsidR="000F6CB1" w:rsidRPr="000A534B" w14:paraId="44CFA6F1" w14:textId="77777777" w:rsidTr="003862A0">
        <w:trPr>
          <w:cantSplit/>
          <w:jc w:val="center"/>
        </w:trPr>
        <w:tc>
          <w:tcPr>
            <w:tcW w:w="1482" w:type="dxa"/>
            <w:tcBorders>
              <w:left w:val="double" w:sz="4" w:space="0" w:color="auto"/>
              <w:bottom w:val="double" w:sz="4" w:space="0" w:color="auto"/>
            </w:tcBorders>
          </w:tcPr>
          <w:p w14:paraId="0DC61DC6" w14:textId="77777777" w:rsidR="000F6CB1" w:rsidRPr="000A534B" w:rsidRDefault="000F6CB1" w:rsidP="003862A0">
            <w:pPr>
              <w:jc w:val="both"/>
              <w:rPr>
                <w:rStyle w:val="Table"/>
                <w:rFonts w:ascii="Times New Roman" w:hAnsi="Times New Roman"/>
                <w:b/>
                <w:bCs/>
                <w:iCs/>
                <w:spacing w:val="-2"/>
                <w:sz w:val="24"/>
              </w:rPr>
            </w:pPr>
          </w:p>
        </w:tc>
        <w:tc>
          <w:tcPr>
            <w:tcW w:w="4078" w:type="dxa"/>
            <w:tcBorders>
              <w:top w:val="single" w:sz="6" w:space="0" w:color="auto"/>
              <w:left w:val="single" w:sz="6" w:space="0" w:color="auto"/>
              <w:bottom w:val="double" w:sz="4" w:space="0" w:color="auto"/>
            </w:tcBorders>
          </w:tcPr>
          <w:p w14:paraId="0470F05A" w14:textId="77777777" w:rsidR="000F6CB1" w:rsidRPr="000A534B" w:rsidRDefault="000F6CB1" w:rsidP="003862A0">
            <w:pPr>
              <w:rPr>
                <w:rStyle w:val="Table"/>
                <w:rFonts w:ascii="Times New Roman" w:hAnsi="Times New Roman"/>
                <w:b/>
                <w:bCs/>
                <w:iCs/>
                <w:spacing w:val="-2"/>
                <w:sz w:val="24"/>
              </w:rPr>
            </w:pPr>
            <w:r w:rsidRPr="000A534B">
              <w:rPr>
                <w:rStyle w:val="Table"/>
                <w:rFonts w:ascii="Times New Roman" w:hAnsi="Times New Roman"/>
                <w:b/>
                <w:bCs/>
                <w:iCs/>
                <w:spacing w:val="-2"/>
                <w:sz w:val="24"/>
              </w:rPr>
              <w:t>Denominación del cargo:</w:t>
            </w:r>
          </w:p>
        </w:tc>
        <w:tc>
          <w:tcPr>
            <w:tcW w:w="3800" w:type="dxa"/>
            <w:tcBorders>
              <w:top w:val="single" w:sz="6" w:space="0" w:color="auto"/>
              <w:left w:val="single" w:sz="6" w:space="0" w:color="auto"/>
              <w:bottom w:val="double" w:sz="4" w:space="0" w:color="auto"/>
              <w:right w:val="double" w:sz="4" w:space="0" w:color="auto"/>
            </w:tcBorders>
          </w:tcPr>
          <w:p w14:paraId="7BC161BE" w14:textId="77777777" w:rsidR="000F6CB1" w:rsidRPr="000A534B" w:rsidRDefault="000F6CB1" w:rsidP="003862A0">
            <w:pPr>
              <w:spacing w:after="200"/>
              <w:rPr>
                <w:rStyle w:val="Table"/>
                <w:rFonts w:ascii="Times New Roman" w:hAnsi="Times New Roman"/>
                <w:b/>
                <w:bCs/>
                <w:iCs/>
                <w:spacing w:val="-2"/>
                <w:sz w:val="24"/>
              </w:rPr>
            </w:pPr>
            <w:r w:rsidRPr="000A534B">
              <w:rPr>
                <w:rStyle w:val="Table"/>
                <w:rFonts w:ascii="Times New Roman" w:hAnsi="Times New Roman"/>
                <w:b/>
                <w:bCs/>
                <w:iCs/>
                <w:spacing w:val="-2"/>
                <w:sz w:val="24"/>
              </w:rPr>
              <w:t>Años con el empleador actual:</w:t>
            </w:r>
          </w:p>
        </w:tc>
      </w:tr>
    </w:tbl>
    <w:p w14:paraId="5F43D24B" w14:textId="77777777" w:rsidR="00DF141D" w:rsidRPr="000A534B" w:rsidRDefault="00DF141D">
      <w:pPr>
        <w:rPr>
          <w:rStyle w:val="Table"/>
          <w:rFonts w:ascii="Times New Roman" w:hAnsi="Times New Roman"/>
          <w:iCs/>
          <w:spacing w:val="-2"/>
          <w:sz w:val="24"/>
        </w:rPr>
      </w:pPr>
      <w:r w:rsidRPr="000A534B">
        <w:rPr>
          <w:rStyle w:val="Table"/>
          <w:rFonts w:ascii="Times New Roman" w:hAnsi="Times New Roman"/>
          <w:iCs/>
          <w:spacing w:val="-2"/>
          <w:sz w:val="24"/>
        </w:rPr>
        <w:br w:type="page"/>
      </w:r>
    </w:p>
    <w:p w14:paraId="406A8788" w14:textId="77777777" w:rsidR="00A547CB" w:rsidRPr="000A534B" w:rsidRDefault="00A547CB" w:rsidP="00A547CB">
      <w:pPr>
        <w:spacing w:after="200"/>
        <w:jc w:val="both"/>
        <w:rPr>
          <w:rStyle w:val="Table"/>
          <w:rFonts w:ascii="Times New Roman" w:hAnsi="Times New Roman"/>
          <w:iCs/>
          <w:spacing w:val="-2"/>
          <w:sz w:val="24"/>
        </w:rPr>
      </w:pPr>
      <w:r w:rsidRPr="000A534B">
        <w:rPr>
          <w:rStyle w:val="Table"/>
          <w:rFonts w:ascii="Times New Roman" w:hAnsi="Times New Roman"/>
          <w:iCs/>
          <w:spacing w:val="-2"/>
          <w:sz w:val="24"/>
        </w:rPr>
        <w:t>Resuma la experiencia profesional en orden cronológico inverso. Indique la experiencia particular técnica y gerencial pertinente para este proyecto.</w:t>
      </w:r>
    </w:p>
    <w:tbl>
      <w:tblPr>
        <w:tblW w:w="9213" w:type="dxa"/>
        <w:jc w:val="center"/>
        <w:tblLayout w:type="fixed"/>
        <w:tblCellMar>
          <w:left w:w="72" w:type="dxa"/>
          <w:right w:w="72" w:type="dxa"/>
        </w:tblCellMar>
        <w:tblLook w:val="0000" w:firstRow="0" w:lastRow="0" w:firstColumn="0" w:lastColumn="0" w:noHBand="0" w:noVBand="0"/>
      </w:tblPr>
      <w:tblGrid>
        <w:gridCol w:w="1651"/>
        <w:gridCol w:w="1720"/>
        <w:gridCol w:w="1350"/>
        <w:gridCol w:w="4492"/>
      </w:tblGrid>
      <w:tr w:rsidR="00A547CB" w:rsidRPr="000A534B" w14:paraId="76FFCCC2" w14:textId="77777777" w:rsidTr="003862A0">
        <w:trPr>
          <w:cantSplit/>
          <w:jc w:val="center"/>
        </w:trPr>
        <w:tc>
          <w:tcPr>
            <w:tcW w:w="1651" w:type="dxa"/>
            <w:tcBorders>
              <w:top w:val="double" w:sz="4" w:space="0" w:color="auto"/>
              <w:left w:val="double" w:sz="4" w:space="0" w:color="auto"/>
            </w:tcBorders>
          </w:tcPr>
          <w:p w14:paraId="48F1A47C" w14:textId="77777777" w:rsidR="00A547CB" w:rsidRPr="000A534B" w:rsidRDefault="00A547CB" w:rsidP="003862A0">
            <w:pPr>
              <w:spacing w:before="120" w:after="120"/>
              <w:jc w:val="center"/>
              <w:rPr>
                <w:rStyle w:val="Table"/>
                <w:rFonts w:ascii="Times New Roman" w:hAnsi="Times New Roman"/>
                <w:b/>
                <w:iCs/>
                <w:sz w:val="24"/>
              </w:rPr>
            </w:pPr>
            <w:r w:rsidRPr="000A534B">
              <w:rPr>
                <w:rStyle w:val="Table"/>
                <w:rFonts w:ascii="Times New Roman" w:hAnsi="Times New Roman"/>
                <w:b/>
                <w:iCs/>
                <w:sz w:val="24"/>
              </w:rPr>
              <w:t>Proyecto</w:t>
            </w:r>
          </w:p>
        </w:tc>
        <w:tc>
          <w:tcPr>
            <w:tcW w:w="1720" w:type="dxa"/>
            <w:tcBorders>
              <w:top w:val="double" w:sz="4" w:space="0" w:color="auto"/>
              <w:left w:val="single" w:sz="6" w:space="0" w:color="auto"/>
              <w:right w:val="single" w:sz="6" w:space="0" w:color="auto"/>
            </w:tcBorders>
          </w:tcPr>
          <w:p w14:paraId="794012C4" w14:textId="77777777" w:rsidR="00A547CB" w:rsidRPr="000A534B" w:rsidDel="00371503" w:rsidRDefault="00A547CB" w:rsidP="003862A0">
            <w:pPr>
              <w:spacing w:before="120" w:after="120"/>
              <w:jc w:val="center"/>
              <w:rPr>
                <w:rStyle w:val="Table"/>
                <w:rFonts w:ascii="Times New Roman" w:hAnsi="Times New Roman"/>
                <w:b/>
                <w:iCs/>
                <w:sz w:val="24"/>
              </w:rPr>
            </w:pPr>
            <w:r w:rsidRPr="000A534B">
              <w:rPr>
                <w:rStyle w:val="Table"/>
                <w:rFonts w:ascii="Times New Roman" w:hAnsi="Times New Roman"/>
                <w:b/>
                <w:iCs/>
                <w:sz w:val="24"/>
              </w:rPr>
              <w:t>Posición</w:t>
            </w:r>
          </w:p>
        </w:tc>
        <w:tc>
          <w:tcPr>
            <w:tcW w:w="1350" w:type="dxa"/>
            <w:tcBorders>
              <w:top w:val="double" w:sz="4" w:space="0" w:color="auto"/>
              <w:left w:val="single" w:sz="6" w:space="0" w:color="auto"/>
            </w:tcBorders>
          </w:tcPr>
          <w:p w14:paraId="2A1CF4B9" w14:textId="77777777" w:rsidR="00A547CB" w:rsidRPr="000A534B" w:rsidRDefault="00A547CB" w:rsidP="003862A0">
            <w:pPr>
              <w:spacing w:before="120" w:after="120"/>
              <w:jc w:val="center"/>
              <w:rPr>
                <w:rStyle w:val="Table"/>
                <w:rFonts w:ascii="Times New Roman" w:hAnsi="Times New Roman"/>
                <w:b/>
                <w:iCs/>
                <w:sz w:val="24"/>
              </w:rPr>
            </w:pPr>
            <w:r w:rsidRPr="000A534B">
              <w:rPr>
                <w:rStyle w:val="Table"/>
                <w:rFonts w:ascii="Times New Roman" w:hAnsi="Times New Roman"/>
                <w:b/>
                <w:iCs/>
                <w:sz w:val="24"/>
              </w:rPr>
              <w:t>Duración</w:t>
            </w:r>
          </w:p>
        </w:tc>
        <w:tc>
          <w:tcPr>
            <w:tcW w:w="4492" w:type="dxa"/>
            <w:tcBorders>
              <w:top w:val="double" w:sz="4" w:space="0" w:color="auto"/>
              <w:left w:val="single" w:sz="6" w:space="0" w:color="auto"/>
              <w:right w:val="double" w:sz="4" w:space="0" w:color="auto"/>
            </w:tcBorders>
          </w:tcPr>
          <w:p w14:paraId="33E51913" w14:textId="77777777" w:rsidR="00A547CB" w:rsidRPr="000A534B" w:rsidRDefault="00A547CB" w:rsidP="003862A0">
            <w:pPr>
              <w:spacing w:before="120" w:after="120"/>
              <w:jc w:val="center"/>
              <w:rPr>
                <w:rStyle w:val="Table"/>
                <w:rFonts w:ascii="Times New Roman" w:hAnsi="Times New Roman"/>
                <w:b/>
                <w:iCs/>
                <w:sz w:val="24"/>
              </w:rPr>
            </w:pPr>
            <w:r w:rsidRPr="000A534B">
              <w:rPr>
                <w:rStyle w:val="Table"/>
                <w:rFonts w:ascii="Times New Roman" w:hAnsi="Times New Roman"/>
                <w:b/>
                <w:iCs/>
                <w:sz w:val="24"/>
              </w:rPr>
              <w:t>Experiencia pertinente</w:t>
            </w:r>
          </w:p>
        </w:tc>
      </w:tr>
      <w:tr w:rsidR="00A547CB" w:rsidRPr="000A534B" w14:paraId="560B3AD6" w14:textId="77777777" w:rsidTr="003862A0">
        <w:trPr>
          <w:cantSplit/>
          <w:trHeight w:val="876"/>
          <w:jc w:val="center"/>
        </w:trPr>
        <w:tc>
          <w:tcPr>
            <w:tcW w:w="1651" w:type="dxa"/>
            <w:tcBorders>
              <w:top w:val="single" w:sz="6" w:space="0" w:color="auto"/>
              <w:left w:val="double" w:sz="4" w:space="0" w:color="auto"/>
            </w:tcBorders>
          </w:tcPr>
          <w:p w14:paraId="4E5F2D08" w14:textId="77777777" w:rsidR="00A547CB" w:rsidRPr="000A534B" w:rsidRDefault="00A547CB" w:rsidP="003862A0">
            <w:pPr>
              <w:rPr>
                <w:rStyle w:val="Table"/>
                <w:rFonts w:ascii="Times New Roman" w:hAnsi="Times New Roman"/>
                <w:i/>
                <w:spacing w:val="-2"/>
                <w:sz w:val="24"/>
              </w:rPr>
            </w:pPr>
            <w:r w:rsidRPr="000A534B">
              <w:rPr>
                <w:rStyle w:val="Table"/>
                <w:rFonts w:ascii="Times New Roman" w:hAnsi="Times New Roman"/>
                <w:i/>
                <w:spacing w:val="-2"/>
                <w:sz w:val="24"/>
              </w:rPr>
              <w:t>[principales características del proyecto]</w:t>
            </w:r>
          </w:p>
        </w:tc>
        <w:tc>
          <w:tcPr>
            <w:tcW w:w="1720" w:type="dxa"/>
            <w:tcBorders>
              <w:top w:val="single" w:sz="6" w:space="0" w:color="auto"/>
              <w:left w:val="single" w:sz="6" w:space="0" w:color="auto"/>
              <w:right w:val="single" w:sz="6" w:space="0" w:color="auto"/>
            </w:tcBorders>
          </w:tcPr>
          <w:p w14:paraId="344F5DCE" w14:textId="77777777" w:rsidR="00A547CB" w:rsidRPr="000A534B" w:rsidRDefault="00A547CB" w:rsidP="003862A0">
            <w:pPr>
              <w:rPr>
                <w:rStyle w:val="Table"/>
                <w:rFonts w:ascii="Times New Roman" w:hAnsi="Times New Roman"/>
                <w:i/>
                <w:spacing w:val="-2"/>
                <w:sz w:val="24"/>
              </w:rPr>
            </w:pPr>
            <w:r w:rsidRPr="000A534B">
              <w:rPr>
                <w:rStyle w:val="Table"/>
                <w:rFonts w:ascii="Times New Roman" w:hAnsi="Times New Roman"/>
                <w:i/>
                <w:spacing w:val="-2"/>
                <w:sz w:val="24"/>
              </w:rPr>
              <w:t>[posición y responsabilidades en el proyecto]</w:t>
            </w:r>
          </w:p>
        </w:tc>
        <w:tc>
          <w:tcPr>
            <w:tcW w:w="1350" w:type="dxa"/>
            <w:tcBorders>
              <w:top w:val="single" w:sz="6" w:space="0" w:color="auto"/>
              <w:left w:val="single" w:sz="6" w:space="0" w:color="auto"/>
            </w:tcBorders>
          </w:tcPr>
          <w:p w14:paraId="63CE6FC4" w14:textId="77777777" w:rsidR="00A547CB" w:rsidRPr="000A534B" w:rsidRDefault="00A547CB" w:rsidP="003862A0">
            <w:pPr>
              <w:rPr>
                <w:rStyle w:val="Table"/>
                <w:rFonts w:ascii="Times New Roman" w:hAnsi="Times New Roman"/>
                <w:i/>
                <w:spacing w:val="-2"/>
                <w:sz w:val="24"/>
              </w:rPr>
            </w:pPr>
            <w:r w:rsidRPr="000A534B">
              <w:rPr>
                <w:rStyle w:val="Table"/>
                <w:rFonts w:ascii="Times New Roman" w:hAnsi="Times New Roman"/>
                <w:i/>
                <w:spacing w:val="-2"/>
                <w:sz w:val="24"/>
              </w:rPr>
              <w:t>[tiempo en la posición]</w:t>
            </w:r>
          </w:p>
        </w:tc>
        <w:tc>
          <w:tcPr>
            <w:tcW w:w="4492" w:type="dxa"/>
            <w:tcBorders>
              <w:top w:val="single" w:sz="6" w:space="0" w:color="auto"/>
              <w:left w:val="single" w:sz="6" w:space="0" w:color="auto"/>
              <w:right w:val="double" w:sz="4" w:space="0" w:color="auto"/>
            </w:tcBorders>
          </w:tcPr>
          <w:p w14:paraId="01A29A6F" w14:textId="77777777" w:rsidR="00A547CB" w:rsidRPr="000A534B" w:rsidRDefault="00A547CB" w:rsidP="003862A0">
            <w:pPr>
              <w:rPr>
                <w:rStyle w:val="Table"/>
                <w:rFonts w:ascii="Times New Roman" w:hAnsi="Times New Roman"/>
                <w:i/>
                <w:spacing w:val="-2"/>
                <w:sz w:val="24"/>
              </w:rPr>
            </w:pPr>
            <w:r w:rsidRPr="000A534B">
              <w:rPr>
                <w:rStyle w:val="Table"/>
                <w:rFonts w:ascii="Times New Roman" w:hAnsi="Times New Roman"/>
                <w:i/>
                <w:spacing w:val="-2"/>
                <w:sz w:val="24"/>
              </w:rPr>
              <w:t>[describir la experiencia pertinente de esta posición]</w:t>
            </w:r>
          </w:p>
        </w:tc>
      </w:tr>
      <w:tr w:rsidR="00A547CB" w:rsidRPr="000A534B" w14:paraId="345EB200" w14:textId="77777777" w:rsidTr="003862A0">
        <w:trPr>
          <w:cantSplit/>
          <w:jc w:val="center"/>
        </w:trPr>
        <w:tc>
          <w:tcPr>
            <w:tcW w:w="1651" w:type="dxa"/>
            <w:tcBorders>
              <w:top w:val="dotted" w:sz="4" w:space="0" w:color="auto"/>
              <w:left w:val="double" w:sz="4" w:space="0" w:color="auto"/>
            </w:tcBorders>
          </w:tcPr>
          <w:p w14:paraId="07DD0B86" w14:textId="77777777" w:rsidR="00A547CB" w:rsidRPr="000A534B" w:rsidRDefault="00A547CB" w:rsidP="003862A0">
            <w:pPr>
              <w:jc w:val="both"/>
              <w:rPr>
                <w:rStyle w:val="Table"/>
                <w:rFonts w:ascii="Times New Roman" w:hAnsi="Times New Roman"/>
                <w:i/>
                <w:spacing w:val="-2"/>
                <w:sz w:val="24"/>
              </w:rPr>
            </w:pPr>
          </w:p>
        </w:tc>
        <w:tc>
          <w:tcPr>
            <w:tcW w:w="1720" w:type="dxa"/>
            <w:tcBorders>
              <w:top w:val="dotted" w:sz="4" w:space="0" w:color="auto"/>
              <w:left w:val="single" w:sz="6" w:space="0" w:color="auto"/>
              <w:right w:val="single" w:sz="6" w:space="0" w:color="auto"/>
            </w:tcBorders>
          </w:tcPr>
          <w:p w14:paraId="460FC236" w14:textId="77777777" w:rsidR="00A547CB" w:rsidRPr="000A534B" w:rsidRDefault="00A547CB" w:rsidP="003862A0">
            <w:pPr>
              <w:jc w:val="both"/>
              <w:rPr>
                <w:rStyle w:val="Table"/>
                <w:rFonts w:ascii="Times New Roman" w:hAnsi="Times New Roman"/>
                <w:i/>
                <w:spacing w:val="-2"/>
                <w:sz w:val="24"/>
              </w:rPr>
            </w:pPr>
          </w:p>
        </w:tc>
        <w:tc>
          <w:tcPr>
            <w:tcW w:w="1350" w:type="dxa"/>
            <w:tcBorders>
              <w:top w:val="dotted" w:sz="4" w:space="0" w:color="auto"/>
              <w:left w:val="single" w:sz="6" w:space="0" w:color="auto"/>
            </w:tcBorders>
          </w:tcPr>
          <w:p w14:paraId="659A63BD" w14:textId="77777777" w:rsidR="00A547CB" w:rsidRPr="000A534B" w:rsidRDefault="00A547CB" w:rsidP="003862A0">
            <w:pPr>
              <w:jc w:val="both"/>
              <w:rPr>
                <w:rStyle w:val="Table"/>
                <w:rFonts w:ascii="Times New Roman" w:hAnsi="Times New Roman"/>
                <w:i/>
                <w:spacing w:val="-2"/>
                <w:sz w:val="24"/>
              </w:rPr>
            </w:pPr>
          </w:p>
        </w:tc>
        <w:tc>
          <w:tcPr>
            <w:tcW w:w="4492" w:type="dxa"/>
            <w:tcBorders>
              <w:top w:val="dotted" w:sz="4" w:space="0" w:color="auto"/>
              <w:left w:val="single" w:sz="6" w:space="0" w:color="auto"/>
              <w:right w:val="double" w:sz="4" w:space="0" w:color="auto"/>
            </w:tcBorders>
          </w:tcPr>
          <w:p w14:paraId="6EF1267E" w14:textId="77777777" w:rsidR="00A547CB" w:rsidRPr="000A534B" w:rsidRDefault="00A547CB" w:rsidP="003862A0">
            <w:pPr>
              <w:jc w:val="both"/>
              <w:rPr>
                <w:rStyle w:val="Table"/>
                <w:rFonts w:ascii="Times New Roman" w:hAnsi="Times New Roman"/>
                <w:i/>
                <w:spacing w:val="-2"/>
                <w:sz w:val="24"/>
              </w:rPr>
            </w:pPr>
          </w:p>
        </w:tc>
      </w:tr>
      <w:tr w:rsidR="00A547CB" w:rsidRPr="000A534B" w14:paraId="283734AA" w14:textId="77777777" w:rsidTr="003862A0">
        <w:trPr>
          <w:cantSplit/>
          <w:jc w:val="center"/>
        </w:trPr>
        <w:tc>
          <w:tcPr>
            <w:tcW w:w="1651" w:type="dxa"/>
            <w:tcBorders>
              <w:top w:val="dotted" w:sz="4" w:space="0" w:color="auto"/>
              <w:left w:val="double" w:sz="4" w:space="0" w:color="auto"/>
              <w:bottom w:val="dotted" w:sz="4" w:space="0" w:color="auto"/>
            </w:tcBorders>
          </w:tcPr>
          <w:p w14:paraId="2FDF7827" w14:textId="77777777" w:rsidR="00A547CB" w:rsidRPr="000A534B" w:rsidRDefault="00A547CB" w:rsidP="003862A0">
            <w:pPr>
              <w:jc w:val="both"/>
              <w:rPr>
                <w:rStyle w:val="Table"/>
                <w:rFonts w:ascii="Times New Roman" w:hAnsi="Times New Roman"/>
                <w:i/>
                <w:spacing w:val="-2"/>
                <w:sz w:val="24"/>
              </w:rPr>
            </w:pPr>
          </w:p>
        </w:tc>
        <w:tc>
          <w:tcPr>
            <w:tcW w:w="1720" w:type="dxa"/>
            <w:tcBorders>
              <w:top w:val="dotted" w:sz="4" w:space="0" w:color="auto"/>
              <w:left w:val="single" w:sz="6" w:space="0" w:color="auto"/>
              <w:bottom w:val="dotted" w:sz="4" w:space="0" w:color="auto"/>
              <w:right w:val="single" w:sz="6" w:space="0" w:color="auto"/>
            </w:tcBorders>
          </w:tcPr>
          <w:p w14:paraId="2B1134F4" w14:textId="77777777" w:rsidR="00A547CB" w:rsidRPr="000A534B" w:rsidRDefault="00A547CB" w:rsidP="003862A0">
            <w:pPr>
              <w:jc w:val="both"/>
              <w:rPr>
                <w:rStyle w:val="Table"/>
                <w:rFonts w:ascii="Times New Roman" w:hAnsi="Times New Roman"/>
                <w:i/>
                <w:spacing w:val="-2"/>
                <w:sz w:val="24"/>
              </w:rPr>
            </w:pPr>
          </w:p>
        </w:tc>
        <w:tc>
          <w:tcPr>
            <w:tcW w:w="1350" w:type="dxa"/>
            <w:tcBorders>
              <w:top w:val="dotted" w:sz="4" w:space="0" w:color="auto"/>
              <w:left w:val="single" w:sz="6" w:space="0" w:color="auto"/>
              <w:bottom w:val="dotted" w:sz="4" w:space="0" w:color="auto"/>
            </w:tcBorders>
          </w:tcPr>
          <w:p w14:paraId="4E2944BD" w14:textId="77777777" w:rsidR="00A547CB" w:rsidRPr="000A534B" w:rsidRDefault="00A547CB" w:rsidP="003862A0">
            <w:pPr>
              <w:jc w:val="both"/>
              <w:rPr>
                <w:rStyle w:val="Table"/>
                <w:rFonts w:ascii="Times New Roman" w:hAnsi="Times New Roman"/>
                <w:i/>
                <w:spacing w:val="-2"/>
                <w:sz w:val="24"/>
              </w:rPr>
            </w:pPr>
          </w:p>
        </w:tc>
        <w:tc>
          <w:tcPr>
            <w:tcW w:w="4492" w:type="dxa"/>
            <w:tcBorders>
              <w:top w:val="dotted" w:sz="4" w:space="0" w:color="auto"/>
              <w:left w:val="single" w:sz="6" w:space="0" w:color="auto"/>
              <w:bottom w:val="dotted" w:sz="4" w:space="0" w:color="auto"/>
              <w:right w:val="double" w:sz="4" w:space="0" w:color="auto"/>
            </w:tcBorders>
          </w:tcPr>
          <w:p w14:paraId="203EE72C" w14:textId="77777777" w:rsidR="00A547CB" w:rsidRPr="000A534B" w:rsidRDefault="00A547CB" w:rsidP="003862A0">
            <w:pPr>
              <w:jc w:val="both"/>
              <w:rPr>
                <w:rStyle w:val="Table"/>
                <w:rFonts w:ascii="Times New Roman" w:hAnsi="Times New Roman"/>
                <w:i/>
                <w:spacing w:val="-2"/>
                <w:sz w:val="24"/>
              </w:rPr>
            </w:pPr>
          </w:p>
        </w:tc>
      </w:tr>
      <w:tr w:rsidR="00A547CB" w:rsidRPr="000A534B" w14:paraId="5515C27E" w14:textId="77777777" w:rsidTr="003862A0">
        <w:trPr>
          <w:cantSplit/>
          <w:jc w:val="center"/>
        </w:trPr>
        <w:tc>
          <w:tcPr>
            <w:tcW w:w="1651" w:type="dxa"/>
            <w:tcBorders>
              <w:top w:val="dotted" w:sz="4" w:space="0" w:color="auto"/>
              <w:left w:val="double" w:sz="4" w:space="0" w:color="auto"/>
              <w:bottom w:val="dotted" w:sz="4" w:space="0" w:color="auto"/>
            </w:tcBorders>
          </w:tcPr>
          <w:p w14:paraId="68EC21A4" w14:textId="77777777" w:rsidR="00A547CB" w:rsidRPr="000A534B" w:rsidRDefault="00A547CB" w:rsidP="003862A0">
            <w:pPr>
              <w:jc w:val="both"/>
              <w:rPr>
                <w:rStyle w:val="Table"/>
                <w:rFonts w:ascii="Times New Roman" w:hAnsi="Times New Roman"/>
                <w:i/>
                <w:spacing w:val="-2"/>
                <w:sz w:val="24"/>
              </w:rPr>
            </w:pPr>
          </w:p>
        </w:tc>
        <w:tc>
          <w:tcPr>
            <w:tcW w:w="1720" w:type="dxa"/>
            <w:tcBorders>
              <w:top w:val="dotted" w:sz="4" w:space="0" w:color="auto"/>
              <w:left w:val="single" w:sz="6" w:space="0" w:color="auto"/>
              <w:bottom w:val="dotted" w:sz="4" w:space="0" w:color="auto"/>
              <w:right w:val="single" w:sz="6" w:space="0" w:color="auto"/>
            </w:tcBorders>
          </w:tcPr>
          <w:p w14:paraId="45D38025" w14:textId="77777777" w:rsidR="00A547CB" w:rsidRPr="000A534B" w:rsidRDefault="00A547CB" w:rsidP="003862A0">
            <w:pPr>
              <w:jc w:val="both"/>
              <w:rPr>
                <w:rStyle w:val="Table"/>
                <w:rFonts w:ascii="Times New Roman" w:hAnsi="Times New Roman"/>
                <w:i/>
                <w:spacing w:val="-2"/>
                <w:sz w:val="24"/>
              </w:rPr>
            </w:pPr>
          </w:p>
        </w:tc>
        <w:tc>
          <w:tcPr>
            <w:tcW w:w="1350" w:type="dxa"/>
            <w:tcBorders>
              <w:top w:val="dotted" w:sz="4" w:space="0" w:color="auto"/>
              <w:left w:val="single" w:sz="6" w:space="0" w:color="auto"/>
              <w:bottom w:val="dotted" w:sz="4" w:space="0" w:color="auto"/>
            </w:tcBorders>
          </w:tcPr>
          <w:p w14:paraId="5DE7F709" w14:textId="77777777" w:rsidR="00A547CB" w:rsidRPr="000A534B" w:rsidRDefault="00A547CB" w:rsidP="003862A0">
            <w:pPr>
              <w:jc w:val="both"/>
              <w:rPr>
                <w:rStyle w:val="Table"/>
                <w:rFonts w:ascii="Times New Roman" w:hAnsi="Times New Roman"/>
                <w:i/>
                <w:spacing w:val="-2"/>
                <w:sz w:val="24"/>
              </w:rPr>
            </w:pPr>
          </w:p>
        </w:tc>
        <w:tc>
          <w:tcPr>
            <w:tcW w:w="4492" w:type="dxa"/>
            <w:tcBorders>
              <w:top w:val="dotted" w:sz="4" w:space="0" w:color="auto"/>
              <w:left w:val="single" w:sz="6" w:space="0" w:color="auto"/>
              <w:bottom w:val="dotted" w:sz="4" w:space="0" w:color="auto"/>
              <w:right w:val="double" w:sz="4" w:space="0" w:color="auto"/>
            </w:tcBorders>
          </w:tcPr>
          <w:p w14:paraId="26FD0E2E" w14:textId="77777777" w:rsidR="00A547CB" w:rsidRPr="000A534B" w:rsidRDefault="00A547CB" w:rsidP="003862A0">
            <w:pPr>
              <w:jc w:val="both"/>
              <w:rPr>
                <w:rStyle w:val="Table"/>
                <w:rFonts w:ascii="Times New Roman" w:hAnsi="Times New Roman"/>
                <w:i/>
                <w:spacing w:val="-2"/>
                <w:sz w:val="24"/>
              </w:rPr>
            </w:pPr>
          </w:p>
        </w:tc>
      </w:tr>
      <w:tr w:rsidR="00A547CB" w:rsidRPr="000A534B" w14:paraId="473A4B16" w14:textId="77777777" w:rsidTr="003862A0">
        <w:trPr>
          <w:cantSplit/>
          <w:jc w:val="center"/>
        </w:trPr>
        <w:tc>
          <w:tcPr>
            <w:tcW w:w="1651" w:type="dxa"/>
            <w:tcBorders>
              <w:top w:val="dotted" w:sz="4" w:space="0" w:color="auto"/>
              <w:left w:val="double" w:sz="4" w:space="0" w:color="auto"/>
              <w:bottom w:val="dotted" w:sz="4" w:space="0" w:color="auto"/>
            </w:tcBorders>
          </w:tcPr>
          <w:p w14:paraId="3ED33610" w14:textId="77777777" w:rsidR="00A547CB" w:rsidRPr="000A534B" w:rsidRDefault="00A547CB" w:rsidP="003862A0">
            <w:pPr>
              <w:jc w:val="both"/>
              <w:rPr>
                <w:rStyle w:val="Table"/>
                <w:rFonts w:ascii="Times New Roman" w:hAnsi="Times New Roman"/>
                <w:i/>
                <w:spacing w:val="-2"/>
                <w:sz w:val="24"/>
              </w:rPr>
            </w:pPr>
          </w:p>
        </w:tc>
        <w:tc>
          <w:tcPr>
            <w:tcW w:w="1720" w:type="dxa"/>
            <w:tcBorders>
              <w:top w:val="dotted" w:sz="4" w:space="0" w:color="auto"/>
              <w:left w:val="single" w:sz="6" w:space="0" w:color="auto"/>
              <w:bottom w:val="dotted" w:sz="4" w:space="0" w:color="auto"/>
              <w:right w:val="single" w:sz="6" w:space="0" w:color="auto"/>
            </w:tcBorders>
          </w:tcPr>
          <w:p w14:paraId="47CDD8EE" w14:textId="77777777" w:rsidR="00A547CB" w:rsidRPr="000A534B" w:rsidRDefault="00A547CB" w:rsidP="003862A0">
            <w:pPr>
              <w:jc w:val="both"/>
              <w:rPr>
                <w:rStyle w:val="Table"/>
                <w:rFonts w:ascii="Times New Roman" w:hAnsi="Times New Roman"/>
                <w:i/>
                <w:spacing w:val="-2"/>
                <w:sz w:val="24"/>
              </w:rPr>
            </w:pPr>
          </w:p>
        </w:tc>
        <w:tc>
          <w:tcPr>
            <w:tcW w:w="1350" w:type="dxa"/>
            <w:tcBorders>
              <w:top w:val="dotted" w:sz="4" w:space="0" w:color="auto"/>
              <w:left w:val="single" w:sz="6" w:space="0" w:color="auto"/>
              <w:bottom w:val="dotted" w:sz="4" w:space="0" w:color="auto"/>
            </w:tcBorders>
          </w:tcPr>
          <w:p w14:paraId="3F08097D" w14:textId="77777777" w:rsidR="00A547CB" w:rsidRPr="000A534B" w:rsidRDefault="00A547CB" w:rsidP="003862A0">
            <w:pPr>
              <w:jc w:val="both"/>
              <w:rPr>
                <w:rStyle w:val="Table"/>
                <w:rFonts w:ascii="Times New Roman" w:hAnsi="Times New Roman"/>
                <w:i/>
                <w:spacing w:val="-2"/>
                <w:sz w:val="24"/>
              </w:rPr>
            </w:pPr>
          </w:p>
        </w:tc>
        <w:tc>
          <w:tcPr>
            <w:tcW w:w="4492" w:type="dxa"/>
            <w:tcBorders>
              <w:top w:val="dotted" w:sz="4" w:space="0" w:color="auto"/>
              <w:left w:val="single" w:sz="6" w:space="0" w:color="auto"/>
              <w:bottom w:val="dotted" w:sz="4" w:space="0" w:color="auto"/>
              <w:right w:val="double" w:sz="4" w:space="0" w:color="auto"/>
            </w:tcBorders>
          </w:tcPr>
          <w:p w14:paraId="3260D0E2" w14:textId="77777777" w:rsidR="00A547CB" w:rsidRPr="000A534B" w:rsidRDefault="00A547CB" w:rsidP="003862A0">
            <w:pPr>
              <w:jc w:val="both"/>
              <w:rPr>
                <w:rStyle w:val="Table"/>
                <w:rFonts w:ascii="Times New Roman" w:hAnsi="Times New Roman"/>
                <w:i/>
                <w:spacing w:val="-2"/>
                <w:sz w:val="24"/>
              </w:rPr>
            </w:pPr>
          </w:p>
        </w:tc>
      </w:tr>
      <w:tr w:rsidR="00A547CB" w:rsidRPr="000A534B" w14:paraId="12BA8531" w14:textId="77777777" w:rsidTr="003862A0">
        <w:trPr>
          <w:cantSplit/>
          <w:jc w:val="center"/>
        </w:trPr>
        <w:tc>
          <w:tcPr>
            <w:tcW w:w="1651" w:type="dxa"/>
            <w:tcBorders>
              <w:top w:val="dotted" w:sz="4" w:space="0" w:color="auto"/>
              <w:left w:val="double" w:sz="4" w:space="0" w:color="auto"/>
              <w:bottom w:val="double" w:sz="4" w:space="0" w:color="auto"/>
            </w:tcBorders>
          </w:tcPr>
          <w:p w14:paraId="225F74CB" w14:textId="77777777" w:rsidR="00A547CB" w:rsidRPr="000A534B" w:rsidRDefault="00A547CB" w:rsidP="003862A0">
            <w:pPr>
              <w:jc w:val="both"/>
              <w:rPr>
                <w:rStyle w:val="Table"/>
                <w:rFonts w:ascii="Times New Roman" w:hAnsi="Times New Roman"/>
                <w:i/>
                <w:spacing w:val="-2"/>
                <w:sz w:val="24"/>
              </w:rPr>
            </w:pPr>
          </w:p>
        </w:tc>
        <w:tc>
          <w:tcPr>
            <w:tcW w:w="1720" w:type="dxa"/>
            <w:tcBorders>
              <w:top w:val="dotted" w:sz="4" w:space="0" w:color="auto"/>
              <w:left w:val="single" w:sz="6" w:space="0" w:color="auto"/>
              <w:bottom w:val="double" w:sz="4" w:space="0" w:color="auto"/>
              <w:right w:val="single" w:sz="6" w:space="0" w:color="auto"/>
            </w:tcBorders>
          </w:tcPr>
          <w:p w14:paraId="43105581" w14:textId="77777777" w:rsidR="00A547CB" w:rsidRPr="000A534B" w:rsidRDefault="00A547CB" w:rsidP="003862A0">
            <w:pPr>
              <w:jc w:val="both"/>
              <w:rPr>
                <w:rStyle w:val="Table"/>
                <w:rFonts w:ascii="Times New Roman" w:hAnsi="Times New Roman"/>
                <w:i/>
                <w:spacing w:val="-2"/>
                <w:sz w:val="24"/>
              </w:rPr>
            </w:pPr>
          </w:p>
        </w:tc>
        <w:tc>
          <w:tcPr>
            <w:tcW w:w="1350" w:type="dxa"/>
            <w:tcBorders>
              <w:top w:val="dotted" w:sz="4" w:space="0" w:color="auto"/>
              <w:left w:val="single" w:sz="6" w:space="0" w:color="auto"/>
              <w:bottom w:val="double" w:sz="4" w:space="0" w:color="auto"/>
            </w:tcBorders>
          </w:tcPr>
          <w:p w14:paraId="64AD13D2" w14:textId="77777777" w:rsidR="00A547CB" w:rsidRPr="000A534B" w:rsidRDefault="00A547CB" w:rsidP="003862A0">
            <w:pPr>
              <w:jc w:val="both"/>
              <w:rPr>
                <w:rStyle w:val="Table"/>
                <w:rFonts w:ascii="Times New Roman" w:hAnsi="Times New Roman"/>
                <w:i/>
                <w:spacing w:val="-2"/>
                <w:sz w:val="24"/>
              </w:rPr>
            </w:pPr>
          </w:p>
        </w:tc>
        <w:tc>
          <w:tcPr>
            <w:tcW w:w="4492" w:type="dxa"/>
            <w:tcBorders>
              <w:top w:val="dotted" w:sz="4" w:space="0" w:color="auto"/>
              <w:left w:val="single" w:sz="6" w:space="0" w:color="auto"/>
              <w:bottom w:val="double" w:sz="4" w:space="0" w:color="auto"/>
              <w:right w:val="double" w:sz="4" w:space="0" w:color="auto"/>
            </w:tcBorders>
          </w:tcPr>
          <w:p w14:paraId="5EDE56F3" w14:textId="77777777" w:rsidR="00A547CB" w:rsidRPr="000A534B" w:rsidRDefault="00A547CB" w:rsidP="003862A0">
            <w:pPr>
              <w:jc w:val="both"/>
              <w:rPr>
                <w:rStyle w:val="Table"/>
                <w:rFonts w:ascii="Times New Roman" w:hAnsi="Times New Roman"/>
                <w:i/>
                <w:spacing w:val="-2"/>
                <w:sz w:val="24"/>
              </w:rPr>
            </w:pPr>
          </w:p>
        </w:tc>
      </w:tr>
    </w:tbl>
    <w:p w14:paraId="6BEACAD6" w14:textId="77777777" w:rsidR="00A547CB" w:rsidRPr="000A534B" w:rsidRDefault="00A547CB" w:rsidP="00A547CB">
      <w:pPr>
        <w:spacing w:before="800" w:after="400"/>
        <w:rPr>
          <w:b/>
          <w:bCs/>
        </w:rPr>
      </w:pPr>
      <w:r w:rsidRPr="000A534B">
        <w:rPr>
          <w:b/>
          <w:bCs/>
        </w:rPr>
        <w:t>Declaración</w:t>
      </w:r>
    </w:p>
    <w:p w14:paraId="29745946" w14:textId="77777777" w:rsidR="00A547CB" w:rsidRPr="000A534B" w:rsidRDefault="00A547CB" w:rsidP="00A547CB">
      <w:pPr>
        <w:pStyle w:val="HTMLconformatoprevio"/>
        <w:shd w:val="clear" w:color="auto" w:fill="FFFFFF"/>
        <w:spacing w:after="2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Yo, en mi calidad de </w:t>
      </w:r>
      <w:r w:rsidRPr="000A534B">
        <w:rPr>
          <w:rFonts w:ascii="Times New Roman" w:hAnsi="Times New Roman" w:cs="Times New Roman"/>
          <w:i/>
          <w:color w:val="212121"/>
          <w:sz w:val="24"/>
          <w:szCs w:val="24"/>
        </w:rPr>
        <w:t xml:space="preserve">[indique “Representante del Contratista o “miembro del personal clave”, según corresponda] </w:t>
      </w:r>
      <w:r w:rsidRPr="000A534B">
        <w:rPr>
          <w:rFonts w:ascii="Times New Roman" w:hAnsi="Times New Roman" w:cs="Times New Roman"/>
          <w:color w:val="212121"/>
          <w:sz w:val="24"/>
          <w:szCs w:val="24"/>
        </w:rPr>
        <w:t>abajo firmante, certifico que, a mi leal saber y entender, la información contenida en este Formulario PER-2 me describe correctamente, así como a mis calificaciones y a mi experiencia.</w:t>
      </w:r>
    </w:p>
    <w:p w14:paraId="6F918AB3" w14:textId="77777777" w:rsidR="00A547CB" w:rsidRPr="000A534B" w:rsidRDefault="00A547CB" w:rsidP="00A547CB">
      <w:pPr>
        <w:pStyle w:val="HTMLconformatoprevio"/>
        <w:shd w:val="clear" w:color="auto" w:fill="FFFFFF"/>
        <w:spacing w:after="400"/>
        <w:jc w:val="both"/>
        <w:rPr>
          <w:rFonts w:ascii="Times New Roman" w:hAnsi="Times New Roman" w:cs="Times New Roman"/>
          <w:color w:val="212121"/>
          <w:sz w:val="24"/>
          <w:szCs w:val="24"/>
        </w:rPr>
      </w:pPr>
      <w:r w:rsidRPr="000A534B">
        <w:rPr>
          <w:rFonts w:ascii="Times New Roman" w:hAnsi="Times New Roman" w:cs="Times New Roman"/>
          <w:color w:val="212121"/>
          <w:sz w:val="24"/>
          <w:szCs w:val="24"/>
        </w:rPr>
        <w:t>Confirmo que estoy disponible como certifico en la siguiente tabla y en todo el calendario previsto para esta posición, según lo dispuesto en la Oferta: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A547CB" w:rsidRPr="000A534B" w14:paraId="45F3E5DA" w14:textId="77777777" w:rsidTr="003862A0">
        <w:trPr>
          <w:cantSplit/>
        </w:trPr>
        <w:tc>
          <w:tcPr>
            <w:tcW w:w="3613" w:type="dxa"/>
          </w:tcPr>
          <w:p w14:paraId="3D82DEAD" w14:textId="77777777" w:rsidR="00A547CB" w:rsidRPr="000A534B" w:rsidRDefault="00A547CB" w:rsidP="003862A0">
            <w:pPr>
              <w:suppressAutoHyphens/>
              <w:spacing w:before="120" w:after="120"/>
              <w:jc w:val="center"/>
              <w:rPr>
                <w:rStyle w:val="Table"/>
                <w:rFonts w:ascii="Times New Roman" w:hAnsi="Times New Roman"/>
                <w:b/>
                <w:color w:val="000000"/>
                <w:spacing w:val="-2"/>
                <w:sz w:val="24"/>
              </w:rPr>
            </w:pPr>
            <w:r w:rsidRPr="000A534B">
              <w:rPr>
                <w:rStyle w:val="Table"/>
                <w:rFonts w:ascii="Times New Roman" w:hAnsi="Times New Roman"/>
                <w:b/>
                <w:color w:val="000000"/>
                <w:spacing w:val="-2"/>
                <w:sz w:val="24"/>
              </w:rPr>
              <w:t>Compromiso</w:t>
            </w:r>
          </w:p>
        </w:tc>
        <w:tc>
          <w:tcPr>
            <w:tcW w:w="5487" w:type="dxa"/>
          </w:tcPr>
          <w:p w14:paraId="60A5712E" w14:textId="77777777" w:rsidR="00A547CB" w:rsidRPr="000A534B" w:rsidRDefault="00A547CB" w:rsidP="003862A0">
            <w:pPr>
              <w:suppressAutoHyphens/>
              <w:spacing w:before="120" w:after="120"/>
              <w:jc w:val="center"/>
              <w:rPr>
                <w:rStyle w:val="Table"/>
                <w:rFonts w:ascii="Times New Roman" w:hAnsi="Times New Roman"/>
                <w:b/>
                <w:color w:val="000000"/>
                <w:spacing w:val="-2"/>
                <w:sz w:val="24"/>
              </w:rPr>
            </w:pPr>
            <w:r w:rsidRPr="000A534B">
              <w:rPr>
                <w:rStyle w:val="Table"/>
                <w:rFonts w:ascii="Times New Roman" w:hAnsi="Times New Roman"/>
                <w:b/>
                <w:color w:val="000000"/>
                <w:spacing w:val="-2"/>
                <w:sz w:val="24"/>
              </w:rPr>
              <w:t>Detalles</w:t>
            </w:r>
          </w:p>
        </w:tc>
      </w:tr>
      <w:tr w:rsidR="00A547CB" w:rsidRPr="000A534B" w14:paraId="11CF5487" w14:textId="77777777" w:rsidTr="003862A0">
        <w:trPr>
          <w:cantSplit/>
        </w:trPr>
        <w:tc>
          <w:tcPr>
            <w:tcW w:w="3613" w:type="dxa"/>
          </w:tcPr>
          <w:p w14:paraId="38C5A480" w14:textId="77777777" w:rsidR="00A547CB" w:rsidRPr="000A534B" w:rsidRDefault="00A547CB" w:rsidP="003862A0">
            <w:pPr>
              <w:pStyle w:val="HTMLconformatoprevio"/>
              <w:shd w:val="clear" w:color="auto" w:fill="FFFFFF"/>
              <w:rPr>
                <w:rStyle w:val="Table"/>
                <w:rFonts w:ascii="Times New Roman" w:hAnsi="Times New Roman" w:cs="Times New Roman"/>
                <w:b/>
                <w:bCs/>
                <w:color w:val="212121"/>
                <w:sz w:val="24"/>
                <w:szCs w:val="24"/>
              </w:rPr>
            </w:pPr>
            <w:r w:rsidRPr="000A534B">
              <w:rPr>
                <w:rFonts w:ascii="Times New Roman" w:hAnsi="Times New Roman" w:cs="Times New Roman"/>
                <w:b/>
                <w:bCs/>
                <w:color w:val="212121"/>
                <w:sz w:val="24"/>
                <w:szCs w:val="24"/>
              </w:rPr>
              <w:t>Compromiso con la duración del contrato:</w:t>
            </w:r>
          </w:p>
        </w:tc>
        <w:tc>
          <w:tcPr>
            <w:tcW w:w="5487" w:type="dxa"/>
          </w:tcPr>
          <w:p w14:paraId="1144A735" w14:textId="77777777" w:rsidR="00A547CB" w:rsidRPr="000A534B" w:rsidRDefault="00A547CB" w:rsidP="003862A0">
            <w:pPr>
              <w:suppressAutoHyphens/>
              <w:spacing w:before="60" w:after="60"/>
              <w:rPr>
                <w:rStyle w:val="Table"/>
                <w:rFonts w:ascii="Times New Roman" w:hAnsi="Times New Roman"/>
                <w:i/>
                <w:color w:val="000000"/>
                <w:spacing w:val="-2"/>
                <w:sz w:val="24"/>
              </w:rPr>
            </w:pPr>
            <w:r w:rsidRPr="000A534B">
              <w:rPr>
                <w:i/>
                <w:color w:val="212121"/>
              </w:rPr>
              <w:t>[Indique el período (fechas de inicio y de finalización) para el cual este Representante del Contratista o miembro del personal clave está disponible para trabajar en este contrato.]</w:t>
            </w:r>
          </w:p>
        </w:tc>
      </w:tr>
      <w:tr w:rsidR="00A547CB" w:rsidRPr="000A534B" w14:paraId="73B8EF3A" w14:textId="77777777" w:rsidTr="003862A0">
        <w:trPr>
          <w:cantSplit/>
        </w:trPr>
        <w:tc>
          <w:tcPr>
            <w:tcW w:w="3613" w:type="dxa"/>
          </w:tcPr>
          <w:p w14:paraId="59EA8254" w14:textId="77777777" w:rsidR="00A547CB" w:rsidRPr="000A534B" w:rsidRDefault="00A547CB" w:rsidP="003862A0">
            <w:pPr>
              <w:pStyle w:val="HTMLconformatoprevio"/>
              <w:shd w:val="clear" w:color="auto" w:fill="FFFFFF"/>
              <w:rPr>
                <w:rStyle w:val="Table"/>
                <w:rFonts w:ascii="Times New Roman" w:hAnsi="Times New Roman" w:cs="Times New Roman"/>
                <w:b/>
                <w:bCs/>
                <w:color w:val="212121"/>
                <w:sz w:val="24"/>
                <w:szCs w:val="24"/>
              </w:rPr>
            </w:pPr>
            <w:r w:rsidRPr="000A534B">
              <w:rPr>
                <w:rFonts w:ascii="Times New Roman" w:hAnsi="Times New Roman" w:cs="Times New Roman"/>
                <w:b/>
                <w:bCs/>
                <w:color w:val="212121"/>
                <w:sz w:val="24"/>
                <w:szCs w:val="24"/>
              </w:rPr>
              <w:t>Compromiso de tiempo:</w:t>
            </w:r>
          </w:p>
        </w:tc>
        <w:tc>
          <w:tcPr>
            <w:tcW w:w="5487" w:type="dxa"/>
          </w:tcPr>
          <w:p w14:paraId="1496AEB4" w14:textId="77777777" w:rsidR="00A547CB" w:rsidRPr="000A534B" w:rsidRDefault="00A547CB" w:rsidP="003862A0">
            <w:pPr>
              <w:suppressAutoHyphens/>
              <w:spacing w:before="60" w:after="60"/>
              <w:rPr>
                <w:rStyle w:val="Table"/>
                <w:rFonts w:ascii="Times New Roman" w:hAnsi="Times New Roman"/>
                <w:i/>
                <w:color w:val="212121"/>
                <w:sz w:val="24"/>
              </w:rPr>
            </w:pPr>
            <w:r w:rsidRPr="000A534B">
              <w:rPr>
                <w:i/>
                <w:color w:val="212121"/>
              </w:rPr>
              <w:t>[Indique el período (fechas de inicio y de finalización) para el cual este Representante del Contratista o miembro del personal clave está disponible para trabajar en este contrato.]</w:t>
            </w:r>
          </w:p>
        </w:tc>
      </w:tr>
    </w:tbl>
    <w:p w14:paraId="18BE7AFC" w14:textId="77777777" w:rsidR="00A547CB" w:rsidRPr="000A534B" w:rsidRDefault="00A547CB" w:rsidP="00A547CB">
      <w:pPr>
        <w:pStyle w:val="HTMLconformatoprevio"/>
        <w:shd w:val="clear" w:color="auto" w:fill="FFFFFF"/>
        <w:spacing w:before="400" w:after="200"/>
        <w:rPr>
          <w:rFonts w:ascii="Times New Roman" w:hAnsi="Times New Roman" w:cs="Times New Roman"/>
          <w:color w:val="212121"/>
          <w:sz w:val="24"/>
          <w:szCs w:val="24"/>
        </w:rPr>
      </w:pPr>
      <w:r w:rsidRPr="000A534B">
        <w:rPr>
          <w:rFonts w:ascii="Times New Roman" w:hAnsi="Times New Roman" w:cs="Times New Roman"/>
          <w:color w:val="212121"/>
          <w:sz w:val="24"/>
          <w:szCs w:val="24"/>
        </w:rPr>
        <w:t>Entiendo que cualquier declaración falsa u omisión en este Formulario puede:</w:t>
      </w:r>
    </w:p>
    <w:p w14:paraId="5E80D336" w14:textId="77777777" w:rsidR="00A547CB" w:rsidRPr="000A534B" w:rsidRDefault="00A547CB">
      <w:pPr>
        <w:pStyle w:val="HTMLconformatoprevio"/>
        <w:numPr>
          <w:ilvl w:val="0"/>
          <w:numId w:val="116"/>
        </w:numPr>
        <w:shd w:val="clear" w:color="auto" w:fill="FFFFFF"/>
        <w:spacing w:after="120"/>
        <w:ind w:left="851" w:hanging="491"/>
        <w:rPr>
          <w:rFonts w:ascii="Times New Roman" w:hAnsi="Times New Roman" w:cs="Times New Roman"/>
          <w:color w:val="212121"/>
          <w:sz w:val="24"/>
          <w:szCs w:val="24"/>
        </w:rPr>
      </w:pPr>
      <w:r w:rsidRPr="000A534B">
        <w:rPr>
          <w:rFonts w:ascii="Times New Roman" w:hAnsi="Times New Roman" w:cs="Times New Roman"/>
          <w:color w:val="212121"/>
          <w:sz w:val="24"/>
          <w:szCs w:val="24"/>
        </w:rPr>
        <w:t>que se tome en consideración durante la evaluación de la Oferta;</w:t>
      </w:r>
    </w:p>
    <w:p w14:paraId="0F33AB44" w14:textId="77777777" w:rsidR="00A547CB" w:rsidRPr="000A534B" w:rsidRDefault="00A547CB">
      <w:pPr>
        <w:pStyle w:val="HTMLconformatoprevio"/>
        <w:numPr>
          <w:ilvl w:val="0"/>
          <w:numId w:val="116"/>
        </w:numPr>
        <w:shd w:val="clear" w:color="auto" w:fill="FFFFFF"/>
        <w:spacing w:after="120"/>
        <w:ind w:left="851" w:hanging="491"/>
        <w:rPr>
          <w:rFonts w:ascii="Times New Roman" w:hAnsi="Times New Roman" w:cs="Times New Roman"/>
          <w:color w:val="212121"/>
          <w:sz w:val="24"/>
          <w:szCs w:val="24"/>
        </w:rPr>
      </w:pPr>
      <w:r w:rsidRPr="000A534B">
        <w:rPr>
          <w:rFonts w:ascii="Times New Roman" w:hAnsi="Times New Roman" w:cs="Times New Roman"/>
          <w:color w:val="212121"/>
          <w:sz w:val="24"/>
          <w:szCs w:val="24"/>
        </w:rPr>
        <w:t>causar mi descalificación para participar en la Licitación;</w:t>
      </w:r>
    </w:p>
    <w:p w14:paraId="4C3E11B7" w14:textId="77777777" w:rsidR="00A547CB" w:rsidRPr="000A534B" w:rsidRDefault="00A547CB">
      <w:pPr>
        <w:pStyle w:val="HTMLconformatoprevio"/>
        <w:numPr>
          <w:ilvl w:val="0"/>
          <w:numId w:val="116"/>
        </w:numPr>
        <w:shd w:val="clear" w:color="auto" w:fill="FFFFFF"/>
        <w:spacing w:after="120"/>
        <w:ind w:left="851" w:hanging="491"/>
        <w:rPr>
          <w:rFonts w:ascii="Times New Roman" w:hAnsi="Times New Roman" w:cs="Times New Roman"/>
          <w:color w:val="212121"/>
          <w:sz w:val="24"/>
          <w:szCs w:val="24"/>
        </w:rPr>
      </w:pPr>
      <w:r w:rsidRPr="000A534B">
        <w:rPr>
          <w:rFonts w:ascii="Times New Roman" w:hAnsi="Times New Roman" w:cs="Times New Roman"/>
          <w:color w:val="212121"/>
          <w:sz w:val="24"/>
          <w:szCs w:val="24"/>
        </w:rPr>
        <w:t>causar mi despido del contrato.</w:t>
      </w:r>
    </w:p>
    <w:p w14:paraId="6DE7DEC3" w14:textId="297C24B8" w:rsidR="00662477" w:rsidRPr="000A534B" w:rsidRDefault="00662477">
      <w:pPr>
        <w:pStyle w:val="HTMLconformatoprevio"/>
        <w:numPr>
          <w:ilvl w:val="0"/>
          <w:numId w:val="116"/>
        </w:numPr>
        <w:shd w:val="clear" w:color="auto" w:fill="FFFFFF"/>
        <w:spacing w:after="120"/>
        <w:ind w:left="851" w:hanging="491"/>
        <w:rPr>
          <w:rFonts w:ascii="Times New Roman" w:hAnsi="Times New Roman" w:cs="Times New Roman"/>
          <w:sz w:val="24"/>
          <w:szCs w:val="24"/>
        </w:rPr>
      </w:pPr>
      <w:r w:rsidRPr="00812E14">
        <w:rPr>
          <w:rFonts w:ascii="Times New Roman" w:hAnsi="Times New Roman"/>
          <w:sz w:val="24"/>
        </w:rPr>
        <w:t xml:space="preserve"> constituir una práctica sancionable por el Banco</w:t>
      </w:r>
    </w:p>
    <w:p w14:paraId="043A744C" w14:textId="77777777" w:rsidR="00A547CB" w:rsidRPr="000A534B" w:rsidRDefault="00A547CB" w:rsidP="00A547CB">
      <w:pPr>
        <w:pStyle w:val="HTMLconformatoprevio"/>
        <w:shd w:val="clear" w:color="auto" w:fill="FFFFFF"/>
        <w:tabs>
          <w:tab w:val="clear" w:pos="916"/>
          <w:tab w:val="clear" w:pos="1832"/>
          <w:tab w:val="clear" w:pos="2748"/>
          <w:tab w:val="clear" w:pos="3664"/>
          <w:tab w:val="clear" w:pos="4580"/>
          <w:tab w:val="clear" w:pos="5496"/>
          <w:tab w:val="clear" w:pos="6412"/>
          <w:tab w:val="clear" w:pos="8244"/>
          <w:tab w:val="left" w:pos="7088"/>
          <w:tab w:val="left" w:pos="7513"/>
          <w:tab w:val="left" w:pos="8931"/>
        </w:tabs>
        <w:spacing w:before="400" w:after="200"/>
        <w:rPr>
          <w:rFonts w:ascii="Times New Roman" w:hAnsi="Times New Roman" w:cs="Times New Roman"/>
          <w:color w:val="212121"/>
          <w:sz w:val="24"/>
          <w:szCs w:val="24"/>
          <w:u w:val="single"/>
        </w:rPr>
      </w:pPr>
      <w:r w:rsidRPr="000A534B">
        <w:rPr>
          <w:rFonts w:ascii="Times New Roman" w:hAnsi="Times New Roman" w:cs="Times New Roman"/>
          <w:b/>
          <w:bCs/>
          <w:color w:val="212121"/>
          <w:sz w:val="24"/>
          <w:szCs w:val="24"/>
        </w:rPr>
        <w:t xml:space="preserve">Nombre del Representante del Contratista o miembro del Personal clave: </w:t>
      </w:r>
      <w:r w:rsidRPr="000A534B">
        <w:rPr>
          <w:rFonts w:ascii="Times New Roman" w:hAnsi="Times New Roman" w:cs="Times New Roman"/>
          <w:color w:val="212121"/>
          <w:sz w:val="24"/>
          <w:szCs w:val="24"/>
          <w:u w:val="single"/>
        </w:rPr>
        <w:tab/>
      </w:r>
    </w:p>
    <w:p w14:paraId="518C40C7" w14:textId="77777777" w:rsidR="00A547CB" w:rsidRPr="000A534B" w:rsidRDefault="00A547CB" w:rsidP="00A547CB">
      <w:pPr>
        <w:pStyle w:val="HTMLconformatoprevio"/>
        <w:shd w:val="clear" w:color="auto" w:fill="FFFFFF"/>
        <w:tabs>
          <w:tab w:val="clear" w:pos="916"/>
          <w:tab w:val="clear" w:pos="1832"/>
          <w:tab w:val="clear" w:pos="2748"/>
          <w:tab w:val="clear" w:pos="3664"/>
          <w:tab w:val="clear" w:pos="4580"/>
          <w:tab w:val="clear" w:pos="5496"/>
          <w:tab w:val="clear" w:pos="6412"/>
          <w:tab w:val="clear" w:pos="8244"/>
          <w:tab w:val="left" w:pos="7088"/>
          <w:tab w:val="left" w:pos="7513"/>
          <w:tab w:val="left" w:pos="8931"/>
        </w:tabs>
        <w:spacing w:before="400" w:after="200"/>
        <w:rPr>
          <w:rFonts w:ascii="Times New Roman" w:hAnsi="Times New Roman" w:cs="Times New Roman"/>
          <w:color w:val="212121"/>
          <w:sz w:val="24"/>
          <w:szCs w:val="24"/>
        </w:rPr>
      </w:pPr>
      <w:r w:rsidRPr="000A534B">
        <w:rPr>
          <w:rFonts w:ascii="Times New Roman" w:hAnsi="Times New Roman" w:cs="Times New Roman"/>
          <w:i/>
          <w:color w:val="212121"/>
          <w:sz w:val="24"/>
          <w:szCs w:val="24"/>
        </w:rPr>
        <w:t xml:space="preserve"> </w:t>
      </w:r>
      <w:r w:rsidRPr="000A534B">
        <w:rPr>
          <w:rFonts w:ascii="Times New Roman" w:hAnsi="Times New Roman" w:cs="Times New Roman"/>
          <w:color w:val="212121"/>
          <w:sz w:val="24"/>
          <w:szCs w:val="24"/>
          <w:u w:val="single"/>
        </w:rPr>
        <w:tab/>
      </w:r>
      <w:r w:rsidRPr="000A534B">
        <w:rPr>
          <w:rFonts w:ascii="Times New Roman" w:hAnsi="Times New Roman" w:cs="Times New Roman"/>
          <w:i/>
          <w:color w:val="212121"/>
          <w:sz w:val="24"/>
          <w:szCs w:val="24"/>
        </w:rPr>
        <w:t xml:space="preserve"> [insertar nombre]</w:t>
      </w:r>
    </w:p>
    <w:p w14:paraId="0C9E02D7" w14:textId="77777777" w:rsidR="00A547CB" w:rsidRPr="000A534B" w:rsidRDefault="00A547CB" w:rsidP="00A547CB">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left" w:pos="8931"/>
          <w:tab w:val="left" w:pos="9050"/>
        </w:tabs>
        <w:spacing w:after="200"/>
        <w:rPr>
          <w:rFonts w:ascii="Times New Roman" w:hAnsi="Times New Roman" w:cs="Times New Roman"/>
          <w:sz w:val="24"/>
          <w:szCs w:val="24"/>
        </w:rPr>
      </w:pPr>
      <w:r w:rsidRPr="000A534B">
        <w:rPr>
          <w:rFonts w:ascii="Times New Roman" w:hAnsi="Times New Roman" w:cs="Times New Roman"/>
          <w:color w:val="212121"/>
          <w:sz w:val="24"/>
          <w:szCs w:val="24"/>
        </w:rPr>
        <w:t xml:space="preserve">Firma: </w:t>
      </w:r>
      <w:r w:rsidRPr="000A534B">
        <w:rPr>
          <w:rFonts w:ascii="Times New Roman" w:hAnsi="Times New Roman" w:cs="Times New Roman"/>
          <w:color w:val="212121"/>
          <w:sz w:val="24"/>
          <w:szCs w:val="24"/>
          <w:u w:val="single"/>
        </w:rPr>
        <w:tab/>
      </w:r>
    </w:p>
    <w:p w14:paraId="24DF9ED7" w14:textId="77777777" w:rsidR="00A547CB" w:rsidRPr="000A534B" w:rsidRDefault="00A547CB" w:rsidP="00A547CB">
      <w:pPr>
        <w:pStyle w:val="HTMLconformatoprevio"/>
        <w:shd w:val="clear" w:color="auto" w:fill="FFFFFF"/>
        <w:tabs>
          <w:tab w:val="clear" w:pos="916"/>
          <w:tab w:val="clear" w:pos="2748"/>
          <w:tab w:val="clear" w:pos="3664"/>
          <w:tab w:val="clear" w:pos="4580"/>
          <w:tab w:val="clear" w:pos="5496"/>
          <w:tab w:val="clear" w:pos="6412"/>
          <w:tab w:val="clear" w:pos="7328"/>
          <w:tab w:val="clear" w:pos="8244"/>
          <w:tab w:val="left" w:pos="8931"/>
          <w:tab w:val="left" w:pos="9050"/>
        </w:tabs>
        <w:spacing w:after="200"/>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Fecha: (día/mes/año): </w:t>
      </w:r>
      <w:r w:rsidRPr="000A534B">
        <w:rPr>
          <w:rFonts w:ascii="Times New Roman" w:hAnsi="Times New Roman" w:cs="Times New Roman"/>
          <w:color w:val="212121"/>
          <w:sz w:val="24"/>
          <w:szCs w:val="24"/>
          <w:u w:val="single"/>
        </w:rPr>
        <w:tab/>
      </w:r>
    </w:p>
    <w:p w14:paraId="31DD6271" w14:textId="77777777" w:rsidR="00A547CB" w:rsidRPr="000A534B" w:rsidRDefault="00A547CB" w:rsidP="00A547CB">
      <w:pPr>
        <w:pStyle w:val="HTMLconformatoprevio"/>
        <w:shd w:val="clear" w:color="auto" w:fill="FFFFFF"/>
        <w:tabs>
          <w:tab w:val="clear" w:pos="916"/>
          <w:tab w:val="clear" w:pos="8244"/>
          <w:tab w:val="left" w:pos="8931"/>
          <w:tab w:val="left" w:pos="9050"/>
        </w:tabs>
        <w:spacing w:before="400" w:after="200"/>
        <w:rPr>
          <w:rFonts w:ascii="Times New Roman" w:hAnsi="Times New Roman" w:cs="Times New Roman"/>
          <w:b/>
          <w:bCs/>
          <w:color w:val="212121"/>
          <w:sz w:val="24"/>
          <w:szCs w:val="24"/>
        </w:rPr>
      </w:pPr>
      <w:r w:rsidRPr="000A534B">
        <w:rPr>
          <w:rFonts w:ascii="Times New Roman" w:hAnsi="Times New Roman" w:cs="Times New Roman"/>
          <w:b/>
          <w:bCs/>
          <w:color w:val="212121"/>
          <w:sz w:val="24"/>
          <w:szCs w:val="24"/>
        </w:rPr>
        <w:t>Firma del representante autorizado del Oferente:</w:t>
      </w:r>
    </w:p>
    <w:p w14:paraId="151655B5" w14:textId="77777777" w:rsidR="00A547CB" w:rsidRPr="000A534B" w:rsidRDefault="00A547CB" w:rsidP="00A547CB">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left" w:pos="8931"/>
          <w:tab w:val="left" w:pos="9050"/>
        </w:tabs>
        <w:spacing w:after="200"/>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Firma: </w:t>
      </w:r>
      <w:r w:rsidRPr="000A534B">
        <w:rPr>
          <w:rFonts w:ascii="Times New Roman" w:hAnsi="Times New Roman" w:cs="Times New Roman"/>
          <w:color w:val="212121"/>
          <w:sz w:val="24"/>
          <w:szCs w:val="24"/>
          <w:u w:val="single"/>
        </w:rPr>
        <w:tab/>
      </w:r>
    </w:p>
    <w:p w14:paraId="14E2AD44" w14:textId="77777777" w:rsidR="00A547CB" w:rsidRPr="000A534B" w:rsidRDefault="00A547CB" w:rsidP="00A547CB">
      <w:pPr>
        <w:tabs>
          <w:tab w:val="left" w:pos="8931"/>
          <w:tab w:val="left" w:pos="9050"/>
        </w:tabs>
        <w:spacing w:before="240" w:after="240"/>
        <w:ind w:right="69"/>
        <w:rPr>
          <w:color w:val="212121"/>
          <w:u w:val="single"/>
        </w:rPr>
      </w:pPr>
      <w:r w:rsidRPr="000A534B">
        <w:rPr>
          <w:color w:val="212121"/>
        </w:rPr>
        <w:t xml:space="preserve">Fecha: (día/mes/año): </w:t>
      </w:r>
      <w:r w:rsidRPr="000A534B">
        <w:rPr>
          <w:color w:val="212121"/>
          <w:u w:val="single"/>
        </w:rPr>
        <w:tab/>
      </w:r>
    </w:p>
    <w:p w14:paraId="571DB922" w14:textId="77777777" w:rsidR="00A547CB" w:rsidRPr="000A534B" w:rsidRDefault="00A547CB" w:rsidP="00A547CB">
      <w:pPr>
        <w:spacing w:before="400" w:after="200"/>
      </w:pPr>
      <w:r w:rsidRPr="000A534B">
        <w:br w:type="page"/>
      </w:r>
    </w:p>
    <w:p w14:paraId="28F0E0A0" w14:textId="7DEA3917" w:rsidR="00D22519" w:rsidRPr="000A534B" w:rsidRDefault="00D22519" w:rsidP="000372AC">
      <w:pPr>
        <w:pStyle w:val="Ttulo5"/>
        <w:spacing w:before="240" w:after="240"/>
        <w:rPr>
          <w:rFonts w:cs="Times New Roman"/>
        </w:rPr>
      </w:pPr>
      <w:bookmarkStart w:id="76" w:name="_Toc215729327"/>
      <w:r w:rsidRPr="000A534B">
        <w:rPr>
          <w:rFonts w:cs="Times New Roman"/>
        </w:rPr>
        <w:t>Calificaciones</w:t>
      </w:r>
      <w:r w:rsidR="00D306F2" w:rsidRPr="000A534B">
        <w:rPr>
          <w:rFonts w:cs="Times New Roman"/>
        </w:rPr>
        <w:t xml:space="preserve"> </w:t>
      </w:r>
      <w:r w:rsidRPr="000A534B">
        <w:rPr>
          <w:rFonts w:cs="Times New Roman"/>
        </w:rPr>
        <w:t>de</w:t>
      </w:r>
      <w:r w:rsidR="00D306F2" w:rsidRPr="000A534B">
        <w:rPr>
          <w:rFonts w:cs="Times New Roman"/>
        </w:rPr>
        <w:t xml:space="preserve"> </w:t>
      </w:r>
      <w:r w:rsidRPr="000A534B">
        <w:rPr>
          <w:rFonts w:cs="Times New Roman"/>
        </w:rPr>
        <w:t>los</w:t>
      </w:r>
      <w:r w:rsidR="00D306F2" w:rsidRPr="000A534B">
        <w:rPr>
          <w:rFonts w:cs="Times New Roman"/>
        </w:rPr>
        <w:t xml:space="preserve"> </w:t>
      </w:r>
      <w:r w:rsidR="008774E3" w:rsidRPr="000A534B">
        <w:rPr>
          <w:rFonts w:cs="Times New Roman"/>
        </w:rPr>
        <w:t>Oferente</w:t>
      </w:r>
      <w:r w:rsidRPr="000A534B">
        <w:rPr>
          <w:rFonts w:cs="Times New Roman"/>
        </w:rPr>
        <w:t>s</w:t>
      </w:r>
      <w:bookmarkEnd w:id="76"/>
    </w:p>
    <w:p w14:paraId="5F295FA4" w14:textId="3731A1EF" w:rsidR="00A913B7" w:rsidRPr="000A534B" w:rsidRDefault="00A913B7" w:rsidP="003E21E4">
      <w:pPr>
        <w:spacing w:before="400" w:after="200"/>
        <w:jc w:val="both"/>
      </w:pPr>
      <w:r w:rsidRPr="000A534B">
        <w:t>El</w:t>
      </w:r>
      <w:r w:rsidR="00D306F2" w:rsidRPr="000A534B">
        <w:t xml:space="preserve"> </w:t>
      </w:r>
      <w:r w:rsidR="003660EC" w:rsidRPr="000A534B">
        <w:t>Oferente</w:t>
      </w:r>
      <w:r w:rsidR="00D306F2" w:rsidRPr="000A534B">
        <w:t xml:space="preserve"> </w:t>
      </w:r>
      <w:r w:rsidRPr="000A534B">
        <w:t>deberá</w:t>
      </w:r>
      <w:r w:rsidR="00D306F2" w:rsidRPr="000A534B">
        <w:t xml:space="preserve"> </w:t>
      </w:r>
      <w:r w:rsidRPr="000A534B">
        <w:t>proveer</w:t>
      </w:r>
      <w:r w:rsidR="00D306F2" w:rsidRPr="000A534B">
        <w:t xml:space="preserve"> </w:t>
      </w:r>
      <w:r w:rsidRPr="000A534B">
        <w:t>la</w:t>
      </w:r>
      <w:r w:rsidR="00D306F2" w:rsidRPr="000A534B">
        <w:t xml:space="preserve"> </w:t>
      </w:r>
      <w:r w:rsidRPr="000A534B">
        <w:t>información</w:t>
      </w:r>
      <w:r w:rsidR="00D306F2" w:rsidRPr="000A534B">
        <w:t xml:space="preserve"> </w:t>
      </w:r>
      <w:r w:rsidRPr="000A534B">
        <w:t>solicitada</w:t>
      </w:r>
      <w:r w:rsidR="00D306F2" w:rsidRPr="000A534B">
        <w:t xml:space="preserve"> </w:t>
      </w:r>
      <w:r w:rsidRPr="000A534B">
        <w:t>en</w:t>
      </w:r>
      <w:r w:rsidR="00D306F2" w:rsidRPr="000A534B">
        <w:t xml:space="preserve"> </w:t>
      </w:r>
      <w:r w:rsidRPr="000A534B">
        <w:t>los</w:t>
      </w:r>
      <w:r w:rsidR="00D306F2" w:rsidRPr="000A534B">
        <w:t xml:space="preserve"> </w:t>
      </w:r>
      <w:r w:rsidRPr="000A534B">
        <w:t>siguientes</w:t>
      </w:r>
      <w:r w:rsidR="00D306F2" w:rsidRPr="000A534B">
        <w:t xml:space="preserve"> </w:t>
      </w:r>
      <w:r w:rsidRPr="000A534B">
        <w:t>formularios</w:t>
      </w:r>
      <w:r w:rsidR="00D306F2" w:rsidRPr="000A534B">
        <w:t xml:space="preserve"> </w:t>
      </w:r>
      <w:r w:rsidRPr="000A534B">
        <w:t>para</w:t>
      </w:r>
      <w:r w:rsidR="00D306F2" w:rsidRPr="000A534B">
        <w:t xml:space="preserve"> </w:t>
      </w:r>
      <w:r w:rsidRPr="000A534B">
        <w:t>demostrar</w:t>
      </w:r>
      <w:r w:rsidR="00D306F2" w:rsidRPr="000A534B">
        <w:t xml:space="preserve"> </w:t>
      </w:r>
      <w:r w:rsidRPr="000A534B">
        <w:t>que</w:t>
      </w:r>
      <w:r w:rsidR="00D306F2" w:rsidRPr="000A534B">
        <w:t xml:space="preserve"> </w:t>
      </w:r>
      <w:r w:rsidRPr="000A534B">
        <w:t>está</w:t>
      </w:r>
      <w:r w:rsidR="00D306F2" w:rsidRPr="000A534B">
        <w:t xml:space="preserve"> </w:t>
      </w:r>
      <w:r w:rsidRPr="000A534B">
        <w:t>calificado</w:t>
      </w:r>
      <w:r w:rsidR="00D306F2" w:rsidRPr="000A534B">
        <w:t xml:space="preserve"> </w:t>
      </w:r>
      <w:r w:rsidRPr="000A534B">
        <w:t>para</w:t>
      </w:r>
      <w:r w:rsidR="00D306F2" w:rsidRPr="000A534B">
        <w:t xml:space="preserve"> </w:t>
      </w:r>
      <w:r w:rsidRPr="000A534B">
        <w:t>ejecutar</w:t>
      </w:r>
      <w:r w:rsidR="00D306F2" w:rsidRPr="000A534B">
        <w:t xml:space="preserve"> </w:t>
      </w:r>
      <w:r w:rsidRPr="000A534B">
        <w:t>el</w:t>
      </w:r>
      <w:r w:rsidR="00D306F2" w:rsidRPr="000A534B">
        <w:t xml:space="preserve"> </w:t>
      </w:r>
      <w:r w:rsidR="00000143" w:rsidRPr="000A534B">
        <w:t>Contrato</w:t>
      </w:r>
      <w:r w:rsidR="00D306F2" w:rsidRPr="000A534B">
        <w:t xml:space="preserve"> </w:t>
      </w:r>
      <w:r w:rsidRPr="000A534B">
        <w:t>según</w:t>
      </w:r>
      <w:r w:rsidR="00D306F2" w:rsidRPr="000A534B">
        <w:t xml:space="preserve"> </w:t>
      </w:r>
      <w:r w:rsidRPr="000A534B">
        <w:t>lo</w:t>
      </w:r>
      <w:r w:rsidR="00D306F2" w:rsidRPr="000A534B">
        <w:t xml:space="preserve"> </w:t>
      </w:r>
      <w:r w:rsidRPr="000A534B">
        <w:t>estipulado</w:t>
      </w:r>
      <w:r w:rsidR="00D306F2" w:rsidRPr="000A534B">
        <w:t xml:space="preserve"> </w:t>
      </w:r>
      <w:r w:rsidRPr="000A534B">
        <w:t>en</w:t>
      </w:r>
      <w:r w:rsidR="00D306F2" w:rsidRPr="000A534B">
        <w:t xml:space="preserve"> </w:t>
      </w:r>
      <w:r w:rsidRPr="000A534B">
        <w:t>la</w:t>
      </w:r>
      <w:r w:rsidR="00D306F2" w:rsidRPr="000A534B">
        <w:t xml:space="preserve"> </w:t>
      </w:r>
      <w:r w:rsidR="00F079C5" w:rsidRPr="000A534B">
        <w:t>S</w:t>
      </w:r>
      <w:r w:rsidRPr="000A534B">
        <w:t>ección</w:t>
      </w:r>
      <w:r w:rsidR="00D306F2" w:rsidRPr="000A534B">
        <w:t xml:space="preserve"> </w:t>
      </w:r>
      <w:r w:rsidRPr="000A534B">
        <w:t>III</w:t>
      </w:r>
      <w:r w:rsidR="000372AC" w:rsidRPr="000A534B">
        <w:t>,</w:t>
      </w:r>
      <w:r w:rsidR="00D306F2" w:rsidRPr="000A534B">
        <w:t xml:space="preserve"> </w:t>
      </w:r>
      <w:r w:rsidR="000372AC" w:rsidRPr="000A534B">
        <w:t>“</w:t>
      </w:r>
      <w:r w:rsidR="007F1685" w:rsidRPr="000A534B">
        <w:t>Criterios</w:t>
      </w:r>
      <w:r w:rsidR="00D306F2" w:rsidRPr="000A534B">
        <w:t xml:space="preserve"> </w:t>
      </w:r>
      <w:r w:rsidR="007F1685" w:rsidRPr="000A534B">
        <w:t>de</w:t>
      </w:r>
      <w:r w:rsidR="00D306F2" w:rsidRPr="000A534B">
        <w:t xml:space="preserve"> </w:t>
      </w:r>
      <w:r w:rsidR="008F3120" w:rsidRPr="000A534B">
        <w:t>E</w:t>
      </w:r>
      <w:r w:rsidR="007F1685" w:rsidRPr="000A534B">
        <w:t>valuación</w:t>
      </w:r>
      <w:r w:rsidR="00D306F2" w:rsidRPr="000A534B">
        <w:t xml:space="preserve"> </w:t>
      </w:r>
      <w:r w:rsidR="007F1685" w:rsidRPr="000A534B">
        <w:t>y</w:t>
      </w:r>
      <w:r w:rsidR="00D306F2" w:rsidRPr="000A534B">
        <w:t xml:space="preserve"> </w:t>
      </w:r>
      <w:r w:rsidR="008F3120" w:rsidRPr="000A534B">
        <w:t>C</w:t>
      </w:r>
      <w:r w:rsidR="007F1685" w:rsidRPr="000A534B">
        <w:t>alificación</w:t>
      </w:r>
      <w:r w:rsidR="000372AC" w:rsidRPr="000A534B">
        <w:t>”</w:t>
      </w:r>
      <w:r w:rsidRPr="000A534B">
        <w:t>.</w:t>
      </w:r>
    </w:p>
    <w:p w14:paraId="14DE29F1" w14:textId="77777777" w:rsidR="00445C3C" w:rsidRPr="000A534B" w:rsidRDefault="00445C3C">
      <w:pPr>
        <w:rPr>
          <w:iCs/>
          <w:spacing w:val="-2"/>
        </w:rPr>
      </w:pPr>
      <w:bookmarkStart w:id="77" w:name="_Toc446329311"/>
      <w:bookmarkStart w:id="78" w:name="_Toc78273052"/>
      <w:bookmarkStart w:id="79" w:name="_Toc108950346"/>
      <w:r w:rsidRPr="000A534B">
        <w:br w:type="page"/>
      </w:r>
    </w:p>
    <w:p w14:paraId="7CA506E6" w14:textId="31158170" w:rsidR="00D12379" w:rsidRPr="000A534B" w:rsidRDefault="00A913B7" w:rsidP="008C4CC3">
      <w:pPr>
        <w:pStyle w:val="Ttulo5"/>
        <w:rPr>
          <w:rFonts w:cs="Times New Roman"/>
        </w:rPr>
      </w:pPr>
      <w:bookmarkStart w:id="80" w:name="_Toc215729328"/>
      <w:r w:rsidRPr="000A534B">
        <w:rPr>
          <w:rFonts w:cs="Times New Roman"/>
        </w:rPr>
        <w:t>Formulario</w:t>
      </w:r>
      <w:r w:rsidR="00D306F2" w:rsidRPr="000A534B">
        <w:rPr>
          <w:rFonts w:cs="Times New Roman"/>
        </w:rPr>
        <w:t xml:space="preserve"> </w:t>
      </w:r>
      <w:r w:rsidRPr="000A534B">
        <w:rPr>
          <w:rFonts w:cs="Times New Roman"/>
        </w:rPr>
        <w:t>ELI-1.1</w:t>
      </w:r>
      <w:bookmarkEnd w:id="80"/>
    </w:p>
    <w:bookmarkEnd w:id="77"/>
    <w:p w14:paraId="1CD54475" w14:textId="77777777" w:rsidR="00050780" w:rsidRPr="000A534B" w:rsidRDefault="00050780" w:rsidP="00050780">
      <w:pPr>
        <w:pStyle w:val="SectionVHeading2"/>
        <w:spacing w:before="240" w:after="240"/>
        <w:rPr>
          <w:sz w:val="24"/>
          <w:szCs w:val="24"/>
        </w:rPr>
      </w:pPr>
      <w:r w:rsidRPr="000A534B">
        <w:rPr>
          <w:sz w:val="24"/>
          <w:szCs w:val="24"/>
        </w:rPr>
        <w:t>Información sobre el Oferente</w:t>
      </w:r>
    </w:p>
    <w:p w14:paraId="3CAFEDBB" w14:textId="77777777" w:rsidR="00050780" w:rsidRPr="000A534B" w:rsidRDefault="00050780" w:rsidP="00050780">
      <w:pPr>
        <w:tabs>
          <w:tab w:val="left" w:pos="4536"/>
        </w:tabs>
        <w:spacing w:before="400" w:after="200"/>
        <w:jc w:val="right"/>
        <w:rPr>
          <w:color w:val="000000"/>
          <w:spacing w:val="-2"/>
        </w:rPr>
      </w:pPr>
      <w:r w:rsidRPr="000A534B">
        <w:rPr>
          <w:color w:val="000000"/>
          <w:spacing w:val="-2"/>
        </w:rPr>
        <w:t xml:space="preserve">Fecha: </w:t>
      </w:r>
      <w:r w:rsidRPr="000A534B">
        <w:rPr>
          <w:bCs/>
          <w:spacing w:val="-9"/>
          <w:u w:val="single"/>
        </w:rPr>
        <w:tab/>
      </w:r>
      <w:r w:rsidRPr="000A534B">
        <w:rPr>
          <w:color w:val="000000"/>
        </w:rPr>
        <w:br/>
      </w:r>
      <w:r w:rsidRPr="000A534B">
        <w:rPr>
          <w:color w:val="000000"/>
          <w:spacing w:val="-2"/>
        </w:rPr>
        <w:t xml:space="preserve">Número y título de la SdO: </w:t>
      </w:r>
      <w:r w:rsidRPr="000A534B">
        <w:rPr>
          <w:bCs/>
          <w:spacing w:val="-9"/>
          <w:u w:val="single"/>
        </w:rPr>
        <w:tab/>
      </w:r>
      <w:r w:rsidRPr="000A534B">
        <w:rPr>
          <w:color w:val="000000"/>
          <w:spacing w:val="3"/>
        </w:rPr>
        <w:br/>
      </w:r>
      <w:r w:rsidRPr="000A534B">
        <w:rPr>
          <w:color w:val="000000"/>
          <w:spacing w:val="-2"/>
        </w:rPr>
        <w:t>Página</w:t>
      </w:r>
      <w:r w:rsidRPr="000A534B">
        <w:rPr>
          <w:i/>
          <w:color w:val="000000"/>
          <w:spacing w:val="-2"/>
        </w:rPr>
        <w:t xml:space="preserve"> </w:t>
      </w:r>
      <w:r w:rsidRPr="000A534B">
        <w:rPr>
          <w:i/>
          <w:color w:val="000000"/>
        </w:rPr>
        <w:t>__________</w:t>
      </w:r>
      <w:r w:rsidRPr="000A534B">
        <w:rPr>
          <w:color w:val="000000"/>
          <w:spacing w:val="-2"/>
        </w:rPr>
        <w:t xml:space="preserve">de </w:t>
      </w:r>
      <w:r w:rsidRPr="000A534B">
        <w:rPr>
          <w:i/>
          <w:color w:val="000000"/>
          <w:spacing w:val="1"/>
        </w:rPr>
        <w:t>_______________</w:t>
      </w:r>
      <w:r w:rsidRPr="000A534B">
        <w:rPr>
          <w:color w:val="000000"/>
          <w:spacing w:val="-2"/>
        </w:rPr>
        <w:t>páginas</w:t>
      </w:r>
    </w:p>
    <w:p w14:paraId="0B01ED70" w14:textId="77777777" w:rsidR="00A913B7" w:rsidRPr="000A534B" w:rsidRDefault="00A913B7" w:rsidP="00A913B7">
      <w:pPr>
        <w:jc w:val="right"/>
        <w:rPr>
          <w:spacing w:val="-2"/>
        </w:rPr>
      </w:pPr>
    </w:p>
    <w:tbl>
      <w:tblPr>
        <w:tblW w:w="0" w:type="auto"/>
        <w:tblInd w:w="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279"/>
      </w:tblGrid>
      <w:tr w:rsidR="00512E71" w:rsidRPr="000A534B" w14:paraId="098B91AD" w14:textId="77777777" w:rsidTr="255DDBCD">
        <w:tc>
          <w:tcPr>
            <w:tcW w:w="9279" w:type="dxa"/>
          </w:tcPr>
          <w:p w14:paraId="3417A116" w14:textId="77777777" w:rsidR="00512E71" w:rsidRPr="000A534B" w:rsidRDefault="00512E71" w:rsidP="003862A0">
            <w:pPr>
              <w:spacing w:after="200"/>
              <w:ind w:left="90"/>
              <w:rPr>
                <w:i/>
                <w:color w:val="000000"/>
                <w:spacing w:val="3"/>
              </w:rPr>
            </w:pPr>
            <w:bookmarkStart w:id="81" w:name="_Hlk104030960"/>
            <w:bookmarkEnd w:id="78"/>
            <w:bookmarkEnd w:id="79"/>
            <w:r w:rsidRPr="000A534B">
              <w:rPr>
                <w:color w:val="000000"/>
                <w:spacing w:val="-2"/>
              </w:rPr>
              <w:t>Nombre del Oferente</w:t>
            </w:r>
          </w:p>
        </w:tc>
      </w:tr>
      <w:tr w:rsidR="00512E71" w:rsidRPr="000A534B" w14:paraId="6C9CEE26" w14:textId="77777777" w:rsidTr="255DDBCD">
        <w:tc>
          <w:tcPr>
            <w:tcW w:w="9279" w:type="dxa"/>
          </w:tcPr>
          <w:p w14:paraId="4A6054AB" w14:textId="77777777" w:rsidR="00512E71" w:rsidRPr="000A534B" w:rsidRDefault="00512E71" w:rsidP="003862A0">
            <w:pPr>
              <w:spacing w:after="200"/>
              <w:ind w:left="91"/>
              <w:rPr>
                <w:color w:val="000000"/>
                <w:spacing w:val="-10"/>
              </w:rPr>
            </w:pPr>
            <w:r w:rsidRPr="000A534B">
              <w:rPr>
                <w:color w:val="000000"/>
                <w:spacing w:val="-2"/>
              </w:rPr>
              <w:t>Si se trata de una en Participación, Consorcio o Asociación (APCA), nombre de cada miembro</w:t>
            </w:r>
            <w:r w:rsidRPr="000A534B">
              <w:rPr>
                <w:color w:val="000000"/>
                <w:spacing w:val="-10"/>
              </w:rPr>
              <w:t>:</w:t>
            </w:r>
          </w:p>
        </w:tc>
      </w:tr>
      <w:tr w:rsidR="00512E71" w:rsidRPr="000A534B" w14:paraId="69174A2A" w14:textId="77777777" w:rsidTr="255DDBCD">
        <w:tc>
          <w:tcPr>
            <w:tcW w:w="9279" w:type="dxa"/>
          </w:tcPr>
          <w:p w14:paraId="5B691353" w14:textId="77777777" w:rsidR="00512E71" w:rsidRPr="000A534B" w:rsidRDefault="00512E71" w:rsidP="003862A0">
            <w:pPr>
              <w:spacing w:after="200"/>
              <w:ind w:left="90"/>
              <w:rPr>
                <w:i/>
                <w:color w:val="000000"/>
                <w:spacing w:val="6"/>
              </w:rPr>
            </w:pPr>
            <w:r w:rsidRPr="000A534B">
              <w:rPr>
                <w:color w:val="000000"/>
                <w:spacing w:val="-8"/>
              </w:rPr>
              <w:t xml:space="preserve">País de registro, real o previsto, del Oferente: </w:t>
            </w:r>
            <w:r w:rsidRPr="000A534B">
              <w:rPr>
                <w:i/>
                <w:color w:val="000000"/>
                <w:spacing w:val="6"/>
              </w:rPr>
              <w:t>[indique el país de constitución]</w:t>
            </w:r>
          </w:p>
        </w:tc>
      </w:tr>
      <w:tr w:rsidR="00512E71" w:rsidRPr="000A534B" w14:paraId="38228591" w14:textId="77777777" w:rsidTr="255DDBCD">
        <w:tc>
          <w:tcPr>
            <w:tcW w:w="9279" w:type="dxa"/>
          </w:tcPr>
          <w:p w14:paraId="3D85267E" w14:textId="77777777" w:rsidR="00512E71" w:rsidRPr="000A534B" w:rsidRDefault="00512E71" w:rsidP="003862A0">
            <w:pPr>
              <w:spacing w:after="200"/>
              <w:ind w:left="91"/>
              <w:rPr>
                <w:color w:val="000000"/>
                <w:spacing w:val="-8"/>
              </w:rPr>
            </w:pPr>
            <w:r w:rsidRPr="000A534B">
              <w:rPr>
                <w:color w:val="000000"/>
                <w:spacing w:val="-8"/>
              </w:rPr>
              <w:t>Año de constitución, real o previsto, del Oferente:</w:t>
            </w:r>
          </w:p>
        </w:tc>
      </w:tr>
      <w:tr w:rsidR="00512E71" w:rsidRPr="000A534B" w14:paraId="62D42C0C" w14:textId="77777777" w:rsidTr="255DDBCD">
        <w:tc>
          <w:tcPr>
            <w:tcW w:w="9279" w:type="dxa"/>
          </w:tcPr>
          <w:p w14:paraId="1F6AE4B1" w14:textId="77777777" w:rsidR="00512E71" w:rsidRPr="000A534B" w:rsidRDefault="00512E71" w:rsidP="003862A0">
            <w:pPr>
              <w:spacing w:after="200"/>
              <w:ind w:left="90"/>
              <w:rPr>
                <w:i/>
                <w:color w:val="000000"/>
                <w:spacing w:val="1"/>
              </w:rPr>
            </w:pPr>
            <w:r w:rsidRPr="000A534B">
              <w:rPr>
                <w:color w:val="000000"/>
                <w:spacing w:val="-2"/>
              </w:rPr>
              <w:t xml:space="preserve">Domicilio legal del Oferente </w:t>
            </w:r>
            <w:r w:rsidRPr="000A534B">
              <w:rPr>
                <w:i/>
                <w:iCs/>
                <w:color w:val="000000"/>
                <w:spacing w:val="-2"/>
              </w:rPr>
              <w:t>[en el país de registro]:</w:t>
            </w:r>
          </w:p>
        </w:tc>
      </w:tr>
      <w:tr w:rsidR="00512E71" w:rsidRPr="000A534B" w14:paraId="36163D3C" w14:textId="77777777" w:rsidTr="255DDBCD">
        <w:tc>
          <w:tcPr>
            <w:tcW w:w="9279" w:type="dxa"/>
          </w:tcPr>
          <w:p w14:paraId="00AAA8B9" w14:textId="77777777" w:rsidR="00512E71" w:rsidRPr="000A534B" w:rsidRDefault="00512E71" w:rsidP="003862A0">
            <w:pPr>
              <w:spacing w:after="200"/>
              <w:ind w:left="90"/>
              <w:rPr>
                <w:color w:val="000000"/>
                <w:spacing w:val="-2"/>
              </w:rPr>
            </w:pPr>
            <w:r w:rsidRPr="000A534B">
              <w:rPr>
                <w:color w:val="000000"/>
                <w:spacing w:val="-2"/>
              </w:rPr>
              <w:t>Datos del representante autorizado del Oferente</w:t>
            </w:r>
          </w:p>
          <w:p w14:paraId="2E1764F3" w14:textId="77777777" w:rsidR="00512E71" w:rsidRPr="000A534B" w:rsidRDefault="00512E71" w:rsidP="003862A0">
            <w:pPr>
              <w:tabs>
                <w:tab w:val="left" w:pos="8991"/>
              </w:tabs>
              <w:spacing w:after="200"/>
              <w:ind w:left="90"/>
              <w:rPr>
                <w:color w:val="000000"/>
                <w:spacing w:val="6"/>
              </w:rPr>
            </w:pPr>
            <w:r w:rsidRPr="000A534B">
              <w:rPr>
                <w:color w:val="000000"/>
                <w:spacing w:val="-2"/>
              </w:rPr>
              <w:t xml:space="preserve">Nombre: </w:t>
            </w:r>
            <w:r w:rsidRPr="000A534B">
              <w:rPr>
                <w:bCs/>
                <w:spacing w:val="-9"/>
                <w:u w:val="single"/>
              </w:rPr>
              <w:tab/>
            </w:r>
          </w:p>
          <w:p w14:paraId="52888A68" w14:textId="77777777" w:rsidR="00512E71" w:rsidRPr="000A534B" w:rsidRDefault="00512E71" w:rsidP="003862A0">
            <w:pPr>
              <w:tabs>
                <w:tab w:val="left" w:pos="8991"/>
              </w:tabs>
              <w:spacing w:after="200"/>
              <w:ind w:left="90"/>
              <w:rPr>
                <w:i/>
                <w:color w:val="000000"/>
                <w:spacing w:val="1"/>
              </w:rPr>
            </w:pPr>
            <w:r w:rsidRPr="000A534B">
              <w:rPr>
                <w:color w:val="000000"/>
                <w:spacing w:val="-2"/>
              </w:rPr>
              <w:t xml:space="preserve">Dirección: </w:t>
            </w:r>
            <w:r w:rsidRPr="000A534B">
              <w:rPr>
                <w:bCs/>
                <w:spacing w:val="-9"/>
                <w:u w:val="single"/>
              </w:rPr>
              <w:tab/>
            </w:r>
          </w:p>
          <w:p w14:paraId="5B328BBD" w14:textId="77777777" w:rsidR="00512E71" w:rsidRPr="000A534B" w:rsidRDefault="00512E71" w:rsidP="003862A0">
            <w:pPr>
              <w:tabs>
                <w:tab w:val="left" w:pos="8991"/>
              </w:tabs>
              <w:spacing w:after="200"/>
              <w:ind w:left="90"/>
              <w:rPr>
                <w:color w:val="000000"/>
              </w:rPr>
            </w:pPr>
            <w:r w:rsidRPr="000A534B">
              <w:rPr>
                <w:color w:val="000000"/>
                <w:spacing w:val="-2"/>
              </w:rPr>
              <w:t xml:space="preserve">Número de teléfono: </w:t>
            </w:r>
            <w:r w:rsidRPr="000A534B">
              <w:rPr>
                <w:bCs/>
                <w:spacing w:val="-9"/>
                <w:u w:val="single"/>
              </w:rPr>
              <w:tab/>
            </w:r>
          </w:p>
          <w:p w14:paraId="3D27ACA0" w14:textId="77777777" w:rsidR="00512E71" w:rsidRPr="000A534B" w:rsidRDefault="00512E71" w:rsidP="003862A0">
            <w:pPr>
              <w:tabs>
                <w:tab w:val="left" w:pos="8991"/>
              </w:tabs>
              <w:spacing w:after="200"/>
              <w:ind w:left="90"/>
              <w:rPr>
                <w:color w:val="000000"/>
              </w:rPr>
            </w:pPr>
            <w:r w:rsidRPr="000A534B">
              <w:rPr>
                <w:color w:val="000000"/>
                <w:spacing w:val="-6"/>
              </w:rPr>
              <w:t xml:space="preserve">Dirección de correo electrónico: </w:t>
            </w:r>
            <w:r w:rsidRPr="000A534B">
              <w:rPr>
                <w:bCs/>
                <w:spacing w:val="-9"/>
                <w:u w:val="single"/>
              </w:rPr>
              <w:tab/>
            </w:r>
          </w:p>
        </w:tc>
      </w:tr>
      <w:tr w:rsidR="00512E71" w:rsidRPr="000A534B" w14:paraId="39B5596E" w14:textId="77777777" w:rsidTr="255DDBCD">
        <w:tc>
          <w:tcPr>
            <w:tcW w:w="9279" w:type="dxa"/>
          </w:tcPr>
          <w:p w14:paraId="0E37E8BD" w14:textId="77777777" w:rsidR="00512E71" w:rsidRPr="000A534B" w:rsidRDefault="00512E71" w:rsidP="003862A0">
            <w:pPr>
              <w:spacing w:after="200"/>
              <w:ind w:left="90" w:right="210"/>
              <w:jc w:val="both"/>
              <w:rPr>
                <w:color w:val="000000"/>
                <w:spacing w:val="-2"/>
              </w:rPr>
            </w:pPr>
            <w:r w:rsidRPr="000A534B">
              <w:rPr>
                <w:color w:val="000000"/>
                <w:spacing w:val="-2"/>
              </w:rPr>
              <w:t>1. Se adjunta copia del original de los siguientes documentos:</w:t>
            </w:r>
          </w:p>
          <w:p w14:paraId="11E84825" w14:textId="77777777" w:rsidR="00512E71" w:rsidRPr="000A534B" w:rsidRDefault="00512E71" w:rsidP="003862A0">
            <w:pPr>
              <w:spacing w:after="200"/>
              <w:ind w:left="540" w:right="210" w:hanging="450"/>
              <w:jc w:val="both"/>
              <w:rPr>
                <w:color w:val="000000"/>
                <w:spacing w:val="-8"/>
              </w:rPr>
            </w:pPr>
            <w:r w:rsidRPr="000A534B">
              <w:rPr>
                <w:rFonts w:eastAsia="Wingdings"/>
                <w:color w:val="000000"/>
                <w:spacing w:val="-2"/>
              </w:rPr>
              <w:t>¨</w:t>
            </w:r>
            <w:r w:rsidRPr="000A534B">
              <w:rPr>
                <w:rFonts w:eastAsia="MS Mincho"/>
                <w:color w:val="000000"/>
                <w:spacing w:val="-2"/>
              </w:rPr>
              <w:tab/>
              <w:t xml:space="preserve">Escritura de constitución (o documento equivalente de constitución o asociación) y/o documentos de inscripción </w:t>
            </w:r>
            <w:r w:rsidRPr="000A534B">
              <w:rPr>
                <w:color w:val="000000"/>
                <w:spacing w:val="-2"/>
              </w:rPr>
              <w:t>de la persona jurídica antes mencionada</w:t>
            </w:r>
            <w:r w:rsidRPr="000A534B">
              <w:rPr>
                <w:color w:val="000000"/>
                <w:spacing w:val="-8"/>
              </w:rPr>
              <w:t>.</w:t>
            </w:r>
          </w:p>
          <w:p w14:paraId="172470BC" w14:textId="5C11922E" w:rsidR="00512E71" w:rsidRPr="000A534B" w:rsidRDefault="00512E71" w:rsidP="003862A0">
            <w:pPr>
              <w:spacing w:after="200"/>
              <w:ind w:left="540" w:right="210" w:hanging="450"/>
              <w:jc w:val="both"/>
              <w:rPr>
                <w:color w:val="000000"/>
                <w:spacing w:val="-2"/>
              </w:rPr>
            </w:pPr>
            <w:r w:rsidRPr="000A534B">
              <w:rPr>
                <w:rFonts w:eastAsia="Wingdings"/>
                <w:color w:val="000000"/>
                <w:spacing w:val="-2"/>
              </w:rPr>
              <w:t>¨</w:t>
            </w:r>
            <w:r w:rsidRPr="000A534B">
              <w:rPr>
                <w:color w:val="000000"/>
                <w:spacing w:val="-2"/>
              </w:rPr>
              <w:tab/>
              <w:t xml:space="preserve">En el caso de una APCA, la carta de intención de constituir una APCA o el acuerdo de APCA, de conformidad con las IAO </w:t>
            </w:r>
            <w:r w:rsidRPr="000A534B">
              <w:rPr>
                <w:color w:val="000000"/>
                <w:spacing w:val="-8"/>
              </w:rPr>
              <w:t>1</w:t>
            </w:r>
            <w:r w:rsidR="00017D0C" w:rsidRPr="000A534B">
              <w:rPr>
                <w:color w:val="000000"/>
                <w:spacing w:val="-8"/>
              </w:rPr>
              <w:t>2</w:t>
            </w:r>
            <w:r w:rsidRPr="000A534B">
              <w:rPr>
                <w:color w:val="000000"/>
                <w:spacing w:val="-8"/>
              </w:rPr>
              <w:t>.5</w:t>
            </w:r>
            <w:r w:rsidRPr="000A534B">
              <w:rPr>
                <w:color w:val="000000"/>
                <w:spacing w:val="-2"/>
              </w:rPr>
              <w:t>.</w:t>
            </w:r>
          </w:p>
          <w:p w14:paraId="6C05A619" w14:textId="2921D5AA" w:rsidR="00512E71" w:rsidRPr="000A534B" w:rsidRDefault="00512E71" w:rsidP="003862A0">
            <w:pPr>
              <w:spacing w:after="200"/>
              <w:ind w:left="540" w:right="210" w:hanging="450"/>
              <w:jc w:val="both"/>
              <w:rPr>
                <w:color w:val="000000"/>
                <w:spacing w:val="-2"/>
              </w:rPr>
            </w:pPr>
            <w:r w:rsidRPr="000A534B">
              <w:rPr>
                <w:rFonts w:eastAsia="Wingdings"/>
                <w:color w:val="000000"/>
                <w:spacing w:val="-2"/>
              </w:rPr>
              <w:t>¨</w:t>
            </w:r>
            <w:r w:rsidRPr="000A534B">
              <w:rPr>
                <w:rFonts w:eastAsia="MS Mincho"/>
                <w:color w:val="000000"/>
                <w:spacing w:val="-2"/>
              </w:rPr>
              <w:tab/>
            </w:r>
            <w:r w:rsidRPr="000A534B">
              <w:rPr>
                <w:color w:val="000000"/>
                <w:spacing w:val="-2"/>
              </w:rPr>
              <w:t xml:space="preserve">En el caso de una institución o empresa de propiedad estatal, de conformidad con las IAO </w:t>
            </w:r>
            <w:r w:rsidR="00017D0C" w:rsidRPr="000A534B">
              <w:rPr>
                <w:color w:val="000000"/>
                <w:spacing w:val="-2"/>
              </w:rPr>
              <w:t>5</w:t>
            </w:r>
            <w:r w:rsidRPr="000A534B">
              <w:rPr>
                <w:color w:val="000000"/>
                <w:spacing w:val="-8"/>
              </w:rPr>
              <w:t>.</w:t>
            </w:r>
            <w:r w:rsidRPr="000A534B">
              <w:rPr>
                <w:color w:val="000000"/>
                <w:spacing w:val="-2"/>
              </w:rPr>
              <w:t>5 los documentos que acreditan:</w:t>
            </w:r>
          </w:p>
          <w:p w14:paraId="2FC20A10" w14:textId="77777777" w:rsidR="00512E71" w:rsidRPr="000A534B" w:rsidRDefault="00512E71" w:rsidP="003862A0">
            <w:pPr>
              <w:pStyle w:val="ListaColorida-nfase11"/>
              <w:widowControl w:val="0"/>
              <w:numPr>
                <w:ilvl w:val="0"/>
                <w:numId w:val="21"/>
              </w:numPr>
              <w:autoSpaceDE w:val="0"/>
              <w:autoSpaceDN w:val="0"/>
              <w:ind w:right="210"/>
              <w:contextualSpacing w:val="0"/>
              <w:jc w:val="both"/>
              <w:rPr>
                <w:color w:val="000000"/>
                <w:spacing w:val="-8"/>
              </w:rPr>
            </w:pPr>
            <w:r w:rsidRPr="000A534B">
              <w:rPr>
                <w:color w:val="000000"/>
                <w:spacing w:val="-2"/>
              </w:rPr>
              <w:t>que tiene autonomía legal y financiera</w:t>
            </w:r>
          </w:p>
          <w:p w14:paraId="4208E0C1" w14:textId="77777777" w:rsidR="00512E71" w:rsidRPr="000A534B" w:rsidRDefault="00512E71" w:rsidP="003862A0">
            <w:pPr>
              <w:pStyle w:val="ListaColorida-nfase11"/>
              <w:widowControl w:val="0"/>
              <w:numPr>
                <w:ilvl w:val="0"/>
                <w:numId w:val="21"/>
              </w:numPr>
              <w:autoSpaceDE w:val="0"/>
              <w:autoSpaceDN w:val="0"/>
              <w:ind w:right="210"/>
              <w:contextualSpacing w:val="0"/>
              <w:jc w:val="both"/>
              <w:rPr>
                <w:color w:val="000000"/>
                <w:spacing w:val="-8"/>
              </w:rPr>
            </w:pPr>
            <w:r w:rsidRPr="000A534B">
              <w:rPr>
                <w:color w:val="000000"/>
                <w:spacing w:val="-2"/>
              </w:rPr>
              <w:t>que realiza operaciones de acuerdo con el derecho comercial</w:t>
            </w:r>
          </w:p>
          <w:p w14:paraId="1EE167F6" w14:textId="05A15308" w:rsidR="00C309C0" w:rsidRPr="000A534B" w:rsidRDefault="006E1BF6" w:rsidP="003862A0">
            <w:pPr>
              <w:pStyle w:val="ListaColorida-nfase11"/>
              <w:widowControl w:val="0"/>
              <w:numPr>
                <w:ilvl w:val="0"/>
                <w:numId w:val="21"/>
              </w:numPr>
              <w:autoSpaceDE w:val="0"/>
              <w:autoSpaceDN w:val="0"/>
              <w:ind w:right="210"/>
              <w:contextualSpacing w:val="0"/>
              <w:jc w:val="both"/>
              <w:rPr>
                <w:spacing w:val="-8"/>
              </w:rPr>
            </w:pPr>
            <w:r w:rsidRPr="00812E14">
              <w:rPr>
                <w:spacing w:val="-8"/>
              </w:rPr>
              <w:t>que no está en situación de conflicto de interés tal y como esta descrito en IAO 5.2; y</w:t>
            </w:r>
          </w:p>
          <w:p w14:paraId="69A316E4" w14:textId="77777777" w:rsidR="00512E71" w:rsidRPr="000A534B" w:rsidRDefault="00512E71" w:rsidP="003862A0">
            <w:pPr>
              <w:widowControl w:val="0"/>
              <w:numPr>
                <w:ilvl w:val="0"/>
                <w:numId w:val="21"/>
              </w:numPr>
              <w:autoSpaceDE w:val="0"/>
              <w:autoSpaceDN w:val="0"/>
              <w:spacing w:after="200"/>
              <w:ind w:left="714" w:right="210" w:hanging="357"/>
              <w:jc w:val="both"/>
              <w:rPr>
                <w:color w:val="000000"/>
                <w:spacing w:val="-8"/>
              </w:rPr>
            </w:pPr>
            <w:r w:rsidRPr="000A534B">
              <w:rPr>
                <w:color w:val="000000"/>
                <w:spacing w:val="-2"/>
              </w:rPr>
              <w:t>que el Oferente no está sometido a la supervisión del Contratante</w:t>
            </w:r>
            <w:r w:rsidRPr="000A534B">
              <w:t>.</w:t>
            </w:r>
          </w:p>
          <w:p w14:paraId="30B20D4F" w14:textId="5620A789" w:rsidR="00512E71" w:rsidRPr="000A534B" w:rsidRDefault="00512E71" w:rsidP="003862A0">
            <w:pPr>
              <w:spacing w:after="200"/>
              <w:ind w:left="90" w:right="210"/>
              <w:jc w:val="both"/>
              <w:rPr>
                <w:color w:val="000000"/>
                <w:spacing w:val="-2"/>
              </w:rPr>
            </w:pPr>
            <w:r w:rsidRPr="000A534B">
              <w:rPr>
                <w:color w:val="000000"/>
                <w:spacing w:val="-2"/>
              </w:rPr>
              <w:t>2. Se incluye el organigrama</w:t>
            </w:r>
            <w:r w:rsidR="74B216BA" w:rsidRPr="000A534B">
              <w:rPr>
                <w:color w:val="000000"/>
                <w:spacing w:val="-2"/>
              </w:rPr>
              <w:t xml:space="preserve"> </w:t>
            </w:r>
            <w:r w:rsidR="74B216BA" w:rsidRPr="000A534B">
              <w:rPr>
                <w:color w:val="000000" w:themeColor="text1"/>
              </w:rPr>
              <w:t>y</w:t>
            </w:r>
            <w:r w:rsidRPr="000A534B">
              <w:rPr>
                <w:color w:val="000000"/>
                <w:spacing w:val="-2"/>
              </w:rPr>
              <w:t xml:space="preserve"> la lista de los miembros del Directorio</w:t>
            </w:r>
            <w:r w:rsidR="1F52C332" w:rsidRPr="000A534B">
              <w:rPr>
                <w:color w:val="000000" w:themeColor="text1"/>
              </w:rPr>
              <w:t>.</w:t>
            </w:r>
            <w:r w:rsidR="79FC6ABC" w:rsidRPr="000A534B">
              <w:rPr>
                <w:color w:val="000000" w:themeColor="text1"/>
              </w:rPr>
              <w:t xml:space="preserve"> </w:t>
            </w:r>
          </w:p>
        </w:tc>
      </w:tr>
      <w:bookmarkEnd w:id="81"/>
    </w:tbl>
    <w:p w14:paraId="17237275" w14:textId="1B413FC6" w:rsidR="00225FAD" w:rsidRPr="000A534B" w:rsidRDefault="00A913B7" w:rsidP="005F651D">
      <w:pPr>
        <w:pStyle w:val="Ttulo5"/>
        <w:tabs>
          <w:tab w:val="left" w:pos="9214"/>
        </w:tabs>
        <w:ind w:right="284"/>
        <w:rPr>
          <w:rFonts w:cs="Times New Roman"/>
        </w:rPr>
      </w:pPr>
      <w:r w:rsidRPr="000A534B">
        <w:rPr>
          <w:rFonts w:cs="Times New Roman"/>
        </w:rPr>
        <w:br w:type="page"/>
      </w:r>
      <w:bookmarkStart w:id="82" w:name="_Toc497909323"/>
      <w:bookmarkStart w:id="83" w:name="_Toc215729329"/>
      <w:bookmarkStart w:id="84" w:name="_Toc78273053"/>
      <w:bookmarkStart w:id="85" w:name="_Toc108950347"/>
      <w:r w:rsidR="00225FAD" w:rsidRPr="000A534B">
        <w:rPr>
          <w:rFonts w:cs="Times New Roman"/>
        </w:rPr>
        <w:t>Formulario ELI-1.2</w:t>
      </w:r>
      <w:bookmarkEnd w:id="82"/>
      <w:bookmarkEnd w:id="83"/>
    </w:p>
    <w:p w14:paraId="45EAA18F" w14:textId="77777777" w:rsidR="00225FAD" w:rsidRPr="000A534B" w:rsidRDefault="00225FAD" w:rsidP="005F651D">
      <w:pPr>
        <w:tabs>
          <w:tab w:val="left" w:pos="9214"/>
        </w:tabs>
        <w:ind w:right="284"/>
        <w:jc w:val="center"/>
        <w:rPr>
          <w:b/>
          <w:bCs/>
        </w:rPr>
      </w:pPr>
      <w:r w:rsidRPr="000A534B">
        <w:rPr>
          <w:b/>
          <w:bCs/>
        </w:rPr>
        <w:t>Información sobre los Oferentes</w:t>
      </w:r>
    </w:p>
    <w:p w14:paraId="5544C77C" w14:textId="77777777" w:rsidR="00225FAD" w:rsidRPr="000A534B" w:rsidRDefault="00225FAD" w:rsidP="005F651D">
      <w:pPr>
        <w:tabs>
          <w:tab w:val="left" w:pos="9214"/>
        </w:tabs>
        <w:ind w:right="284"/>
        <w:jc w:val="center"/>
        <w:rPr>
          <w:b/>
          <w:bCs/>
        </w:rPr>
      </w:pPr>
      <w:r w:rsidRPr="000A534B">
        <w:rPr>
          <w:b/>
          <w:bCs/>
        </w:rPr>
        <w:t>constituidos como APCA</w:t>
      </w:r>
    </w:p>
    <w:p w14:paraId="4AA5C666" w14:textId="77777777" w:rsidR="00225FAD" w:rsidRPr="000A534B" w:rsidRDefault="00225FAD" w:rsidP="005F651D">
      <w:pPr>
        <w:tabs>
          <w:tab w:val="left" w:pos="9214"/>
        </w:tabs>
        <w:spacing w:before="120" w:after="240"/>
        <w:ind w:right="284"/>
        <w:jc w:val="center"/>
        <w:rPr>
          <w:b/>
          <w:bCs/>
        </w:rPr>
      </w:pPr>
      <w:r w:rsidRPr="000A534B">
        <w:rPr>
          <w:b/>
          <w:bCs/>
          <w:color w:val="000000"/>
        </w:rPr>
        <w:t>(se deberá completar para cada miembro de la APCA Oferente)</w:t>
      </w:r>
    </w:p>
    <w:p w14:paraId="7F325D6F" w14:textId="77777777" w:rsidR="005F651D" w:rsidRPr="000A534B" w:rsidRDefault="005F651D" w:rsidP="005F651D">
      <w:pPr>
        <w:spacing w:before="400" w:after="200"/>
        <w:ind w:right="426"/>
        <w:jc w:val="right"/>
        <w:rPr>
          <w:color w:val="000000"/>
          <w:spacing w:val="-2"/>
        </w:rPr>
      </w:pPr>
      <w:r w:rsidRPr="000A534B">
        <w:rPr>
          <w:color w:val="000000"/>
          <w:spacing w:val="-2"/>
        </w:rPr>
        <w:t xml:space="preserve">Fecha: </w:t>
      </w:r>
      <w:r w:rsidRPr="000A534B">
        <w:rPr>
          <w:i/>
          <w:color w:val="000000"/>
        </w:rPr>
        <w:t>_________________</w:t>
      </w:r>
      <w:r w:rsidRPr="000A534B">
        <w:rPr>
          <w:color w:val="000000"/>
        </w:rPr>
        <w:br/>
      </w:r>
      <w:r w:rsidRPr="000A534B">
        <w:rPr>
          <w:color w:val="000000"/>
          <w:spacing w:val="-2"/>
        </w:rPr>
        <w:t xml:space="preserve">Número y nombre de la SdO: </w:t>
      </w:r>
      <w:r w:rsidRPr="000A534B">
        <w:rPr>
          <w:i/>
          <w:color w:val="000000"/>
          <w:spacing w:val="3"/>
        </w:rPr>
        <w:t>_________________</w:t>
      </w:r>
      <w:r w:rsidRPr="000A534B">
        <w:rPr>
          <w:color w:val="000000"/>
          <w:spacing w:val="3"/>
        </w:rPr>
        <w:br/>
      </w:r>
      <w:r w:rsidRPr="000A534B">
        <w:rPr>
          <w:color w:val="000000"/>
          <w:spacing w:val="-2"/>
        </w:rPr>
        <w:t>Página</w:t>
      </w:r>
      <w:r w:rsidRPr="000A534B">
        <w:rPr>
          <w:i/>
          <w:color w:val="000000"/>
          <w:spacing w:val="-2"/>
        </w:rPr>
        <w:t xml:space="preserve"> </w:t>
      </w:r>
      <w:r w:rsidRPr="000A534B">
        <w:rPr>
          <w:i/>
          <w:color w:val="000000"/>
        </w:rPr>
        <w:t>__________</w:t>
      </w:r>
      <w:r w:rsidRPr="000A534B">
        <w:rPr>
          <w:color w:val="000000"/>
          <w:spacing w:val="-2"/>
        </w:rPr>
        <w:t xml:space="preserve">de </w:t>
      </w:r>
      <w:r w:rsidRPr="000A534B">
        <w:rPr>
          <w:i/>
          <w:color w:val="000000"/>
          <w:spacing w:val="1"/>
        </w:rPr>
        <w:t>_______________</w:t>
      </w:r>
      <w:r w:rsidRPr="000A534B">
        <w:rPr>
          <w:color w:val="000000"/>
          <w:spacing w:val="1"/>
          <w:lang w:eastAsia="pt-BR"/>
        </w:rPr>
        <w:t xml:space="preserve"> páginas</w:t>
      </w:r>
    </w:p>
    <w:tbl>
      <w:tblPr>
        <w:tblW w:w="9072" w:type="dxa"/>
        <w:tblInd w:w="3" w:type="dxa"/>
        <w:tblLayout w:type="fixed"/>
        <w:tblCellMar>
          <w:left w:w="0" w:type="dxa"/>
          <w:right w:w="0" w:type="dxa"/>
        </w:tblCellMar>
        <w:tblLook w:val="0000" w:firstRow="0" w:lastRow="0" w:firstColumn="0" w:lastColumn="0" w:noHBand="0" w:noVBand="0"/>
      </w:tblPr>
      <w:tblGrid>
        <w:gridCol w:w="9072"/>
      </w:tblGrid>
      <w:tr w:rsidR="00225FAD" w:rsidRPr="000A534B" w14:paraId="1714E58D" w14:textId="77777777" w:rsidTr="32164D7A">
        <w:tc>
          <w:tcPr>
            <w:tcW w:w="9072" w:type="dxa"/>
            <w:tcBorders>
              <w:top w:val="single" w:sz="2" w:space="0" w:color="auto"/>
              <w:left w:val="single" w:sz="2" w:space="0" w:color="auto"/>
              <w:bottom w:val="single" w:sz="2" w:space="0" w:color="auto"/>
              <w:right w:val="single" w:sz="2" w:space="0" w:color="auto"/>
            </w:tcBorders>
          </w:tcPr>
          <w:p w14:paraId="667AFBA5" w14:textId="77777777" w:rsidR="00225FAD" w:rsidRPr="000A534B" w:rsidRDefault="00225FAD" w:rsidP="003862A0">
            <w:pPr>
              <w:spacing w:after="200"/>
              <w:ind w:left="539" w:hanging="448"/>
              <w:rPr>
                <w:color w:val="000000"/>
                <w:spacing w:val="-2"/>
              </w:rPr>
            </w:pPr>
            <w:bookmarkStart w:id="86" w:name="_Toc497909325"/>
            <w:bookmarkStart w:id="87" w:name="_Toc446329313"/>
            <w:bookmarkEnd w:id="84"/>
            <w:bookmarkEnd w:id="85"/>
            <w:r w:rsidRPr="000A534B">
              <w:rPr>
                <w:color w:val="000000"/>
                <w:spacing w:val="-2"/>
              </w:rPr>
              <w:t>Nombre de la APCA Oferente:</w:t>
            </w:r>
          </w:p>
        </w:tc>
      </w:tr>
      <w:tr w:rsidR="00225FAD" w:rsidRPr="000A534B" w14:paraId="63C7112C" w14:textId="77777777" w:rsidTr="32164D7A">
        <w:tc>
          <w:tcPr>
            <w:tcW w:w="9072" w:type="dxa"/>
            <w:tcBorders>
              <w:top w:val="single" w:sz="2" w:space="0" w:color="auto"/>
              <w:left w:val="single" w:sz="2" w:space="0" w:color="auto"/>
              <w:bottom w:val="single" w:sz="2" w:space="0" w:color="auto"/>
              <w:right w:val="single" w:sz="2" w:space="0" w:color="auto"/>
            </w:tcBorders>
          </w:tcPr>
          <w:p w14:paraId="17B70853" w14:textId="77777777" w:rsidR="00225FAD" w:rsidRPr="000A534B" w:rsidRDefault="00225FAD" w:rsidP="003862A0">
            <w:pPr>
              <w:spacing w:after="200"/>
              <w:ind w:left="539" w:hanging="448"/>
              <w:rPr>
                <w:color w:val="000000"/>
                <w:spacing w:val="-2"/>
              </w:rPr>
            </w:pPr>
            <w:r w:rsidRPr="000A534B">
              <w:rPr>
                <w:color w:val="000000"/>
                <w:spacing w:val="-2"/>
              </w:rPr>
              <w:t>Nombre del miembro de la APCA:</w:t>
            </w:r>
          </w:p>
        </w:tc>
      </w:tr>
      <w:tr w:rsidR="00225FAD" w:rsidRPr="000A534B" w14:paraId="532C2731" w14:textId="77777777" w:rsidTr="32164D7A">
        <w:tc>
          <w:tcPr>
            <w:tcW w:w="9072" w:type="dxa"/>
            <w:tcBorders>
              <w:top w:val="single" w:sz="2" w:space="0" w:color="auto"/>
              <w:left w:val="single" w:sz="2" w:space="0" w:color="auto"/>
              <w:bottom w:val="single" w:sz="2" w:space="0" w:color="auto"/>
              <w:right w:val="single" w:sz="2" w:space="0" w:color="auto"/>
            </w:tcBorders>
          </w:tcPr>
          <w:p w14:paraId="66EAA797" w14:textId="77777777" w:rsidR="00225FAD" w:rsidRPr="000A534B" w:rsidRDefault="00225FAD" w:rsidP="003862A0">
            <w:pPr>
              <w:spacing w:after="200"/>
              <w:ind w:left="539" w:hanging="448"/>
              <w:rPr>
                <w:color w:val="000000"/>
                <w:spacing w:val="-2"/>
              </w:rPr>
            </w:pPr>
            <w:r w:rsidRPr="000A534B">
              <w:rPr>
                <w:color w:val="000000"/>
                <w:spacing w:val="-2"/>
              </w:rPr>
              <w:t>País de registro del miembro de la APCA:</w:t>
            </w:r>
          </w:p>
        </w:tc>
      </w:tr>
      <w:tr w:rsidR="00225FAD" w:rsidRPr="000A534B" w14:paraId="72A0D571" w14:textId="77777777" w:rsidTr="32164D7A">
        <w:tc>
          <w:tcPr>
            <w:tcW w:w="9072" w:type="dxa"/>
            <w:tcBorders>
              <w:top w:val="single" w:sz="2" w:space="0" w:color="auto"/>
              <w:left w:val="single" w:sz="2" w:space="0" w:color="auto"/>
              <w:bottom w:val="single" w:sz="2" w:space="0" w:color="auto"/>
              <w:right w:val="single" w:sz="2" w:space="0" w:color="auto"/>
            </w:tcBorders>
          </w:tcPr>
          <w:p w14:paraId="5FE86CBF" w14:textId="77777777" w:rsidR="00225FAD" w:rsidRPr="000A534B" w:rsidRDefault="00225FAD" w:rsidP="003862A0">
            <w:pPr>
              <w:spacing w:after="200"/>
              <w:ind w:left="539" w:hanging="448"/>
              <w:rPr>
                <w:color w:val="000000"/>
                <w:spacing w:val="-2"/>
              </w:rPr>
            </w:pPr>
            <w:r w:rsidRPr="000A534B">
              <w:rPr>
                <w:color w:val="000000"/>
                <w:spacing w:val="-2"/>
              </w:rPr>
              <w:t>Año de constitución del miembro de la APCA:</w:t>
            </w:r>
          </w:p>
        </w:tc>
      </w:tr>
      <w:tr w:rsidR="00225FAD" w:rsidRPr="000A534B" w14:paraId="0E5A8667" w14:textId="77777777" w:rsidTr="32164D7A">
        <w:tc>
          <w:tcPr>
            <w:tcW w:w="9072" w:type="dxa"/>
            <w:tcBorders>
              <w:top w:val="single" w:sz="2" w:space="0" w:color="auto"/>
              <w:left w:val="single" w:sz="2" w:space="0" w:color="auto"/>
              <w:right w:val="single" w:sz="2" w:space="0" w:color="auto"/>
            </w:tcBorders>
          </w:tcPr>
          <w:p w14:paraId="1F294C22" w14:textId="77777777" w:rsidR="00225FAD" w:rsidRPr="000A534B" w:rsidRDefault="00225FAD" w:rsidP="003862A0">
            <w:pPr>
              <w:spacing w:after="200"/>
              <w:ind w:left="539" w:hanging="448"/>
              <w:rPr>
                <w:color w:val="000000"/>
                <w:spacing w:val="-7"/>
              </w:rPr>
            </w:pPr>
            <w:r w:rsidRPr="000A534B">
              <w:rPr>
                <w:color w:val="000000"/>
                <w:spacing w:val="-7"/>
              </w:rPr>
              <w:t>Domicilio legal del miembro de la APCA en el país de constitución:</w:t>
            </w:r>
          </w:p>
        </w:tc>
      </w:tr>
      <w:tr w:rsidR="00225FAD" w:rsidRPr="000A534B" w14:paraId="1139AAF8" w14:textId="77777777" w:rsidTr="32164D7A">
        <w:tc>
          <w:tcPr>
            <w:tcW w:w="9072" w:type="dxa"/>
            <w:tcBorders>
              <w:top w:val="single" w:sz="2" w:space="0" w:color="auto"/>
              <w:left w:val="single" w:sz="2" w:space="0" w:color="auto"/>
              <w:bottom w:val="single" w:sz="2" w:space="0" w:color="auto"/>
              <w:right w:val="single" w:sz="2" w:space="0" w:color="auto"/>
            </w:tcBorders>
          </w:tcPr>
          <w:p w14:paraId="41E2CCEC" w14:textId="77777777" w:rsidR="00225FAD" w:rsidRPr="000A534B" w:rsidRDefault="00225FAD" w:rsidP="003862A0">
            <w:pPr>
              <w:spacing w:after="200"/>
              <w:ind w:left="540" w:hanging="450"/>
              <w:rPr>
                <w:color w:val="000000"/>
                <w:spacing w:val="-6"/>
              </w:rPr>
            </w:pPr>
            <w:r w:rsidRPr="000A534B">
              <w:rPr>
                <w:color w:val="000000"/>
                <w:spacing w:val="-7"/>
              </w:rPr>
              <w:t>Datos del representante autorizado del miembro de la APCA</w:t>
            </w:r>
          </w:p>
          <w:p w14:paraId="34DC59B8" w14:textId="77777777" w:rsidR="00225FAD" w:rsidRPr="000A534B" w:rsidRDefault="00225FAD" w:rsidP="003862A0">
            <w:pPr>
              <w:tabs>
                <w:tab w:val="left" w:pos="8789"/>
              </w:tabs>
              <w:spacing w:after="200"/>
              <w:ind w:left="90"/>
              <w:rPr>
                <w:color w:val="000000"/>
                <w:spacing w:val="6"/>
              </w:rPr>
            </w:pPr>
            <w:r w:rsidRPr="000A534B">
              <w:rPr>
                <w:color w:val="000000"/>
                <w:spacing w:val="-2"/>
              </w:rPr>
              <w:t xml:space="preserve">Nombre: </w:t>
            </w:r>
            <w:r w:rsidRPr="000A534B">
              <w:rPr>
                <w:bCs/>
                <w:spacing w:val="-9"/>
                <w:u w:val="single"/>
              </w:rPr>
              <w:tab/>
            </w:r>
          </w:p>
          <w:p w14:paraId="046AB579" w14:textId="77777777" w:rsidR="00225FAD" w:rsidRPr="000A534B" w:rsidRDefault="00225FAD" w:rsidP="003862A0">
            <w:pPr>
              <w:tabs>
                <w:tab w:val="left" w:pos="8789"/>
              </w:tabs>
              <w:spacing w:after="200"/>
              <w:ind w:left="90"/>
              <w:rPr>
                <w:i/>
                <w:color w:val="000000"/>
                <w:spacing w:val="1"/>
              </w:rPr>
            </w:pPr>
            <w:r w:rsidRPr="000A534B">
              <w:rPr>
                <w:color w:val="000000"/>
                <w:spacing w:val="-2"/>
              </w:rPr>
              <w:t xml:space="preserve">Dirección: </w:t>
            </w:r>
            <w:r w:rsidRPr="000A534B">
              <w:rPr>
                <w:bCs/>
                <w:spacing w:val="-9"/>
                <w:u w:val="single"/>
              </w:rPr>
              <w:tab/>
            </w:r>
          </w:p>
          <w:p w14:paraId="0CC09D54" w14:textId="77777777" w:rsidR="00225FAD" w:rsidRPr="000A534B" w:rsidRDefault="00225FAD" w:rsidP="003862A0">
            <w:pPr>
              <w:tabs>
                <w:tab w:val="left" w:pos="8789"/>
              </w:tabs>
              <w:spacing w:after="200"/>
              <w:ind w:left="90"/>
              <w:rPr>
                <w:color w:val="000000"/>
              </w:rPr>
            </w:pPr>
            <w:r w:rsidRPr="000A534B">
              <w:rPr>
                <w:color w:val="000000"/>
                <w:spacing w:val="-2"/>
              </w:rPr>
              <w:t>Número de teléfono:</w:t>
            </w:r>
            <w:r w:rsidRPr="000A534B">
              <w:rPr>
                <w:bCs/>
                <w:spacing w:val="-9"/>
                <w:u w:val="single"/>
              </w:rPr>
              <w:tab/>
            </w:r>
          </w:p>
          <w:p w14:paraId="54606619" w14:textId="77777777" w:rsidR="00225FAD" w:rsidRPr="000A534B" w:rsidRDefault="00225FAD" w:rsidP="003862A0">
            <w:pPr>
              <w:tabs>
                <w:tab w:val="left" w:pos="8789"/>
              </w:tabs>
              <w:spacing w:after="200"/>
              <w:ind w:left="540" w:hanging="450"/>
              <w:rPr>
                <w:i/>
                <w:iCs/>
                <w:color w:val="000000"/>
                <w:spacing w:val="2"/>
              </w:rPr>
            </w:pPr>
            <w:r w:rsidRPr="000A534B">
              <w:rPr>
                <w:color w:val="000000"/>
                <w:spacing w:val="-6"/>
              </w:rPr>
              <w:t xml:space="preserve">Dirección de correo electrónico: </w:t>
            </w:r>
            <w:r w:rsidRPr="000A534B">
              <w:rPr>
                <w:bCs/>
                <w:spacing w:val="-9"/>
                <w:u w:val="single"/>
              </w:rPr>
              <w:tab/>
            </w:r>
          </w:p>
        </w:tc>
      </w:tr>
      <w:tr w:rsidR="00225FAD" w:rsidRPr="000A534B" w14:paraId="3A915454" w14:textId="77777777" w:rsidTr="32164D7A">
        <w:trPr>
          <w:trHeight w:val="2635"/>
        </w:trPr>
        <w:tc>
          <w:tcPr>
            <w:tcW w:w="9072" w:type="dxa"/>
            <w:tcBorders>
              <w:top w:val="single" w:sz="2" w:space="0" w:color="auto"/>
              <w:left w:val="single" w:sz="2" w:space="0" w:color="auto"/>
              <w:bottom w:val="single" w:sz="2" w:space="0" w:color="auto"/>
              <w:right w:val="single" w:sz="2" w:space="0" w:color="auto"/>
            </w:tcBorders>
          </w:tcPr>
          <w:p w14:paraId="6C60B66C" w14:textId="77777777" w:rsidR="00225FAD" w:rsidRPr="000A534B" w:rsidRDefault="00225FAD" w:rsidP="003862A0">
            <w:pPr>
              <w:tabs>
                <w:tab w:val="left" w:pos="417"/>
              </w:tabs>
              <w:spacing w:after="200"/>
              <w:ind w:left="90" w:right="197"/>
              <w:rPr>
                <w:color w:val="000000"/>
                <w:spacing w:val="-2"/>
              </w:rPr>
            </w:pPr>
            <w:r w:rsidRPr="000A534B">
              <w:rPr>
                <w:color w:val="000000"/>
                <w:spacing w:val="-2"/>
              </w:rPr>
              <w:t>1.</w:t>
            </w:r>
            <w:r w:rsidRPr="000A534B">
              <w:tab/>
            </w:r>
            <w:r w:rsidRPr="000A534B">
              <w:rPr>
                <w:color w:val="000000"/>
                <w:spacing w:val="-2"/>
              </w:rPr>
              <w:t>Se adjunta copia del original de los siguientes documentos:</w:t>
            </w:r>
          </w:p>
          <w:p w14:paraId="55432E44" w14:textId="77777777" w:rsidR="00225FAD" w:rsidRPr="000A534B" w:rsidRDefault="00225FAD" w:rsidP="003862A0">
            <w:pPr>
              <w:spacing w:after="200"/>
              <w:ind w:left="540" w:right="197" w:hanging="450"/>
              <w:jc w:val="both"/>
              <w:rPr>
                <w:color w:val="000000"/>
                <w:spacing w:val="-8"/>
              </w:rPr>
            </w:pPr>
            <w:r w:rsidRPr="000A534B">
              <w:rPr>
                <w:rFonts w:eastAsia="Wingdings"/>
                <w:color w:val="000000"/>
                <w:spacing w:val="-2"/>
              </w:rPr>
              <w:t>¨</w:t>
            </w:r>
            <w:r w:rsidRPr="000A534B">
              <w:rPr>
                <w:rFonts w:eastAsia="MS Mincho"/>
                <w:color w:val="000000"/>
                <w:spacing w:val="-2"/>
              </w:rPr>
              <w:tab/>
              <w:t xml:space="preserve">Escritura de constitución (o documento equivalente de constitución o asociación) y/o documentos de inscripción </w:t>
            </w:r>
            <w:r w:rsidRPr="000A534B">
              <w:rPr>
                <w:color w:val="000000"/>
                <w:spacing w:val="-2"/>
              </w:rPr>
              <w:t>de la persona jurídica antes mencionada.</w:t>
            </w:r>
          </w:p>
          <w:p w14:paraId="65D7C143" w14:textId="56C07F72" w:rsidR="00094939" w:rsidRPr="00812E14" w:rsidRDefault="00225FAD" w:rsidP="00926EA9">
            <w:pPr>
              <w:spacing w:after="200"/>
              <w:ind w:left="720" w:right="197"/>
              <w:jc w:val="both"/>
              <w:rPr>
                <w:color w:val="000000"/>
                <w:spacing w:val="-2"/>
              </w:rPr>
            </w:pPr>
            <w:r w:rsidRPr="000A534B">
              <w:rPr>
                <w:rFonts w:eastAsia="Wingdings"/>
                <w:color w:val="000000"/>
                <w:spacing w:val="-2"/>
              </w:rPr>
              <w:t>¨</w:t>
            </w:r>
            <w:r w:rsidRPr="000A534B">
              <w:rPr>
                <w:color w:val="000000"/>
                <w:spacing w:val="-2"/>
              </w:rPr>
              <w:tab/>
              <w:t xml:space="preserve">En el caso de una institución o empresa de propiedad estatal, de conformidad con las IAO </w:t>
            </w:r>
            <w:r w:rsidR="00874A9D" w:rsidRPr="000A534B">
              <w:rPr>
                <w:color w:val="000000"/>
                <w:spacing w:val="-8"/>
              </w:rPr>
              <w:t>5</w:t>
            </w:r>
            <w:r w:rsidRPr="000A534B">
              <w:rPr>
                <w:color w:val="000000"/>
                <w:spacing w:val="-8"/>
              </w:rPr>
              <w:t>.</w:t>
            </w:r>
            <w:r w:rsidRPr="000A534B">
              <w:rPr>
                <w:color w:val="000000"/>
                <w:spacing w:val="-2"/>
              </w:rPr>
              <w:t>5, los documentos que acreditan que tiene autonomía legal y financiera, que realiza operaciones de acuerdo con el derecho comercial y que no está sometida a la supervisión del Contratante.</w:t>
            </w:r>
            <w:r w:rsidR="00C43075" w:rsidRPr="000A534B">
              <w:rPr>
                <w:color w:val="000000"/>
                <w:spacing w:val="-2"/>
              </w:rPr>
              <w:t xml:space="preserve"> </w:t>
            </w:r>
            <w:r w:rsidR="00094939" w:rsidRPr="00812E14">
              <w:rPr>
                <w:color w:val="000000"/>
                <w:spacing w:val="-2"/>
              </w:rPr>
              <w:t>que no está en situación de conflicto de interés tal y como esta descrito en IAO 5.2; y</w:t>
            </w:r>
          </w:p>
          <w:p w14:paraId="0D52C93D" w14:textId="211E13B0" w:rsidR="00225FAD" w:rsidRPr="000A534B" w:rsidRDefault="00225FAD" w:rsidP="003862A0">
            <w:pPr>
              <w:spacing w:after="200"/>
              <w:ind w:left="540" w:right="197" w:hanging="450"/>
              <w:jc w:val="both"/>
              <w:rPr>
                <w:color w:val="000000"/>
                <w:spacing w:val="-8"/>
              </w:rPr>
            </w:pPr>
          </w:p>
          <w:p w14:paraId="3BFED72B" w14:textId="110EE305" w:rsidR="00225FAD" w:rsidRPr="000A534B" w:rsidRDefault="00225FAD" w:rsidP="32164D7A">
            <w:pPr>
              <w:tabs>
                <w:tab w:val="left" w:pos="417"/>
              </w:tabs>
              <w:spacing w:after="200"/>
              <w:ind w:left="417" w:right="197" w:hanging="327"/>
              <w:jc w:val="both"/>
              <w:rPr>
                <w:i/>
                <w:iCs/>
                <w:color w:val="000000"/>
                <w:spacing w:val="-2"/>
              </w:rPr>
            </w:pPr>
            <w:r w:rsidRPr="000A534B">
              <w:rPr>
                <w:color w:val="000000"/>
                <w:spacing w:val="-2"/>
              </w:rPr>
              <w:t>2.</w:t>
            </w:r>
            <w:r w:rsidRPr="000A534B">
              <w:tab/>
            </w:r>
            <w:r w:rsidRPr="000A534B">
              <w:rPr>
                <w:color w:val="000000"/>
                <w:spacing w:val="-2"/>
              </w:rPr>
              <w:t>Se incluye el organigrama</w:t>
            </w:r>
            <w:r w:rsidR="4822A02E" w:rsidRPr="000A534B">
              <w:rPr>
                <w:color w:val="000000"/>
                <w:spacing w:val="-2"/>
              </w:rPr>
              <w:t xml:space="preserve"> y</w:t>
            </w:r>
            <w:r w:rsidRPr="000A534B">
              <w:rPr>
                <w:color w:val="000000"/>
                <w:spacing w:val="-2"/>
              </w:rPr>
              <w:t xml:space="preserve"> la lista de los miembros del Directorio</w:t>
            </w:r>
            <w:r w:rsidR="1AD75ED1" w:rsidRPr="000A534B">
              <w:rPr>
                <w:color w:val="000000"/>
                <w:spacing w:val="-2"/>
              </w:rPr>
              <w:t>.</w:t>
            </w:r>
            <w:r w:rsidRPr="000A534B">
              <w:rPr>
                <w:color w:val="000000"/>
                <w:spacing w:val="-2"/>
              </w:rPr>
              <w:t xml:space="preserve"> </w:t>
            </w:r>
          </w:p>
        </w:tc>
      </w:tr>
      <w:bookmarkEnd w:id="86"/>
    </w:tbl>
    <w:p w14:paraId="0683115E" w14:textId="77777777" w:rsidR="00036D66" w:rsidRPr="000A534B" w:rsidRDefault="00036D66">
      <w:pPr>
        <w:rPr>
          <w:iCs/>
          <w:spacing w:val="-2"/>
        </w:rPr>
      </w:pPr>
      <w:r w:rsidRPr="000A534B">
        <w:rPr>
          <w:iCs/>
          <w:spacing w:val="-2"/>
        </w:rPr>
        <w:br w:type="page"/>
      </w:r>
    </w:p>
    <w:p w14:paraId="191D26E8" w14:textId="76639421" w:rsidR="009C7896" w:rsidRPr="000A534B" w:rsidRDefault="009C7896" w:rsidP="009C7896">
      <w:pPr>
        <w:pStyle w:val="Ttulo5"/>
        <w:rPr>
          <w:rFonts w:cs="Times New Roman"/>
        </w:rPr>
      </w:pPr>
      <w:bookmarkStart w:id="88" w:name="_Toc215729330"/>
      <w:bookmarkEnd w:id="87"/>
      <w:r w:rsidRPr="000A534B">
        <w:rPr>
          <w:rFonts w:cs="Times New Roman"/>
        </w:rPr>
        <w:t>Formulario CON-2</w:t>
      </w:r>
      <w:bookmarkEnd w:id="88"/>
    </w:p>
    <w:p w14:paraId="4B4EE1E1" w14:textId="2AB9584F" w:rsidR="00EE1C98" w:rsidRPr="000A534B" w:rsidRDefault="00A94F95" w:rsidP="003862A0">
      <w:pPr>
        <w:pStyle w:val="Section4heading"/>
        <w:rPr>
          <w:color w:val="000000"/>
          <w:sz w:val="24"/>
        </w:rPr>
      </w:pPr>
      <w:bookmarkStart w:id="89" w:name="_Hlk166838801"/>
      <w:r w:rsidRPr="000A534B">
        <w:rPr>
          <w:color w:val="000000"/>
          <w:sz w:val="24"/>
        </w:rPr>
        <w:t>Antecedentes</w:t>
      </w:r>
      <w:r w:rsidR="00EE1C98" w:rsidRPr="000A534B">
        <w:rPr>
          <w:color w:val="000000"/>
          <w:sz w:val="24"/>
        </w:rPr>
        <w:t xml:space="preserve"> de </w:t>
      </w:r>
      <w:bookmarkEnd w:id="89"/>
      <w:r w:rsidR="00EE1C98" w:rsidRPr="000A534B">
        <w:rPr>
          <w:color w:val="000000"/>
          <w:sz w:val="24"/>
        </w:rPr>
        <w:t>Incumplimiento de Contratos, Litigios Pendientes y Antecedentes de Litigios</w:t>
      </w:r>
    </w:p>
    <w:p w14:paraId="2C3C4B48" w14:textId="77777777" w:rsidR="00EE1C98" w:rsidRPr="000A534B" w:rsidRDefault="00EE1C98" w:rsidP="00EE1C98">
      <w:pPr>
        <w:spacing w:before="288" w:after="324"/>
        <w:jc w:val="right"/>
        <w:rPr>
          <w:color w:val="000000"/>
          <w:spacing w:val="-4"/>
        </w:rPr>
      </w:pPr>
      <w:r w:rsidRPr="000A534B">
        <w:rPr>
          <w:color w:val="000000"/>
          <w:spacing w:val="-4"/>
        </w:rPr>
        <w:t xml:space="preserve">Nombre del Oferente: </w:t>
      </w:r>
      <w:r w:rsidRPr="000A534B">
        <w:rPr>
          <w:i/>
          <w:iCs/>
          <w:color w:val="000000"/>
          <w:spacing w:val="-6"/>
        </w:rPr>
        <w:t>________________</w:t>
      </w:r>
      <w:r w:rsidRPr="000A534B">
        <w:rPr>
          <w:i/>
          <w:iCs/>
          <w:color w:val="000000"/>
          <w:spacing w:val="-6"/>
        </w:rPr>
        <w:br/>
      </w:r>
      <w:r w:rsidRPr="000A534B">
        <w:rPr>
          <w:color w:val="000000"/>
          <w:spacing w:val="-4"/>
        </w:rPr>
        <w:t xml:space="preserve">Fecha: </w:t>
      </w:r>
      <w:r w:rsidRPr="000A534B">
        <w:rPr>
          <w:iCs/>
          <w:spacing w:val="-6"/>
        </w:rPr>
        <w:t>________________</w:t>
      </w:r>
      <w:r w:rsidRPr="000A534B">
        <w:rPr>
          <w:iCs/>
          <w:spacing w:val="-6"/>
          <w:u w:val="single"/>
        </w:rPr>
        <w:br/>
      </w:r>
      <w:r w:rsidRPr="000A534B">
        <w:rPr>
          <w:color w:val="000000"/>
          <w:spacing w:val="-4"/>
        </w:rPr>
        <w:t>Nombre del miembro de la APCA _________________________</w:t>
      </w:r>
      <w:r w:rsidRPr="000A534B">
        <w:rPr>
          <w:i/>
          <w:iCs/>
          <w:color w:val="000000"/>
          <w:spacing w:val="-6"/>
        </w:rPr>
        <w:br/>
      </w:r>
      <w:r w:rsidRPr="000A534B">
        <w:rPr>
          <w:color w:val="000000"/>
          <w:spacing w:val="-4"/>
        </w:rPr>
        <w:t>Número y título de la SdO</w:t>
      </w:r>
      <w:r w:rsidRPr="000A534B">
        <w:rPr>
          <w:spacing w:val="-4"/>
        </w:rPr>
        <w:t xml:space="preserve">: </w:t>
      </w:r>
      <w:r w:rsidRPr="000A534B">
        <w:rPr>
          <w:iCs/>
          <w:spacing w:val="-6"/>
        </w:rPr>
        <w:t>___________________________</w:t>
      </w:r>
      <w:r w:rsidRPr="000A534B">
        <w:rPr>
          <w:i/>
          <w:iCs/>
          <w:color w:val="000000"/>
          <w:spacing w:val="-6"/>
        </w:rPr>
        <w:br/>
      </w:r>
      <w:r w:rsidRPr="000A534B">
        <w:rPr>
          <w:bCs/>
          <w:spacing w:val="-2"/>
        </w:rPr>
        <w:t xml:space="preserve">Página </w:t>
      </w:r>
      <w:r w:rsidRPr="000A534B">
        <w:rPr>
          <w:bCs/>
          <w:i/>
        </w:rPr>
        <w:t>__________</w:t>
      </w:r>
      <w:r w:rsidRPr="000A534B">
        <w:rPr>
          <w:bCs/>
          <w:spacing w:val="-2"/>
        </w:rPr>
        <w:t xml:space="preserve">de </w:t>
      </w:r>
      <w:r w:rsidRPr="000A534B">
        <w:rPr>
          <w:bCs/>
          <w:i/>
          <w:spacing w:val="1"/>
        </w:rPr>
        <w:t xml:space="preserve">__________ </w:t>
      </w:r>
      <w:r w:rsidRPr="000A534B">
        <w:rPr>
          <w:bCs/>
          <w:iCs/>
          <w:spacing w:val="1"/>
        </w:rPr>
        <w:t>páginas</w:t>
      </w:r>
    </w:p>
    <w:tbl>
      <w:tblPr>
        <w:tblW w:w="9214" w:type="dxa"/>
        <w:tblInd w:w="3" w:type="dxa"/>
        <w:tblLayout w:type="fixed"/>
        <w:tblCellMar>
          <w:left w:w="0" w:type="dxa"/>
          <w:right w:w="0" w:type="dxa"/>
        </w:tblCellMar>
        <w:tblLook w:val="0000" w:firstRow="0" w:lastRow="0" w:firstColumn="0" w:lastColumn="0" w:noHBand="0" w:noVBand="0"/>
      </w:tblPr>
      <w:tblGrid>
        <w:gridCol w:w="968"/>
        <w:gridCol w:w="531"/>
        <w:gridCol w:w="999"/>
        <w:gridCol w:w="754"/>
        <w:gridCol w:w="3896"/>
        <w:gridCol w:w="478"/>
        <w:gridCol w:w="1588"/>
      </w:tblGrid>
      <w:tr w:rsidR="00EE1C98" w:rsidRPr="000A534B" w14:paraId="63C5CE64" w14:textId="77777777" w:rsidTr="003862A0">
        <w:tc>
          <w:tcPr>
            <w:tcW w:w="9214" w:type="dxa"/>
            <w:gridSpan w:val="7"/>
            <w:tcBorders>
              <w:top w:val="single" w:sz="2" w:space="0" w:color="auto"/>
              <w:left w:val="single" w:sz="2" w:space="0" w:color="auto"/>
              <w:bottom w:val="single" w:sz="2" w:space="0" w:color="auto"/>
              <w:right w:val="single" w:sz="2" w:space="0" w:color="auto"/>
            </w:tcBorders>
          </w:tcPr>
          <w:p w14:paraId="6DAB681B" w14:textId="44614E30" w:rsidR="00EE1C98" w:rsidRPr="000A534B" w:rsidRDefault="00A94F95" w:rsidP="003862A0">
            <w:pPr>
              <w:spacing w:before="40" w:after="40"/>
              <w:jc w:val="center"/>
              <w:rPr>
                <w:b/>
                <w:bCs/>
                <w:color w:val="000000"/>
                <w:spacing w:val="-4"/>
              </w:rPr>
            </w:pPr>
            <w:r w:rsidRPr="000A534B">
              <w:rPr>
                <w:b/>
                <w:bCs/>
                <w:color w:val="000000"/>
                <w:spacing w:val="-4"/>
              </w:rPr>
              <w:t xml:space="preserve">Antecedentes de </w:t>
            </w:r>
            <w:r w:rsidR="00EE1C98" w:rsidRPr="000A534B">
              <w:rPr>
                <w:b/>
                <w:bCs/>
                <w:color w:val="000000"/>
                <w:spacing w:val="-4"/>
              </w:rPr>
              <w:t xml:space="preserve">Incumplimiento de Contratos de conformidad con la Sección III, </w:t>
            </w:r>
            <w:r w:rsidR="00EE1C98" w:rsidRPr="000A534B">
              <w:rPr>
                <w:b/>
                <w:bCs/>
                <w:color w:val="000000"/>
                <w:spacing w:val="-4"/>
              </w:rPr>
              <w:br/>
            </w:r>
            <w:r w:rsidR="00EE1C98" w:rsidRPr="000A534B">
              <w:rPr>
                <w:b/>
                <w:bCs/>
              </w:rPr>
              <w:t>“Criterios de Evaluación y Calificación”</w:t>
            </w:r>
          </w:p>
        </w:tc>
      </w:tr>
      <w:tr w:rsidR="00EE1C98" w:rsidRPr="000A534B" w14:paraId="41CA3874" w14:textId="77777777" w:rsidTr="003862A0">
        <w:tc>
          <w:tcPr>
            <w:tcW w:w="9214" w:type="dxa"/>
            <w:gridSpan w:val="7"/>
            <w:tcBorders>
              <w:top w:val="single" w:sz="2" w:space="0" w:color="auto"/>
              <w:left w:val="single" w:sz="2" w:space="0" w:color="auto"/>
              <w:bottom w:val="single" w:sz="2" w:space="0" w:color="auto"/>
              <w:right w:val="single" w:sz="2" w:space="0" w:color="auto"/>
            </w:tcBorders>
          </w:tcPr>
          <w:p w14:paraId="368BB276" w14:textId="10ADEAA3" w:rsidR="00EE1C98" w:rsidRPr="000A534B" w:rsidRDefault="00EE1C98" w:rsidP="00EE1C98">
            <w:pPr>
              <w:spacing w:before="40" w:after="120"/>
              <w:ind w:left="540" w:right="181" w:hanging="441"/>
              <w:jc w:val="both"/>
              <w:rPr>
                <w:color w:val="000000"/>
                <w:spacing w:val="-6"/>
              </w:rPr>
            </w:pPr>
            <w:bookmarkStart w:id="90" w:name="_Hlk103285469"/>
            <w:r w:rsidRPr="000A534B">
              <w:rPr>
                <w:rFonts w:eastAsia="Wingdings"/>
                <w:color w:val="000000"/>
                <w:spacing w:val="-2"/>
              </w:rPr>
              <w:t>¨</w:t>
            </w:r>
            <w:r w:rsidRPr="000A534B">
              <w:rPr>
                <w:rFonts w:eastAsia="MS Mincho"/>
                <w:color w:val="000000"/>
                <w:spacing w:val="-2"/>
              </w:rPr>
              <w:tab/>
            </w:r>
            <w:r w:rsidRPr="000A534B">
              <w:rPr>
                <w:color w:val="000000"/>
                <w:spacing w:val="-6"/>
              </w:rPr>
              <w:t xml:space="preserve">No se produjo ningún incumplimiento de contratos desde el 1 de enero de </w:t>
            </w:r>
            <w:r w:rsidRPr="000A534B">
              <w:rPr>
                <w:i/>
                <w:color w:val="000000"/>
                <w:spacing w:val="-6"/>
              </w:rPr>
              <w:t>[indicar el año]</w:t>
            </w:r>
            <w:r w:rsidRPr="000A534B">
              <w:rPr>
                <w:color w:val="000000"/>
                <w:spacing w:val="-6"/>
              </w:rPr>
              <w:t>, según lo especificado en el</w:t>
            </w:r>
            <w:r w:rsidRPr="000A534B">
              <w:t xml:space="preserve"> Subfactor 2.1 de la </w:t>
            </w:r>
            <w:r w:rsidRPr="000A534B">
              <w:rPr>
                <w:color w:val="000000"/>
                <w:spacing w:val="-6"/>
              </w:rPr>
              <w:t>“</w:t>
            </w:r>
            <w:r w:rsidRPr="000A534B">
              <w:rPr>
                <w:b/>
                <w:bCs/>
              </w:rPr>
              <w:t>Tabla</w:t>
            </w:r>
            <w:r w:rsidRPr="000A534B">
              <w:t xml:space="preserve"> </w:t>
            </w:r>
            <w:r w:rsidRPr="000A534B">
              <w:rPr>
                <w:b/>
                <w:bCs/>
              </w:rPr>
              <w:t>1. Calificación</w:t>
            </w:r>
            <w:r w:rsidRPr="000A534B">
              <w:t>” de la Sección III, “Criterios de Evaluación y Calificación”</w:t>
            </w:r>
            <w:r w:rsidRPr="000A534B">
              <w:rPr>
                <w:color w:val="000000"/>
                <w:spacing w:val="-6"/>
              </w:rPr>
              <w:t>.</w:t>
            </w:r>
          </w:p>
          <w:p w14:paraId="284A346E" w14:textId="5C4C64F1" w:rsidR="00EE1C98" w:rsidRPr="000A534B" w:rsidRDefault="00EE1C98" w:rsidP="00EE1C98">
            <w:pPr>
              <w:spacing w:before="40" w:after="120"/>
              <w:ind w:left="540" w:right="181" w:hanging="441"/>
              <w:jc w:val="both"/>
              <w:rPr>
                <w:color w:val="000000"/>
                <w:spacing w:val="-6"/>
              </w:rPr>
            </w:pPr>
            <w:r w:rsidRPr="000A534B">
              <w:rPr>
                <w:rFonts w:eastAsia="Wingdings"/>
                <w:color w:val="000000"/>
                <w:spacing w:val="-2"/>
              </w:rPr>
              <w:t>¨</w:t>
            </w:r>
            <w:r w:rsidRPr="000A534B">
              <w:rPr>
                <w:color w:val="000000"/>
                <w:spacing w:val="-4"/>
              </w:rPr>
              <w:tab/>
              <w:t xml:space="preserve">Hubo incumplimiento de contratos </w:t>
            </w:r>
            <w:r w:rsidRPr="000A534B">
              <w:rPr>
                <w:color w:val="000000"/>
                <w:spacing w:val="-6"/>
              </w:rPr>
              <w:t xml:space="preserve">desde el 1 de enero de </w:t>
            </w:r>
            <w:r w:rsidRPr="000A534B">
              <w:rPr>
                <w:i/>
                <w:color w:val="000000"/>
                <w:spacing w:val="-6"/>
              </w:rPr>
              <w:t>[indicar el año]</w:t>
            </w:r>
            <w:r w:rsidRPr="000A534B">
              <w:rPr>
                <w:color w:val="000000"/>
                <w:spacing w:val="-6"/>
              </w:rPr>
              <w:t>, según lo especificado en el</w:t>
            </w:r>
            <w:r w:rsidRPr="000A534B">
              <w:t xml:space="preserve"> Subfactor 2.1 de la </w:t>
            </w:r>
            <w:r w:rsidRPr="000A534B">
              <w:rPr>
                <w:color w:val="000000"/>
                <w:spacing w:val="-6"/>
              </w:rPr>
              <w:t>“</w:t>
            </w:r>
            <w:r w:rsidRPr="000A534B">
              <w:rPr>
                <w:b/>
                <w:bCs/>
              </w:rPr>
              <w:t>Tabla</w:t>
            </w:r>
            <w:r w:rsidRPr="000A534B">
              <w:t xml:space="preserve"> </w:t>
            </w:r>
            <w:r w:rsidRPr="000A534B">
              <w:rPr>
                <w:b/>
                <w:bCs/>
              </w:rPr>
              <w:t>1. Calificación</w:t>
            </w:r>
            <w:r w:rsidRPr="000A534B">
              <w:t>” de la Sección III, “Criterios de Evaluación y Calificación”</w:t>
            </w:r>
            <w:r w:rsidRPr="000A534B">
              <w:rPr>
                <w:color w:val="000000"/>
                <w:spacing w:val="-6"/>
              </w:rPr>
              <w:t>.</w:t>
            </w:r>
            <w:bookmarkEnd w:id="90"/>
          </w:p>
        </w:tc>
      </w:tr>
      <w:tr w:rsidR="00EE1C98" w:rsidRPr="000A534B" w14:paraId="2394BA7D" w14:textId="77777777" w:rsidTr="003862A0">
        <w:tc>
          <w:tcPr>
            <w:tcW w:w="968" w:type="dxa"/>
            <w:tcBorders>
              <w:top w:val="single" w:sz="2" w:space="0" w:color="auto"/>
              <w:left w:val="single" w:sz="2" w:space="0" w:color="auto"/>
              <w:bottom w:val="single" w:sz="2" w:space="0" w:color="auto"/>
              <w:right w:val="single" w:sz="2" w:space="0" w:color="auto"/>
            </w:tcBorders>
            <w:vAlign w:val="center"/>
          </w:tcPr>
          <w:p w14:paraId="05E4817A" w14:textId="77777777" w:rsidR="00EE1C98" w:rsidRPr="000A534B" w:rsidRDefault="00EE1C98" w:rsidP="003862A0">
            <w:pPr>
              <w:spacing w:before="120" w:after="120"/>
              <w:ind w:left="102"/>
              <w:jc w:val="center"/>
              <w:rPr>
                <w:b/>
                <w:bCs/>
                <w:color w:val="000000"/>
                <w:spacing w:val="-4"/>
              </w:rPr>
            </w:pPr>
            <w:r w:rsidRPr="000A534B">
              <w:rPr>
                <w:b/>
                <w:bCs/>
                <w:color w:val="000000"/>
                <w:spacing w:val="-4"/>
              </w:rPr>
              <w:t>Año</w:t>
            </w:r>
          </w:p>
        </w:tc>
        <w:tc>
          <w:tcPr>
            <w:tcW w:w="1530" w:type="dxa"/>
            <w:gridSpan w:val="2"/>
            <w:tcBorders>
              <w:top w:val="single" w:sz="2" w:space="0" w:color="auto"/>
              <w:left w:val="single" w:sz="2" w:space="0" w:color="auto"/>
              <w:bottom w:val="single" w:sz="2" w:space="0" w:color="auto"/>
              <w:right w:val="single" w:sz="2" w:space="0" w:color="auto"/>
            </w:tcBorders>
            <w:vAlign w:val="center"/>
          </w:tcPr>
          <w:p w14:paraId="2A47D5CD" w14:textId="77777777" w:rsidR="00EE1C98" w:rsidRPr="000A534B" w:rsidRDefault="00EE1C98" w:rsidP="003862A0">
            <w:pPr>
              <w:spacing w:before="120" w:after="120"/>
              <w:ind w:left="112"/>
              <w:jc w:val="center"/>
              <w:rPr>
                <w:b/>
                <w:bCs/>
                <w:color w:val="000000"/>
                <w:spacing w:val="-4"/>
              </w:rPr>
            </w:pPr>
            <w:r w:rsidRPr="000A534B">
              <w:rPr>
                <w:b/>
                <w:bCs/>
                <w:color w:val="000000"/>
                <w:spacing w:val="-4"/>
              </w:rPr>
              <w:t xml:space="preserve">Parte no cumplida </w:t>
            </w:r>
            <w:r w:rsidRPr="000A534B">
              <w:rPr>
                <w:b/>
                <w:bCs/>
                <w:color w:val="000000"/>
                <w:spacing w:val="-4"/>
              </w:rPr>
              <w:br/>
              <w:t>del Contrato</w:t>
            </w:r>
          </w:p>
        </w:tc>
        <w:tc>
          <w:tcPr>
            <w:tcW w:w="5128" w:type="dxa"/>
            <w:gridSpan w:val="3"/>
            <w:tcBorders>
              <w:top w:val="single" w:sz="2" w:space="0" w:color="auto"/>
              <w:left w:val="single" w:sz="2" w:space="0" w:color="auto"/>
              <w:bottom w:val="single" w:sz="2" w:space="0" w:color="auto"/>
              <w:right w:val="single" w:sz="2" w:space="0" w:color="auto"/>
            </w:tcBorders>
            <w:vAlign w:val="center"/>
          </w:tcPr>
          <w:p w14:paraId="20E1E0F5" w14:textId="77777777" w:rsidR="00EE1C98" w:rsidRPr="000A534B" w:rsidRDefault="00EE1C98" w:rsidP="003862A0">
            <w:pPr>
              <w:spacing w:before="120" w:after="120"/>
              <w:ind w:left="198"/>
              <w:jc w:val="center"/>
              <w:rPr>
                <w:b/>
                <w:bCs/>
                <w:color w:val="000000"/>
                <w:spacing w:val="-4"/>
              </w:rPr>
            </w:pPr>
            <w:r w:rsidRPr="000A534B">
              <w:rPr>
                <w:b/>
                <w:bCs/>
                <w:color w:val="000000"/>
                <w:spacing w:val="-4"/>
              </w:rPr>
              <w:t>Identificación del Contrato</w:t>
            </w:r>
          </w:p>
          <w:p w14:paraId="147FD56C" w14:textId="77777777" w:rsidR="00EE1C98" w:rsidRPr="000A534B" w:rsidRDefault="00EE1C98" w:rsidP="003862A0">
            <w:pPr>
              <w:spacing w:before="120" w:after="120"/>
              <w:ind w:left="60"/>
              <w:jc w:val="center"/>
              <w:rPr>
                <w:i/>
                <w:iCs/>
                <w:color w:val="000000"/>
                <w:spacing w:val="-6"/>
              </w:rPr>
            </w:pPr>
          </w:p>
        </w:tc>
        <w:tc>
          <w:tcPr>
            <w:tcW w:w="1588" w:type="dxa"/>
            <w:tcBorders>
              <w:top w:val="single" w:sz="2" w:space="0" w:color="auto"/>
              <w:left w:val="single" w:sz="2" w:space="0" w:color="auto"/>
              <w:bottom w:val="single" w:sz="2" w:space="0" w:color="auto"/>
              <w:right w:val="single" w:sz="2" w:space="0" w:color="auto"/>
            </w:tcBorders>
            <w:vAlign w:val="center"/>
          </w:tcPr>
          <w:p w14:paraId="072B4F7A" w14:textId="77777777" w:rsidR="00EE1C98" w:rsidRPr="000A534B" w:rsidRDefault="00EE1C98" w:rsidP="003862A0">
            <w:pPr>
              <w:spacing w:before="120" w:after="120"/>
              <w:jc w:val="center"/>
              <w:rPr>
                <w:i/>
                <w:iCs/>
                <w:color w:val="000000"/>
                <w:spacing w:val="-6"/>
              </w:rPr>
            </w:pPr>
            <w:r w:rsidRPr="000A534B">
              <w:rPr>
                <w:b/>
                <w:bCs/>
                <w:color w:val="000000"/>
                <w:spacing w:val="-4"/>
              </w:rPr>
              <w:t xml:space="preserve">Monto total del Contrato (valor actual, moneda, tipo de cambio </w:t>
            </w:r>
            <w:r w:rsidRPr="000A534B">
              <w:rPr>
                <w:b/>
                <w:bCs/>
                <w:color w:val="000000"/>
                <w:spacing w:val="-4"/>
              </w:rPr>
              <w:br/>
              <w:t xml:space="preserve">y equivalente </w:t>
            </w:r>
            <w:r w:rsidRPr="000A534B">
              <w:rPr>
                <w:b/>
                <w:bCs/>
                <w:color w:val="000000"/>
                <w:spacing w:val="-4"/>
              </w:rPr>
              <w:br/>
              <w:t>en USD)</w:t>
            </w:r>
          </w:p>
        </w:tc>
      </w:tr>
      <w:tr w:rsidR="00EE1C98" w:rsidRPr="000A534B" w14:paraId="1390DB2F" w14:textId="77777777" w:rsidTr="003862A0">
        <w:tc>
          <w:tcPr>
            <w:tcW w:w="968" w:type="dxa"/>
            <w:tcBorders>
              <w:top w:val="single" w:sz="2" w:space="0" w:color="auto"/>
              <w:left w:val="single" w:sz="2" w:space="0" w:color="auto"/>
              <w:bottom w:val="single" w:sz="2" w:space="0" w:color="auto"/>
              <w:right w:val="single" w:sz="2" w:space="0" w:color="auto"/>
            </w:tcBorders>
          </w:tcPr>
          <w:p w14:paraId="1BC3059C" w14:textId="77777777" w:rsidR="00EE1C98" w:rsidRPr="000A534B" w:rsidRDefault="00EE1C98" w:rsidP="003862A0">
            <w:pPr>
              <w:spacing w:before="40" w:after="120"/>
              <w:ind w:left="142"/>
              <w:rPr>
                <w:color w:val="000000"/>
              </w:rPr>
            </w:pPr>
            <w:r w:rsidRPr="000A534B">
              <w:rPr>
                <w:i/>
                <w:iCs/>
                <w:color w:val="000000"/>
                <w:spacing w:val="-6"/>
              </w:rPr>
              <w:t>[indique el año</w:t>
            </w:r>
            <w:r w:rsidRPr="000A534B">
              <w:rPr>
                <w:i/>
                <w:iCs/>
                <w:color w:val="000000"/>
                <w:spacing w:val="-9"/>
              </w:rPr>
              <w:t>]</w:t>
            </w:r>
          </w:p>
        </w:tc>
        <w:tc>
          <w:tcPr>
            <w:tcW w:w="1530" w:type="dxa"/>
            <w:gridSpan w:val="2"/>
            <w:tcBorders>
              <w:top w:val="single" w:sz="2" w:space="0" w:color="auto"/>
              <w:left w:val="single" w:sz="2" w:space="0" w:color="auto"/>
              <w:bottom w:val="single" w:sz="2" w:space="0" w:color="auto"/>
              <w:right w:val="single" w:sz="2" w:space="0" w:color="auto"/>
            </w:tcBorders>
          </w:tcPr>
          <w:p w14:paraId="23BAEDFE" w14:textId="77777777" w:rsidR="00EE1C98" w:rsidRPr="000A534B" w:rsidRDefault="00EE1C98" w:rsidP="003862A0">
            <w:pPr>
              <w:spacing w:before="40" w:after="120"/>
              <w:ind w:left="142"/>
              <w:rPr>
                <w:color w:val="000000"/>
              </w:rPr>
            </w:pPr>
            <w:r w:rsidRPr="000A534B">
              <w:rPr>
                <w:i/>
                <w:iCs/>
                <w:color w:val="000000"/>
                <w:spacing w:val="-6"/>
              </w:rPr>
              <w:t>[indique el monto y el porcentaje]</w:t>
            </w:r>
          </w:p>
        </w:tc>
        <w:tc>
          <w:tcPr>
            <w:tcW w:w="5128" w:type="dxa"/>
            <w:gridSpan w:val="3"/>
            <w:tcBorders>
              <w:top w:val="single" w:sz="2" w:space="0" w:color="auto"/>
              <w:left w:val="single" w:sz="2" w:space="0" w:color="auto"/>
              <w:bottom w:val="single" w:sz="2" w:space="0" w:color="auto"/>
              <w:right w:val="single" w:sz="2" w:space="0" w:color="auto"/>
            </w:tcBorders>
          </w:tcPr>
          <w:p w14:paraId="5548E537" w14:textId="77777777" w:rsidR="00EE1C98" w:rsidRPr="000A534B" w:rsidRDefault="00EE1C98" w:rsidP="003862A0">
            <w:pPr>
              <w:spacing w:before="40" w:after="120"/>
              <w:ind w:left="60" w:right="119"/>
              <w:rPr>
                <w:i/>
                <w:iCs/>
                <w:color w:val="000000"/>
                <w:spacing w:val="-6"/>
              </w:rPr>
            </w:pPr>
            <w:r w:rsidRPr="000A534B">
              <w:rPr>
                <w:color w:val="000000"/>
                <w:spacing w:val="-4"/>
              </w:rPr>
              <w:t xml:space="preserve">Identificación del Contrato: ___________ </w:t>
            </w:r>
            <w:r w:rsidRPr="000A534B">
              <w:rPr>
                <w:i/>
                <w:iCs/>
                <w:color w:val="000000"/>
                <w:spacing w:val="-6"/>
              </w:rPr>
              <w:t>[indique el nombre completo, el número y cualquier otra identificación del contrato]</w:t>
            </w:r>
          </w:p>
          <w:p w14:paraId="688E54CE" w14:textId="77777777" w:rsidR="00EE1C98" w:rsidRPr="000A534B" w:rsidRDefault="00EE1C98" w:rsidP="003862A0">
            <w:pPr>
              <w:spacing w:before="40" w:after="120"/>
              <w:ind w:left="60" w:right="119"/>
              <w:rPr>
                <w:i/>
                <w:iCs/>
                <w:color w:val="000000"/>
                <w:spacing w:val="-6"/>
              </w:rPr>
            </w:pPr>
            <w:r w:rsidRPr="000A534B">
              <w:rPr>
                <w:color w:val="000000"/>
                <w:spacing w:val="-4"/>
              </w:rPr>
              <w:t xml:space="preserve">Nombre del Contratante: ____________ </w:t>
            </w:r>
            <w:r w:rsidRPr="000A534B">
              <w:rPr>
                <w:i/>
                <w:iCs/>
                <w:color w:val="000000"/>
                <w:spacing w:val="-6"/>
              </w:rPr>
              <w:t>[indique el nombre completo]</w:t>
            </w:r>
          </w:p>
          <w:p w14:paraId="37585D45" w14:textId="77777777" w:rsidR="00EE1C98" w:rsidRPr="000A534B" w:rsidRDefault="00EE1C98" w:rsidP="003862A0">
            <w:pPr>
              <w:spacing w:before="40" w:after="120"/>
              <w:ind w:left="58" w:right="119"/>
              <w:rPr>
                <w:i/>
                <w:iCs/>
                <w:color w:val="000000"/>
                <w:spacing w:val="-6"/>
              </w:rPr>
            </w:pPr>
            <w:r w:rsidRPr="000A534B">
              <w:rPr>
                <w:color w:val="000000"/>
                <w:spacing w:val="-4"/>
              </w:rPr>
              <w:t xml:space="preserve">Dirección del Contratante: ___________ </w:t>
            </w:r>
            <w:r w:rsidRPr="000A534B">
              <w:rPr>
                <w:i/>
                <w:iCs/>
                <w:color w:val="000000"/>
                <w:spacing w:val="-6"/>
              </w:rPr>
              <w:t>[indique la calle, la ciudad y el país]</w:t>
            </w:r>
          </w:p>
          <w:p w14:paraId="53FEF243" w14:textId="77777777" w:rsidR="00EE1C98" w:rsidRPr="000A534B" w:rsidRDefault="00EE1C98" w:rsidP="003862A0">
            <w:pPr>
              <w:spacing w:before="40" w:after="120"/>
              <w:ind w:left="58" w:right="119"/>
              <w:rPr>
                <w:color w:val="000000"/>
              </w:rPr>
            </w:pPr>
            <w:r w:rsidRPr="000A534B">
              <w:rPr>
                <w:color w:val="000000"/>
                <w:spacing w:val="-4"/>
              </w:rPr>
              <w:t xml:space="preserve">Motivos del incumplimiento: ___________ </w:t>
            </w:r>
            <w:r w:rsidRPr="000A534B">
              <w:rPr>
                <w:i/>
                <w:iCs/>
                <w:color w:val="000000"/>
                <w:spacing w:val="-6"/>
              </w:rPr>
              <w:t>[indique los principales motivos]</w:t>
            </w:r>
          </w:p>
        </w:tc>
        <w:tc>
          <w:tcPr>
            <w:tcW w:w="1588" w:type="dxa"/>
            <w:tcBorders>
              <w:top w:val="single" w:sz="2" w:space="0" w:color="auto"/>
              <w:left w:val="single" w:sz="2" w:space="0" w:color="auto"/>
              <w:bottom w:val="single" w:sz="2" w:space="0" w:color="auto"/>
              <w:right w:val="single" w:sz="2" w:space="0" w:color="auto"/>
            </w:tcBorders>
          </w:tcPr>
          <w:p w14:paraId="76A0D824" w14:textId="77777777" w:rsidR="00EE1C98" w:rsidRPr="000A534B" w:rsidRDefault="00EE1C98" w:rsidP="003862A0">
            <w:pPr>
              <w:spacing w:before="40" w:after="120"/>
              <w:rPr>
                <w:color w:val="000000"/>
              </w:rPr>
            </w:pPr>
            <w:r w:rsidRPr="000A534B">
              <w:rPr>
                <w:i/>
                <w:iCs/>
                <w:color w:val="000000"/>
                <w:spacing w:val="-6"/>
              </w:rPr>
              <w:t>[indique el monto]</w:t>
            </w:r>
          </w:p>
        </w:tc>
      </w:tr>
      <w:tr w:rsidR="00EE1C98" w:rsidRPr="000A534B" w14:paraId="16F7BD57" w14:textId="77777777" w:rsidTr="003862A0">
        <w:tc>
          <w:tcPr>
            <w:tcW w:w="9214" w:type="dxa"/>
            <w:gridSpan w:val="7"/>
            <w:tcBorders>
              <w:top w:val="single" w:sz="2" w:space="0" w:color="auto"/>
              <w:left w:val="single" w:sz="2" w:space="0" w:color="auto"/>
              <w:bottom w:val="single" w:sz="2" w:space="0" w:color="auto"/>
              <w:right w:val="single" w:sz="2" w:space="0" w:color="auto"/>
            </w:tcBorders>
          </w:tcPr>
          <w:p w14:paraId="37356886" w14:textId="60C303FE" w:rsidR="00EE1C98" w:rsidRPr="000A534B" w:rsidRDefault="00EE1C98" w:rsidP="003862A0">
            <w:pPr>
              <w:spacing w:before="40" w:after="120"/>
              <w:jc w:val="center"/>
              <w:rPr>
                <w:b/>
                <w:bCs/>
                <w:color w:val="000000"/>
                <w:spacing w:val="-4"/>
              </w:rPr>
            </w:pPr>
            <w:r w:rsidRPr="000A534B">
              <w:rPr>
                <w:b/>
                <w:bCs/>
                <w:color w:val="000000"/>
                <w:spacing w:val="-8"/>
              </w:rPr>
              <w:t xml:space="preserve">Litigios </w:t>
            </w:r>
            <w:r w:rsidR="00CB6977" w:rsidRPr="000A534B">
              <w:rPr>
                <w:b/>
                <w:bCs/>
                <w:color w:val="000000"/>
                <w:spacing w:val="-8"/>
              </w:rPr>
              <w:t>P</w:t>
            </w:r>
            <w:r w:rsidRPr="000A534B">
              <w:rPr>
                <w:b/>
                <w:bCs/>
                <w:color w:val="000000"/>
                <w:spacing w:val="-8"/>
              </w:rPr>
              <w:t xml:space="preserve">endientes, </w:t>
            </w:r>
            <w:r w:rsidRPr="000A534B">
              <w:rPr>
                <w:b/>
                <w:bCs/>
                <w:color w:val="000000"/>
                <w:spacing w:val="-4"/>
              </w:rPr>
              <w:t>de conformidad con la Sección III, “</w:t>
            </w:r>
            <w:r w:rsidRPr="000A534B">
              <w:rPr>
                <w:b/>
                <w:bCs/>
                <w:color w:val="000000"/>
                <w:spacing w:val="-6"/>
              </w:rPr>
              <w:t>Criterios de Evaluación y Calificación</w:t>
            </w:r>
            <w:r w:rsidRPr="000A534B">
              <w:rPr>
                <w:b/>
                <w:bCs/>
                <w:color w:val="000000"/>
                <w:spacing w:val="-4"/>
              </w:rPr>
              <w:t>”</w:t>
            </w:r>
          </w:p>
        </w:tc>
      </w:tr>
      <w:tr w:rsidR="00EE1C98" w:rsidRPr="000A534B" w14:paraId="3955B05A" w14:textId="77777777" w:rsidTr="003862A0">
        <w:tc>
          <w:tcPr>
            <w:tcW w:w="9214" w:type="dxa"/>
            <w:gridSpan w:val="7"/>
            <w:tcBorders>
              <w:top w:val="single" w:sz="2" w:space="0" w:color="auto"/>
              <w:left w:val="single" w:sz="2" w:space="0" w:color="auto"/>
              <w:bottom w:val="single" w:sz="4" w:space="0" w:color="auto"/>
              <w:right w:val="single" w:sz="2" w:space="0" w:color="auto"/>
            </w:tcBorders>
          </w:tcPr>
          <w:p w14:paraId="39277238" w14:textId="6076570A" w:rsidR="00EE1C98" w:rsidRPr="000A534B" w:rsidRDefault="00EE1C98" w:rsidP="00EE1C98">
            <w:pPr>
              <w:spacing w:before="40" w:after="120"/>
              <w:ind w:left="540" w:right="181" w:hanging="441"/>
              <w:jc w:val="both"/>
              <w:rPr>
                <w:color w:val="000000"/>
                <w:spacing w:val="-6"/>
              </w:rPr>
            </w:pPr>
            <w:r w:rsidRPr="000A534B">
              <w:rPr>
                <w:rFonts w:eastAsia="Wingdings"/>
                <w:color w:val="000000"/>
                <w:spacing w:val="-2"/>
              </w:rPr>
              <w:t>¨</w:t>
            </w:r>
            <w:r w:rsidRPr="000A534B">
              <w:rPr>
                <w:color w:val="000000"/>
                <w:spacing w:val="-4"/>
              </w:rPr>
              <w:tab/>
              <w:t>No hay n</w:t>
            </w:r>
            <w:r w:rsidRPr="000A534B">
              <w:rPr>
                <w:color w:val="000000"/>
                <w:spacing w:val="-6"/>
              </w:rPr>
              <w:t>ingún litigio pendiente, de conformidad con el Subfactor 2.3 de la “</w:t>
            </w:r>
            <w:r w:rsidRPr="000A534B">
              <w:rPr>
                <w:b/>
                <w:bCs/>
              </w:rPr>
              <w:t>Tabla</w:t>
            </w:r>
            <w:r w:rsidRPr="000A534B">
              <w:t xml:space="preserve"> </w:t>
            </w:r>
            <w:r w:rsidRPr="000A534B">
              <w:rPr>
                <w:b/>
                <w:bCs/>
              </w:rPr>
              <w:t>1. Calificación</w:t>
            </w:r>
            <w:r w:rsidRPr="000A534B">
              <w:t>” de la Sección III, “Criterios de Evaluación y Calificación”</w:t>
            </w:r>
            <w:r w:rsidRPr="000A534B">
              <w:rPr>
                <w:color w:val="000000"/>
                <w:spacing w:val="-6"/>
              </w:rPr>
              <w:t>.</w:t>
            </w:r>
          </w:p>
        </w:tc>
      </w:tr>
      <w:tr w:rsidR="00EE1C98" w:rsidRPr="000A534B" w14:paraId="714C62DB" w14:textId="77777777" w:rsidTr="003862A0">
        <w:tc>
          <w:tcPr>
            <w:tcW w:w="9214" w:type="dxa"/>
            <w:gridSpan w:val="7"/>
            <w:tcBorders>
              <w:top w:val="single" w:sz="4" w:space="0" w:color="auto"/>
              <w:left w:val="single" w:sz="2" w:space="0" w:color="auto"/>
              <w:bottom w:val="single" w:sz="2" w:space="0" w:color="auto"/>
              <w:right w:val="single" w:sz="2" w:space="0" w:color="auto"/>
            </w:tcBorders>
          </w:tcPr>
          <w:p w14:paraId="275B36A7" w14:textId="668B8A8C" w:rsidR="00EE1C98" w:rsidRPr="000A534B" w:rsidRDefault="00EE1C98" w:rsidP="00EE1C98">
            <w:pPr>
              <w:spacing w:before="40" w:after="120"/>
              <w:ind w:left="540" w:right="181" w:hanging="441"/>
              <w:rPr>
                <w:color w:val="000000"/>
                <w:spacing w:val="-4"/>
              </w:rPr>
            </w:pPr>
            <w:r w:rsidRPr="000A534B">
              <w:rPr>
                <w:rFonts w:eastAsia="Wingdings"/>
                <w:color w:val="000000"/>
                <w:spacing w:val="-2"/>
              </w:rPr>
              <w:t>¨</w:t>
            </w:r>
            <w:r w:rsidRPr="000A534B">
              <w:rPr>
                <w:color w:val="000000"/>
                <w:spacing w:val="-4"/>
              </w:rPr>
              <w:tab/>
              <w:t>Hay l</w:t>
            </w:r>
            <w:r w:rsidRPr="000A534B">
              <w:rPr>
                <w:color w:val="000000"/>
                <w:spacing w:val="-8"/>
              </w:rPr>
              <w:t xml:space="preserve">itigios pendientes, de conformidad con </w:t>
            </w:r>
            <w:r w:rsidRPr="000A534B">
              <w:rPr>
                <w:color w:val="000000"/>
                <w:spacing w:val="-6"/>
              </w:rPr>
              <w:t>el Subfactor 2.3 de la “</w:t>
            </w:r>
            <w:r w:rsidRPr="000A534B">
              <w:rPr>
                <w:b/>
                <w:bCs/>
              </w:rPr>
              <w:t>Tabla</w:t>
            </w:r>
            <w:r w:rsidRPr="000A534B">
              <w:t xml:space="preserve"> </w:t>
            </w:r>
            <w:r w:rsidRPr="000A534B">
              <w:rPr>
                <w:b/>
                <w:bCs/>
              </w:rPr>
              <w:t>1. Calificación</w:t>
            </w:r>
            <w:r w:rsidRPr="000A534B">
              <w:t>” de la Sección III, “Criterios de Evaluación y Calificación”</w:t>
            </w:r>
            <w:r w:rsidRPr="000A534B">
              <w:rPr>
                <w:color w:val="000000"/>
                <w:spacing w:val="-6"/>
              </w:rPr>
              <w:t>, c</w:t>
            </w:r>
            <w:r w:rsidRPr="000A534B">
              <w:rPr>
                <w:color w:val="000000"/>
                <w:spacing w:val="-8"/>
              </w:rPr>
              <w:t>omo se indica a continuación.</w:t>
            </w:r>
          </w:p>
        </w:tc>
      </w:tr>
      <w:tr w:rsidR="00EE1C98" w:rsidRPr="000A534B" w14:paraId="5259C12F" w14:textId="77777777" w:rsidTr="00386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99" w:type="dxa"/>
            <w:gridSpan w:val="2"/>
            <w:vAlign w:val="center"/>
          </w:tcPr>
          <w:p w14:paraId="1A79629F" w14:textId="77777777" w:rsidR="00EE1C98" w:rsidRPr="000A534B" w:rsidRDefault="00EE1C98" w:rsidP="003862A0">
            <w:pPr>
              <w:spacing w:before="120" w:after="120"/>
              <w:jc w:val="center"/>
              <w:rPr>
                <w:b/>
                <w:color w:val="000000"/>
                <w:spacing w:val="8"/>
              </w:rPr>
            </w:pPr>
            <w:r w:rsidRPr="000A534B">
              <w:rPr>
                <w:b/>
                <w:color w:val="000000"/>
              </w:rPr>
              <w:t xml:space="preserve">Año </w:t>
            </w:r>
            <w:r w:rsidRPr="000A534B">
              <w:rPr>
                <w:b/>
                <w:color w:val="000000"/>
              </w:rPr>
              <w:br/>
              <w:t>del Litigio</w:t>
            </w:r>
          </w:p>
        </w:tc>
        <w:tc>
          <w:tcPr>
            <w:tcW w:w="1753" w:type="dxa"/>
            <w:gridSpan w:val="2"/>
            <w:vAlign w:val="center"/>
          </w:tcPr>
          <w:p w14:paraId="3DC9395D" w14:textId="77777777" w:rsidR="00EE1C98" w:rsidRPr="000A534B" w:rsidRDefault="00EE1C98" w:rsidP="003862A0">
            <w:pPr>
              <w:spacing w:before="120" w:after="120"/>
              <w:jc w:val="center"/>
              <w:rPr>
                <w:b/>
                <w:color w:val="000000"/>
              </w:rPr>
            </w:pPr>
            <w:r w:rsidRPr="000A534B">
              <w:rPr>
                <w:b/>
                <w:color w:val="000000"/>
              </w:rPr>
              <w:t>Monto en Litigio (</w:t>
            </w:r>
            <w:r w:rsidRPr="000A534B">
              <w:rPr>
                <w:b/>
                <w:bCs/>
                <w:color w:val="000000"/>
                <w:spacing w:val="-4"/>
              </w:rPr>
              <w:t>moneda</w:t>
            </w:r>
            <w:r w:rsidRPr="000A534B">
              <w:rPr>
                <w:b/>
                <w:color w:val="000000"/>
              </w:rPr>
              <w:t>)</w:t>
            </w:r>
          </w:p>
        </w:tc>
        <w:tc>
          <w:tcPr>
            <w:tcW w:w="3896" w:type="dxa"/>
            <w:vAlign w:val="center"/>
          </w:tcPr>
          <w:p w14:paraId="6BAA8930" w14:textId="77777777" w:rsidR="00EE1C98" w:rsidRPr="000A534B" w:rsidRDefault="00EE1C98" w:rsidP="003862A0">
            <w:pPr>
              <w:spacing w:before="120" w:after="120"/>
              <w:jc w:val="center"/>
              <w:rPr>
                <w:b/>
                <w:color w:val="000000"/>
                <w:spacing w:val="8"/>
              </w:rPr>
            </w:pPr>
            <w:r w:rsidRPr="000A534B">
              <w:rPr>
                <w:b/>
                <w:color w:val="000000"/>
              </w:rPr>
              <w:t>Identificación del Contrato</w:t>
            </w:r>
          </w:p>
        </w:tc>
        <w:tc>
          <w:tcPr>
            <w:tcW w:w="2066" w:type="dxa"/>
            <w:gridSpan w:val="2"/>
            <w:vAlign w:val="center"/>
          </w:tcPr>
          <w:p w14:paraId="085DDF91" w14:textId="77777777" w:rsidR="00EE1C98" w:rsidRPr="000A534B" w:rsidRDefault="00EE1C98" w:rsidP="003862A0">
            <w:pPr>
              <w:spacing w:before="120" w:after="120"/>
              <w:jc w:val="center"/>
              <w:rPr>
                <w:b/>
                <w:color w:val="000000"/>
              </w:rPr>
            </w:pPr>
            <w:r w:rsidRPr="000A534B">
              <w:rPr>
                <w:b/>
                <w:color w:val="000000"/>
              </w:rPr>
              <w:t xml:space="preserve">Monto total del Contrato (moneda), equivalente </w:t>
            </w:r>
            <w:r w:rsidRPr="000A534B">
              <w:rPr>
                <w:b/>
                <w:color w:val="000000"/>
              </w:rPr>
              <w:br/>
              <w:t>en USD</w:t>
            </w:r>
          </w:p>
          <w:p w14:paraId="14566B29" w14:textId="77777777" w:rsidR="00EE1C98" w:rsidRPr="000A534B" w:rsidRDefault="00EE1C98" w:rsidP="003862A0">
            <w:pPr>
              <w:spacing w:before="120" w:after="120"/>
              <w:jc w:val="center"/>
              <w:rPr>
                <w:b/>
                <w:color w:val="000000"/>
              </w:rPr>
            </w:pPr>
            <w:r w:rsidRPr="000A534B">
              <w:rPr>
                <w:b/>
                <w:color w:val="000000"/>
              </w:rPr>
              <w:t>(tipo de cambio)</w:t>
            </w:r>
          </w:p>
        </w:tc>
      </w:tr>
      <w:tr w:rsidR="00EE1C98" w:rsidRPr="000A534B" w14:paraId="252D399C" w14:textId="77777777" w:rsidTr="00386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499" w:type="dxa"/>
            <w:gridSpan w:val="2"/>
          </w:tcPr>
          <w:p w14:paraId="5855183E" w14:textId="77777777" w:rsidR="00EE1C98" w:rsidRPr="000A534B" w:rsidRDefault="00EE1C98" w:rsidP="003862A0">
            <w:pPr>
              <w:rPr>
                <w:i/>
                <w:color w:val="000000"/>
              </w:rPr>
            </w:pPr>
          </w:p>
        </w:tc>
        <w:tc>
          <w:tcPr>
            <w:tcW w:w="1753" w:type="dxa"/>
            <w:gridSpan w:val="2"/>
          </w:tcPr>
          <w:p w14:paraId="538FD924" w14:textId="77777777" w:rsidR="00EE1C98" w:rsidRPr="000A534B" w:rsidRDefault="00EE1C98" w:rsidP="003862A0">
            <w:pPr>
              <w:rPr>
                <w:i/>
                <w:color w:val="000000"/>
              </w:rPr>
            </w:pPr>
          </w:p>
        </w:tc>
        <w:tc>
          <w:tcPr>
            <w:tcW w:w="3896" w:type="dxa"/>
          </w:tcPr>
          <w:p w14:paraId="508A1304" w14:textId="77777777" w:rsidR="00EE1C98" w:rsidRPr="000A534B" w:rsidRDefault="00EE1C98" w:rsidP="003862A0">
            <w:pPr>
              <w:spacing w:before="60" w:after="60"/>
              <w:rPr>
                <w:color w:val="000000"/>
              </w:rPr>
            </w:pPr>
            <w:r w:rsidRPr="000A534B">
              <w:rPr>
                <w:color w:val="000000"/>
              </w:rPr>
              <w:t>Identificación del contrato: ________</w:t>
            </w:r>
          </w:p>
          <w:p w14:paraId="5C087198" w14:textId="77777777" w:rsidR="00EE1C98" w:rsidRPr="000A534B" w:rsidRDefault="00EE1C98" w:rsidP="003862A0">
            <w:pPr>
              <w:spacing w:before="60" w:after="60"/>
              <w:rPr>
                <w:color w:val="000000"/>
              </w:rPr>
            </w:pPr>
            <w:r w:rsidRPr="000A534B">
              <w:rPr>
                <w:color w:val="000000"/>
              </w:rPr>
              <w:t>Nombre del Contratante: __________</w:t>
            </w:r>
          </w:p>
          <w:p w14:paraId="4AFAB8B2" w14:textId="77777777" w:rsidR="00EE1C98" w:rsidRPr="000A534B" w:rsidRDefault="00EE1C98" w:rsidP="003862A0">
            <w:pPr>
              <w:spacing w:before="60" w:after="60"/>
              <w:rPr>
                <w:color w:val="000000"/>
              </w:rPr>
            </w:pPr>
            <w:r w:rsidRPr="000A534B">
              <w:rPr>
                <w:color w:val="000000"/>
              </w:rPr>
              <w:t>Dirección del Contratante: ________</w:t>
            </w:r>
          </w:p>
          <w:p w14:paraId="0F8C74C3" w14:textId="77777777" w:rsidR="00EE1C98" w:rsidRPr="000A534B" w:rsidRDefault="00EE1C98" w:rsidP="003862A0">
            <w:pPr>
              <w:spacing w:before="60" w:after="60"/>
              <w:rPr>
                <w:color w:val="000000"/>
              </w:rPr>
            </w:pPr>
            <w:r w:rsidRPr="000A534B">
              <w:rPr>
                <w:color w:val="000000"/>
              </w:rPr>
              <w:t>Objeto del litigio: _______________</w:t>
            </w:r>
          </w:p>
          <w:p w14:paraId="1A680621" w14:textId="77777777" w:rsidR="00EE1C98" w:rsidRPr="000A534B" w:rsidRDefault="00EE1C98" w:rsidP="003862A0">
            <w:pPr>
              <w:spacing w:before="60" w:after="60"/>
              <w:rPr>
                <w:color w:val="000000"/>
              </w:rPr>
            </w:pPr>
            <w:r w:rsidRPr="000A534B">
              <w:rPr>
                <w:color w:val="000000"/>
              </w:rPr>
              <w:t>Parte que inició el litigio: _________</w:t>
            </w:r>
          </w:p>
          <w:p w14:paraId="23BFD6B0" w14:textId="77777777" w:rsidR="00EE1C98" w:rsidRPr="000A534B" w:rsidRDefault="00EE1C98" w:rsidP="003862A0">
            <w:pPr>
              <w:spacing w:before="60" w:after="60"/>
              <w:rPr>
                <w:i/>
                <w:color w:val="000000"/>
              </w:rPr>
            </w:pPr>
            <w:r w:rsidRPr="000A534B">
              <w:rPr>
                <w:color w:val="000000"/>
              </w:rPr>
              <w:t xml:space="preserve">Estado del litigio: </w:t>
            </w:r>
            <w:r w:rsidRPr="000A534B">
              <w:rPr>
                <w:i/>
                <w:color w:val="000000"/>
              </w:rPr>
              <w:t>___________</w:t>
            </w:r>
          </w:p>
        </w:tc>
        <w:tc>
          <w:tcPr>
            <w:tcW w:w="2066" w:type="dxa"/>
            <w:gridSpan w:val="2"/>
          </w:tcPr>
          <w:p w14:paraId="119BE858" w14:textId="77777777" w:rsidR="00EE1C98" w:rsidRPr="000A534B" w:rsidRDefault="00EE1C98" w:rsidP="003862A0">
            <w:pPr>
              <w:rPr>
                <w:i/>
                <w:color w:val="000000"/>
              </w:rPr>
            </w:pPr>
          </w:p>
        </w:tc>
      </w:tr>
      <w:tr w:rsidR="00EE1C98" w:rsidRPr="000A534B" w14:paraId="7A7B0BD0" w14:textId="77777777" w:rsidTr="00386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499" w:type="dxa"/>
            <w:gridSpan w:val="2"/>
          </w:tcPr>
          <w:p w14:paraId="5307CDA4" w14:textId="77777777" w:rsidR="00EE1C98" w:rsidRPr="000A534B" w:rsidRDefault="00EE1C98" w:rsidP="003862A0">
            <w:pPr>
              <w:rPr>
                <w:i/>
                <w:color w:val="000000"/>
              </w:rPr>
            </w:pPr>
          </w:p>
        </w:tc>
        <w:tc>
          <w:tcPr>
            <w:tcW w:w="1753" w:type="dxa"/>
            <w:gridSpan w:val="2"/>
          </w:tcPr>
          <w:p w14:paraId="6D6900B7" w14:textId="77777777" w:rsidR="00EE1C98" w:rsidRPr="000A534B" w:rsidRDefault="00EE1C98" w:rsidP="003862A0">
            <w:pPr>
              <w:rPr>
                <w:i/>
                <w:color w:val="000000"/>
              </w:rPr>
            </w:pPr>
          </w:p>
        </w:tc>
        <w:tc>
          <w:tcPr>
            <w:tcW w:w="3896" w:type="dxa"/>
          </w:tcPr>
          <w:p w14:paraId="704D5B26" w14:textId="77777777" w:rsidR="00EE1C98" w:rsidRPr="000A534B" w:rsidRDefault="00EE1C98" w:rsidP="003862A0">
            <w:pPr>
              <w:spacing w:before="60" w:after="60"/>
              <w:rPr>
                <w:color w:val="000000"/>
              </w:rPr>
            </w:pPr>
            <w:r w:rsidRPr="000A534B">
              <w:rPr>
                <w:color w:val="000000"/>
              </w:rPr>
              <w:t>Identificación del contrato: ________</w:t>
            </w:r>
          </w:p>
          <w:p w14:paraId="62AEA595" w14:textId="77777777" w:rsidR="00EE1C98" w:rsidRPr="000A534B" w:rsidRDefault="00EE1C98" w:rsidP="003862A0">
            <w:pPr>
              <w:spacing w:before="60" w:after="60"/>
              <w:rPr>
                <w:color w:val="000000"/>
              </w:rPr>
            </w:pPr>
            <w:r w:rsidRPr="000A534B">
              <w:rPr>
                <w:color w:val="000000"/>
              </w:rPr>
              <w:t>Nombre del Contratante: __________</w:t>
            </w:r>
          </w:p>
          <w:p w14:paraId="61132ACE" w14:textId="77777777" w:rsidR="00EE1C98" w:rsidRPr="000A534B" w:rsidRDefault="00EE1C98" w:rsidP="003862A0">
            <w:pPr>
              <w:spacing w:before="60" w:after="60"/>
              <w:rPr>
                <w:color w:val="000000"/>
              </w:rPr>
            </w:pPr>
            <w:r w:rsidRPr="000A534B">
              <w:rPr>
                <w:color w:val="000000"/>
              </w:rPr>
              <w:t>Dirección del Contratante: ________</w:t>
            </w:r>
          </w:p>
          <w:p w14:paraId="375E0D55" w14:textId="77777777" w:rsidR="00EE1C98" w:rsidRPr="000A534B" w:rsidRDefault="00EE1C98" w:rsidP="003862A0">
            <w:pPr>
              <w:spacing w:before="60" w:after="60"/>
              <w:rPr>
                <w:color w:val="000000"/>
              </w:rPr>
            </w:pPr>
            <w:r w:rsidRPr="000A534B">
              <w:rPr>
                <w:color w:val="000000"/>
              </w:rPr>
              <w:t>Objeto del litigio: _______________</w:t>
            </w:r>
          </w:p>
          <w:p w14:paraId="2E325052" w14:textId="77777777" w:rsidR="00EE1C98" w:rsidRPr="000A534B" w:rsidRDefault="00EE1C98" w:rsidP="003862A0">
            <w:pPr>
              <w:spacing w:before="60" w:after="60"/>
              <w:rPr>
                <w:color w:val="000000"/>
              </w:rPr>
            </w:pPr>
            <w:r w:rsidRPr="000A534B">
              <w:rPr>
                <w:color w:val="000000"/>
              </w:rPr>
              <w:t>Parte que inició el litigio: _________</w:t>
            </w:r>
          </w:p>
          <w:p w14:paraId="5B40167B" w14:textId="77777777" w:rsidR="00EE1C98" w:rsidRPr="000A534B" w:rsidRDefault="00EE1C98" w:rsidP="003862A0">
            <w:pPr>
              <w:spacing w:before="60" w:after="60"/>
              <w:rPr>
                <w:i/>
                <w:color w:val="000000"/>
              </w:rPr>
            </w:pPr>
            <w:r w:rsidRPr="000A534B">
              <w:rPr>
                <w:color w:val="000000"/>
              </w:rPr>
              <w:t xml:space="preserve">Estado del litigio: </w:t>
            </w:r>
            <w:r w:rsidRPr="000A534B">
              <w:rPr>
                <w:i/>
                <w:color w:val="000000"/>
              </w:rPr>
              <w:t>___________</w:t>
            </w:r>
          </w:p>
        </w:tc>
        <w:tc>
          <w:tcPr>
            <w:tcW w:w="2066" w:type="dxa"/>
            <w:gridSpan w:val="2"/>
          </w:tcPr>
          <w:p w14:paraId="44AB4B78" w14:textId="77777777" w:rsidR="00EE1C98" w:rsidRPr="000A534B" w:rsidRDefault="00EE1C98" w:rsidP="003862A0">
            <w:pPr>
              <w:rPr>
                <w:i/>
                <w:color w:val="000000"/>
              </w:rPr>
            </w:pPr>
          </w:p>
        </w:tc>
      </w:tr>
      <w:tr w:rsidR="00EE1C98" w:rsidRPr="000A534B" w14:paraId="3EBCF9AD" w14:textId="77777777" w:rsidTr="00386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9214" w:type="dxa"/>
            <w:gridSpan w:val="7"/>
          </w:tcPr>
          <w:p w14:paraId="5D8126DE" w14:textId="092C13AE" w:rsidR="00EE1C98" w:rsidRPr="000A534B" w:rsidRDefault="00EE1C98" w:rsidP="003862A0">
            <w:pPr>
              <w:spacing w:before="120" w:after="120"/>
              <w:jc w:val="center"/>
              <w:rPr>
                <w:b/>
                <w:bCs/>
                <w:i/>
                <w:color w:val="000000"/>
              </w:rPr>
            </w:pPr>
            <w:r w:rsidRPr="000A534B">
              <w:rPr>
                <w:b/>
                <w:bCs/>
              </w:rPr>
              <w:t xml:space="preserve">Antecedentes de Litigios, de conformidad con la Sección </w:t>
            </w:r>
            <w:r w:rsidRPr="000A534B">
              <w:rPr>
                <w:b/>
                <w:bCs/>
                <w:spacing w:val="-4"/>
              </w:rPr>
              <w:t>III, “</w:t>
            </w:r>
            <w:r w:rsidRPr="000A534B">
              <w:rPr>
                <w:b/>
                <w:bCs/>
                <w:color w:val="000000"/>
                <w:spacing w:val="-6"/>
              </w:rPr>
              <w:t>Criterios de Evaluación y Calificación</w:t>
            </w:r>
            <w:r w:rsidRPr="000A534B">
              <w:rPr>
                <w:b/>
                <w:bCs/>
                <w:spacing w:val="-4"/>
              </w:rPr>
              <w:t>”</w:t>
            </w:r>
          </w:p>
        </w:tc>
      </w:tr>
      <w:tr w:rsidR="00EE1C98" w:rsidRPr="000A534B" w14:paraId="341DA5CE" w14:textId="77777777" w:rsidTr="00D51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206"/>
        </w:trPr>
        <w:tc>
          <w:tcPr>
            <w:tcW w:w="9214" w:type="dxa"/>
            <w:gridSpan w:val="7"/>
          </w:tcPr>
          <w:p w14:paraId="72C33251" w14:textId="0D716D41" w:rsidR="00EE1C98" w:rsidRPr="000A534B" w:rsidRDefault="00EE1C98" w:rsidP="00D51ABE">
            <w:pPr>
              <w:spacing w:before="40" w:after="120"/>
              <w:ind w:left="540" w:right="181" w:hanging="441"/>
              <w:jc w:val="both"/>
            </w:pPr>
            <w:r w:rsidRPr="000A534B">
              <w:rPr>
                <w:rFonts w:eastAsia="Wingdings"/>
                <w:spacing w:val="-2"/>
              </w:rPr>
              <w:t>¨</w:t>
            </w:r>
            <w:r w:rsidRPr="000A534B">
              <w:rPr>
                <w:spacing w:val="-4"/>
              </w:rPr>
              <w:tab/>
              <w:t xml:space="preserve">No hay historial de litigios, </w:t>
            </w:r>
            <w:r w:rsidRPr="000A534B">
              <w:rPr>
                <w:color w:val="000000"/>
                <w:spacing w:val="-6"/>
              </w:rPr>
              <w:t xml:space="preserve">de conformidad con el Subfactor 2.4 de la </w:t>
            </w:r>
            <w:r w:rsidR="00D51ABE" w:rsidRPr="000A534B">
              <w:rPr>
                <w:color w:val="000000"/>
                <w:spacing w:val="-6"/>
              </w:rPr>
              <w:t>“</w:t>
            </w:r>
            <w:r w:rsidR="00D51ABE" w:rsidRPr="000A534B">
              <w:rPr>
                <w:b/>
                <w:bCs/>
              </w:rPr>
              <w:t>Tabla</w:t>
            </w:r>
            <w:r w:rsidR="00D51ABE" w:rsidRPr="000A534B">
              <w:t xml:space="preserve"> </w:t>
            </w:r>
            <w:r w:rsidR="00D51ABE" w:rsidRPr="000A534B">
              <w:rPr>
                <w:b/>
                <w:bCs/>
              </w:rPr>
              <w:t>1. Calificación</w:t>
            </w:r>
            <w:r w:rsidR="00D51ABE" w:rsidRPr="000A534B">
              <w:t>” de la Sección III, “Criterios de Evaluación y Calificación”</w:t>
            </w:r>
            <w:r w:rsidR="00D51ABE" w:rsidRPr="000A534B">
              <w:rPr>
                <w:color w:val="000000"/>
                <w:spacing w:val="-6"/>
              </w:rPr>
              <w:t>.</w:t>
            </w:r>
          </w:p>
          <w:p w14:paraId="456E50C6" w14:textId="2D8C3989" w:rsidR="00EE1C98" w:rsidRPr="000A534B" w:rsidRDefault="00EE1C98" w:rsidP="00D51ABE">
            <w:pPr>
              <w:spacing w:before="40" w:after="120"/>
              <w:ind w:left="540" w:right="181" w:hanging="441"/>
              <w:jc w:val="both"/>
              <w:rPr>
                <w:color w:val="000000"/>
                <w:spacing w:val="-6"/>
              </w:rPr>
            </w:pPr>
            <w:r w:rsidRPr="000A534B">
              <w:rPr>
                <w:rFonts w:eastAsia="Wingdings"/>
                <w:spacing w:val="-2"/>
              </w:rPr>
              <w:t>¨</w:t>
            </w:r>
            <w:r w:rsidRPr="000A534B">
              <w:rPr>
                <w:spacing w:val="-4"/>
              </w:rPr>
              <w:tab/>
              <w:t xml:space="preserve">Hay un historial de litigios, </w:t>
            </w:r>
            <w:r w:rsidRPr="000A534B">
              <w:rPr>
                <w:color w:val="000000"/>
                <w:spacing w:val="-8"/>
              </w:rPr>
              <w:t xml:space="preserve">de conformidad con </w:t>
            </w:r>
            <w:r w:rsidRPr="000A534B">
              <w:rPr>
                <w:color w:val="000000"/>
                <w:spacing w:val="-6"/>
              </w:rPr>
              <w:t xml:space="preserve">el Subfactor 2.4 de la </w:t>
            </w:r>
            <w:r w:rsidR="00D51ABE" w:rsidRPr="000A534B">
              <w:rPr>
                <w:color w:val="000000"/>
                <w:spacing w:val="-6"/>
              </w:rPr>
              <w:t>“</w:t>
            </w:r>
            <w:r w:rsidR="00D51ABE" w:rsidRPr="000A534B">
              <w:rPr>
                <w:b/>
                <w:bCs/>
              </w:rPr>
              <w:t>Tabla</w:t>
            </w:r>
            <w:r w:rsidR="00D51ABE" w:rsidRPr="000A534B">
              <w:t xml:space="preserve"> </w:t>
            </w:r>
            <w:r w:rsidR="00D51ABE" w:rsidRPr="000A534B">
              <w:rPr>
                <w:b/>
                <w:bCs/>
              </w:rPr>
              <w:t>1. Calificación</w:t>
            </w:r>
            <w:r w:rsidR="00D51ABE" w:rsidRPr="000A534B">
              <w:t>” de la Sección III, “Criterios de Evaluación y Calificación”</w:t>
            </w:r>
            <w:r w:rsidR="00D51ABE" w:rsidRPr="000A534B">
              <w:rPr>
                <w:color w:val="000000"/>
                <w:spacing w:val="-6"/>
              </w:rPr>
              <w:t>.</w:t>
            </w:r>
          </w:p>
        </w:tc>
      </w:tr>
      <w:tr w:rsidR="00EE1C98" w:rsidRPr="000A534B" w14:paraId="7E64A9BD" w14:textId="77777777" w:rsidTr="00386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499" w:type="dxa"/>
            <w:gridSpan w:val="2"/>
            <w:vAlign w:val="center"/>
          </w:tcPr>
          <w:p w14:paraId="706E9C8F" w14:textId="77777777" w:rsidR="00EE1C98" w:rsidRPr="000A534B" w:rsidRDefault="00EE1C98" w:rsidP="003862A0">
            <w:pPr>
              <w:jc w:val="center"/>
              <w:rPr>
                <w:i/>
                <w:color w:val="000000"/>
              </w:rPr>
            </w:pPr>
            <w:r w:rsidRPr="000A534B">
              <w:rPr>
                <w:b/>
              </w:rPr>
              <w:t>Año del laudo</w:t>
            </w:r>
          </w:p>
        </w:tc>
        <w:tc>
          <w:tcPr>
            <w:tcW w:w="1753" w:type="dxa"/>
            <w:gridSpan w:val="2"/>
            <w:vAlign w:val="center"/>
          </w:tcPr>
          <w:p w14:paraId="5E791A26" w14:textId="77777777" w:rsidR="00EE1C98" w:rsidRPr="000A534B" w:rsidRDefault="00EE1C98" w:rsidP="003862A0">
            <w:pPr>
              <w:jc w:val="center"/>
              <w:rPr>
                <w:i/>
                <w:color w:val="000000"/>
              </w:rPr>
            </w:pPr>
            <w:r w:rsidRPr="000A534B">
              <w:rPr>
                <w:b/>
              </w:rPr>
              <w:t>Resultado como porcentaje del patrimonio</w:t>
            </w:r>
          </w:p>
        </w:tc>
        <w:tc>
          <w:tcPr>
            <w:tcW w:w="3896" w:type="dxa"/>
            <w:vAlign w:val="center"/>
          </w:tcPr>
          <w:p w14:paraId="66ED1BEA" w14:textId="77777777" w:rsidR="00EE1C98" w:rsidRPr="000A534B" w:rsidRDefault="00EE1C98" w:rsidP="003862A0">
            <w:pPr>
              <w:jc w:val="center"/>
              <w:rPr>
                <w:color w:val="000000"/>
              </w:rPr>
            </w:pPr>
            <w:r w:rsidRPr="000A534B">
              <w:rPr>
                <w:b/>
              </w:rPr>
              <w:t xml:space="preserve">Identificación del </w:t>
            </w:r>
            <w:r w:rsidRPr="000A534B">
              <w:rPr>
                <w:b/>
                <w:color w:val="000000"/>
              </w:rPr>
              <w:t>Contrato</w:t>
            </w:r>
          </w:p>
        </w:tc>
        <w:tc>
          <w:tcPr>
            <w:tcW w:w="2066" w:type="dxa"/>
            <w:gridSpan w:val="2"/>
            <w:vAlign w:val="center"/>
          </w:tcPr>
          <w:p w14:paraId="3154C05E" w14:textId="77777777" w:rsidR="00EE1C98" w:rsidRPr="000A534B" w:rsidRDefault="00EE1C98" w:rsidP="003862A0">
            <w:pPr>
              <w:jc w:val="center"/>
              <w:rPr>
                <w:b/>
                <w:color w:val="000000"/>
              </w:rPr>
            </w:pPr>
            <w:r w:rsidRPr="000A534B">
              <w:rPr>
                <w:b/>
                <w:color w:val="000000"/>
              </w:rPr>
              <w:t xml:space="preserve">Monto total del Contrato (moneda), equivalente </w:t>
            </w:r>
            <w:r w:rsidRPr="000A534B">
              <w:rPr>
                <w:b/>
                <w:color w:val="000000"/>
              </w:rPr>
              <w:br/>
              <w:t>en USD</w:t>
            </w:r>
          </w:p>
          <w:p w14:paraId="1B64A041" w14:textId="77777777" w:rsidR="00EE1C98" w:rsidRPr="000A534B" w:rsidRDefault="00EE1C98" w:rsidP="003862A0">
            <w:pPr>
              <w:jc w:val="center"/>
              <w:rPr>
                <w:i/>
                <w:color w:val="000000"/>
              </w:rPr>
            </w:pPr>
            <w:r w:rsidRPr="000A534B">
              <w:rPr>
                <w:b/>
                <w:color w:val="000000"/>
              </w:rPr>
              <w:t>(tipo de cambio)</w:t>
            </w:r>
          </w:p>
        </w:tc>
      </w:tr>
      <w:tr w:rsidR="00EE1C98" w:rsidRPr="000A534B" w14:paraId="04AD9804" w14:textId="77777777" w:rsidTr="00386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499" w:type="dxa"/>
            <w:gridSpan w:val="2"/>
          </w:tcPr>
          <w:p w14:paraId="76D0A67A" w14:textId="77777777" w:rsidR="00EE1C98" w:rsidRPr="000A534B" w:rsidRDefault="00EE1C98" w:rsidP="003862A0">
            <w:pPr>
              <w:rPr>
                <w:i/>
                <w:color w:val="000000"/>
              </w:rPr>
            </w:pPr>
            <w:r w:rsidRPr="000A534B">
              <w:rPr>
                <w:i/>
              </w:rPr>
              <w:t xml:space="preserve">[indique </w:t>
            </w:r>
            <w:r w:rsidRPr="000A534B">
              <w:rPr>
                <w:i/>
              </w:rPr>
              <w:br/>
              <w:t>el año]</w:t>
            </w:r>
          </w:p>
        </w:tc>
        <w:tc>
          <w:tcPr>
            <w:tcW w:w="1753" w:type="dxa"/>
            <w:gridSpan w:val="2"/>
          </w:tcPr>
          <w:p w14:paraId="3D8F8909" w14:textId="77777777" w:rsidR="00EE1C98" w:rsidRPr="000A534B" w:rsidRDefault="00EE1C98" w:rsidP="003862A0">
            <w:pPr>
              <w:rPr>
                <w:i/>
                <w:color w:val="000000"/>
              </w:rPr>
            </w:pPr>
            <w:r w:rsidRPr="000A534B">
              <w:rPr>
                <w:i/>
              </w:rPr>
              <w:t>[indique el porcentaje]</w:t>
            </w:r>
          </w:p>
        </w:tc>
        <w:tc>
          <w:tcPr>
            <w:tcW w:w="3896" w:type="dxa"/>
          </w:tcPr>
          <w:p w14:paraId="4688FBB4" w14:textId="77777777" w:rsidR="00EE1C98" w:rsidRPr="000A534B" w:rsidRDefault="00EE1C98" w:rsidP="003862A0">
            <w:pPr>
              <w:spacing w:before="60" w:after="60"/>
            </w:pPr>
            <w:r w:rsidRPr="000A534B">
              <w:t xml:space="preserve">Identificación del contrato: ________ </w:t>
            </w:r>
            <w:r w:rsidRPr="000A534B">
              <w:rPr>
                <w:i/>
                <w:iCs/>
                <w:color w:val="000000"/>
                <w:spacing w:val="-6"/>
              </w:rPr>
              <w:t>[indique el nombre completo, el número y cualquier otra identificación del contrato]</w:t>
            </w:r>
          </w:p>
          <w:p w14:paraId="102D15A4" w14:textId="77777777" w:rsidR="00EE1C98" w:rsidRPr="000A534B" w:rsidRDefault="00EE1C98" w:rsidP="003862A0">
            <w:pPr>
              <w:spacing w:before="60" w:after="60"/>
            </w:pPr>
            <w:r w:rsidRPr="000A534B">
              <w:t xml:space="preserve">Nombre del Contratante: ________ </w:t>
            </w:r>
            <w:r w:rsidRPr="000A534B">
              <w:rPr>
                <w:i/>
              </w:rPr>
              <w:t>[indique el nombre completo]</w:t>
            </w:r>
          </w:p>
          <w:p w14:paraId="2CA3E19D" w14:textId="77777777" w:rsidR="00EE1C98" w:rsidRPr="000A534B" w:rsidRDefault="00EE1C98" w:rsidP="003862A0">
            <w:pPr>
              <w:spacing w:before="60" w:after="60"/>
            </w:pPr>
            <w:r w:rsidRPr="000A534B">
              <w:t xml:space="preserve">Dirección del Contratante: ________ </w:t>
            </w:r>
            <w:r w:rsidRPr="000A534B">
              <w:rPr>
                <w:i/>
              </w:rPr>
              <w:t>[indique la calle, la ciudad y el país]</w:t>
            </w:r>
          </w:p>
          <w:p w14:paraId="2612FDE2" w14:textId="77777777" w:rsidR="00EE1C98" w:rsidRPr="000A534B" w:rsidRDefault="00EE1C98" w:rsidP="003862A0">
            <w:pPr>
              <w:spacing w:before="60" w:after="60"/>
            </w:pPr>
            <w:r w:rsidRPr="000A534B">
              <w:t xml:space="preserve">Asunto controvertido: ____________ </w:t>
            </w:r>
            <w:r w:rsidRPr="000A534B">
              <w:rPr>
                <w:i/>
              </w:rPr>
              <w:t>[indique las principales cuestiones controvertidas]</w:t>
            </w:r>
          </w:p>
          <w:p w14:paraId="41A28345" w14:textId="77777777" w:rsidR="00EE1C98" w:rsidRPr="000A534B" w:rsidRDefault="00EE1C98" w:rsidP="003862A0">
            <w:pPr>
              <w:spacing w:before="60" w:after="60"/>
            </w:pPr>
            <w:r w:rsidRPr="000A534B">
              <w:t xml:space="preserve">Parte que inició la controversia: ____ </w:t>
            </w:r>
            <w:r w:rsidRPr="000A534B">
              <w:rPr>
                <w:i/>
              </w:rPr>
              <w:t>[indique “Contratante” o “Contratista”]</w:t>
            </w:r>
          </w:p>
          <w:p w14:paraId="1292C270" w14:textId="77777777" w:rsidR="00EE1C98" w:rsidRPr="000A534B" w:rsidRDefault="00EE1C98" w:rsidP="003862A0">
            <w:pPr>
              <w:spacing w:before="60" w:after="60"/>
              <w:rPr>
                <w:color w:val="000000"/>
              </w:rPr>
            </w:pPr>
            <w:r w:rsidRPr="000A534B">
              <w:rPr>
                <w:spacing w:val="-4"/>
              </w:rPr>
              <w:t xml:space="preserve">Motivos del litigio y decisión a la que se llegó en el laudo: ________ </w:t>
            </w:r>
            <w:r w:rsidRPr="000A534B">
              <w:rPr>
                <w:i/>
                <w:iCs/>
                <w:spacing w:val="-6"/>
              </w:rPr>
              <w:t>[indique los principales motivos]</w:t>
            </w:r>
          </w:p>
        </w:tc>
        <w:tc>
          <w:tcPr>
            <w:tcW w:w="2066" w:type="dxa"/>
            <w:gridSpan w:val="2"/>
          </w:tcPr>
          <w:p w14:paraId="233A0A65" w14:textId="77777777" w:rsidR="00EE1C98" w:rsidRPr="000A534B" w:rsidRDefault="00EE1C98" w:rsidP="003862A0">
            <w:pPr>
              <w:rPr>
                <w:i/>
                <w:color w:val="000000"/>
              </w:rPr>
            </w:pPr>
            <w:r w:rsidRPr="000A534B">
              <w:rPr>
                <w:i/>
              </w:rPr>
              <w:t>[indique el monto]</w:t>
            </w:r>
          </w:p>
        </w:tc>
      </w:tr>
    </w:tbl>
    <w:p w14:paraId="0854D434" w14:textId="77777777" w:rsidR="000668DC" w:rsidRPr="000A534B" w:rsidRDefault="000668DC">
      <w:r w:rsidRPr="000A534B">
        <w:br w:type="page"/>
      </w:r>
    </w:p>
    <w:p w14:paraId="7056F286" w14:textId="726DB273" w:rsidR="00B03C7F" w:rsidRPr="000A534B" w:rsidRDefault="00B03C7F" w:rsidP="00B03C7F">
      <w:pPr>
        <w:pStyle w:val="Ttulo5"/>
        <w:rPr>
          <w:rFonts w:cs="Times New Roman"/>
          <w:b w:val="0"/>
          <w:bCs w:val="0"/>
        </w:rPr>
      </w:pPr>
      <w:bookmarkStart w:id="91" w:name="_Toc485063606"/>
      <w:bookmarkStart w:id="92" w:name="_Toc528775437"/>
      <w:bookmarkStart w:id="93" w:name="_Toc215729331"/>
      <w:bookmarkStart w:id="94" w:name="_Hlk133938428"/>
      <w:bookmarkStart w:id="95" w:name="_Toc108424566"/>
      <w:bookmarkStart w:id="96" w:name="_Toc446329315"/>
      <w:bookmarkStart w:id="97" w:name="_Toc127160597"/>
      <w:bookmarkStart w:id="98" w:name="_Toc138144069"/>
      <w:bookmarkStart w:id="99" w:name="_Toc41971548"/>
      <w:r w:rsidRPr="000A534B">
        <w:rPr>
          <w:rFonts w:cs="Times New Roman"/>
        </w:rPr>
        <w:t>Formulario CON-3</w:t>
      </w:r>
      <w:bookmarkEnd w:id="91"/>
      <w:bookmarkEnd w:id="92"/>
      <w:bookmarkEnd w:id="93"/>
    </w:p>
    <w:p w14:paraId="52A2FDAF" w14:textId="77777777" w:rsidR="00B03C7F" w:rsidRPr="000A534B" w:rsidRDefault="00B03C7F" w:rsidP="00B03C7F">
      <w:pPr>
        <w:widowControl w:val="0"/>
        <w:tabs>
          <w:tab w:val="left" w:leader="dot" w:pos="8748"/>
        </w:tabs>
        <w:autoSpaceDE w:val="0"/>
        <w:autoSpaceDN w:val="0"/>
        <w:jc w:val="center"/>
        <w:rPr>
          <w:b/>
        </w:rPr>
      </w:pPr>
      <w:r w:rsidRPr="000A534B">
        <w:rPr>
          <w:b/>
        </w:rPr>
        <w:t xml:space="preserve">Declaración de Desempeño </w:t>
      </w:r>
    </w:p>
    <w:p w14:paraId="51EAF7EB" w14:textId="77777777" w:rsidR="00B03C7F" w:rsidRPr="000A534B" w:rsidRDefault="00B03C7F" w:rsidP="00B03C7F">
      <w:pPr>
        <w:widowControl w:val="0"/>
        <w:tabs>
          <w:tab w:val="left" w:leader="dot" w:pos="8748"/>
        </w:tabs>
        <w:autoSpaceDE w:val="0"/>
        <w:autoSpaceDN w:val="0"/>
        <w:spacing w:after="240"/>
        <w:jc w:val="center"/>
        <w:rPr>
          <w:b/>
        </w:rPr>
      </w:pPr>
      <w:r w:rsidRPr="000A534B">
        <w:rPr>
          <w:b/>
        </w:rPr>
        <w:t>Ambiental, Social y de Salud y Seguridad (ASSS)</w:t>
      </w:r>
    </w:p>
    <w:p w14:paraId="3E35C7F1" w14:textId="77777777" w:rsidR="00B03C7F" w:rsidRPr="000A534B" w:rsidRDefault="00B03C7F" w:rsidP="00B03C7F">
      <w:pPr>
        <w:pStyle w:val="AheaderTerciaryleve"/>
        <w:rPr>
          <w:i/>
          <w:noProof w:val="0"/>
          <w:sz w:val="24"/>
        </w:rPr>
      </w:pPr>
      <w:r w:rsidRPr="000A534B">
        <w:rPr>
          <w:b w:val="0"/>
          <w:i/>
          <w:noProof w:val="0"/>
          <w:sz w:val="24"/>
        </w:rPr>
        <w:t>[El siguiente cuadro deberá ser llenado por el Oferente, cada miembro de una APCA y cada Subcontratista Especializado]</w:t>
      </w:r>
    </w:p>
    <w:p w14:paraId="30442CA9" w14:textId="77777777" w:rsidR="00B03C7F" w:rsidRPr="000A534B" w:rsidRDefault="00B03C7F" w:rsidP="00B03C7F">
      <w:pPr>
        <w:pStyle w:val="HTMLconformatoprevio"/>
        <w:shd w:val="clear" w:color="auto" w:fill="FFFFFF"/>
        <w:spacing w:before="400"/>
        <w:jc w:val="right"/>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Nombre del Oferente: </w:t>
      </w:r>
      <w:r w:rsidRPr="000A534B">
        <w:rPr>
          <w:rFonts w:ascii="Times New Roman" w:hAnsi="Times New Roman" w:cs="Times New Roman"/>
          <w:i/>
          <w:color w:val="212121"/>
          <w:sz w:val="24"/>
          <w:szCs w:val="24"/>
        </w:rPr>
        <w:t>[indicar el nombre completo]</w:t>
      </w:r>
    </w:p>
    <w:p w14:paraId="42722D81" w14:textId="77777777" w:rsidR="00B03C7F" w:rsidRPr="000A534B" w:rsidRDefault="00B03C7F" w:rsidP="00B03C7F">
      <w:pPr>
        <w:pStyle w:val="HTMLconformatoprevio"/>
        <w:shd w:val="clear" w:color="auto" w:fill="FFFFFF"/>
        <w:jc w:val="right"/>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Fecha: </w:t>
      </w:r>
      <w:r w:rsidRPr="000A534B">
        <w:rPr>
          <w:rFonts w:ascii="Times New Roman" w:hAnsi="Times New Roman" w:cs="Times New Roman"/>
          <w:i/>
          <w:color w:val="212121"/>
          <w:sz w:val="24"/>
          <w:szCs w:val="24"/>
        </w:rPr>
        <w:t>[insertar día, mes, año]</w:t>
      </w:r>
    </w:p>
    <w:p w14:paraId="31488D19" w14:textId="77777777" w:rsidR="00B03C7F" w:rsidRPr="000A534B" w:rsidRDefault="00B03C7F" w:rsidP="00B03C7F">
      <w:pPr>
        <w:pStyle w:val="HTMLconformatoprevio"/>
        <w:shd w:val="clear" w:color="auto" w:fill="FFFFFF"/>
        <w:jc w:val="right"/>
        <w:rPr>
          <w:rFonts w:ascii="Times New Roman" w:hAnsi="Times New Roman" w:cs="Times New Roman"/>
          <w:color w:val="212121"/>
          <w:sz w:val="24"/>
          <w:szCs w:val="24"/>
        </w:rPr>
      </w:pPr>
      <w:r w:rsidRPr="000A534B">
        <w:rPr>
          <w:rFonts w:ascii="Times New Roman" w:hAnsi="Times New Roman" w:cs="Times New Roman"/>
          <w:color w:val="212121"/>
          <w:sz w:val="24"/>
          <w:szCs w:val="24"/>
        </w:rPr>
        <w:t xml:space="preserve">Nombre de la APCA o </w:t>
      </w:r>
      <w:r w:rsidRPr="000A534B">
        <w:rPr>
          <w:rFonts w:ascii="Times New Roman" w:hAnsi="Times New Roman" w:cs="Times New Roman"/>
          <w:bCs/>
          <w:iCs/>
          <w:sz w:val="24"/>
          <w:szCs w:val="24"/>
        </w:rPr>
        <w:t xml:space="preserve">Subcontratista </w:t>
      </w:r>
      <w:r w:rsidRPr="000A534B">
        <w:rPr>
          <w:rFonts w:ascii="Times New Roman" w:hAnsi="Times New Roman" w:cs="Times New Roman"/>
          <w:color w:val="212121"/>
          <w:sz w:val="24"/>
          <w:szCs w:val="24"/>
        </w:rPr>
        <w:t xml:space="preserve">Especializado: </w:t>
      </w:r>
      <w:r w:rsidRPr="000A534B">
        <w:rPr>
          <w:rFonts w:ascii="Times New Roman" w:hAnsi="Times New Roman" w:cs="Times New Roman"/>
          <w:i/>
          <w:color w:val="212121"/>
          <w:sz w:val="24"/>
          <w:szCs w:val="24"/>
        </w:rPr>
        <w:t>[indicar el nombre completo]</w:t>
      </w:r>
    </w:p>
    <w:p w14:paraId="4759CCC0" w14:textId="77777777" w:rsidR="00B03C7F" w:rsidRPr="000A534B" w:rsidRDefault="00B03C7F" w:rsidP="00B03C7F">
      <w:pPr>
        <w:pStyle w:val="HTMLconformatoprevio"/>
        <w:shd w:val="clear" w:color="auto" w:fill="FFFFFF"/>
        <w:jc w:val="right"/>
        <w:rPr>
          <w:rFonts w:ascii="Times New Roman" w:hAnsi="Times New Roman" w:cs="Times New Roman"/>
          <w:color w:val="212121"/>
          <w:sz w:val="24"/>
          <w:szCs w:val="24"/>
        </w:rPr>
      </w:pPr>
      <w:r w:rsidRPr="000A534B">
        <w:rPr>
          <w:rFonts w:ascii="Times New Roman" w:hAnsi="Times New Roman" w:cs="Times New Roman"/>
          <w:color w:val="000000"/>
          <w:spacing w:val="-4"/>
          <w:sz w:val="24"/>
          <w:szCs w:val="24"/>
        </w:rPr>
        <w:t>Número y título de la SdO</w:t>
      </w:r>
      <w:r w:rsidRPr="000A534B">
        <w:rPr>
          <w:rFonts w:ascii="Times New Roman" w:hAnsi="Times New Roman" w:cs="Times New Roman"/>
          <w:spacing w:val="-4"/>
          <w:sz w:val="24"/>
          <w:szCs w:val="24"/>
        </w:rPr>
        <w:t>:</w:t>
      </w:r>
      <w:r w:rsidRPr="000A534B">
        <w:rPr>
          <w:rFonts w:ascii="Times New Roman" w:hAnsi="Times New Roman" w:cs="Times New Roman"/>
          <w:color w:val="212121"/>
          <w:sz w:val="24"/>
          <w:szCs w:val="24"/>
        </w:rPr>
        <w:t xml:space="preserve"> </w:t>
      </w:r>
      <w:r w:rsidRPr="000A534B">
        <w:rPr>
          <w:rFonts w:ascii="Times New Roman" w:hAnsi="Times New Roman" w:cs="Times New Roman"/>
          <w:i/>
          <w:color w:val="212121"/>
          <w:sz w:val="24"/>
          <w:szCs w:val="24"/>
        </w:rPr>
        <w:t>[insertar número y título]</w:t>
      </w:r>
    </w:p>
    <w:p w14:paraId="5B10C554" w14:textId="77777777" w:rsidR="00B03C7F" w:rsidRPr="000A534B" w:rsidRDefault="00B03C7F" w:rsidP="00B03C7F">
      <w:pPr>
        <w:pStyle w:val="HTMLconformatoprevio"/>
        <w:shd w:val="clear" w:color="auto" w:fill="FFFFFF"/>
        <w:spacing w:after="200"/>
        <w:jc w:val="right"/>
        <w:rPr>
          <w:rFonts w:ascii="Times New Roman" w:hAnsi="Times New Roman" w:cs="Times New Roman"/>
          <w:i/>
          <w:color w:val="212121"/>
          <w:sz w:val="24"/>
          <w:szCs w:val="24"/>
        </w:rPr>
      </w:pPr>
      <w:r w:rsidRPr="000A534B">
        <w:rPr>
          <w:rFonts w:ascii="Times New Roman" w:hAnsi="Times New Roman" w:cs="Times New Roman"/>
          <w:color w:val="212121"/>
          <w:sz w:val="24"/>
          <w:szCs w:val="24"/>
        </w:rPr>
        <w:t xml:space="preserve">Página </w:t>
      </w:r>
      <w:r w:rsidRPr="000A534B">
        <w:rPr>
          <w:rFonts w:ascii="Times New Roman" w:hAnsi="Times New Roman" w:cs="Times New Roman"/>
          <w:i/>
          <w:color w:val="212121"/>
          <w:sz w:val="24"/>
          <w:szCs w:val="24"/>
        </w:rPr>
        <w:t>[insertar número de página] de [insertar número total] páginas</w:t>
      </w:r>
      <w:bookmarkEnd w:id="94"/>
    </w:p>
    <w:tbl>
      <w:tblPr>
        <w:tblW w:w="9356" w:type="dxa"/>
        <w:tblInd w:w="3" w:type="dxa"/>
        <w:tblLayout w:type="fixed"/>
        <w:tblCellMar>
          <w:left w:w="0" w:type="dxa"/>
          <w:right w:w="0" w:type="dxa"/>
        </w:tblCellMar>
        <w:tblLook w:val="0000" w:firstRow="0" w:lastRow="0" w:firstColumn="0" w:lastColumn="0" w:noHBand="0" w:noVBand="0"/>
      </w:tblPr>
      <w:tblGrid>
        <w:gridCol w:w="993"/>
        <w:gridCol w:w="1505"/>
        <w:gridCol w:w="5128"/>
        <w:gridCol w:w="1730"/>
      </w:tblGrid>
      <w:tr w:rsidR="00B03C7F" w:rsidRPr="000A534B" w14:paraId="6E7F7263" w14:textId="77777777" w:rsidTr="003862A0">
        <w:trPr>
          <w:trHeight w:val="568"/>
        </w:trPr>
        <w:tc>
          <w:tcPr>
            <w:tcW w:w="9356" w:type="dxa"/>
            <w:gridSpan w:val="4"/>
            <w:tcBorders>
              <w:top w:val="single" w:sz="2" w:space="0" w:color="auto"/>
              <w:left w:val="single" w:sz="2" w:space="0" w:color="auto"/>
              <w:bottom w:val="single" w:sz="2" w:space="0" w:color="auto"/>
              <w:right w:val="single" w:sz="2" w:space="0" w:color="auto"/>
            </w:tcBorders>
          </w:tcPr>
          <w:p w14:paraId="696EA3DF" w14:textId="4106F3B8" w:rsidR="00B03C7F" w:rsidRPr="000A534B" w:rsidRDefault="00B03C7F" w:rsidP="003862A0">
            <w:pPr>
              <w:pStyle w:val="HTMLconformatoprevio"/>
              <w:shd w:val="clear" w:color="auto" w:fill="FFFFFF"/>
              <w:spacing w:before="60" w:after="60"/>
              <w:jc w:val="center"/>
              <w:rPr>
                <w:rFonts w:ascii="Times New Roman" w:hAnsi="Times New Roman" w:cs="Times New Roman"/>
                <w:b/>
                <w:bCs/>
                <w:color w:val="212121"/>
                <w:sz w:val="24"/>
                <w:szCs w:val="24"/>
              </w:rPr>
            </w:pPr>
            <w:bookmarkStart w:id="100" w:name="_Hlk133938465"/>
            <w:r w:rsidRPr="000A534B">
              <w:rPr>
                <w:rFonts w:ascii="Times New Roman" w:hAnsi="Times New Roman" w:cs="Times New Roman"/>
                <w:b/>
                <w:bCs/>
                <w:color w:val="212121"/>
                <w:sz w:val="24"/>
                <w:szCs w:val="24"/>
              </w:rPr>
              <w:t>Declaración de Desempeño Ambiental, Social</w:t>
            </w:r>
            <w:r w:rsidR="00EE3E4D" w:rsidRPr="000A534B">
              <w:rPr>
                <w:rFonts w:ascii="Times New Roman" w:hAnsi="Times New Roman" w:cs="Times New Roman"/>
                <w:b/>
                <w:bCs/>
                <w:color w:val="212121"/>
                <w:sz w:val="24"/>
                <w:szCs w:val="24"/>
              </w:rPr>
              <w:t xml:space="preserve"> y de</w:t>
            </w:r>
            <w:r w:rsidRPr="000A534B">
              <w:rPr>
                <w:rFonts w:ascii="Times New Roman" w:hAnsi="Times New Roman" w:cs="Times New Roman"/>
                <w:b/>
                <w:bCs/>
                <w:color w:val="212121"/>
                <w:sz w:val="24"/>
                <w:szCs w:val="24"/>
              </w:rPr>
              <w:t xml:space="preserve"> Salud y Seguridad</w:t>
            </w:r>
            <w:r w:rsidR="0024187E" w:rsidRPr="000A534B">
              <w:rPr>
                <w:rFonts w:ascii="Times New Roman" w:hAnsi="Times New Roman" w:cs="Times New Roman"/>
                <w:b/>
                <w:bCs/>
                <w:color w:val="212121"/>
                <w:sz w:val="24"/>
                <w:szCs w:val="24"/>
              </w:rPr>
              <w:t xml:space="preserve"> (ASSS)</w:t>
            </w:r>
          </w:p>
          <w:p w14:paraId="54918A9C" w14:textId="0DA95F0F" w:rsidR="00B03C7F" w:rsidRPr="000A534B" w:rsidRDefault="00B03C7F" w:rsidP="003862A0">
            <w:pPr>
              <w:spacing w:before="60" w:after="60"/>
              <w:jc w:val="center"/>
              <w:rPr>
                <w:spacing w:val="-4"/>
              </w:rPr>
            </w:pPr>
            <w:r w:rsidRPr="000A534B">
              <w:rPr>
                <w:spacing w:val="-4"/>
              </w:rPr>
              <w:t>Con sujeción a la Sección III, “Criterios de Evaluación y Calificación”</w:t>
            </w:r>
          </w:p>
        </w:tc>
      </w:tr>
      <w:tr w:rsidR="00B03C7F" w:rsidRPr="000A534B" w14:paraId="25FA9D1C" w14:textId="77777777" w:rsidTr="003862A0">
        <w:tc>
          <w:tcPr>
            <w:tcW w:w="9356" w:type="dxa"/>
            <w:gridSpan w:val="4"/>
            <w:tcBorders>
              <w:top w:val="single" w:sz="2" w:space="0" w:color="auto"/>
              <w:left w:val="single" w:sz="2" w:space="0" w:color="auto"/>
              <w:bottom w:val="single" w:sz="2" w:space="0" w:color="auto"/>
              <w:right w:val="single" w:sz="2" w:space="0" w:color="auto"/>
            </w:tcBorders>
          </w:tcPr>
          <w:p w14:paraId="2A543980" w14:textId="3B6CF960" w:rsidR="00B03C7F" w:rsidRPr="000A534B" w:rsidRDefault="00B03C7F" w:rsidP="00B03C7F">
            <w:pPr>
              <w:spacing w:before="40" w:after="120"/>
              <w:ind w:left="540" w:right="202" w:hanging="441"/>
              <w:jc w:val="both"/>
              <w:rPr>
                <w:spacing w:val="-6"/>
              </w:rPr>
            </w:pPr>
            <w:r w:rsidRPr="000A534B">
              <w:rPr>
                <w:rFonts w:eastAsia="Wingdings"/>
                <w:spacing w:val="-6"/>
              </w:rPr>
              <w:t>¨</w:t>
            </w:r>
            <w:r w:rsidRPr="000A534B">
              <w:rPr>
                <w:spacing w:val="-6"/>
              </w:rPr>
              <w:tab/>
            </w:r>
            <w:r w:rsidRPr="000A534B">
              <w:rPr>
                <w:b/>
                <w:spacing w:val="-6"/>
              </w:rPr>
              <w:t>No suspensión o rescisión del contrato:</w:t>
            </w:r>
            <w:r w:rsidRPr="000A534B">
              <w:rPr>
                <w:spacing w:val="-6"/>
              </w:rPr>
              <w:t xml:space="preserve"> Ningún Contratante nos ha suspendido ni rescindido un contrato ni ha cobrado la garantía de cumplimiento de un contrato por razones relacionadas con el desempeño Ambiental, Social</w:t>
            </w:r>
            <w:r w:rsidR="00EE3E4D" w:rsidRPr="000A534B">
              <w:rPr>
                <w:color w:val="212121"/>
              </w:rPr>
              <w:t xml:space="preserve"> y de Salud</w:t>
            </w:r>
            <w:r w:rsidR="00EE3E4D" w:rsidRPr="000A534B">
              <w:rPr>
                <w:b/>
                <w:bCs/>
                <w:color w:val="212121"/>
              </w:rPr>
              <w:t xml:space="preserve"> </w:t>
            </w:r>
            <w:r w:rsidRPr="000A534B">
              <w:rPr>
                <w:spacing w:val="-6"/>
              </w:rPr>
              <w:t>y Seguridad (ASSS)</w:t>
            </w:r>
            <w:r w:rsidR="00EE3E4D" w:rsidRPr="000A534B">
              <w:rPr>
                <w:spacing w:val="-6"/>
              </w:rPr>
              <w:t xml:space="preserve">, (incluyendo salud y seguridad laboral, ocupacional y comunitaria, desastres naturales y cambio climático, Pueblos Indígenas, grupos vulnerables, género y violencia sexual y de género </w:t>
            </w:r>
            <w:r w:rsidR="00EE3E4D" w:rsidRPr="000A534B">
              <w:t>(VSG), participación de las partes interesadas y reasentamiento y de medios de vida</w:t>
            </w:r>
            <w:r w:rsidR="00EE3E4D" w:rsidRPr="000A534B">
              <w:rPr>
                <w:spacing w:val="-6"/>
              </w:rPr>
              <w:t xml:space="preserve">) </w:t>
            </w:r>
            <w:r w:rsidRPr="000A534B">
              <w:rPr>
                <w:spacing w:val="-6"/>
              </w:rPr>
              <w:t xml:space="preserve">desde la fecha especificada </w:t>
            </w:r>
            <w:r w:rsidRPr="000A534B">
              <w:t>en el Subfactor 2.5 de la “</w:t>
            </w:r>
            <w:r w:rsidRPr="000A534B">
              <w:rPr>
                <w:b/>
                <w:bCs/>
              </w:rPr>
              <w:t>Tabla</w:t>
            </w:r>
            <w:r w:rsidRPr="000A534B">
              <w:t xml:space="preserve"> </w:t>
            </w:r>
            <w:r w:rsidRPr="000A534B">
              <w:rPr>
                <w:b/>
                <w:bCs/>
              </w:rPr>
              <w:t>1. Calificación</w:t>
            </w:r>
            <w:r w:rsidRPr="000A534B">
              <w:t>” de la Sección III, “Criterios de Evaluación y Calificación”.</w:t>
            </w:r>
          </w:p>
          <w:p w14:paraId="7C2EAEF3" w14:textId="2A3B194E" w:rsidR="00B03C7F" w:rsidRPr="000A534B" w:rsidRDefault="00B03C7F" w:rsidP="00B03C7F">
            <w:pPr>
              <w:spacing w:before="40" w:after="120"/>
              <w:ind w:left="540" w:right="202" w:hanging="441"/>
              <w:jc w:val="both"/>
              <w:rPr>
                <w:spacing w:val="-6"/>
              </w:rPr>
            </w:pPr>
            <w:r w:rsidRPr="000A534B">
              <w:rPr>
                <w:rFonts w:eastAsia="Wingdings"/>
                <w:spacing w:val="-6"/>
              </w:rPr>
              <w:t>¨</w:t>
            </w:r>
            <w:r w:rsidRPr="000A534B">
              <w:rPr>
                <w:spacing w:val="-6"/>
              </w:rPr>
              <w:tab/>
            </w:r>
            <w:r w:rsidRPr="000A534B">
              <w:rPr>
                <w:b/>
                <w:spacing w:val="-6"/>
              </w:rPr>
              <w:t>Declaración de suspensión o rescisión del contrato</w:t>
            </w:r>
            <w:r w:rsidRPr="000A534B">
              <w:rPr>
                <w:spacing w:val="-6"/>
              </w:rPr>
              <w:t>: El(los) siguiente(s) contrato(s) ha(n) sido suspendido(s) o terminado(s) y/o Seguridad de Desempeño cobrada por un Contratante por razones relacionadas con el desempeño Ambiental, Social</w:t>
            </w:r>
            <w:r w:rsidR="00EE3E4D" w:rsidRPr="000A534B">
              <w:rPr>
                <w:color w:val="212121"/>
              </w:rPr>
              <w:t xml:space="preserve"> y de Salud</w:t>
            </w:r>
            <w:r w:rsidR="00EE3E4D" w:rsidRPr="000A534B">
              <w:rPr>
                <w:b/>
                <w:bCs/>
                <w:color w:val="212121"/>
              </w:rPr>
              <w:t xml:space="preserve"> </w:t>
            </w:r>
            <w:r w:rsidRPr="000A534B">
              <w:rPr>
                <w:spacing w:val="-6"/>
              </w:rPr>
              <w:t>y Seguridad</w:t>
            </w:r>
            <w:r w:rsidR="00335F69" w:rsidRPr="000A534B">
              <w:rPr>
                <w:spacing w:val="-6"/>
              </w:rPr>
              <w:t xml:space="preserve"> </w:t>
            </w:r>
            <w:r w:rsidRPr="000A534B">
              <w:rPr>
                <w:spacing w:val="-6"/>
              </w:rPr>
              <w:t>(ASSS)</w:t>
            </w:r>
            <w:r w:rsidR="00EE3E4D" w:rsidRPr="000A534B">
              <w:rPr>
                <w:spacing w:val="-6"/>
              </w:rPr>
              <w:t xml:space="preserve">, (incluyendo salud y seguridad laboral, ocupacional y comunitaria, desastres naturales y cambio climático, Pueblos Indígenas, grupos vulnerables, género y violencia sexual y de género </w:t>
            </w:r>
            <w:r w:rsidR="00EE3E4D" w:rsidRPr="000A534B">
              <w:t>(VSG), participación de las partes interesadas y reasentamiento y de medios de vida</w:t>
            </w:r>
            <w:r w:rsidR="00EE3E4D" w:rsidRPr="000A534B">
              <w:rPr>
                <w:spacing w:val="-6"/>
              </w:rPr>
              <w:t>)</w:t>
            </w:r>
            <w:r w:rsidRPr="000A534B">
              <w:rPr>
                <w:spacing w:val="-6"/>
              </w:rPr>
              <w:t xml:space="preserve">. La fecha especificada </w:t>
            </w:r>
            <w:r w:rsidRPr="000A534B">
              <w:t>en el Subfactor 2.5 de la “</w:t>
            </w:r>
            <w:r w:rsidRPr="000A534B">
              <w:rPr>
                <w:b/>
                <w:bCs/>
              </w:rPr>
              <w:t>Tabla</w:t>
            </w:r>
            <w:r w:rsidRPr="000A534B">
              <w:t xml:space="preserve"> </w:t>
            </w:r>
            <w:r w:rsidRPr="000A534B">
              <w:rPr>
                <w:b/>
                <w:bCs/>
              </w:rPr>
              <w:t>1. Calificación</w:t>
            </w:r>
            <w:r w:rsidRPr="000A534B">
              <w:t>” de la Sección III, “Criterios de Evaluación y Calificación”</w:t>
            </w:r>
            <w:r w:rsidRPr="000A534B">
              <w:rPr>
                <w:spacing w:val="-6"/>
              </w:rPr>
              <w:t>. Los detalles se describen a continuación:</w:t>
            </w:r>
          </w:p>
        </w:tc>
      </w:tr>
      <w:tr w:rsidR="00B03C7F" w:rsidRPr="000A534B" w14:paraId="3621A6B2" w14:textId="77777777" w:rsidTr="003862A0">
        <w:tc>
          <w:tcPr>
            <w:tcW w:w="993" w:type="dxa"/>
            <w:tcBorders>
              <w:top w:val="single" w:sz="2" w:space="0" w:color="auto"/>
              <w:left w:val="single" w:sz="2" w:space="0" w:color="auto"/>
              <w:bottom w:val="single" w:sz="2" w:space="0" w:color="auto"/>
              <w:right w:val="single" w:sz="2" w:space="0" w:color="auto"/>
            </w:tcBorders>
            <w:vAlign w:val="center"/>
          </w:tcPr>
          <w:p w14:paraId="1A6A0654" w14:textId="77777777" w:rsidR="00B03C7F" w:rsidRPr="000A534B" w:rsidRDefault="00B03C7F" w:rsidP="00B03C7F">
            <w:pPr>
              <w:spacing w:before="40" w:after="120"/>
              <w:ind w:left="-9"/>
              <w:jc w:val="center"/>
              <w:rPr>
                <w:b/>
                <w:bCs/>
                <w:spacing w:val="-4"/>
              </w:rPr>
            </w:pPr>
            <w:r w:rsidRPr="000A534B">
              <w:rPr>
                <w:b/>
                <w:bCs/>
                <w:spacing w:val="-4"/>
              </w:rPr>
              <w:t>Año</w:t>
            </w:r>
          </w:p>
        </w:tc>
        <w:tc>
          <w:tcPr>
            <w:tcW w:w="1505" w:type="dxa"/>
            <w:tcBorders>
              <w:top w:val="single" w:sz="2" w:space="0" w:color="auto"/>
              <w:left w:val="single" w:sz="2" w:space="0" w:color="auto"/>
              <w:bottom w:val="single" w:sz="2" w:space="0" w:color="auto"/>
              <w:right w:val="single" w:sz="2" w:space="0" w:color="auto"/>
            </w:tcBorders>
            <w:vAlign w:val="center"/>
          </w:tcPr>
          <w:p w14:paraId="70817F1B" w14:textId="77777777" w:rsidR="00B03C7F" w:rsidRPr="000A534B" w:rsidRDefault="00B03C7F" w:rsidP="00B03C7F">
            <w:pPr>
              <w:spacing w:before="40" w:after="120"/>
              <w:jc w:val="center"/>
              <w:rPr>
                <w:b/>
                <w:bCs/>
                <w:spacing w:val="-4"/>
              </w:rPr>
            </w:pPr>
            <w:r w:rsidRPr="000A534B">
              <w:rPr>
                <w:b/>
                <w:bCs/>
                <w:spacing w:val="-4"/>
              </w:rPr>
              <w:t>Suspensión o Terminación parcial del Contrato</w:t>
            </w:r>
          </w:p>
        </w:tc>
        <w:tc>
          <w:tcPr>
            <w:tcW w:w="5128" w:type="dxa"/>
            <w:tcBorders>
              <w:top w:val="single" w:sz="2" w:space="0" w:color="auto"/>
              <w:left w:val="single" w:sz="2" w:space="0" w:color="auto"/>
              <w:bottom w:val="single" w:sz="2" w:space="0" w:color="auto"/>
              <w:right w:val="single" w:sz="2" w:space="0" w:color="auto"/>
            </w:tcBorders>
            <w:vAlign w:val="center"/>
          </w:tcPr>
          <w:p w14:paraId="32F630A9" w14:textId="77777777" w:rsidR="00B03C7F" w:rsidRPr="000A534B" w:rsidRDefault="00B03C7F" w:rsidP="003862A0">
            <w:pPr>
              <w:spacing w:before="40" w:after="120"/>
              <w:ind w:left="56" w:right="107"/>
              <w:jc w:val="center"/>
              <w:rPr>
                <w:b/>
                <w:bCs/>
                <w:spacing w:val="-4"/>
              </w:rPr>
            </w:pPr>
            <w:r w:rsidRPr="000A534B">
              <w:rPr>
                <w:b/>
                <w:bCs/>
                <w:spacing w:val="-4"/>
              </w:rPr>
              <w:t>Identificación del Contrato</w:t>
            </w:r>
          </w:p>
        </w:tc>
        <w:tc>
          <w:tcPr>
            <w:tcW w:w="1730" w:type="dxa"/>
            <w:tcBorders>
              <w:top w:val="single" w:sz="2" w:space="0" w:color="auto"/>
              <w:left w:val="single" w:sz="2" w:space="0" w:color="auto"/>
              <w:bottom w:val="single" w:sz="2" w:space="0" w:color="auto"/>
              <w:right w:val="single" w:sz="2" w:space="0" w:color="auto"/>
            </w:tcBorders>
            <w:vAlign w:val="center"/>
          </w:tcPr>
          <w:p w14:paraId="29B594FE" w14:textId="77777777" w:rsidR="00B03C7F" w:rsidRPr="000A534B" w:rsidRDefault="00B03C7F" w:rsidP="003862A0">
            <w:pPr>
              <w:pStyle w:val="HTMLconformatoprevio"/>
              <w:shd w:val="clear" w:color="auto" w:fill="FFFFFF"/>
              <w:jc w:val="center"/>
              <w:rPr>
                <w:rFonts w:ascii="Times New Roman" w:hAnsi="Times New Roman" w:cs="Times New Roman"/>
                <w:b/>
                <w:color w:val="212121"/>
                <w:sz w:val="24"/>
                <w:szCs w:val="24"/>
              </w:rPr>
            </w:pPr>
            <w:r w:rsidRPr="000A534B">
              <w:rPr>
                <w:rFonts w:ascii="Times New Roman" w:hAnsi="Times New Roman" w:cs="Times New Roman"/>
                <w:b/>
                <w:color w:val="212121"/>
                <w:sz w:val="24"/>
                <w:szCs w:val="24"/>
              </w:rPr>
              <w:t xml:space="preserve">Monto total del </w:t>
            </w:r>
            <w:r w:rsidRPr="000A534B">
              <w:rPr>
                <w:rFonts w:ascii="Times New Roman" w:hAnsi="Times New Roman" w:cs="Times New Roman"/>
                <w:b/>
                <w:bCs/>
                <w:spacing w:val="-4"/>
                <w:sz w:val="24"/>
                <w:szCs w:val="24"/>
              </w:rPr>
              <w:t>Contrato</w:t>
            </w:r>
            <w:r w:rsidRPr="000A534B">
              <w:rPr>
                <w:rFonts w:ascii="Times New Roman" w:hAnsi="Times New Roman" w:cs="Times New Roman"/>
                <w:b/>
                <w:color w:val="212121"/>
                <w:sz w:val="24"/>
                <w:szCs w:val="24"/>
              </w:rPr>
              <w:t xml:space="preserve"> (valor actual, moneda, tipo de cambio y equivalente en dólares)</w:t>
            </w:r>
          </w:p>
        </w:tc>
      </w:tr>
      <w:tr w:rsidR="00B03C7F" w:rsidRPr="000A534B" w14:paraId="034F9E6C" w14:textId="77777777" w:rsidTr="003862A0">
        <w:tc>
          <w:tcPr>
            <w:tcW w:w="993" w:type="dxa"/>
            <w:tcBorders>
              <w:top w:val="single" w:sz="2" w:space="0" w:color="auto"/>
              <w:left w:val="single" w:sz="2" w:space="0" w:color="auto"/>
              <w:bottom w:val="single" w:sz="2" w:space="0" w:color="auto"/>
              <w:right w:val="single" w:sz="2" w:space="0" w:color="auto"/>
            </w:tcBorders>
          </w:tcPr>
          <w:p w14:paraId="4404CD03" w14:textId="77777777" w:rsidR="00B03C7F" w:rsidRPr="000A534B" w:rsidRDefault="00B03C7F" w:rsidP="00B03C7F">
            <w:pPr>
              <w:spacing w:before="40" w:after="120"/>
              <w:ind w:left="146" w:hanging="4"/>
              <w:jc w:val="center"/>
            </w:pPr>
            <w:r w:rsidRPr="000A534B">
              <w:rPr>
                <w:i/>
                <w:iCs/>
                <w:spacing w:val="-6"/>
              </w:rPr>
              <w:t>[indicar año]</w:t>
            </w:r>
          </w:p>
        </w:tc>
        <w:tc>
          <w:tcPr>
            <w:tcW w:w="1505" w:type="dxa"/>
            <w:tcBorders>
              <w:top w:val="single" w:sz="2" w:space="0" w:color="auto"/>
              <w:left w:val="single" w:sz="2" w:space="0" w:color="auto"/>
              <w:bottom w:val="single" w:sz="2" w:space="0" w:color="auto"/>
              <w:right w:val="single" w:sz="2" w:space="0" w:color="auto"/>
            </w:tcBorders>
          </w:tcPr>
          <w:p w14:paraId="0739B779" w14:textId="77777777" w:rsidR="00B03C7F" w:rsidRPr="000A534B" w:rsidRDefault="00B03C7F" w:rsidP="00B03C7F">
            <w:pPr>
              <w:spacing w:before="40" w:after="120"/>
              <w:ind w:left="168" w:right="229"/>
              <w:jc w:val="center"/>
            </w:pPr>
            <w:r w:rsidRPr="000A534B">
              <w:rPr>
                <w:i/>
                <w:iCs/>
                <w:spacing w:val="-6"/>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4C404618" w14:textId="77777777" w:rsidR="00B03C7F" w:rsidRPr="000A534B" w:rsidRDefault="00B03C7F" w:rsidP="00B03C7F">
            <w:pPr>
              <w:spacing w:before="60" w:after="60"/>
              <w:ind w:left="198" w:right="117"/>
              <w:jc w:val="both"/>
              <w:rPr>
                <w:i/>
                <w:iCs/>
                <w:spacing w:val="-6"/>
              </w:rPr>
            </w:pPr>
            <w:r w:rsidRPr="000A534B">
              <w:rPr>
                <w:spacing w:val="-4"/>
              </w:rPr>
              <w:t xml:space="preserve">Identificación del Contrato: ____________ </w:t>
            </w:r>
            <w:r w:rsidRPr="000A534B">
              <w:rPr>
                <w:i/>
                <w:iCs/>
                <w:spacing w:val="-6"/>
              </w:rPr>
              <w:t>[indicar el nombre complete del contrato/número y cualquier otra identificación pertinente]</w:t>
            </w:r>
          </w:p>
          <w:p w14:paraId="58CDD5D8" w14:textId="77777777" w:rsidR="00B03C7F" w:rsidRPr="000A534B" w:rsidRDefault="00B03C7F" w:rsidP="00B03C7F">
            <w:pPr>
              <w:spacing w:before="60" w:after="60"/>
              <w:ind w:left="198" w:right="117"/>
              <w:jc w:val="both"/>
              <w:rPr>
                <w:i/>
                <w:iCs/>
                <w:spacing w:val="-6"/>
              </w:rPr>
            </w:pPr>
            <w:r w:rsidRPr="000A534B">
              <w:rPr>
                <w:spacing w:val="-4"/>
              </w:rPr>
              <w:t xml:space="preserve">Nombre el Contratante: ______________ </w:t>
            </w:r>
            <w:r w:rsidRPr="000A534B">
              <w:rPr>
                <w:i/>
                <w:iCs/>
                <w:spacing w:val="-6"/>
              </w:rPr>
              <w:t>[insertar el nombre completo]</w:t>
            </w:r>
          </w:p>
          <w:p w14:paraId="6B91921D" w14:textId="77777777" w:rsidR="00B03C7F" w:rsidRPr="000A534B" w:rsidRDefault="00B03C7F" w:rsidP="00B03C7F">
            <w:pPr>
              <w:spacing w:before="60" w:after="60"/>
              <w:ind w:left="198" w:right="117"/>
              <w:jc w:val="both"/>
              <w:rPr>
                <w:i/>
                <w:iCs/>
                <w:spacing w:val="-6"/>
              </w:rPr>
            </w:pPr>
            <w:r w:rsidRPr="000A534B">
              <w:rPr>
                <w:spacing w:val="-4"/>
              </w:rPr>
              <w:t xml:space="preserve">Dirección del Contratante: _______ </w:t>
            </w:r>
            <w:r w:rsidRPr="000A534B">
              <w:rPr>
                <w:i/>
                <w:iCs/>
                <w:spacing w:val="-6"/>
              </w:rPr>
              <w:t>[insertar estado, ciudad y país]</w:t>
            </w:r>
          </w:p>
          <w:p w14:paraId="4A9F49C9" w14:textId="13233093" w:rsidR="00B03C7F" w:rsidRPr="000A534B" w:rsidRDefault="00B03C7F" w:rsidP="00B03C7F">
            <w:pPr>
              <w:spacing w:before="60" w:after="60"/>
              <w:ind w:left="198" w:right="117"/>
              <w:jc w:val="both"/>
              <w:rPr>
                <w:i/>
                <w:iCs/>
                <w:spacing w:val="-6"/>
              </w:rPr>
            </w:pPr>
            <w:r w:rsidRPr="000A534B">
              <w:rPr>
                <w:spacing w:val="-4"/>
              </w:rPr>
              <w:t xml:space="preserve">Razones de suspensión o terminación: __________ </w:t>
            </w:r>
            <w:r w:rsidRPr="000A534B">
              <w:rPr>
                <w:i/>
                <w:iCs/>
                <w:spacing w:val="-6"/>
              </w:rPr>
              <w:t xml:space="preserve">[indicar las razones principales, por ej. por faltas en materia de </w:t>
            </w:r>
            <w:r w:rsidRPr="000A534B">
              <w:rPr>
                <w:i/>
                <w:iCs/>
              </w:rPr>
              <w:t xml:space="preserve">Violencia </w:t>
            </w:r>
            <w:r w:rsidR="00EE3E4D" w:rsidRPr="000A534B">
              <w:rPr>
                <w:i/>
                <w:iCs/>
              </w:rPr>
              <w:t>Sexual y de</w:t>
            </w:r>
            <w:r w:rsidRPr="000A534B">
              <w:rPr>
                <w:i/>
                <w:iCs/>
              </w:rPr>
              <w:t xml:space="preserve"> Género (</w:t>
            </w:r>
            <w:r w:rsidR="00EE3E4D" w:rsidRPr="000A534B">
              <w:rPr>
                <w:i/>
                <w:iCs/>
              </w:rPr>
              <w:t>VSG</w:t>
            </w:r>
            <w:r w:rsidRPr="000A534B">
              <w:rPr>
                <w:i/>
                <w:iCs/>
              </w:rPr>
              <w:t>)</w:t>
            </w:r>
            <w:r w:rsidR="00EE3E4D" w:rsidRPr="000A534B">
              <w:rPr>
                <w:i/>
                <w:iCs/>
              </w:rPr>
              <w:t>]</w:t>
            </w:r>
          </w:p>
        </w:tc>
        <w:tc>
          <w:tcPr>
            <w:tcW w:w="1730" w:type="dxa"/>
            <w:tcBorders>
              <w:top w:val="single" w:sz="2" w:space="0" w:color="auto"/>
              <w:left w:val="single" w:sz="2" w:space="0" w:color="auto"/>
              <w:bottom w:val="single" w:sz="2" w:space="0" w:color="auto"/>
              <w:right w:val="single" w:sz="2" w:space="0" w:color="auto"/>
            </w:tcBorders>
          </w:tcPr>
          <w:p w14:paraId="5BDE898C" w14:textId="77777777" w:rsidR="00B03C7F" w:rsidRPr="000A534B" w:rsidRDefault="00B03C7F" w:rsidP="00B03C7F">
            <w:pPr>
              <w:spacing w:before="40" w:after="120"/>
              <w:ind w:left="178" w:right="214"/>
              <w:jc w:val="center"/>
            </w:pPr>
            <w:r w:rsidRPr="000A534B">
              <w:rPr>
                <w:i/>
                <w:iCs/>
                <w:spacing w:val="-6"/>
              </w:rPr>
              <w:t>[indicar monto]</w:t>
            </w:r>
          </w:p>
        </w:tc>
      </w:tr>
      <w:tr w:rsidR="00B03C7F" w:rsidRPr="000A534B" w14:paraId="0F076DDE" w14:textId="77777777" w:rsidTr="003862A0">
        <w:tc>
          <w:tcPr>
            <w:tcW w:w="993" w:type="dxa"/>
            <w:tcBorders>
              <w:top w:val="single" w:sz="2" w:space="0" w:color="auto"/>
              <w:left w:val="single" w:sz="2" w:space="0" w:color="auto"/>
              <w:bottom w:val="single" w:sz="2" w:space="0" w:color="auto"/>
              <w:right w:val="single" w:sz="2" w:space="0" w:color="auto"/>
            </w:tcBorders>
          </w:tcPr>
          <w:p w14:paraId="207D518E" w14:textId="77777777" w:rsidR="00B03C7F" w:rsidRPr="000A534B" w:rsidRDefault="00B03C7F" w:rsidP="00B03C7F">
            <w:pPr>
              <w:spacing w:before="40" w:after="120"/>
              <w:ind w:left="133" w:right="4"/>
              <w:jc w:val="center"/>
              <w:rPr>
                <w:i/>
                <w:iCs/>
                <w:spacing w:val="-6"/>
              </w:rPr>
            </w:pPr>
            <w:r w:rsidRPr="000A534B">
              <w:rPr>
                <w:i/>
                <w:iCs/>
                <w:spacing w:val="-6"/>
              </w:rPr>
              <w:t>[indicar año]</w:t>
            </w:r>
          </w:p>
        </w:tc>
        <w:tc>
          <w:tcPr>
            <w:tcW w:w="1505" w:type="dxa"/>
            <w:tcBorders>
              <w:top w:val="single" w:sz="2" w:space="0" w:color="auto"/>
              <w:left w:val="single" w:sz="2" w:space="0" w:color="auto"/>
              <w:bottom w:val="single" w:sz="2" w:space="0" w:color="auto"/>
              <w:right w:val="single" w:sz="2" w:space="0" w:color="auto"/>
            </w:tcBorders>
          </w:tcPr>
          <w:p w14:paraId="02AE7089" w14:textId="77777777" w:rsidR="00B03C7F" w:rsidRPr="000A534B" w:rsidRDefault="00B03C7F" w:rsidP="00B03C7F">
            <w:pPr>
              <w:spacing w:before="40" w:after="120"/>
              <w:ind w:left="142" w:right="229"/>
              <w:jc w:val="center"/>
              <w:rPr>
                <w:i/>
                <w:iCs/>
                <w:spacing w:val="-6"/>
              </w:rPr>
            </w:pPr>
            <w:r w:rsidRPr="000A534B">
              <w:rPr>
                <w:i/>
                <w:iCs/>
                <w:spacing w:val="-6"/>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791FE7DF" w14:textId="77777777" w:rsidR="00B03C7F" w:rsidRPr="000A534B" w:rsidRDefault="00B03C7F" w:rsidP="00B03C7F">
            <w:pPr>
              <w:spacing w:before="60" w:after="60"/>
              <w:ind w:left="198" w:right="117" w:hanging="3"/>
              <w:jc w:val="both"/>
              <w:rPr>
                <w:i/>
                <w:iCs/>
                <w:spacing w:val="-6"/>
              </w:rPr>
            </w:pPr>
            <w:r w:rsidRPr="000A534B">
              <w:rPr>
                <w:i/>
                <w:iCs/>
                <w:spacing w:val="-6"/>
              </w:rPr>
              <w:t>Identificación</w:t>
            </w:r>
            <w:r w:rsidRPr="000A534B">
              <w:rPr>
                <w:spacing w:val="-4"/>
              </w:rPr>
              <w:t xml:space="preserve"> del Contrato: ___________ </w:t>
            </w:r>
            <w:r w:rsidRPr="000A534B">
              <w:rPr>
                <w:i/>
                <w:iCs/>
                <w:spacing w:val="-6"/>
              </w:rPr>
              <w:t>[indicar el nombre complete del contrato/número y cualquier otra identificación pertinente]</w:t>
            </w:r>
          </w:p>
          <w:p w14:paraId="580F4761" w14:textId="77777777" w:rsidR="00B03C7F" w:rsidRPr="000A534B" w:rsidRDefault="00B03C7F" w:rsidP="00B03C7F">
            <w:pPr>
              <w:spacing w:before="60" w:after="60"/>
              <w:ind w:left="198" w:right="117" w:hanging="3"/>
              <w:jc w:val="both"/>
              <w:rPr>
                <w:i/>
                <w:iCs/>
                <w:spacing w:val="-6"/>
              </w:rPr>
            </w:pPr>
            <w:r w:rsidRPr="000A534B">
              <w:rPr>
                <w:spacing w:val="-4"/>
              </w:rPr>
              <w:t xml:space="preserve">Nombre el Contratante: ____________ </w:t>
            </w:r>
            <w:r w:rsidRPr="000A534B">
              <w:rPr>
                <w:i/>
                <w:iCs/>
                <w:spacing w:val="-6"/>
              </w:rPr>
              <w:t>[insertar el nombre completo]</w:t>
            </w:r>
          </w:p>
          <w:p w14:paraId="5D323E43" w14:textId="77777777" w:rsidR="00B03C7F" w:rsidRPr="000A534B" w:rsidRDefault="00B03C7F" w:rsidP="00B03C7F">
            <w:pPr>
              <w:spacing w:before="60" w:after="60"/>
              <w:ind w:left="198" w:right="117" w:hanging="3"/>
              <w:jc w:val="both"/>
              <w:rPr>
                <w:i/>
                <w:iCs/>
                <w:spacing w:val="-6"/>
              </w:rPr>
            </w:pPr>
            <w:r w:rsidRPr="000A534B">
              <w:rPr>
                <w:spacing w:val="-4"/>
              </w:rPr>
              <w:t xml:space="preserve">Dirección del Contratante: ____________ </w:t>
            </w:r>
            <w:r w:rsidRPr="000A534B">
              <w:rPr>
                <w:i/>
                <w:iCs/>
                <w:spacing w:val="-6"/>
              </w:rPr>
              <w:t>[insertar estado, ciudad y país]</w:t>
            </w:r>
          </w:p>
          <w:p w14:paraId="6B8B6B00" w14:textId="534FE9BA" w:rsidR="00B03C7F" w:rsidRPr="000A534B" w:rsidRDefault="00B03C7F" w:rsidP="00B03C7F">
            <w:pPr>
              <w:spacing w:before="60" w:after="60"/>
              <w:ind w:left="198" w:right="117" w:hanging="3"/>
              <w:jc w:val="both"/>
              <w:rPr>
                <w:spacing w:val="-4"/>
              </w:rPr>
            </w:pPr>
            <w:r w:rsidRPr="000A534B">
              <w:rPr>
                <w:spacing w:val="-4"/>
              </w:rPr>
              <w:t xml:space="preserve">Razones de suspensión o terminación: _________ </w:t>
            </w:r>
            <w:r w:rsidRPr="000A534B">
              <w:rPr>
                <w:i/>
                <w:iCs/>
                <w:spacing w:val="-6"/>
              </w:rPr>
              <w:t>[indicar las razones principales</w:t>
            </w:r>
            <w:r w:rsidR="003D7AA1" w:rsidRPr="000A534B">
              <w:rPr>
                <w:i/>
                <w:iCs/>
                <w:spacing w:val="-6"/>
              </w:rPr>
              <w:t xml:space="preserve">, por ej. por faltas en materia de </w:t>
            </w:r>
            <w:r w:rsidR="003D7AA1" w:rsidRPr="000A534B">
              <w:rPr>
                <w:i/>
                <w:iCs/>
              </w:rPr>
              <w:t>Violencia Sexual y de Género (VSG)</w:t>
            </w:r>
            <w:r w:rsidRPr="000A534B">
              <w:rPr>
                <w:i/>
                <w:iCs/>
                <w:spacing w:val="-6"/>
              </w:rPr>
              <w:t>]</w:t>
            </w:r>
          </w:p>
        </w:tc>
        <w:tc>
          <w:tcPr>
            <w:tcW w:w="1730" w:type="dxa"/>
            <w:tcBorders>
              <w:top w:val="single" w:sz="2" w:space="0" w:color="auto"/>
              <w:left w:val="single" w:sz="2" w:space="0" w:color="auto"/>
              <w:bottom w:val="single" w:sz="2" w:space="0" w:color="auto"/>
              <w:right w:val="single" w:sz="2" w:space="0" w:color="auto"/>
            </w:tcBorders>
          </w:tcPr>
          <w:p w14:paraId="5E94D6F5" w14:textId="77777777" w:rsidR="00B03C7F" w:rsidRPr="000A534B" w:rsidRDefault="00B03C7F" w:rsidP="00B03C7F">
            <w:pPr>
              <w:spacing w:before="40" w:after="120"/>
              <w:ind w:left="178"/>
              <w:jc w:val="center"/>
              <w:rPr>
                <w:i/>
                <w:iCs/>
                <w:spacing w:val="-6"/>
              </w:rPr>
            </w:pPr>
            <w:r w:rsidRPr="000A534B">
              <w:rPr>
                <w:i/>
                <w:iCs/>
                <w:spacing w:val="-6"/>
              </w:rPr>
              <w:t>[indicar monto]</w:t>
            </w:r>
          </w:p>
        </w:tc>
      </w:tr>
      <w:tr w:rsidR="00B03C7F" w:rsidRPr="000A534B" w14:paraId="2936C63E" w14:textId="77777777" w:rsidTr="003862A0">
        <w:tc>
          <w:tcPr>
            <w:tcW w:w="993" w:type="dxa"/>
            <w:tcBorders>
              <w:top w:val="single" w:sz="2" w:space="0" w:color="auto"/>
              <w:left w:val="single" w:sz="2" w:space="0" w:color="auto"/>
              <w:bottom w:val="single" w:sz="2" w:space="0" w:color="auto"/>
              <w:right w:val="single" w:sz="2" w:space="0" w:color="auto"/>
            </w:tcBorders>
          </w:tcPr>
          <w:p w14:paraId="2B0E909A" w14:textId="77777777" w:rsidR="00B03C7F" w:rsidRPr="000A534B" w:rsidRDefault="00B03C7F" w:rsidP="003862A0">
            <w:pPr>
              <w:spacing w:before="40" w:after="120"/>
              <w:rPr>
                <w:i/>
                <w:iCs/>
                <w:spacing w:val="-6"/>
              </w:rPr>
            </w:pPr>
            <w:r w:rsidRPr="000A534B">
              <w:rPr>
                <w:i/>
                <w:iCs/>
                <w:spacing w:val="-6"/>
              </w:rPr>
              <w:t>…</w:t>
            </w:r>
          </w:p>
        </w:tc>
        <w:tc>
          <w:tcPr>
            <w:tcW w:w="1505" w:type="dxa"/>
            <w:tcBorders>
              <w:top w:val="single" w:sz="2" w:space="0" w:color="auto"/>
              <w:left w:val="single" w:sz="2" w:space="0" w:color="auto"/>
              <w:bottom w:val="single" w:sz="2" w:space="0" w:color="auto"/>
              <w:right w:val="single" w:sz="2" w:space="0" w:color="auto"/>
            </w:tcBorders>
          </w:tcPr>
          <w:p w14:paraId="68CE2B33" w14:textId="77777777" w:rsidR="00B03C7F" w:rsidRPr="000A534B" w:rsidRDefault="00B03C7F" w:rsidP="003862A0">
            <w:pPr>
              <w:spacing w:before="40" w:after="120"/>
              <w:rPr>
                <w:i/>
                <w:iCs/>
                <w:spacing w:val="-6"/>
              </w:rPr>
            </w:pPr>
            <w:r w:rsidRPr="000A534B">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485C39C4" w14:textId="77777777" w:rsidR="00B03C7F" w:rsidRPr="000A534B" w:rsidRDefault="00B03C7F" w:rsidP="00B03C7F">
            <w:pPr>
              <w:spacing w:before="40" w:after="120"/>
              <w:ind w:left="192" w:right="121"/>
              <w:rPr>
                <w:i/>
                <w:spacing w:val="-4"/>
              </w:rPr>
            </w:pPr>
            <w:r w:rsidRPr="000A534B">
              <w:rPr>
                <w:i/>
                <w:spacing w:val="-4"/>
              </w:rPr>
              <w:t>[indicar todos los contratos concernientes]</w:t>
            </w:r>
          </w:p>
        </w:tc>
        <w:tc>
          <w:tcPr>
            <w:tcW w:w="1730" w:type="dxa"/>
            <w:tcBorders>
              <w:top w:val="single" w:sz="2" w:space="0" w:color="auto"/>
              <w:left w:val="single" w:sz="2" w:space="0" w:color="auto"/>
              <w:bottom w:val="single" w:sz="2" w:space="0" w:color="auto"/>
              <w:right w:val="single" w:sz="2" w:space="0" w:color="auto"/>
            </w:tcBorders>
          </w:tcPr>
          <w:p w14:paraId="1520DFCF" w14:textId="77777777" w:rsidR="00B03C7F" w:rsidRPr="000A534B" w:rsidRDefault="00B03C7F" w:rsidP="003862A0">
            <w:pPr>
              <w:spacing w:before="40" w:after="120"/>
              <w:rPr>
                <w:i/>
                <w:iCs/>
                <w:spacing w:val="-6"/>
              </w:rPr>
            </w:pPr>
            <w:r w:rsidRPr="000A534B">
              <w:rPr>
                <w:i/>
                <w:iCs/>
                <w:spacing w:val="-6"/>
              </w:rPr>
              <w:t>…</w:t>
            </w:r>
          </w:p>
        </w:tc>
      </w:tr>
      <w:tr w:rsidR="00B03C7F" w:rsidRPr="000A534B" w14:paraId="3E37F34A" w14:textId="77777777" w:rsidTr="003862A0">
        <w:tc>
          <w:tcPr>
            <w:tcW w:w="9356" w:type="dxa"/>
            <w:gridSpan w:val="4"/>
            <w:tcBorders>
              <w:top w:val="single" w:sz="2" w:space="0" w:color="auto"/>
              <w:left w:val="single" w:sz="2" w:space="0" w:color="auto"/>
              <w:bottom w:val="single" w:sz="2" w:space="0" w:color="auto"/>
              <w:right w:val="single" w:sz="2" w:space="0" w:color="auto"/>
            </w:tcBorders>
          </w:tcPr>
          <w:p w14:paraId="355FFB49" w14:textId="77777777" w:rsidR="00B03C7F" w:rsidRPr="000A534B" w:rsidRDefault="00B03C7F" w:rsidP="003862A0">
            <w:pPr>
              <w:spacing w:before="40" w:after="40"/>
              <w:ind w:left="142" w:right="204"/>
              <w:jc w:val="center"/>
              <w:rPr>
                <w:i/>
                <w:iCs/>
                <w:spacing w:val="-6"/>
              </w:rPr>
            </w:pPr>
            <w:bookmarkStart w:id="101" w:name="_Hlk166849899"/>
            <w:bookmarkStart w:id="102" w:name="_Hlk166849876"/>
            <w:r w:rsidRPr="000A534B">
              <w:rPr>
                <w:b/>
                <w:spacing w:val="-6"/>
              </w:rPr>
              <w:t>Garantías de Cumplimiento cobradas por un Contratante por razones relacionadas con el desempeño en materia ASSS</w:t>
            </w:r>
          </w:p>
        </w:tc>
      </w:tr>
      <w:tr w:rsidR="00B03C7F" w:rsidRPr="000A534B" w14:paraId="51F6C1FE" w14:textId="77777777" w:rsidTr="003862A0">
        <w:tc>
          <w:tcPr>
            <w:tcW w:w="993" w:type="dxa"/>
            <w:tcBorders>
              <w:top w:val="single" w:sz="2" w:space="0" w:color="auto"/>
              <w:left w:val="single" w:sz="2" w:space="0" w:color="auto"/>
              <w:bottom w:val="single" w:sz="2" w:space="0" w:color="auto"/>
              <w:right w:val="single" w:sz="2" w:space="0" w:color="auto"/>
            </w:tcBorders>
            <w:vAlign w:val="center"/>
          </w:tcPr>
          <w:p w14:paraId="037D3A93" w14:textId="77777777" w:rsidR="00B03C7F" w:rsidRPr="000A534B" w:rsidRDefault="00B03C7F" w:rsidP="00B03C7F">
            <w:pPr>
              <w:spacing w:before="40" w:after="120"/>
              <w:ind w:right="4"/>
              <w:jc w:val="center"/>
              <w:rPr>
                <w:b/>
                <w:bCs/>
                <w:i/>
                <w:iCs/>
                <w:spacing w:val="-6"/>
              </w:rPr>
            </w:pPr>
            <w:r w:rsidRPr="000A534B">
              <w:rPr>
                <w:b/>
                <w:bCs/>
                <w:spacing w:val="-6"/>
              </w:rPr>
              <w:t>Año</w:t>
            </w:r>
          </w:p>
        </w:tc>
        <w:tc>
          <w:tcPr>
            <w:tcW w:w="6633" w:type="dxa"/>
            <w:gridSpan w:val="2"/>
            <w:tcBorders>
              <w:top w:val="single" w:sz="2" w:space="0" w:color="auto"/>
              <w:left w:val="single" w:sz="2" w:space="0" w:color="auto"/>
              <w:bottom w:val="single" w:sz="2" w:space="0" w:color="auto"/>
              <w:right w:val="single" w:sz="2" w:space="0" w:color="auto"/>
            </w:tcBorders>
            <w:vAlign w:val="center"/>
          </w:tcPr>
          <w:p w14:paraId="763CC0F6" w14:textId="77777777" w:rsidR="00B03C7F" w:rsidRPr="000A534B" w:rsidRDefault="00B03C7F" w:rsidP="003862A0">
            <w:pPr>
              <w:spacing w:before="40" w:after="120"/>
              <w:ind w:left="1299" w:hanging="992"/>
              <w:jc w:val="center"/>
              <w:rPr>
                <w:b/>
                <w:bCs/>
                <w:i/>
                <w:spacing w:val="-4"/>
              </w:rPr>
            </w:pPr>
            <w:r w:rsidRPr="000A534B">
              <w:rPr>
                <w:b/>
                <w:bCs/>
                <w:spacing w:val="-4"/>
              </w:rPr>
              <w:t>Identificación del Contrato</w:t>
            </w:r>
          </w:p>
        </w:tc>
        <w:tc>
          <w:tcPr>
            <w:tcW w:w="1730" w:type="dxa"/>
            <w:tcBorders>
              <w:top w:val="single" w:sz="2" w:space="0" w:color="auto"/>
              <w:left w:val="single" w:sz="2" w:space="0" w:color="auto"/>
              <w:bottom w:val="single" w:sz="2" w:space="0" w:color="auto"/>
              <w:right w:val="single" w:sz="2" w:space="0" w:color="auto"/>
            </w:tcBorders>
            <w:vAlign w:val="center"/>
          </w:tcPr>
          <w:p w14:paraId="13C399FA" w14:textId="77777777" w:rsidR="00B03C7F" w:rsidRPr="000A534B" w:rsidRDefault="00B03C7F" w:rsidP="003862A0">
            <w:pPr>
              <w:spacing w:before="40" w:after="120"/>
              <w:ind w:left="178" w:right="356"/>
              <w:jc w:val="center"/>
              <w:rPr>
                <w:b/>
                <w:bCs/>
                <w:i/>
                <w:iCs/>
                <w:spacing w:val="-6"/>
              </w:rPr>
            </w:pPr>
            <w:r w:rsidRPr="000A534B">
              <w:rPr>
                <w:b/>
                <w:bCs/>
                <w:spacing w:val="-4"/>
              </w:rPr>
              <w:t>Monto Total del Contrato (Valor actualizado, moneda, tipo de cambio y equivalente en USD)</w:t>
            </w:r>
          </w:p>
        </w:tc>
      </w:tr>
      <w:tr w:rsidR="00B03C7F" w:rsidRPr="000A534B" w14:paraId="0CF1B212" w14:textId="77777777" w:rsidTr="003862A0">
        <w:tc>
          <w:tcPr>
            <w:tcW w:w="993" w:type="dxa"/>
            <w:tcBorders>
              <w:top w:val="single" w:sz="2" w:space="0" w:color="auto"/>
              <w:left w:val="single" w:sz="2" w:space="0" w:color="auto"/>
              <w:bottom w:val="single" w:sz="2" w:space="0" w:color="auto"/>
              <w:right w:val="single" w:sz="2" w:space="0" w:color="auto"/>
            </w:tcBorders>
          </w:tcPr>
          <w:p w14:paraId="027D13A1" w14:textId="77777777" w:rsidR="00B03C7F" w:rsidRPr="000A534B" w:rsidRDefault="00B03C7F" w:rsidP="00B03C7F">
            <w:pPr>
              <w:spacing w:before="40" w:after="120"/>
              <w:ind w:left="146"/>
              <w:jc w:val="center"/>
              <w:rPr>
                <w:i/>
                <w:iCs/>
                <w:spacing w:val="-6"/>
              </w:rPr>
            </w:pPr>
            <w:r w:rsidRPr="000A534B">
              <w:rPr>
                <w:i/>
                <w:iCs/>
                <w:spacing w:val="-6"/>
              </w:rPr>
              <w:t>[indicar año</w:t>
            </w:r>
            <w:r w:rsidRPr="000A534B">
              <w:rPr>
                <w:i/>
                <w:iCs/>
                <w:spacing w:val="-9"/>
              </w:rPr>
              <w:t>]</w:t>
            </w:r>
          </w:p>
        </w:tc>
        <w:tc>
          <w:tcPr>
            <w:tcW w:w="6633" w:type="dxa"/>
            <w:gridSpan w:val="2"/>
            <w:tcBorders>
              <w:top w:val="single" w:sz="2" w:space="0" w:color="auto"/>
              <w:left w:val="single" w:sz="2" w:space="0" w:color="auto"/>
              <w:bottom w:val="single" w:sz="2" w:space="0" w:color="auto"/>
              <w:right w:val="single" w:sz="2" w:space="0" w:color="auto"/>
            </w:tcBorders>
          </w:tcPr>
          <w:p w14:paraId="1366BF9D" w14:textId="77777777" w:rsidR="00B03C7F" w:rsidRPr="000A534B" w:rsidRDefault="00B03C7F" w:rsidP="00B03C7F">
            <w:pPr>
              <w:spacing w:before="60" w:after="60"/>
              <w:ind w:left="147" w:right="107"/>
              <w:jc w:val="both"/>
              <w:rPr>
                <w:i/>
                <w:iCs/>
                <w:spacing w:val="-6"/>
              </w:rPr>
            </w:pPr>
            <w:r w:rsidRPr="000A534B">
              <w:rPr>
                <w:spacing w:val="-4"/>
              </w:rPr>
              <w:t xml:space="preserve">Identificación del Contrato: _______________________ </w:t>
            </w:r>
            <w:r w:rsidRPr="000A534B">
              <w:rPr>
                <w:i/>
                <w:iCs/>
                <w:spacing w:val="-6"/>
              </w:rPr>
              <w:t>[indicar el nombre complete del contrato/número y cualquier otra identificación pertinente]</w:t>
            </w:r>
          </w:p>
          <w:p w14:paraId="67D19F62" w14:textId="77777777" w:rsidR="00B03C7F" w:rsidRPr="000A534B" w:rsidRDefault="00B03C7F" w:rsidP="00B03C7F">
            <w:pPr>
              <w:spacing w:before="60" w:after="60"/>
              <w:ind w:left="147" w:right="107"/>
              <w:jc w:val="both"/>
              <w:rPr>
                <w:i/>
                <w:iCs/>
                <w:spacing w:val="-6"/>
              </w:rPr>
            </w:pPr>
            <w:r w:rsidRPr="000A534B">
              <w:rPr>
                <w:spacing w:val="-4"/>
              </w:rPr>
              <w:t xml:space="preserve">Nombre del Contratante: ___________ </w:t>
            </w:r>
            <w:r w:rsidRPr="000A534B">
              <w:rPr>
                <w:i/>
                <w:iCs/>
                <w:spacing w:val="-6"/>
              </w:rPr>
              <w:t>[insertar el nombre completo]</w:t>
            </w:r>
          </w:p>
          <w:p w14:paraId="6FDC7007" w14:textId="77777777" w:rsidR="00B03C7F" w:rsidRPr="000A534B" w:rsidRDefault="00B03C7F" w:rsidP="00B03C7F">
            <w:pPr>
              <w:spacing w:before="60" w:after="60"/>
              <w:ind w:left="147" w:right="107"/>
              <w:jc w:val="both"/>
              <w:rPr>
                <w:i/>
                <w:iCs/>
                <w:spacing w:val="-6"/>
              </w:rPr>
            </w:pPr>
            <w:r w:rsidRPr="000A534B">
              <w:rPr>
                <w:spacing w:val="-4"/>
              </w:rPr>
              <w:t xml:space="preserve">Dirección del Contratante: </w:t>
            </w:r>
            <w:r w:rsidRPr="000A534B">
              <w:rPr>
                <w:i/>
                <w:iCs/>
                <w:spacing w:val="-6"/>
              </w:rPr>
              <w:t>[insertar estado, ciudad y país]</w:t>
            </w:r>
          </w:p>
          <w:p w14:paraId="76C2BF4A" w14:textId="72B81367" w:rsidR="00B03C7F" w:rsidRPr="000A534B" w:rsidRDefault="00B03C7F" w:rsidP="00B03C7F">
            <w:pPr>
              <w:spacing w:before="60" w:after="60"/>
              <w:ind w:left="147" w:right="107"/>
              <w:jc w:val="both"/>
              <w:rPr>
                <w:i/>
                <w:spacing w:val="-4"/>
              </w:rPr>
            </w:pPr>
            <w:r w:rsidRPr="000A534B">
              <w:rPr>
                <w:spacing w:val="-4"/>
              </w:rPr>
              <w:t xml:space="preserve">Razones para el cobro de la Garantía: ____________ </w:t>
            </w:r>
            <w:r w:rsidRPr="000A534B">
              <w:rPr>
                <w:i/>
                <w:iCs/>
                <w:spacing w:val="-6"/>
              </w:rPr>
              <w:t xml:space="preserve">[indicar las razones principales por ej. por faltas en materia </w:t>
            </w:r>
            <w:r w:rsidR="00EE3E4D" w:rsidRPr="000A534B">
              <w:rPr>
                <w:i/>
                <w:iCs/>
              </w:rPr>
              <w:t>Violencia Sexual y de Género (VSG)]</w:t>
            </w:r>
            <w:r w:rsidR="00AE7634" w:rsidRPr="000A534B">
              <w:rPr>
                <w:i/>
                <w:iCs/>
                <w:spacing w:val="-6"/>
              </w:rPr>
              <w:t>.</w:t>
            </w:r>
            <w:r w:rsidR="00580C06" w:rsidRPr="000A534B">
              <w:rPr>
                <w:i/>
                <w:iCs/>
                <w:spacing w:val="-6"/>
              </w:rPr>
              <w:t xml:space="preserve"> </w:t>
            </w:r>
          </w:p>
        </w:tc>
        <w:tc>
          <w:tcPr>
            <w:tcW w:w="1730" w:type="dxa"/>
            <w:tcBorders>
              <w:top w:val="single" w:sz="2" w:space="0" w:color="auto"/>
              <w:left w:val="single" w:sz="2" w:space="0" w:color="auto"/>
              <w:bottom w:val="single" w:sz="2" w:space="0" w:color="auto"/>
              <w:right w:val="single" w:sz="2" w:space="0" w:color="auto"/>
            </w:tcBorders>
          </w:tcPr>
          <w:p w14:paraId="283178BD" w14:textId="77777777" w:rsidR="00B03C7F" w:rsidRPr="000A534B" w:rsidRDefault="00B03C7F" w:rsidP="00B03C7F">
            <w:pPr>
              <w:spacing w:before="40" w:after="120"/>
              <w:ind w:left="146"/>
              <w:jc w:val="center"/>
              <w:rPr>
                <w:i/>
                <w:iCs/>
                <w:spacing w:val="-6"/>
              </w:rPr>
            </w:pPr>
            <w:r w:rsidRPr="000A534B">
              <w:rPr>
                <w:i/>
                <w:iCs/>
                <w:spacing w:val="-6"/>
              </w:rPr>
              <w:t>[indicar monto]</w:t>
            </w:r>
          </w:p>
        </w:tc>
      </w:tr>
      <w:bookmarkEnd w:id="101"/>
      <w:tr w:rsidR="00B03C7F" w:rsidRPr="000A534B" w14:paraId="6936466C" w14:textId="77777777" w:rsidTr="003862A0">
        <w:tc>
          <w:tcPr>
            <w:tcW w:w="993" w:type="dxa"/>
            <w:tcBorders>
              <w:top w:val="single" w:sz="2" w:space="0" w:color="auto"/>
              <w:left w:val="single" w:sz="2" w:space="0" w:color="auto"/>
              <w:bottom w:val="single" w:sz="2" w:space="0" w:color="auto"/>
              <w:right w:val="single" w:sz="2" w:space="0" w:color="auto"/>
            </w:tcBorders>
          </w:tcPr>
          <w:p w14:paraId="2F4913FD" w14:textId="77777777" w:rsidR="00B03C7F" w:rsidRPr="000A534B" w:rsidRDefault="00B03C7F" w:rsidP="003862A0">
            <w:pPr>
              <w:spacing w:before="40" w:after="120"/>
              <w:rPr>
                <w:i/>
                <w:iCs/>
                <w:spacing w:val="-6"/>
              </w:rPr>
            </w:pPr>
          </w:p>
        </w:tc>
        <w:tc>
          <w:tcPr>
            <w:tcW w:w="6633" w:type="dxa"/>
            <w:gridSpan w:val="2"/>
            <w:tcBorders>
              <w:top w:val="single" w:sz="2" w:space="0" w:color="auto"/>
              <w:left w:val="single" w:sz="2" w:space="0" w:color="auto"/>
              <w:bottom w:val="single" w:sz="2" w:space="0" w:color="auto"/>
              <w:right w:val="single" w:sz="2" w:space="0" w:color="auto"/>
            </w:tcBorders>
          </w:tcPr>
          <w:p w14:paraId="21909446" w14:textId="77777777" w:rsidR="00B03C7F" w:rsidRPr="000A534B" w:rsidRDefault="00B03C7F" w:rsidP="003862A0">
            <w:pPr>
              <w:spacing w:before="40" w:after="120"/>
              <w:ind w:left="60"/>
              <w:rPr>
                <w:i/>
                <w:spacing w:val="-4"/>
              </w:rPr>
            </w:pPr>
            <w:r w:rsidRPr="000A534B">
              <w:rPr>
                <w:i/>
                <w:spacing w:val="-4"/>
              </w:rPr>
              <w:t>[indicar todos los contratos concernientes]</w:t>
            </w:r>
          </w:p>
        </w:tc>
        <w:tc>
          <w:tcPr>
            <w:tcW w:w="1730" w:type="dxa"/>
            <w:tcBorders>
              <w:top w:val="single" w:sz="2" w:space="0" w:color="auto"/>
              <w:left w:val="single" w:sz="2" w:space="0" w:color="auto"/>
              <w:bottom w:val="single" w:sz="2" w:space="0" w:color="auto"/>
              <w:right w:val="single" w:sz="2" w:space="0" w:color="auto"/>
            </w:tcBorders>
          </w:tcPr>
          <w:p w14:paraId="42950038" w14:textId="77777777" w:rsidR="00B03C7F" w:rsidRPr="000A534B" w:rsidRDefault="00B03C7F" w:rsidP="003862A0">
            <w:pPr>
              <w:spacing w:before="40" w:after="120"/>
              <w:rPr>
                <w:i/>
                <w:iCs/>
                <w:spacing w:val="-6"/>
              </w:rPr>
            </w:pPr>
          </w:p>
        </w:tc>
      </w:tr>
      <w:bookmarkEnd w:id="100"/>
      <w:bookmarkEnd w:id="102"/>
    </w:tbl>
    <w:p w14:paraId="70D47B06" w14:textId="77777777" w:rsidR="00EF6B8E" w:rsidRPr="000A534B" w:rsidRDefault="00EF6B8E">
      <w:pPr>
        <w:rPr>
          <w:iCs/>
          <w:spacing w:val="-2"/>
        </w:rPr>
      </w:pPr>
      <w:r w:rsidRPr="000A534B">
        <w:br w:type="page"/>
      </w:r>
    </w:p>
    <w:p w14:paraId="37DCDEC6" w14:textId="60AD0F1F" w:rsidR="00802719" w:rsidRPr="000A534B" w:rsidRDefault="00A913B7" w:rsidP="008C4CC3">
      <w:pPr>
        <w:pStyle w:val="Ttulo5"/>
        <w:rPr>
          <w:rFonts w:cs="Times New Roman"/>
        </w:rPr>
      </w:pPr>
      <w:bookmarkStart w:id="103" w:name="_Toc215729332"/>
      <w:r w:rsidRPr="000A534B">
        <w:rPr>
          <w:rFonts w:cs="Times New Roman"/>
        </w:rPr>
        <w:t>Formulario</w:t>
      </w:r>
      <w:r w:rsidR="00D306F2" w:rsidRPr="000A534B">
        <w:rPr>
          <w:rFonts w:cs="Times New Roman"/>
        </w:rPr>
        <w:t xml:space="preserve"> </w:t>
      </w:r>
      <w:r w:rsidRPr="000A534B">
        <w:rPr>
          <w:rFonts w:cs="Times New Roman"/>
        </w:rPr>
        <w:t>FIN</w:t>
      </w:r>
      <w:r w:rsidR="001846EF" w:rsidRPr="000A534B">
        <w:rPr>
          <w:rFonts w:cs="Times New Roman"/>
        </w:rPr>
        <w:t>-</w:t>
      </w:r>
      <w:r w:rsidRPr="000A534B">
        <w:rPr>
          <w:rFonts w:cs="Times New Roman"/>
        </w:rPr>
        <w:t>3.1</w:t>
      </w:r>
      <w:bookmarkEnd w:id="95"/>
      <w:bookmarkEnd w:id="103"/>
    </w:p>
    <w:p w14:paraId="52E04AAB" w14:textId="77777777" w:rsidR="001846EF" w:rsidRPr="000A534B" w:rsidRDefault="001846EF" w:rsidP="003862A0">
      <w:pPr>
        <w:pStyle w:val="Section4heading"/>
        <w:spacing w:before="240"/>
        <w:rPr>
          <w:sz w:val="24"/>
        </w:rPr>
      </w:pPr>
      <w:bookmarkStart w:id="104" w:name="_Hlk133938781"/>
      <w:bookmarkEnd w:id="96"/>
      <w:r w:rsidRPr="000A534B">
        <w:rPr>
          <w:sz w:val="24"/>
        </w:rPr>
        <w:t>Situación y Desempeño Financiero</w:t>
      </w:r>
    </w:p>
    <w:p w14:paraId="019D5299" w14:textId="77777777" w:rsidR="001846EF" w:rsidRPr="000A534B" w:rsidRDefault="001846EF" w:rsidP="003862A0">
      <w:pPr>
        <w:spacing w:before="400" w:after="200"/>
        <w:jc w:val="right"/>
        <w:rPr>
          <w:color w:val="000000"/>
          <w:spacing w:val="-4"/>
        </w:rPr>
      </w:pPr>
      <w:r w:rsidRPr="000A534B">
        <w:rPr>
          <w:color w:val="000000"/>
          <w:spacing w:val="-4"/>
        </w:rPr>
        <w:t xml:space="preserve">Nombre del Oferente: </w:t>
      </w:r>
      <w:r w:rsidRPr="000A534B">
        <w:rPr>
          <w:i/>
          <w:iCs/>
          <w:color w:val="000000"/>
          <w:spacing w:val="-6"/>
        </w:rPr>
        <w:t>________________</w:t>
      </w:r>
      <w:r w:rsidRPr="000A534B">
        <w:rPr>
          <w:i/>
          <w:iCs/>
          <w:color w:val="000000"/>
          <w:spacing w:val="-6"/>
        </w:rPr>
        <w:br/>
      </w:r>
      <w:r w:rsidRPr="000A534B">
        <w:rPr>
          <w:color w:val="000000"/>
          <w:spacing w:val="-4"/>
        </w:rPr>
        <w:t xml:space="preserve">Fecha: </w:t>
      </w:r>
      <w:r w:rsidRPr="000A534B">
        <w:rPr>
          <w:iCs/>
          <w:spacing w:val="-6"/>
        </w:rPr>
        <w:t>______________________</w:t>
      </w:r>
      <w:r w:rsidRPr="000A534B">
        <w:rPr>
          <w:iCs/>
          <w:spacing w:val="-6"/>
          <w:u w:val="single"/>
        </w:rPr>
        <w:br/>
      </w:r>
      <w:r w:rsidRPr="000A534B">
        <w:rPr>
          <w:color w:val="000000"/>
          <w:spacing w:val="-4"/>
        </w:rPr>
        <w:t>Nombre del miembro de la APCA_________________________</w:t>
      </w:r>
      <w:r w:rsidRPr="000A534B">
        <w:rPr>
          <w:i/>
          <w:iCs/>
          <w:color w:val="000000"/>
          <w:spacing w:val="-6"/>
        </w:rPr>
        <w:br/>
      </w:r>
      <w:r w:rsidRPr="000A534B">
        <w:rPr>
          <w:color w:val="000000"/>
          <w:spacing w:val="-4"/>
        </w:rPr>
        <w:t xml:space="preserve">Número y título de la SdO: </w:t>
      </w:r>
      <w:r w:rsidRPr="000A534B">
        <w:rPr>
          <w:iCs/>
          <w:spacing w:val="-6"/>
        </w:rPr>
        <w:t>___________________________</w:t>
      </w:r>
      <w:r w:rsidRPr="000A534B">
        <w:rPr>
          <w:iCs/>
          <w:spacing w:val="-6"/>
          <w:u w:val="single"/>
        </w:rPr>
        <w:br/>
      </w:r>
      <w:r w:rsidRPr="000A534B">
        <w:rPr>
          <w:bCs/>
          <w:spacing w:val="-2"/>
        </w:rPr>
        <w:t xml:space="preserve">Página </w:t>
      </w:r>
      <w:r w:rsidRPr="000A534B">
        <w:rPr>
          <w:bCs/>
          <w:i/>
        </w:rPr>
        <w:t>__________</w:t>
      </w:r>
      <w:r w:rsidRPr="000A534B">
        <w:rPr>
          <w:bCs/>
          <w:spacing w:val="-2"/>
        </w:rPr>
        <w:t xml:space="preserve">de </w:t>
      </w:r>
      <w:r w:rsidRPr="000A534B">
        <w:rPr>
          <w:bCs/>
          <w:i/>
          <w:spacing w:val="1"/>
        </w:rPr>
        <w:t xml:space="preserve">__________ </w:t>
      </w:r>
      <w:r w:rsidRPr="000A534B">
        <w:rPr>
          <w:bCs/>
          <w:iCs/>
          <w:spacing w:val="1"/>
        </w:rPr>
        <w:t>páginas</w:t>
      </w:r>
    </w:p>
    <w:p w14:paraId="0B766E35" w14:textId="77777777" w:rsidR="001846EF" w:rsidRPr="000A534B" w:rsidRDefault="001846EF" w:rsidP="001846EF">
      <w:pPr>
        <w:tabs>
          <w:tab w:val="left" w:pos="284"/>
        </w:tabs>
        <w:spacing w:before="400" w:after="200"/>
        <w:rPr>
          <w:b/>
          <w:bCs/>
          <w:spacing w:val="-4"/>
        </w:rPr>
      </w:pPr>
      <w:r w:rsidRPr="000A534B">
        <w:rPr>
          <w:b/>
          <w:bCs/>
          <w:spacing w:val="-4"/>
        </w:rPr>
        <w:t>1.</w:t>
      </w:r>
      <w:r w:rsidRPr="000A534B">
        <w:rPr>
          <w:b/>
          <w:bCs/>
          <w:spacing w:val="-4"/>
        </w:rPr>
        <w:tab/>
        <w:t>Datos Financieros</w:t>
      </w:r>
    </w:p>
    <w:tbl>
      <w:tblPr>
        <w:tblW w:w="9356" w:type="dxa"/>
        <w:tblInd w:w="3" w:type="dxa"/>
        <w:tblLayout w:type="fixed"/>
        <w:tblCellMar>
          <w:left w:w="0" w:type="dxa"/>
          <w:right w:w="0" w:type="dxa"/>
        </w:tblCellMar>
        <w:tblLook w:val="0000" w:firstRow="0" w:lastRow="0" w:firstColumn="0" w:lastColumn="0" w:noHBand="0" w:noVBand="0"/>
      </w:tblPr>
      <w:tblGrid>
        <w:gridCol w:w="3119"/>
        <w:gridCol w:w="1247"/>
        <w:gridCol w:w="1247"/>
        <w:gridCol w:w="1248"/>
        <w:gridCol w:w="1247"/>
        <w:gridCol w:w="1248"/>
      </w:tblGrid>
      <w:tr w:rsidR="002B1DF3" w:rsidRPr="000A534B" w14:paraId="1D9B0008" w14:textId="77777777" w:rsidTr="00B81B78">
        <w:trPr>
          <w:trHeight w:hRule="exact" w:val="1206"/>
          <w:tblHeader/>
        </w:trPr>
        <w:tc>
          <w:tcPr>
            <w:tcW w:w="3119" w:type="dxa"/>
            <w:tcBorders>
              <w:top w:val="single" w:sz="2" w:space="0" w:color="auto"/>
              <w:left w:val="single" w:sz="2" w:space="0" w:color="auto"/>
              <w:bottom w:val="single" w:sz="2" w:space="0" w:color="auto"/>
              <w:right w:val="single" w:sz="2" w:space="0" w:color="auto"/>
            </w:tcBorders>
            <w:vAlign w:val="center"/>
          </w:tcPr>
          <w:p w14:paraId="05D86830" w14:textId="77777777" w:rsidR="002B1DF3" w:rsidRPr="000A534B" w:rsidRDefault="002B1DF3" w:rsidP="00B81B78">
            <w:pPr>
              <w:jc w:val="center"/>
              <w:rPr>
                <w:b/>
                <w:bCs/>
                <w:spacing w:val="-10"/>
              </w:rPr>
            </w:pPr>
            <w:bookmarkStart w:id="105" w:name="_Hlk133939143"/>
            <w:bookmarkEnd w:id="97"/>
            <w:bookmarkEnd w:id="98"/>
            <w:bookmarkEnd w:id="104"/>
            <w:r w:rsidRPr="000A534B">
              <w:rPr>
                <w:b/>
                <w:bCs/>
                <w:spacing w:val="-7"/>
              </w:rPr>
              <w:t xml:space="preserve">Tipo de información financiera en </w:t>
            </w:r>
            <w:r w:rsidRPr="000A534B">
              <w:rPr>
                <w:b/>
                <w:bCs/>
                <w:spacing w:val="-10"/>
              </w:rPr>
              <w:t>(</w:t>
            </w:r>
            <w:r w:rsidRPr="000A534B">
              <w:rPr>
                <w:b/>
                <w:bCs/>
                <w:spacing w:val="-4"/>
              </w:rPr>
              <w:t>moneda</w:t>
            </w:r>
            <w:r w:rsidRPr="000A534B">
              <w:rPr>
                <w:b/>
                <w:bCs/>
                <w:spacing w:val="-10"/>
              </w:rPr>
              <w:t>)</w:t>
            </w:r>
          </w:p>
        </w:tc>
        <w:tc>
          <w:tcPr>
            <w:tcW w:w="6237" w:type="dxa"/>
            <w:gridSpan w:val="5"/>
            <w:tcBorders>
              <w:top w:val="single" w:sz="2" w:space="0" w:color="auto"/>
              <w:left w:val="single" w:sz="2" w:space="0" w:color="auto"/>
              <w:bottom w:val="single" w:sz="2" w:space="0" w:color="auto"/>
              <w:right w:val="single" w:sz="2" w:space="0" w:color="auto"/>
            </w:tcBorders>
            <w:vAlign w:val="center"/>
          </w:tcPr>
          <w:p w14:paraId="5A219E3A" w14:textId="77777777" w:rsidR="002B1DF3" w:rsidRPr="000A534B" w:rsidRDefault="002B1DF3" w:rsidP="00B81B78">
            <w:pPr>
              <w:jc w:val="center"/>
              <w:rPr>
                <w:i/>
                <w:iCs/>
                <w:spacing w:val="-4"/>
              </w:rPr>
            </w:pPr>
            <w:r w:rsidRPr="000A534B">
              <w:rPr>
                <w:b/>
                <w:bCs/>
                <w:spacing w:val="-6"/>
              </w:rPr>
              <w:t xml:space="preserve">Información histórica para los </w:t>
            </w:r>
            <w:r w:rsidRPr="000A534B">
              <w:rPr>
                <w:i/>
                <w:iCs/>
                <w:spacing w:val="-4"/>
              </w:rPr>
              <w:t>_________</w:t>
            </w:r>
            <w:r w:rsidRPr="000A534B">
              <w:rPr>
                <w:b/>
                <w:iCs/>
                <w:spacing w:val="-4"/>
              </w:rPr>
              <w:t>años anteriores</w:t>
            </w:r>
            <w:r w:rsidRPr="000A534B">
              <w:rPr>
                <w:i/>
                <w:iCs/>
                <w:spacing w:val="-4"/>
              </w:rPr>
              <w:t>,</w:t>
            </w:r>
          </w:p>
          <w:p w14:paraId="56BFF807" w14:textId="77777777" w:rsidR="002B1DF3" w:rsidRPr="000A534B" w:rsidRDefault="002B1DF3" w:rsidP="00B81B78">
            <w:pPr>
              <w:jc w:val="center"/>
              <w:rPr>
                <w:b/>
                <w:bCs/>
                <w:spacing w:val="-10"/>
              </w:rPr>
            </w:pPr>
            <w:r w:rsidRPr="000A534B">
              <w:rPr>
                <w:b/>
                <w:bCs/>
                <w:spacing w:val="-10"/>
              </w:rPr>
              <w:t xml:space="preserve">(monto en moneda, moneda, tipo de cambio*, equivalente en </w:t>
            </w:r>
            <w:r w:rsidRPr="000A534B">
              <w:rPr>
                <w:b/>
                <w:bCs/>
                <w:spacing w:val="-4"/>
              </w:rPr>
              <w:t>USD</w:t>
            </w:r>
            <w:r w:rsidRPr="000A534B">
              <w:rPr>
                <w:b/>
                <w:bCs/>
                <w:spacing w:val="-10"/>
              </w:rPr>
              <w:t>)</w:t>
            </w:r>
          </w:p>
        </w:tc>
      </w:tr>
      <w:tr w:rsidR="002B1DF3" w:rsidRPr="000A534B" w14:paraId="728025C0" w14:textId="77777777" w:rsidTr="00B81B78">
        <w:trPr>
          <w:trHeight w:hRule="exact" w:val="523"/>
          <w:tblHeader/>
        </w:trPr>
        <w:tc>
          <w:tcPr>
            <w:tcW w:w="3119" w:type="dxa"/>
            <w:tcBorders>
              <w:top w:val="single" w:sz="2" w:space="0" w:color="auto"/>
              <w:left w:val="single" w:sz="2" w:space="0" w:color="auto"/>
              <w:bottom w:val="single" w:sz="2" w:space="0" w:color="auto"/>
              <w:right w:val="single" w:sz="2" w:space="0" w:color="auto"/>
            </w:tcBorders>
            <w:vAlign w:val="center"/>
          </w:tcPr>
          <w:p w14:paraId="5E5D046D" w14:textId="77777777" w:rsidR="002B1DF3" w:rsidRPr="000A534B" w:rsidRDefault="002B1DF3" w:rsidP="00B81B78">
            <w:pPr>
              <w:jc w:val="center"/>
            </w:pPr>
          </w:p>
        </w:tc>
        <w:tc>
          <w:tcPr>
            <w:tcW w:w="1247" w:type="dxa"/>
            <w:tcBorders>
              <w:top w:val="single" w:sz="2" w:space="0" w:color="auto"/>
              <w:left w:val="single" w:sz="2" w:space="0" w:color="auto"/>
              <w:bottom w:val="single" w:sz="2" w:space="0" w:color="auto"/>
              <w:right w:val="single" w:sz="2" w:space="0" w:color="auto"/>
            </w:tcBorders>
            <w:vAlign w:val="center"/>
          </w:tcPr>
          <w:p w14:paraId="317FBB6A" w14:textId="77777777" w:rsidR="002B1DF3" w:rsidRPr="000A534B" w:rsidRDefault="002B1DF3" w:rsidP="00B81B78">
            <w:pPr>
              <w:spacing w:after="72"/>
              <w:jc w:val="center"/>
              <w:rPr>
                <w:spacing w:val="-4"/>
              </w:rPr>
            </w:pPr>
            <w:r w:rsidRPr="000A534B">
              <w:rPr>
                <w:spacing w:val="-4"/>
              </w:rPr>
              <w:t>Año 1</w:t>
            </w:r>
          </w:p>
        </w:tc>
        <w:tc>
          <w:tcPr>
            <w:tcW w:w="1247" w:type="dxa"/>
            <w:tcBorders>
              <w:top w:val="single" w:sz="2" w:space="0" w:color="auto"/>
              <w:left w:val="single" w:sz="2" w:space="0" w:color="auto"/>
              <w:bottom w:val="single" w:sz="2" w:space="0" w:color="auto"/>
              <w:right w:val="single" w:sz="2" w:space="0" w:color="auto"/>
            </w:tcBorders>
            <w:vAlign w:val="center"/>
          </w:tcPr>
          <w:p w14:paraId="0C45A7FB" w14:textId="77777777" w:rsidR="002B1DF3" w:rsidRPr="000A534B" w:rsidRDefault="002B1DF3" w:rsidP="00B81B78">
            <w:pPr>
              <w:spacing w:after="72"/>
              <w:jc w:val="center"/>
              <w:rPr>
                <w:spacing w:val="-4"/>
              </w:rPr>
            </w:pPr>
            <w:r w:rsidRPr="000A534B">
              <w:rPr>
                <w:spacing w:val="-4"/>
              </w:rPr>
              <w:t>Año 2</w:t>
            </w:r>
          </w:p>
        </w:tc>
        <w:tc>
          <w:tcPr>
            <w:tcW w:w="1248" w:type="dxa"/>
            <w:tcBorders>
              <w:top w:val="single" w:sz="2" w:space="0" w:color="auto"/>
              <w:left w:val="single" w:sz="2" w:space="0" w:color="auto"/>
              <w:bottom w:val="single" w:sz="2" w:space="0" w:color="auto"/>
              <w:right w:val="single" w:sz="2" w:space="0" w:color="auto"/>
            </w:tcBorders>
            <w:vAlign w:val="center"/>
          </w:tcPr>
          <w:p w14:paraId="6749ECD2" w14:textId="77777777" w:rsidR="002B1DF3" w:rsidRPr="000A534B" w:rsidRDefault="002B1DF3" w:rsidP="00B81B78">
            <w:pPr>
              <w:spacing w:after="72"/>
              <w:jc w:val="center"/>
              <w:rPr>
                <w:spacing w:val="-4"/>
              </w:rPr>
            </w:pPr>
            <w:r w:rsidRPr="000A534B">
              <w:rPr>
                <w:spacing w:val="-4"/>
              </w:rPr>
              <w:t>Año 3</w:t>
            </w:r>
          </w:p>
        </w:tc>
        <w:tc>
          <w:tcPr>
            <w:tcW w:w="1247" w:type="dxa"/>
            <w:tcBorders>
              <w:top w:val="single" w:sz="2" w:space="0" w:color="auto"/>
              <w:left w:val="single" w:sz="2" w:space="0" w:color="auto"/>
              <w:bottom w:val="single" w:sz="2" w:space="0" w:color="auto"/>
              <w:right w:val="single" w:sz="2" w:space="0" w:color="auto"/>
            </w:tcBorders>
            <w:vAlign w:val="center"/>
          </w:tcPr>
          <w:p w14:paraId="1A0F2DAD" w14:textId="77777777" w:rsidR="002B1DF3" w:rsidRPr="000A534B" w:rsidRDefault="002B1DF3" w:rsidP="00B81B78">
            <w:pPr>
              <w:spacing w:after="72"/>
              <w:jc w:val="center"/>
              <w:rPr>
                <w:spacing w:val="-4"/>
              </w:rPr>
            </w:pPr>
            <w:r w:rsidRPr="000A534B">
              <w:rPr>
                <w:spacing w:val="-4"/>
              </w:rPr>
              <w:t>Año 4</w:t>
            </w:r>
          </w:p>
        </w:tc>
        <w:tc>
          <w:tcPr>
            <w:tcW w:w="1248" w:type="dxa"/>
            <w:tcBorders>
              <w:top w:val="single" w:sz="2" w:space="0" w:color="auto"/>
              <w:left w:val="single" w:sz="2" w:space="0" w:color="auto"/>
              <w:bottom w:val="single" w:sz="2" w:space="0" w:color="auto"/>
              <w:right w:val="single" w:sz="2" w:space="0" w:color="auto"/>
            </w:tcBorders>
            <w:vAlign w:val="center"/>
          </w:tcPr>
          <w:p w14:paraId="53580337" w14:textId="77777777" w:rsidR="002B1DF3" w:rsidRPr="000A534B" w:rsidRDefault="002B1DF3" w:rsidP="00B81B78">
            <w:pPr>
              <w:spacing w:after="72"/>
              <w:jc w:val="center"/>
              <w:rPr>
                <w:spacing w:val="-4"/>
              </w:rPr>
            </w:pPr>
            <w:r w:rsidRPr="000A534B">
              <w:rPr>
                <w:spacing w:val="-4"/>
              </w:rPr>
              <w:t>Año 5</w:t>
            </w:r>
          </w:p>
        </w:tc>
      </w:tr>
      <w:tr w:rsidR="002B1DF3" w:rsidRPr="000A534B" w14:paraId="48704D10" w14:textId="77777777" w:rsidTr="00B81B78">
        <w:trPr>
          <w:trHeight w:hRule="exact" w:val="528"/>
        </w:trPr>
        <w:tc>
          <w:tcPr>
            <w:tcW w:w="9356" w:type="dxa"/>
            <w:gridSpan w:val="6"/>
            <w:tcBorders>
              <w:top w:val="single" w:sz="2" w:space="0" w:color="auto"/>
              <w:left w:val="single" w:sz="2" w:space="0" w:color="auto"/>
              <w:bottom w:val="single" w:sz="2" w:space="0" w:color="auto"/>
              <w:right w:val="single" w:sz="2" w:space="0" w:color="auto"/>
            </w:tcBorders>
            <w:vAlign w:val="center"/>
          </w:tcPr>
          <w:p w14:paraId="39352F9C" w14:textId="77777777" w:rsidR="002B1DF3" w:rsidRPr="000A534B" w:rsidRDefault="002B1DF3" w:rsidP="00B81B78">
            <w:pPr>
              <w:spacing w:before="120" w:after="72"/>
              <w:jc w:val="center"/>
              <w:rPr>
                <w:b/>
                <w:bCs/>
                <w:spacing w:val="-4"/>
              </w:rPr>
            </w:pPr>
            <w:r w:rsidRPr="000A534B">
              <w:rPr>
                <w:b/>
                <w:bCs/>
                <w:spacing w:val="-4"/>
              </w:rPr>
              <w:t>Estado de la Situación Financiera (información del balance general)</w:t>
            </w:r>
          </w:p>
        </w:tc>
      </w:tr>
      <w:tr w:rsidR="001343AD" w:rsidRPr="000A534B" w14:paraId="6212F2E8" w14:textId="77777777" w:rsidTr="001343AD">
        <w:trPr>
          <w:trHeight w:hRule="exact" w:val="682"/>
        </w:trPr>
        <w:tc>
          <w:tcPr>
            <w:tcW w:w="3119" w:type="dxa"/>
            <w:tcBorders>
              <w:top w:val="single" w:sz="2" w:space="0" w:color="auto"/>
              <w:left w:val="single" w:sz="2" w:space="0" w:color="auto"/>
              <w:bottom w:val="single" w:sz="2" w:space="0" w:color="auto"/>
              <w:right w:val="single" w:sz="2" w:space="0" w:color="auto"/>
            </w:tcBorders>
          </w:tcPr>
          <w:p w14:paraId="17492D0A" w14:textId="77777777" w:rsidR="001343AD" w:rsidRPr="000A534B" w:rsidRDefault="001343AD" w:rsidP="001343AD">
            <w:pPr>
              <w:spacing w:after="324"/>
              <w:ind w:left="68"/>
              <w:rPr>
                <w:spacing w:val="-4"/>
              </w:rPr>
            </w:pPr>
            <w:r w:rsidRPr="000A534B">
              <w:rPr>
                <w:spacing w:val="-4"/>
              </w:rPr>
              <w:t>Activo total (AT)</w:t>
            </w:r>
          </w:p>
        </w:tc>
        <w:tc>
          <w:tcPr>
            <w:tcW w:w="1247" w:type="dxa"/>
            <w:tcBorders>
              <w:top w:val="single" w:sz="2" w:space="0" w:color="auto"/>
              <w:left w:val="single" w:sz="2" w:space="0" w:color="auto"/>
              <w:bottom w:val="single" w:sz="2" w:space="0" w:color="auto"/>
              <w:right w:val="single" w:sz="2" w:space="0" w:color="auto"/>
            </w:tcBorders>
          </w:tcPr>
          <w:p w14:paraId="6D51A462" w14:textId="5CA33458"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701C35F1" w14:textId="704D32CF"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054E3F96" w14:textId="77BEDDBA"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25EA19A9" w14:textId="1BED400C"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20E73CC4" w14:textId="05EACDFE" w:rsidR="001343AD" w:rsidRPr="000A534B" w:rsidRDefault="001343AD" w:rsidP="001343AD">
            <w:pPr>
              <w:spacing w:after="324"/>
              <w:ind w:left="68"/>
              <w:rPr>
                <w:spacing w:val="-4"/>
              </w:rPr>
            </w:pPr>
          </w:p>
        </w:tc>
      </w:tr>
      <w:tr w:rsidR="001343AD" w:rsidRPr="000A534B" w14:paraId="17BC84EC" w14:textId="77777777" w:rsidTr="001343AD">
        <w:trPr>
          <w:trHeight w:hRule="exact" w:val="682"/>
        </w:trPr>
        <w:tc>
          <w:tcPr>
            <w:tcW w:w="3119" w:type="dxa"/>
            <w:tcBorders>
              <w:top w:val="single" w:sz="2" w:space="0" w:color="auto"/>
              <w:left w:val="single" w:sz="2" w:space="0" w:color="auto"/>
              <w:bottom w:val="single" w:sz="2" w:space="0" w:color="auto"/>
              <w:right w:val="single" w:sz="2" w:space="0" w:color="auto"/>
            </w:tcBorders>
          </w:tcPr>
          <w:p w14:paraId="0BFDA7F8" w14:textId="77777777" w:rsidR="001343AD" w:rsidRPr="000A534B" w:rsidRDefault="001343AD" w:rsidP="001343AD">
            <w:pPr>
              <w:spacing w:after="324"/>
              <w:ind w:left="68"/>
              <w:rPr>
                <w:spacing w:val="-4"/>
              </w:rPr>
            </w:pPr>
            <w:r w:rsidRPr="000A534B">
              <w:rPr>
                <w:spacing w:val="-4"/>
              </w:rPr>
              <w:t>Pasivo total (PT)</w:t>
            </w:r>
          </w:p>
        </w:tc>
        <w:tc>
          <w:tcPr>
            <w:tcW w:w="1247" w:type="dxa"/>
            <w:tcBorders>
              <w:top w:val="single" w:sz="2" w:space="0" w:color="auto"/>
              <w:left w:val="single" w:sz="2" w:space="0" w:color="auto"/>
              <w:bottom w:val="single" w:sz="2" w:space="0" w:color="auto"/>
              <w:right w:val="single" w:sz="2" w:space="0" w:color="auto"/>
            </w:tcBorders>
          </w:tcPr>
          <w:p w14:paraId="1D2187F9" w14:textId="073E928F"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2A6A1BBF" w14:textId="6AC44958"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43B74262" w14:textId="503DB7E2"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687A74D4" w14:textId="5AF6FC66"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3CE0D0F1" w14:textId="7C1C0BA0" w:rsidR="001343AD" w:rsidRPr="000A534B" w:rsidRDefault="001343AD" w:rsidP="001343AD">
            <w:pPr>
              <w:spacing w:after="324"/>
              <w:ind w:left="68"/>
              <w:rPr>
                <w:spacing w:val="-4"/>
              </w:rPr>
            </w:pPr>
          </w:p>
        </w:tc>
      </w:tr>
      <w:tr w:rsidR="001343AD" w:rsidRPr="000A534B" w14:paraId="5FB98DCC" w14:textId="77777777" w:rsidTr="001343AD">
        <w:trPr>
          <w:trHeight w:hRule="exact" w:val="686"/>
        </w:trPr>
        <w:tc>
          <w:tcPr>
            <w:tcW w:w="3119" w:type="dxa"/>
            <w:tcBorders>
              <w:top w:val="single" w:sz="2" w:space="0" w:color="auto"/>
              <w:left w:val="single" w:sz="2" w:space="0" w:color="auto"/>
              <w:bottom w:val="single" w:sz="2" w:space="0" w:color="auto"/>
              <w:right w:val="single" w:sz="2" w:space="0" w:color="auto"/>
            </w:tcBorders>
          </w:tcPr>
          <w:p w14:paraId="3643FD45" w14:textId="77777777" w:rsidR="001343AD" w:rsidRPr="000A534B" w:rsidRDefault="001343AD" w:rsidP="001343AD">
            <w:pPr>
              <w:spacing w:after="324"/>
              <w:ind w:left="68"/>
              <w:rPr>
                <w:spacing w:val="-4"/>
              </w:rPr>
            </w:pPr>
            <w:r w:rsidRPr="000A534B">
              <w:rPr>
                <w:spacing w:val="-4"/>
              </w:rPr>
              <w:t>Total del Patrimonio Neto (PN)</w:t>
            </w:r>
          </w:p>
        </w:tc>
        <w:tc>
          <w:tcPr>
            <w:tcW w:w="1247" w:type="dxa"/>
            <w:tcBorders>
              <w:top w:val="single" w:sz="2" w:space="0" w:color="auto"/>
              <w:left w:val="single" w:sz="2" w:space="0" w:color="auto"/>
              <w:bottom w:val="single" w:sz="2" w:space="0" w:color="auto"/>
              <w:right w:val="single" w:sz="2" w:space="0" w:color="auto"/>
            </w:tcBorders>
          </w:tcPr>
          <w:p w14:paraId="695807FF" w14:textId="4D721755"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7137A9DC" w14:textId="2DF28F59"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7F7C5028" w14:textId="55C2D1AC"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5F1C1CD2" w14:textId="56960ECE"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548A7BBB" w14:textId="0689267C" w:rsidR="001343AD" w:rsidRPr="000A534B" w:rsidRDefault="001343AD" w:rsidP="001343AD">
            <w:pPr>
              <w:spacing w:after="324"/>
              <w:ind w:left="68"/>
              <w:rPr>
                <w:spacing w:val="-4"/>
              </w:rPr>
            </w:pPr>
          </w:p>
        </w:tc>
      </w:tr>
      <w:tr w:rsidR="001343AD" w:rsidRPr="000A534B" w14:paraId="1CF9096E" w14:textId="77777777" w:rsidTr="001343AD">
        <w:trPr>
          <w:trHeight w:hRule="exact" w:val="682"/>
        </w:trPr>
        <w:tc>
          <w:tcPr>
            <w:tcW w:w="3119" w:type="dxa"/>
            <w:tcBorders>
              <w:top w:val="single" w:sz="2" w:space="0" w:color="auto"/>
              <w:left w:val="single" w:sz="2" w:space="0" w:color="auto"/>
              <w:bottom w:val="single" w:sz="2" w:space="0" w:color="auto"/>
              <w:right w:val="single" w:sz="2" w:space="0" w:color="auto"/>
            </w:tcBorders>
          </w:tcPr>
          <w:p w14:paraId="6C81B548" w14:textId="77777777" w:rsidR="001343AD" w:rsidRPr="000A534B" w:rsidRDefault="001343AD" w:rsidP="001343AD">
            <w:pPr>
              <w:spacing w:after="324"/>
              <w:ind w:left="68"/>
              <w:rPr>
                <w:spacing w:val="-4"/>
              </w:rPr>
            </w:pPr>
            <w:r w:rsidRPr="000A534B">
              <w:rPr>
                <w:spacing w:val="-4"/>
              </w:rPr>
              <w:t>Activo Corriente (AC)</w:t>
            </w:r>
          </w:p>
        </w:tc>
        <w:tc>
          <w:tcPr>
            <w:tcW w:w="1247" w:type="dxa"/>
            <w:tcBorders>
              <w:top w:val="single" w:sz="2" w:space="0" w:color="auto"/>
              <w:left w:val="single" w:sz="2" w:space="0" w:color="auto"/>
              <w:bottom w:val="single" w:sz="2" w:space="0" w:color="auto"/>
              <w:right w:val="single" w:sz="2" w:space="0" w:color="auto"/>
            </w:tcBorders>
          </w:tcPr>
          <w:p w14:paraId="471473C2" w14:textId="46AB4943"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76A9A2D4" w14:textId="4AE4CD78"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64D8988C" w14:textId="090CCB6D"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646124AC" w14:textId="72C84BB1"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7DC8D750" w14:textId="2CF5F517" w:rsidR="001343AD" w:rsidRPr="000A534B" w:rsidRDefault="001343AD" w:rsidP="001343AD">
            <w:pPr>
              <w:spacing w:after="324"/>
              <w:ind w:left="68"/>
              <w:rPr>
                <w:spacing w:val="-4"/>
              </w:rPr>
            </w:pPr>
          </w:p>
        </w:tc>
      </w:tr>
      <w:tr w:rsidR="001343AD" w:rsidRPr="000A534B" w14:paraId="0BD4083D" w14:textId="77777777" w:rsidTr="001343AD">
        <w:trPr>
          <w:trHeight w:hRule="exact" w:val="682"/>
        </w:trPr>
        <w:tc>
          <w:tcPr>
            <w:tcW w:w="3119" w:type="dxa"/>
            <w:tcBorders>
              <w:top w:val="single" w:sz="2" w:space="0" w:color="auto"/>
              <w:left w:val="single" w:sz="2" w:space="0" w:color="auto"/>
              <w:bottom w:val="single" w:sz="2" w:space="0" w:color="auto"/>
              <w:right w:val="single" w:sz="2" w:space="0" w:color="auto"/>
            </w:tcBorders>
          </w:tcPr>
          <w:p w14:paraId="18EB940F" w14:textId="77777777" w:rsidR="001343AD" w:rsidRPr="000A534B" w:rsidRDefault="001343AD" w:rsidP="001343AD">
            <w:pPr>
              <w:spacing w:after="324"/>
              <w:ind w:left="68"/>
              <w:rPr>
                <w:spacing w:val="-4"/>
              </w:rPr>
            </w:pPr>
            <w:r w:rsidRPr="000A534B">
              <w:rPr>
                <w:spacing w:val="-4"/>
              </w:rPr>
              <w:t>Pasivo Corriente (PC)</w:t>
            </w:r>
          </w:p>
        </w:tc>
        <w:tc>
          <w:tcPr>
            <w:tcW w:w="1247" w:type="dxa"/>
            <w:tcBorders>
              <w:top w:val="single" w:sz="2" w:space="0" w:color="auto"/>
              <w:left w:val="single" w:sz="2" w:space="0" w:color="auto"/>
              <w:bottom w:val="single" w:sz="2" w:space="0" w:color="auto"/>
              <w:right w:val="single" w:sz="2" w:space="0" w:color="auto"/>
            </w:tcBorders>
          </w:tcPr>
          <w:p w14:paraId="209BC7C9" w14:textId="126F0D3A"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134C36AD" w14:textId="62C3F3DB"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6DDA375A" w14:textId="02B7DDC8"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678A73D9" w14:textId="42138A92"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458B4B49" w14:textId="342672EC" w:rsidR="001343AD" w:rsidRPr="000A534B" w:rsidRDefault="001343AD" w:rsidP="001343AD">
            <w:pPr>
              <w:spacing w:after="324"/>
              <w:ind w:left="68"/>
              <w:rPr>
                <w:spacing w:val="-4"/>
              </w:rPr>
            </w:pPr>
          </w:p>
        </w:tc>
      </w:tr>
      <w:tr w:rsidR="001343AD" w:rsidRPr="000A534B" w14:paraId="48998450" w14:textId="77777777" w:rsidTr="001343AD">
        <w:trPr>
          <w:trHeight w:hRule="exact" w:val="682"/>
        </w:trPr>
        <w:tc>
          <w:tcPr>
            <w:tcW w:w="3119" w:type="dxa"/>
            <w:tcBorders>
              <w:top w:val="single" w:sz="2" w:space="0" w:color="auto"/>
              <w:left w:val="single" w:sz="2" w:space="0" w:color="auto"/>
              <w:bottom w:val="single" w:sz="2" w:space="0" w:color="auto"/>
              <w:right w:val="single" w:sz="2" w:space="0" w:color="auto"/>
            </w:tcBorders>
          </w:tcPr>
          <w:p w14:paraId="604CC208" w14:textId="77777777" w:rsidR="001343AD" w:rsidRPr="000A534B" w:rsidRDefault="001343AD" w:rsidP="001343AD">
            <w:pPr>
              <w:spacing w:after="324"/>
              <w:ind w:left="68"/>
              <w:rPr>
                <w:spacing w:val="-4"/>
              </w:rPr>
            </w:pPr>
            <w:r w:rsidRPr="000A534B">
              <w:rPr>
                <w:spacing w:val="-4"/>
              </w:rPr>
              <w:t>Capital de Trabajo (CT)</w:t>
            </w:r>
          </w:p>
        </w:tc>
        <w:tc>
          <w:tcPr>
            <w:tcW w:w="1247" w:type="dxa"/>
            <w:tcBorders>
              <w:top w:val="single" w:sz="2" w:space="0" w:color="auto"/>
              <w:left w:val="single" w:sz="2" w:space="0" w:color="auto"/>
              <w:bottom w:val="single" w:sz="2" w:space="0" w:color="auto"/>
              <w:right w:val="single" w:sz="2" w:space="0" w:color="auto"/>
            </w:tcBorders>
          </w:tcPr>
          <w:p w14:paraId="7BBC9DBF" w14:textId="414D1C39"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0DFC975C" w14:textId="19A09A53"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2E475859" w14:textId="4CF2CC9E"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02152374" w14:textId="49EABA1D"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7FFDD9CD" w14:textId="495B2D6E" w:rsidR="001343AD" w:rsidRPr="000A534B" w:rsidRDefault="001343AD" w:rsidP="001343AD">
            <w:pPr>
              <w:spacing w:after="324"/>
              <w:ind w:left="68"/>
              <w:rPr>
                <w:spacing w:val="-4"/>
              </w:rPr>
            </w:pPr>
          </w:p>
        </w:tc>
      </w:tr>
      <w:tr w:rsidR="002B1DF3" w:rsidRPr="000A534B" w14:paraId="7424268A" w14:textId="77777777" w:rsidTr="00B81B78">
        <w:trPr>
          <w:trHeight w:hRule="exact" w:val="528"/>
        </w:trPr>
        <w:tc>
          <w:tcPr>
            <w:tcW w:w="9356" w:type="dxa"/>
            <w:gridSpan w:val="6"/>
            <w:tcBorders>
              <w:top w:val="single" w:sz="2" w:space="0" w:color="auto"/>
              <w:left w:val="single" w:sz="2" w:space="0" w:color="auto"/>
              <w:bottom w:val="single" w:sz="2" w:space="0" w:color="auto"/>
              <w:right w:val="single" w:sz="2" w:space="0" w:color="auto"/>
            </w:tcBorders>
            <w:vAlign w:val="center"/>
          </w:tcPr>
          <w:p w14:paraId="4475BEC3" w14:textId="77777777" w:rsidR="002B1DF3" w:rsidRPr="000A534B" w:rsidRDefault="002B1DF3" w:rsidP="00B81B78">
            <w:pPr>
              <w:spacing w:after="108"/>
              <w:ind w:left="2127" w:right="2620"/>
              <w:jc w:val="center"/>
              <w:rPr>
                <w:spacing w:val="-4"/>
              </w:rPr>
            </w:pPr>
            <w:r w:rsidRPr="000A534B">
              <w:rPr>
                <w:b/>
                <w:bCs/>
                <w:spacing w:val="-4"/>
              </w:rPr>
              <w:t>Información del Estado de Ingresos</w:t>
            </w:r>
          </w:p>
        </w:tc>
      </w:tr>
      <w:tr w:rsidR="001343AD" w:rsidRPr="000A534B" w14:paraId="403E1F5C" w14:textId="77777777" w:rsidTr="001343AD">
        <w:trPr>
          <w:trHeight w:hRule="exact" w:val="682"/>
        </w:trPr>
        <w:tc>
          <w:tcPr>
            <w:tcW w:w="3119" w:type="dxa"/>
            <w:tcBorders>
              <w:top w:val="single" w:sz="2" w:space="0" w:color="auto"/>
              <w:left w:val="single" w:sz="2" w:space="0" w:color="auto"/>
              <w:bottom w:val="single" w:sz="2" w:space="0" w:color="auto"/>
              <w:right w:val="single" w:sz="2" w:space="0" w:color="auto"/>
            </w:tcBorders>
          </w:tcPr>
          <w:p w14:paraId="29E764F6" w14:textId="77777777" w:rsidR="001343AD" w:rsidRPr="000A534B" w:rsidRDefault="001343AD" w:rsidP="001343AD">
            <w:pPr>
              <w:spacing w:after="324"/>
              <w:ind w:left="68"/>
              <w:rPr>
                <w:spacing w:val="-4"/>
              </w:rPr>
            </w:pPr>
            <w:r w:rsidRPr="000A534B">
              <w:rPr>
                <w:spacing w:val="-4"/>
              </w:rPr>
              <w:t>Total de Ingresos (TI)</w:t>
            </w:r>
          </w:p>
        </w:tc>
        <w:tc>
          <w:tcPr>
            <w:tcW w:w="1247" w:type="dxa"/>
            <w:tcBorders>
              <w:top w:val="single" w:sz="2" w:space="0" w:color="auto"/>
              <w:left w:val="single" w:sz="2" w:space="0" w:color="auto"/>
              <w:bottom w:val="single" w:sz="2" w:space="0" w:color="auto"/>
              <w:right w:val="single" w:sz="2" w:space="0" w:color="auto"/>
            </w:tcBorders>
          </w:tcPr>
          <w:p w14:paraId="2D18E957" w14:textId="0C108DFD"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2FBC7C62" w14:textId="77582857"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6CFC83E8" w14:textId="20B9149A"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2E5D3FFC" w14:textId="252893C1"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4A6C852E" w14:textId="354EA54F" w:rsidR="001343AD" w:rsidRPr="000A534B" w:rsidRDefault="001343AD" w:rsidP="001343AD">
            <w:pPr>
              <w:spacing w:after="324"/>
              <w:ind w:left="68"/>
              <w:rPr>
                <w:spacing w:val="-4"/>
              </w:rPr>
            </w:pPr>
          </w:p>
        </w:tc>
      </w:tr>
      <w:tr w:rsidR="001343AD" w:rsidRPr="000A534B" w14:paraId="7F425DB0" w14:textId="77777777" w:rsidTr="001343AD">
        <w:trPr>
          <w:trHeight w:hRule="exact" w:val="780"/>
        </w:trPr>
        <w:tc>
          <w:tcPr>
            <w:tcW w:w="3119" w:type="dxa"/>
            <w:tcBorders>
              <w:top w:val="single" w:sz="2" w:space="0" w:color="auto"/>
              <w:left w:val="single" w:sz="2" w:space="0" w:color="auto"/>
              <w:bottom w:val="single" w:sz="2" w:space="0" w:color="auto"/>
              <w:right w:val="single" w:sz="2" w:space="0" w:color="auto"/>
            </w:tcBorders>
          </w:tcPr>
          <w:p w14:paraId="2A45EA9C" w14:textId="77777777" w:rsidR="001343AD" w:rsidRPr="000A534B" w:rsidRDefault="001343AD" w:rsidP="001343AD">
            <w:pPr>
              <w:spacing w:after="324"/>
              <w:ind w:left="68"/>
              <w:rPr>
                <w:spacing w:val="-4"/>
              </w:rPr>
            </w:pPr>
            <w:r w:rsidRPr="000A534B">
              <w:rPr>
                <w:spacing w:val="-4"/>
              </w:rPr>
              <w:t>Utilidades antes de impuestos (UAI)</w:t>
            </w:r>
          </w:p>
        </w:tc>
        <w:tc>
          <w:tcPr>
            <w:tcW w:w="1247" w:type="dxa"/>
            <w:tcBorders>
              <w:top w:val="single" w:sz="2" w:space="0" w:color="auto"/>
              <w:left w:val="single" w:sz="2" w:space="0" w:color="auto"/>
              <w:bottom w:val="single" w:sz="2" w:space="0" w:color="auto"/>
              <w:right w:val="single" w:sz="2" w:space="0" w:color="auto"/>
            </w:tcBorders>
          </w:tcPr>
          <w:p w14:paraId="57462282" w14:textId="4DA67532"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38A6CC23" w14:textId="5BE0799D"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71F23EAB" w14:textId="3DD2D274"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755B0BCC" w14:textId="66E6C2FA"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40E07DAE" w14:textId="7223EA77" w:rsidR="001343AD" w:rsidRPr="000A534B" w:rsidRDefault="001343AD" w:rsidP="001343AD">
            <w:pPr>
              <w:spacing w:after="324"/>
              <w:ind w:left="68"/>
              <w:rPr>
                <w:spacing w:val="-4"/>
              </w:rPr>
            </w:pPr>
          </w:p>
        </w:tc>
      </w:tr>
      <w:tr w:rsidR="002B1DF3" w:rsidRPr="000A534B" w14:paraId="1F32E6EE" w14:textId="77777777" w:rsidTr="00B81B78">
        <w:trPr>
          <w:trHeight w:hRule="exact" w:val="528"/>
        </w:trPr>
        <w:tc>
          <w:tcPr>
            <w:tcW w:w="9356" w:type="dxa"/>
            <w:gridSpan w:val="6"/>
            <w:tcBorders>
              <w:top w:val="single" w:sz="2" w:space="0" w:color="auto"/>
              <w:left w:val="single" w:sz="2" w:space="0" w:color="auto"/>
              <w:bottom w:val="single" w:sz="2" w:space="0" w:color="auto"/>
              <w:right w:val="single" w:sz="2" w:space="0" w:color="auto"/>
            </w:tcBorders>
            <w:vAlign w:val="center"/>
          </w:tcPr>
          <w:p w14:paraId="30113534" w14:textId="03430FCE" w:rsidR="002B1DF3" w:rsidRPr="000A534B" w:rsidRDefault="002B1DF3" w:rsidP="00B81B78">
            <w:pPr>
              <w:spacing w:before="120" w:after="108"/>
              <w:ind w:right="5"/>
              <w:jc w:val="center"/>
              <w:rPr>
                <w:b/>
                <w:bCs/>
                <w:spacing w:val="-4"/>
              </w:rPr>
            </w:pPr>
            <w:r w:rsidRPr="000A534B">
              <w:rPr>
                <w:b/>
                <w:bCs/>
                <w:spacing w:val="-4"/>
              </w:rPr>
              <w:t>Información sobre el Flujo de Caja</w:t>
            </w:r>
          </w:p>
        </w:tc>
      </w:tr>
      <w:tr w:rsidR="001343AD" w:rsidRPr="000A534B" w14:paraId="261D60E3" w14:textId="77777777" w:rsidTr="001343AD">
        <w:trPr>
          <w:trHeight w:hRule="exact" w:val="873"/>
        </w:trPr>
        <w:tc>
          <w:tcPr>
            <w:tcW w:w="3119" w:type="dxa"/>
            <w:tcBorders>
              <w:top w:val="single" w:sz="2" w:space="0" w:color="auto"/>
              <w:left w:val="single" w:sz="2" w:space="0" w:color="auto"/>
              <w:bottom w:val="single" w:sz="2" w:space="0" w:color="auto"/>
              <w:right w:val="single" w:sz="2" w:space="0" w:color="auto"/>
            </w:tcBorders>
          </w:tcPr>
          <w:p w14:paraId="7ED20688" w14:textId="77777777" w:rsidR="001343AD" w:rsidRPr="000A534B" w:rsidRDefault="001343AD" w:rsidP="001343AD">
            <w:pPr>
              <w:spacing w:after="324"/>
              <w:ind w:left="68" w:right="115"/>
              <w:rPr>
                <w:b/>
                <w:bCs/>
                <w:spacing w:val="-4"/>
              </w:rPr>
            </w:pPr>
            <w:r w:rsidRPr="000A534B">
              <w:rPr>
                <w:spacing w:val="-4"/>
              </w:rPr>
              <w:t>Flujo de Caja provenientes de operaciones</w:t>
            </w:r>
          </w:p>
        </w:tc>
        <w:tc>
          <w:tcPr>
            <w:tcW w:w="1247" w:type="dxa"/>
            <w:tcBorders>
              <w:top w:val="single" w:sz="2" w:space="0" w:color="auto"/>
              <w:left w:val="single" w:sz="2" w:space="0" w:color="auto"/>
              <w:bottom w:val="single" w:sz="2" w:space="0" w:color="auto"/>
              <w:right w:val="single" w:sz="2" w:space="0" w:color="auto"/>
            </w:tcBorders>
          </w:tcPr>
          <w:p w14:paraId="5A5199F3" w14:textId="5CCCBBD4"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078BD393" w14:textId="303ADA12"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1A406F25" w14:textId="7A33CC8B" w:rsidR="001343AD" w:rsidRPr="000A534B" w:rsidRDefault="001343AD" w:rsidP="001343AD">
            <w:pPr>
              <w:spacing w:after="324"/>
              <w:ind w:left="68"/>
              <w:rPr>
                <w:spacing w:val="-4"/>
              </w:rPr>
            </w:pPr>
          </w:p>
        </w:tc>
        <w:tc>
          <w:tcPr>
            <w:tcW w:w="1247" w:type="dxa"/>
            <w:tcBorders>
              <w:top w:val="single" w:sz="2" w:space="0" w:color="auto"/>
              <w:left w:val="single" w:sz="2" w:space="0" w:color="auto"/>
              <w:bottom w:val="single" w:sz="2" w:space="0" w:color="auto"/>
              <w:right w:val="single" w:sz="2" w:space="0" w:color="auto"/>
            </w:tcBorders>
          </w:tcPr>
          <w:p w14:paraId="34F48F85" w14:textId="2D42E40F" w:rsidR="001343AD" w:rsidRPr="000A534B" w:rsidRDefault="001343AD" w:rsidP="001343AD">
            <w:pPr>
              <w:spacing w:after="324"/>
              <w:ind w:left="68"/>
              <w:rPr>
                <w:spacing w:val="-4"/>
              </w:rPr>
            </w:pPr>
          </w:p>
        </w:tc>
        <w:tc>
          <w:tcPr>
            <w:tcW w:w="1248" w:type="dxa"/>
            <w:tcBorders>
              <w:top w:val="single" w:sz="2" w:space="0" w:color="auto"/>
              <w:left w:val="single" w:sz="2" w:space="0" w:color="auto"/>
              <w:bottom w:val="single" w:sz="2" w:space="0" w:color="auto"/>
              <w:right w:val="single" w:sz="2" w:space="0" w:color="auto"/>
            </w:tcBorders>
          </w:tcPr>
          <w:p w14:paraId="2532BA2F" w14:textId="2A056D67" w:rsidR="001343AD" w:rsidRPr="000A534B" w:rsidRDefault="001343AD" w:rsidP="001343AD">
            <w:pPr>
              <w:spacing w:after="324"/>
              <w:ind w:left="68"/>
              <w:rPr>
                <w:spacing w:val="-4"/>
              </w:rPr>
            </w:pPr>
          </w:p>
        </w:tc>
      </w:tr>
    </w:tbl>
    <w:p w14:paraId="155A136D" w14:textId="1ACD3E7F" w:rsidR="00927E31" w:rsidRPr="000A534B" w:rsidRDefault="00927E31" w:rsidP="00927E31">
      <w:pPr>
        <w:spacing w:after="200"/>
        <w:rPr>
          <w:bCs/>
          <w:spacing w:val="-4"/>
        </w:rPr>
      </w:pPr>
      <w:bookmarkStart w:id="106" w:name="_Toc446329316"/>
      <w:bookmarkStart w:id="107" w:name="_Toc4390861"/>
      <w:bookmarkStart w:id="108" w:name="_Toc4405766"/>
      <w:bookmarkStart w:id="109" w:name="_Toc23215169"/>
      <w:bookmarkEnd w:id="105"/>
      <w:r w:rsidRPr="000A534B">
        <w:rPr>
          <w:bCs/>
          <w:spacing w:val="-4"/>
        </w:rPr>
        <w:t xml:space="preserve">*Véase las IAO </w:t>
      </w:r>
      <w:r w:rsidR="00BC2914" w:rsidRPr="000A534B">
        <w:rPr>
          <w:bCs/>
          <w:spacing w:val="-4"/>
        </w:rPr>
        <w:t xml:space="preserve">16 </w:t>
      </w:r>
      <w:r w:rsidRPr="000A534B">
        <w:rPr>
          <w:bCs/>
          <w:spacing w:val="-4"/>
        </w:rPr>
        <w:t>en relación con el tipo de cambio.</w:t>
      </w:r>
    </w:p>
    <w:p w14:paraId="3BA7F9AA" w14:textId="77777777" w:rsidR="00927E31" w:rsidRPr="000A534B" w:rsidRDefault="00927E31" w:rsidP="00927E31">
      <w:pPr>
        <w:spacing w:before="400" w:after="200"/>
        <w:ind w:left="426" w:hanging="426"/>
        <w:rPr>
          <w:bCs/>
          <w:spacing w:val="-4"/>
        </w:rPr>
      </w:pPr>
      <w:bookmarkStart w:id="110" w:name="_Hlk133939180"/>
      <w:r w:rsidRPr="000A534B">
        <w:rPr>
          <w:b/>
          <w:bCs/>
          <w:spacing w:val="-4"/>
        </w:rPr>
        <w:t>2.</w:t>
      </w:r>
      <w:r w:rsidRPr="000A534B">
        <w:rPr>
          <w:b/>
          <w:bCs/>
          <w:spacing w:val="-4"/>
        </w:rPr>
        <w:tab/>
        <w:t>Fuentes de Financiamiento</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927E31" w:rsidRPr="000A534B" w14:paraId="06267970" w14:textId="77777777" w:rsidTr="00361CA6">
        <w:trPr>
          <w:cantSplit/>
          <w:jc w:val="center"/>
        </w:trPr>
        <w:tc>
          <w:tcPr>
            <w:tcW w:w="540" w:type="dxa"/>
            <w:tcBorders>
              <w:top w:val="single" w:sz="12" w:space="0" w:color="auto"/>
              <w:left w:val="single" w:sz="12" w:space="0" w:color="auto"/>
              <w:bottom w:val="single" w:sz="12" w:space="0" w:color="auto"/>
            </w:tcBorders>
            <w:vAlign w:val="center"/>
          </w:tcPr>
          <w:p w14:paraId="62E13428" w14:textId="77777777" w:rsidR="00927E31" w:rsidRPr="000A534B" w:rsidRDefault="00927E31" w:rsidP="00361CA6">
            <w:pPr>
              <w:suppressAutoHyphens/>
              <w:spacing w:before="120" w:after="120"/>
              <w:jc w:val="center"/>
              <w:rPr>
                <w:rStyle w:val="Table"/>
                <w:rFonts w:ascii="Times New Roman" w:hAnsi="Times New Roman"/>
                <w:b/>
                <w:bCs/>
                <w:spacing w:val="-2"/>
                <w:sz w:val="24"/>
              </w:rPr>
            </w:pPr>
            <w:bookmarkStart w:id="111" w:name="_Hlk133939219"/>
            <w:bookmarkEnd w:id="110"/>
            <w:r w:rsidRPr="000A534B">
              <w:rPr>
                <w:rStyle w:val="Table"/>
                <w:rFonts w:ascii="Times New Roman" w:hAnsi="Times New Roman"/>
                <w:b/>
                <w:bCs/>
                <w:spacing w:val="-2"/>
                <w:sz w:val="24"/>
              </w:rPr>
              <w:t>N.</w:t>
            </w:r>
            <w:r w:rsidRPr="000A534B">
              <w:rPr>
                <w:rStyle w:val="Table"/>
                <w:rFonts w:ascii="Times New Roman" w:hAnsi="Times New Roman"/>
                <w:b/>
                <w:bCs/>
                <w:spacing w:val="-2"/>
                <w:sz w:val="24"/>
                <w:vertAlign w:val="superscript"/>
              </w:rPr>
              <w:t>o</w:t>
            </w:r>
          </w:p>
        </w:tc>
        <w:tc>
          <w:tcPr>
            <w:tcW w:w="5760" w:type="dxa"/>
            <w:tcBorders>
              <w:top w:val="single" w:sz="12" w:space="0" w:color="auto"/>
              <w:left w:val="single" w:sz="6" w:space="0" w:color="auto"/>
              <w:bottom w:val="single" w:sz="12" w:space="0" w:color="auto"/>
            </w:tcBorders>
            <w:vAlign w:val="center"/>
          </w:tcPr>
          <w:p w14:paraId="749AC13D" w14:textId="77777777" w:rsidR="00927E31" w:rsidRPr="000A534B" w:rsidRDefault="00927E31" w:rsidP="00361CA6">
            <w:pPr>
              <w:suppressAutoHyphens/>
              <w:spacing w:before="120" w:after="120"/>
              <w:jc w:val="center"/>
              <w:rPr>
                <w:rStyle w:val="Table"/>
                <w:rFonts w:ascii="Times New Roman" w:hAnsi="Times New Roman"/>
                <w:b/>
                <w:bCs/>
                <w:spacing w:val="-2"/>
                <w:sz w:val="24"/>
              </w:rPr>
            </w:pPr>
            <w:r w:rsidRPr="000A534B">
              <w:rPr>
                <w:rStyle w:val="Table"/>
                <w:rFonts w:ascii="Times New Roman" w:hAnsi="Times New Roman"/>
                <w:b/>
                <w:bCs/>
                <w:spacing w:val="-2"/>
                <w:sz w:val="24"/>
              </w:rPr>
              <w:t xml:space="preserve">Fuente de </w:t>
            </w:r>
            <w:r w:rsidRPr="000A534B">
              <w:rPr>
                <w:b/>
                <w:bCs/>
                <w:spacing w:val="-4"/>
              </w:rPr>
              <w:t>Financiamiento</w:t>
            </w:r>
          </w:p>
        </w:tc>
        <w:tc>
          <w:tcPr>
            <w:tcW w:w="3240" w:type="dxa"/>
            <w:tcBorders>
              <w:top w:val="single" w:sz="12" w:space="0" w:color="auto"/>
              <w:left w:val="single" w:sz="6" w:space="0" w:color="auto"/>
              <w:bottom w:val="single" w:sz="12" w:space="0" w:color="auto"/>
              <w:right w:val="single" w:sz="12" w:space="0" w:color="auto"/>
            </w:tcBorders>
            <w:vAlign w:val="center"/>
          </w:tcPr>
          <w:p w14:paraId="6FF431C6" w14:textId="77777777" w:rsidR="00927E31" w:rsidRPr="000A534B" w:rsidRDefault="00927E31" w:rsidP="00361CA6">
            <w:pPr>
              <w:suppressAutoHyphens/>
              <w:spacing w:before="120" w:after="120"/>
              <w:jc w:val="center"/>
              <w:rPr>
                <w:rStyle w:val="Table"/>
                <w:rFonts w:ascii="Times New Roman" w:hAnsi="Times New Roman"/>
                <w:b/>
                <w:bCs/>
                <w:spacing w:val="-2"/>
                <w:sz w:val="24"/>
              </w:rPr>
            </w:pPr>
            <w:r w:rsidRPr="000A534B">
              <w:rPr>
                <w:rStyle w:val="Table"/>
                <w:rFonts w:ascii="Times New Roman" w:hAnsi="Times New Roman"/>
                <w:b/>
                <w:bCs/>
                <w:spacing w:val="-2"/>
                <w:sz w:val="24"/>
              </w:rPr>
              <w:t>Monto (equivalente en USD)</w:t>
            </w:r>
          </w:p>
        </w:tc>
      </w:tr>
      <w:tr w:rsidR="00927E31" w:rsidRPr="000A534B" w14:paraId="6F44F479" w14:textId="77777777" w:rsidTr="003862A0">
        <w:trPr>
          <w:cantSplit/>
          <w:jc w:val="center"/>
        </w:trPr>
        <w:tc>
          <w:tcPr>
            <w:tcW w:w="540" w:type="dxa"/>
            <w:tcBorders>
              <w:top w:val="single" w:sz="12" w:space="0" w:color="auto"/>
              <w:left w:val="single" w:sz="6" w:space="0" w:color="auto"/>
            </w:tcBorders>
            <w:vAlign w:val="center"/>
          </w:tcPr>
          <w:p w14:paraId="0D0D5E96" w14:textId="77777777" w:rsidR="00927E31" w:rsidRPr="000A534B" w:rsidRDefault="00927E31" w:rsidP="00927E31">
            <w:pPr>
              <w:suppressAutoHyphens/>
              <w:spacing w:before="120" w:after="120"/>
              <w:jc w:val="center"/>
              <w:rPr>
                <w:rStyle w:val="Table"/>
                <w:rFonts w:ascii="Times New Roman" w:hAnsi="Times New Roman"/>
                <w:spacing w:val="-2"/>
                <w:sz w:val="24"/>
              </w:rPr>
            </w:pPr>
            <w:r w:rsidRPr="000A534B">
              <w:rPr>
                <w:rStyle w:val="Table"/>
                <w:rFonts w:ascii="Times New Roman" w:hAnsi="Times New Roman"/>
                <w:spacing w:val="-2"/>
                <w:sz w:val="24"/>
              </w:rPr>
              <w:t>1</w:t>
            </w:r>
          </w:p>
        </w:tc>
        <w:tc>
          <w:tcPr>
            <w:tcW w:w="5760" w:type="dxa"/>
            <w:tcBorders>
              <w:top w:val="single" w:sz="12" w:space="0" w:color="auto"/>
              <w:left w:val="single" w:sz="6" w:space="0" w:color="auto"/>
            </w:tcBorders>
          </w:tcPr>
          <w:p w14:paraId="6E0DD3F7" w14:textId="77777777" w:rsidR="00927E31" w:rsidRPr="000A534B" w:rsidRDefault="00927E31" w:rsidP="00927E31">
            <w:pPr>
              <w:suppressAutoHyphens/>
              <w:spacing w:before="120" w:after="120"/>
              <w:rPr>
                <w:rStyle w:val="Table"/>
                <w:rFonts w:ascii="Times New Roman" w:hAnsi="Times New Roman"/>
                <w:spacing w:val="-2"/>
                <w:sz w:val="24"/>
              </w:rPr>
            </w:pPr>
          </w:p>
        </w:tc>
        <w:tc>
          <w:tcPr>
            <w:tcW w:w="3240" w:type="dxa"/>
            <w:tcBorders>
              <w:top w:val="single" w:sz="12" w:space="0" w:color="auto"/>
              <w:left w:val="single" w:sz="6" w:space="0" w:color="auto"/>
              <w:right w:val="single" w:sz="6" w:space="0" w:color="auto"/>
            </w:tcBorders>
          </w:tcPr>
          <w:p w14:paraId="23898F23" w14:textId="77777777" w:rsidR="00927E31" w:rsidRPr="000A534B" w:rsidRDefault="00927E31" w:rsidP="00927E31">
            <w:pPr>
              <w:suppressAutoHyphens/>
              <w:spacing w:before="120" w:after="120"/>
              <w:rPr>
                <w:rStyle w:val="Table"/>
                <w:rFonts w:ascii="Times New Roman" w:hAnsi="Times New Roman"/>
                <w:spacing w:val="-2"/>
                <w:sz w:val="24"/>
              </w:rPr>
            </w:pPr>
          </w:p>
        </w:tc>
      </w:tr>
      <w:tr w:rsidR="00927E31" w:rsidRPr="000A534B" w14:paraId="68D810AF" w14:textId="77777777" w:rsidTr="003862A0">
        <w:trPr>
          <w:cantSplit/>
          <w:jc w:val="center"/>
        </w:trPr>
        <w:tc>
          <w:tcPr>
            <w:tcW w:w="540" w:type="dxa"/>
            <w:tcBorders>
              <w:top w:val="single" w:sz="6" w:space="0" w:color="auto"/>
              <w:left w:val="single" w:sz="6" w:space="0" w:color="auto"/>
            </w:tcBorders>
            <w:vAlign w:val="center"/>
          </w:tcPr>
          <w:p w14:paraId="4363C017" w14:textId="77777777" w:rsidR="00927E31" w:rsidRPr="000A534B" w:rsidRDefault="00927E31" w:rsidP="00927E31">
            <w:pPr>
              <w:suppressAutoHyphens/>
              <w:spacing w:before="120" w:after="120"/>
              <w:jc w:val="center"/>
              <w:rPr>
                <w:rStyle w:val="Table"/>
                <w:rFonts w:ascii="Times New Roman" w:hAnsi="Times New Roman"/>
                <w:spacing w:val="-2"/>
                <w:sz w:val="24"/>
              </w:rPr>
            </w:pPr>
            <w:r w:rsidRPr="000A534B">
              <w:rPr>
                <w:rStyle w:val="Table"/>
                <w:rFonts w:ascii="Times New Roman" w:hAnsi="Times New Roman"/>
                <w:spacing w:val="-2"/>
                <w:sz w:val="24"/>
              </w:rPr>
              <w:t>2</w:t>
            </w:r>
          </w:p>
        </w:tc>
        <w:tc>
          <w:tcPr>
            <w:tcW w:w="5760" w:type="dxa"/>
            <w:tcBorders>
              <w:top w:val="single" w:sz="6" w:space="0" w:color="auto"/>
              <w:left w:val="single" w:sz="6" w:space="0" w:color="auto"/>
            </w:tcBorders>
          </w:tcPr>
          <w:p w14:paraId="29CCA6AA" w14:textId="77777777" w:rsidR="00927E31" w:rsidRPr="000A534B" w:rsidRDefault="00927E31" w:rsidP="00927E31">
            <w:pPr>
              <w:suppressAutoHyphens/>
              <w:spacing w:before="120" w:after="120"/>
              <w:rPr>
                <w:rStyle w:val="Table"/>
                <w:rFonts w:ascii="Times New Roman" w:hAnsi="Times New Roman"/>
                <w:spacing w:val="-2"/>
                <w:sz w:val="24"/>
              </w:rPr>
            </w:pPr>
          </w:p>
        </w:tc>
        <w:tc>
          <w:tcPr>
            <w:tcW w:w="3240" w:type="dxa"/>
            <w:tcBorders>
              <w:top w:val="single" w:sz="6" w:space="0" w:color="auto"/>
              <w:left w:val="single" w:sz="6" w:space="0" w:color="auto"/>
              <w:right w:val="single" w:sz="6" w:space="0" w:color="auto"/>
            </w:tcBorders>
          </w:tcPr>
          <w:p w14:paraId="2B2295C2" w14:textId="77777777" w:rsidR="00927E31" w:rsidRPr="000A534B" w:rsidRDefault="00927E31" w:rsidP="00927E31">
            <w:pPr>
              <w:suppressAutoHyphens/>
              <w:spacing w:before="120" w:after="120"/>
              <w:rPr>
                <w:rStyle w:val="Table"/>
                <w:rFonts w:ascii="Times New Roman" w:hAnsi="Times New Roman"/>
                <w:spacing w:val="-2"/>
                <w:sz w:val="24"/>
              </w:rPr>
            </w:pPr>
          </w:p>
        </w:tc>
      </w:tr>
      <w:tr w:rsidR="00927E31" w:rsidRPr="000A534B" w14:paraId="6F2F87C8" w14:textId="77777777" w:rsidTr="003862A0">
        <w:trPr>
          <w:cantSplit/>
          <w:jc w:val="center"/>
        </w:trPr>
        <w:tc>
          <w:tcPr>
            <w:tcW w:w="540" w:type="dxa"/>
            <w:tcBorders>
              <w:top w:val="single" w:sz="6" w:space="0" w:color="auto"/>
              <w:left w:val="single" w:sz="6" w:space="0" w:color="auto"/>
            </w:tcBorders>
            <w:vAlign w:val="center"/>
          </w:tcPr>
          <w:p w14:paraId="44050847" w14:textId="77777777" w:rsidR="00927E31" w:rsidRPr="000A534B" w:rsidRDefault="00927E31" w:rsidP="00927E31">
            <w:pPr>
              <w:suppressAutoHyphens/>
              <w:spacing w:before="120" w:after="120"/>
              <w:jc w:val="center"/>
              <w:rPr>
                <w:rStyle w:val="Table"/>
                <w:rFonts w:ascii="Times New Roman" w:hAnsi="Times New Roman"/>
                <w:spacing w:val="-2"/>
                <w:sz w:val="24"/>
              </w:rPr>
            </w:pPr>
            <w:r w:rsidRPr="000A534B">
              <w:rPr>
                <w:rStyle w:val="Table"/>
                <w:rFonts w:ascii="Times New Roman" w:hAnsi="Times New Roman"/>
                <w:spacing w:val="-2"/>
                <w:sz w:val="24"/>
              </w:rPr>
              <w:t>3</w:t>
            </w:r>
          </w:p>
        </w:tc>
        <w:tc>
          <w:tcPr>
            <w:tcW w:w="5760" w:type="dxa"/>
            <w:tcBorders>
              <w:top w:val="single" w:sz="6" w:space="0" w:color="auto"/>
              <w:left w:val="single" w:sz="6" w:space="0" w:color="auto"/>
            </w:tcBorders>
          </w:tcPr>
          <w:p w14:paraId="06F9DF4F" w14:textId="77777777" w:rsidR="00927E31" w:rsidRPr="000A534B" w:rsidRDefault="00927E31" w:rsidP="00927E31">
            <w:pPr>
              <w:suppressAutoHyphens/>
              <w:spacing w:before="120" w:after="120"/>
              <w:rPr>
                <w:rStyle w:val="Table"/>
                <w:rFonts w:ascii="Times New Roman" w:hAnsi="Times New Roman"/>
                <w:spacing w:val="-2"/>
                <w:sz w:val="24"/>
              </w:rPr>
            </w:pPr>
          </w:p>
        </w:tc>
        <w:tc>
          <w:tcPr>
            <w:tcW w:w="3240" w:type="dxa"/>
            <w:tcBorders>
              <w:top w:val="single" w:sz="6" w:space="0" w:color="auto"/>
              <w:left w:val="single" w:sz="6" w:space="0" w:color="auto"/>
              <w:right w:val="single" w:sz="6" w:space="0" w:color="auto"/>
            </w:tcBorders>
          </w:tcPr>
          <w:p w14:paraId="3AF8A06F" w14:textId="77777777" w:rsidR="00927E31" w:rsidRPr="000A534B" w:rsidRDefault="00927E31" w:rsidP="00927E31">
            <w:pPr>
              <w:suppressAutoHyphens/>
              <w:spacing w:before="120" w:after="120"/>
              <w:rPr>
                <w:rStyle w:val="Table"/>
                <w:rFonts w:ascii="Times New Roman" w:hAnsi="Times New Roman"/>
                <w:spacing w:val="-2"/>
                <w:sz w:val="24"/>
              </w:rPr>
            </w:pPr>
          </w:p>
        </w:tc>
      </w:tr>
      <w:tr w:rsidR="00927E31" w:rsidRPr="000A534B" w14:paraId="2BA1A97C" w14:textId="77777777" w:rsidTr="003862A0">
        <w:trPr>
          <w:cantSplit/>
          <w:jc w:val="center"/>
        </w:trPr>
        <w:tc>
          <w:tcPr>
            <w:tcW w:w="540" w:type="dxa"/>
            <w:tcBorders>
              <w:top w:val="single" w:sz="6" w:space="0" w:color="auto"/>
              <w:left w:val="single" w:sz="6" w:space="0" w:color="auto"/>
              <w:bottom w:val="single" w:sz="6" w:space="0" w:color="auto"/>
            </w:tcBorders>
            <w:vAlign w:val="center"/>
          </w:tcPr>
          <w:p w14:paraId="0D78EC1C" w14:textId="77777777" w:rsidR="00927E31" w:rsidRPr="000A534B" w:rsidRDefault="00927E31" w:rsidP="00927E31">
            <w:pPr>
              <w:suppressAutoHyphens/>
              <w:spacing w:before="120" w:after="120"/>
              <w:jc w:val="center"/>
              <w:rPr>
                <w:rStyle w:val="Table"/>
                <w:rFonts w:ascii="Times New Roman" w:hAnsi="Times New Roman"/>
                <w:spacing w:val="-2"/>
                <w:sz w:val="24"/>
              </w:rPr>
            </w:pPr>
          </w:p>
        </w:tc>
        <w:tc>
          <w:tcPr>
            <w:tcW w:w="5760" w:type="dxa"/>
            <w:tcBorders>
              <w:top w:val="single" w:sz="6" w:space="0" w:color="auto"/>
              <w:left w:val="single" w:sz="6" w:space="0" w:color="auto"/>
              <w:bottom w:val="single" w:sz="6" w:space="0" w:color="auto"/>
            </w:tcBorders>
          </w:tcPr>
          <w:p w14:paraId="61AAA102" w14:textId="77777777" w:rsidR="00927E31" w:rsidRPr="000A534B" w:rsidRDefault="00927E31" w:rsidP="00927E31">
            <w:pPr>
              <w:suppressAutoHyphens/>
              <w:spacing w:before="120" w:after="120"/>
              <w:rPr>
                <w:rStyle w:val="Table"/>
                <w:rFonts w:ascii="Times New Roman" w:hAnsi="Times New Roman"/>
                <w:spacing w:val="-2"/>
                <w:sz w:val="24"/>
              </w:rPr>
            </w:pPr>
          </w:p>
        </w:tc>
        <w:tc>
          <w:tcPr>
            <w:tcW w:w="3240" w:type="dxa"/>
            <w:tcBorders>
              <w:top w:val="single" w:sz="6" w:space="0" w:color="auto"/>
              <w:left w:val="single" w:sz="6" w:space="0" w:color="auto"/>
              <w:bottom w:val="single" w:sz="6" w:space="0" w:color="auto"/>
              <w:right w:val="single" w:sz="6" w:space="0" w:color="auto"/>
            </w:tcBorders>
          </w:tcPr>
          <w:p w14:paraId="69EFB28D" w14:textId="77777777" w:rsidR="00927E31" w:rsidRPr="000A534B" w:rsidRDefault="00927E31" w:rsidP="00927E31">
            <w:pPr>
              <w:suppressAutoHyphens/>
              <w:spacing w:before="120" w:after="120"/>
              <w:rPr>
                <w:rStyle w:val="Table"/>
                <w:rFonts w:ascii="Times New Roman" w:hAnsi="Times New Roman"/>
                <w:spacing w:val="-2"/>
                <w:sz w:val="24"/>
              </w:rPr>
            </w:pPr>
          </w:p>
        </w:tc>
      </w:tr>
    </w:tbl>
    <w:p w14:paraId="5B2BDB66" w14:textId="77777777" w:rsidR="00927E31" w:rsidRPr="000A534B" w:rsidRDefault="00927E31" w:rsidP="00927E31">
      <w:pPr>
        <w:pStyle w:val="Style11"/>
        <w:spacing w:before="200" w:after="200" w:line="372" w:lineRule="atLeast"/>
        <w:ind w:left="425" w:hanging="425"/>
        <w:rPr>
          <w:b/>
          <w:bCs/>
          <w:spacing w:val="-2"/>
        </w:rPr>
      </w:pPr>
      <w:bookmarkStart w:id="112" w:name="_Hlk133939265"/>
      <w:bookmarkEnd w:id="111"/>
      <w:r w:rsidRPr="000A534B">
        <w:rPr>
          <w:b/>
          <w:bCs/>
          <w:spacing w:val="-2"/>
        </w:rPr>
        <w:t>3.</w:t>
      </w:r>
      <w:r w:rsidRPr="000A534B">
        <w:rPr>
          <w:b/>
          <w:bCs/>
          <w:spacing w:val="-2"/>
        </w:rPr>
        <w:tab/>
        <w:t>Documentos Financieros</w:t>
      </w:r>
    </w:p>
    <w:p w14:paraId="3C8CCCCB" w14:textId="2B07482C" w:rsidR="00927E31" w:rsidRPr="000A534B" w:rsidRDefault="00927E31" w:rsidP="00927E31">
      <w:pPr>
        <w:tabs>
          <w:tab w:val="left" w:pos="8647"/>
        </w:tabs>
        <w:spacing w:after="200"/>
        <w:ind w:left="426"/>
        <w:jc w:val="both"/>
        <w:rPr>
          <w:spacing w:val="-7"/>
        </w:rPr>
      </w:pPr>
      <w:bookmarkStart w:id="113" w:name="_Hlk141808621"/>
      <w:r w:rsidRPr="000A534B">
        <w:rPr>
          <w:spacing w:val="-5"/>
        </w:rPr>
        <w:t xml:space="preserve">El Oferente y sus miembros presentarán copias de sus estados financieros </w:t>
      </w:r>
      <w:r w:rsidR="001B65AF" w:rsidRPr="000A534B">
        <w:rPr>
          <w:spacing w:val="-5"/>
        </w:rPr>
        <w:t xml:space="preserve">auditados </w:t>
      </w:r>
      <w:r w:rsidRPr="000A534B">
        <w:rPr>
          <w:spacing w:val="-5"/>
        </w:rPr>
        <w:t xml:space="preserve">para </w:t>
      </w:r>
      <w:r w:rsidRPr="000A534B">
        <w:rPr>
          <w:i/>
          <w:spacing w:val="-5"/>
          <w:u w:val="single"/>
        </w:rPr>
        <w:tab/>
      </w:r>
      <w:r w:rsidRPr="000A534B">
        <w:rPr>
          <w:i/>
          <w:spacing w:val="-5"/>
        </w:rPr>
        <w:t xml:space="preserve"> </w:t>
      </w:r>
      <w:r w:rsidRPr="000A534B">
        <w:rPr>
          <w:spacing w:val="-5"/>
        </w:rPr>
        <w:t>años de conformidad con el Subfactor 3.1 de la “</w:t>
      </w:r>
      <w:r w:rsidRPr="000A534B">
        <w:rPr>
          <w:b/>
          <w:bCs/>
          <w:color w:val="000000"/>
          <w:spacing w:val="-5"/>
        </w:rPr>
        <w:t>Tabla</w:t>
      </w:r>
      <w:r w:rsidRPr="000A534B">
        <w:rPr>
          <w:color w:val="000000"/>
          <w:spacing w:val="-5"/>
        </w:rPr>
        <w:t xml:space="preserve"> </w:t>
      </w:r>
      <w:r w:rsidRPr="000A534B">
        <w:rPr>
          <w:b/>
          <w:bCs/>
          <w:color w:val="000000"/>
          <w:spacing w:val="-5"/>
        </w:rPr>
        <w:t>1. Calificación</w:t>
      </w:r>
      <w:r w:rsidRPr="000A534B">
        <w:rPr>
          <w:color w:val="000000"/>
          <w:spacing w:val="-5"/>
        </w:rPr>
        <w:t>”</w:t>
      </w:r>
      <w:r w:rsidRPr="000A534B">
        <w:t xml:space="preserve"> de la </w:t>
      </w:r>
      <w:r w:rsidRPr="000A534B">
        <w:rPr>
          <w:spacing w:val="-5"/>
        </w:rPr>
        <w:t>Sección III, “Criterios de Evaluación y Calificación”</w:t>
      </w:r>
      <w:r w:rsidRPr="000A534B">
        <w:t xml:space="preserve">. </w:t>
      </w:r>
      <w:r w:rsidRPr="000A534B">
        <w:rPr>
          <w:spacing w:val="-5"/>
        </w:rPr>
        <w:t>Los estados financieros deberán cumplir las siguientes condiciones</w:t>
      </w:r>
      <w:r w:rsidRPr="000A534B">
        <w:rPr>
          <w:spacing w:val="-7"/>
        </w:rPr>
        <w:t>:</w:t>
      </w:r>
    </w:p>
    <w:bookmarkEnd w:id="113"/>
    <w:p w14:paraId="00996171" w14:textId="77777777" w:rsidR="00927E31" w:rsidRPr="000A534B" w:rsidRDefault="00927E31">
      <w:pPr>
        <w:pStyle w:val="Style17"/>
        <w:numPr>
          <w:ilvl w:val="0"/>
          <w:numId w:val="117"/>
        </w:numPr>
        <w:spacing w:after="200" w:line="240" w:lineRule="auto"/>
        <w:jc w:val="both"/>
        <w:rPr>
          <w:spacing w:val="-2"/>
        </w:rPr>
      </w:pPr>
      <w:r w:rsidRPr="000A534B">
        <w:rPr>
          <w:spacing w:val="-2"/>
        </w:rPr>
        <w:t>reflejar la situación financiera del Oferente o del miembro de una APCA, y no de una entidad afiliada (como una empresa matriz o un miembro del grupo);</w:t>
      </w:r>
    </w:p>
    <w:p w14:paraId="173BC96D" w14:textId="77777777" w:rsidR="00927E31" w:rsidRPr="000A534B" w:rsidRDefault="00927E31">
      <w:pPr>
        <w:pStyle w:val="Style11"/>
        <w:numPr>
          <w:ilvl w:val="0"/>
          <w:numId w:val="117"/>
        </w:numPr>
        <w:spacing w:after="200" w:line="240" w:lineRule="auto"/>
        <w:jc w:val="both"/>
        <w:rPr>
          <w:spacing w:val="-2"/>
        </w:rPr>
      </w:pPr>
      <w:r w:rsidRPr="000A534B">
        <w:rPr>
          <w:spacing w:val="-2"/>
        </w:rPr>
        <w:t>estar auditados o certificados de manera independiente de conformidad con la legislación local;</w:t>
      </w:r>
    </w:p>
    <w:p w14:paraId="6BAB15DD" w14:textId="6C1037AC" w:rsidR="00927E31" w:rsidRPr="000A534B" w:rsidRDefault="00927E31">
      <w:pPr>
        <w:pStyle w:val="Style11"/>
        <w:numPr>
          <w:ilvl w:val="0"/>
          <w:numId w:val="117"/>
        </w:numPr>
        <w:spacing w:after="200" w:line="240" w:lineRule="auto"/>
        <w:jc w:val="both"/>
        <w:rPr>
          <w:spacing w:val="-2"/>
        </w:rPr>
      </w:pPr>
      <w:r w:rsidRPr="000A534B">
        <w:rPr>
          <w:spacing w:val="-2"/>
        </w:rPr>
        <w:t>estar completos e incluir todas las notas a los estados financieros</w:t>
      </w:r>
      <w:r w:rsidR="00AF0FAE" w:rsidRPr="000A534B">
        <w:rPr>
          <w:spacing w:val="-2"/>
        </w:rPr>
        <w:t xml:space="preserve"> auditados</w:t>
      </w:r>
      <w:r w:rsidRPr="000A534B">
        <w:rPr>
          <w:spacing w:val="-2"/>
        </w:rPr>
        <w:t>;</w:t>
      </w:r>
    </w:p>
    <w:p w14:paraId="1D72BEA1" w14:textId="77777777" w:rsidR="00927E31" w:rsidRPr="000A534B" w:rsidRDefault="00927E31">
      <w:pPr>
        <w:pStyle w:val="Style17"/>
        <w:numPr>
          <w:ilvl w:val="0"/>
          <w:numId w:val="117"/>
        </w:numPr>
        <w:spacing w:after="200" w:line="240" w:lineRule="auto"/>
        <w:jc w:val="both"/>
        <w:rPr>
          <w:spacing w:val="-5"/>
        </w:rPr>
      </w:pPr>
      <w:r w:rsidRPr="000A534B">
        <w:rPr>
          <w:spacing w:val="-2"/>
        </w:rPr>
        <w:t>corresponder a períodos contables ya cerrados y auditados</w:t>
      </w:r>
      <w:r w:rsidRPr="000A534B">
        <w:rPr>
          <w:spacing w:val="-5"/>
        </w:rPr>
        <w:t>.</w:t>
      </w:r>
    </w:p>
    <w:p w14:paraId="4A90AED9" w14:textId="5E7790BE" w:rsidR="00927E31" w:rsidRPr="000A534B" w:rsidRDefault="00927E31" w:rsidP="00927E31">
      <w:pPr>
        <w:spacing w:after="200"/>
        <w:ind w:left="709" w:hanging="425"/>
        <w:rPr>
          <w:spacing w:val="-2"/>
        </w:rPr>
      </w:pPr>
      <w:r w:rsidRPr="000A534B">
        <w:rPr>
          <w:rFonts w:eastAsia="Wingdings"/>
          <w:spacing w:val="-2"/>
        </w:rPr>
        <w:t>¨</w:t>
      </w:r>
      <w:r w:rsidRPr="000A534B">
        <w:rPr>
          <w:spacing w:val="-4"/>
        </w:rPr>
        <w:tab/>
        <w:t>Se adjuntan copias de los estados financieros</w:t>
      </w:r>
      <w:r w:rsidRPr="000A534B">
        <w:rPr>
          <w:rStyle w:val="Refdenotaalpie"/>
          <w:spacing w:val="-6"/>
        </w:rPr>
        <w:footnoteReference w:id="4"/>
      </w:r>
      <w:r w:rsidRPr="000A534B">
        <w:rPr>
          <w:spacing w:val="-6"/>
        </w:rPr>
        <w:t xml:space="preserve"> </w:t>
      </w:r>
      <w:r w:rsidR="00AF0FAE" w:rsidRPr="000A534B">
        <w:rPr>
          <w:spacing w:val="-6"/>
        </w:rPr>
        <w:t xml:space="preserve">auditados </w:t>
      </w:r>
      <w:r w:rsidRPr="000A534B">
        <w:rPr>
          <w:spacing w:val="-2"/>
        </w:rPr>
        <w:t xml:space="preserve">para los </w:t>
      </w:r>
      <w:r w:rsidRPr="000A534B">
        <w:rPr>
          <w:i/>
          <w:iCs/>
        </w:rPr>
        <w:t>____________</w:t>
      </w:r>
      <w:r w:rsidRPr="000A534B">
        <w:rPr>
          <w:spacing w:val="-2"/>
        </w:rPr>
        <w:t>años antes mencionados y que cumplen con los requisitos establecidos.</w:t>
      </w:r>
      <w:bookmarkEnd w:id="112"/>
    </w:p>
    <w:p w14:paraId="6D103C76" w14:textId="3E1F1C62" w:rsidR="007E34DA" w:rsidRPr="000A534B" w:rsidRDefault="007E34DA" w:rsidP="00927E31">
      <w:pPr>
        <w:spacing w:after="200"/>
        <w:ind w:left="709" w:hanging="425"/>
        <w:rPr>
          <w:iCs/>
          <w:spacing w:val="-2"/>
        </w:rPr>
      </w:pPr>
      <w:r w:rsidRPr="000A534B">
        <w:br w:type="page"/>
      </w:r>
    </w:p>
    <w:p w14:paraId="7EA5820D" w14:textId="1F17A5F2" w:rsidR="00802719" w:rsidRPr="000A534B" w:rsidRDefault="00A913B7" w:rsidP="008C4CC3">
      <w:pPr>
        <w:pStyle w:val="Ttulo5"/>
        <w:rPr>
          <w:rFonts w:cs="Times New Roman"/>
        </w:rPr>
      </w:pPr>
      <w:bookmarkStart w:id="114" w:name="_Toc215729333"/>
      <w:r w:rsidRPr="000A534B">
        <w:rPr>
          <w:rFonts w:cs="Times New Roman"/>
        </w:rPr>
        <w:t>Formulario</w:t>
      </w:r>
      <w:r w:rsidR="00D306F2" w:rsidRPr="000A534B">
        <w:rPr>
          <w:rFonts w:cs="Times New Roman"/>
        </w:rPr>
        <w:t xml:space="preserve"> </w:t>
      </w:r>
      <w:r w:rsidRPr="000A534B">
        <w:rPr>
          <w:rFonts w:cs="Times New Roman"/>
        </w:rPr>
        <w:t>FIN</w:t>
      </w:r>
      <w:r w:rsidR="00F44A5A" w:rsidRPr="000A534B">
        <w:rPr>
          <w:rFonts w:cs="Times New Roman"/>
        </w:rPr>
        <w:t>-</w:t>
      </w:r>
      <w:r w:rsidRPr="000A534B">
        <w:rPr>
          <w:rFonts w:cs="Times New Roman"/>
        </w:rPr>
        <w:t>3.2</w:t>
      </w:r>
      <w:bookmarkEnd w:id="106"/>
      <w:bookmarkEnd w:id="114"/>
    </w:p>
    <w:p w14:paraId="4BBDAFF8" w14:textId="77777777" w:rsidR="00F44A5A" w:rsidRPr="000A534B" w:rsidRDefault="00F44A5A" w:rsidP="00F44A5A">
      <w:pPr>
        <w:pStyle w:val="Section4heading"/>
        <w:spacing w:before="240"/>
        <w:rPr>
          <w:sz w:val="24"/>
        </w:rPr>
      </w:pPr>
      <w:r w:rsidRPr="000A534B">
        <w:rPr>
          <w:sz w:val="24"/>
        </w:rPr>
        <w:t>Facturación Media Anual de Obras de Construcción</w:t>
      </w:r>
    </w:p>
    <w:p w14:paraId="47149EBA" w14:textId="77777777" w:rsidR="00F44A5A" w:rsidRPr="000A534B" w:rsidRDefault="00F44A5A" w:rsidP="00F44A5A">
      <w:pPr>
        <w:spacing w:before="400" w:after="240"/>
        <w:jc w:val="right"/>
        <w:rPr>
          <w:color w:val="000000"/>
          <w:spacing w:val="-4"/>
        </w:rPr>
      </w:pPr>
      <w:r w:rsidRPr="000A534B">
        <w:rPr>
          <w:color w:val="000000"/>
          <w:spacing w:val="-4"/>
        </w:rPr>
        <w:t xml:space="preserve">Nombre del Oferente: </w:t>
      </w:r>
      <w:r w:rsidRPr="000A534B">
        <w:rPr>
          <w:i/>
          <w:iCs/>
          <w:color w:val="000000"/>
          <w:spacing w:val="-6"/>
        </w:rPr>
        <w:t>________________</w:t>
      </w:r>
      <w:r w:rsidRPr="000A534B">
        <w:rPr>
          <w:i/>
          <w:iCs/>
          <w:color w:val="000000"/>
          <w:spacing w:val="-6"/>
        </w:rPr>
        <w:br/>
      </w:r>
      <w:r w:rsidRPr="000A534B">
        <w:rPr>
          <w:color w:val="000000"/>
          <w:spacing w:val="-4"/>
        </w:rPr>
        <w:t xml:space="preserve">Fecha: </w:t>
      </w:r>
      <w:r w:rsidRPr="000A534B">
        <w:rPr>
          <w:iCs/>
          <w:color w:val="000000"/>
          <w:spacing w:val="-6"/>
        </w:rPr>
        <w:t>______________________</w:t>
      </w:r>
      <w:r w:rsidRPr="000A534B">
        <w:rPr>
          <w:i/>
          <w:iCs/>
          <w:color w:val="000000"/>
          <w:spacing w:val="-6"/>
        </w:rPr>
        <w:br/>
      </w:r>
      <w:r w:rsidRPr="000A534B">
        <w:rPr>
          <w:color w:val="000000"/>
          <w:spacing w:val="-4"/>
        </w:rPr>
        <w:t>Nombre del miembro de la APCA _________________________</w:t>
      </w:r>
      <w:r w:rsidRPr="000A534B">
        <w:rPr>
          <w:i/>
          <w:iCs/>
          <w:color w:val="000000"/>
          <w:spacing w:val="-6"/>
        </w:rPr>
        <w:br/>
      </w:r>
      <w:r w:rsidRPr="000A534B">
        <w:rPr>
          <w:color w:val="000000"/>
          <w:spacing w:val="-4"/>
        </w:rPr>
        <w:t xml:space="preserve">Número y título de la SdO: </w:t>
      </w:r>
      <w:r w:rsidRPr="000A534B">
        <w:rPr>
          <w:iCs/>
          <w:color w:val="000000"/>
          <w:spacing w:val="-6"/>
        </w:rPr>
        <w:t>___________________________</w:t>
      </w:r>
      <w:r w:rsidRPr="000A534B">
        <w:rPr>
          <w:i/>
          <w:iCs/>
          <w:color w:val="000000"/>
          <w:spacing w:val="-6"/>
        </w:rPr>
        <w:br/>
      </w:r>
      <w:r w:rsidRPr="000A534B">
        <w:rPr>
          <w:bCs/>
          <w:spacing w:val="-2"/>
        </w:rPr>
        <w:t xml:space="preserve">Página </w:t>
      </w:r>
      <w:r w:rsidRPr="000A534B">
        <w:rPr>
          <w:bCs/>
          <w:i/>
        </w:rPr>
        <w:t>__________</w:t>
      </w:r>
      <w:r w:rsidRPr="000A534B">
        <w:rPr>
          <w:bCs/>
          <w:spacing w:val="-2"/>
        </w:rPr>
        <w:t xml:space="preserve">de </w:t>
      </w:r>
      <w:r w:rsidRPr="000A534B">
        <w:rPr>
          <w:bCs/>
          <w:i/>
          <w:spacing w:val="1"/>
        </w:rPr>
        <w:t xml:space="preserve">__________ </w:t>
      </w:r>
      <w:r w:rsidRPr="000A534B">
        <w:rPr>
          <w:bCs/>
          <w:iCs/>
          <w:spacing w:val="1"/>
        </w:rPr>
        <w:t>páginas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3187"/>
        <w:gridCol w:w="1958"/>
        <w:gridCol w:w="2763"/>
      </w:tblGrid>
      <w:tr w:rsidR="001902B3" w:rsidRPr="000A534B" w14:paraId="2301DCEA" w14:textId="77777777" w:rsidTr="003862A0">
        <w:tc>
          <w:tcPr>
            <w:tcW w:w="9464" w:type="dxa"/>
            <w:gridSpan w:val="4"/>
          </w:tcPr>
          <w:p w14:paraId="4B4EA44C" w14:textId="77777777" w:rsidR="001902B3" w:rsidRPr="000A534B" w:rsidRDefault="001902B3" w:rsidP="003862A0">
            <w:pPr>
              <w:spacing w:before="120" w:after="120"/>
              <w:jc w:val="center"/>
            </w:pPr>
            <w:bookmarkStart w:id="115" w:name="_Hlk103681648"/>
            <w:bookmarkEnd w:id="107"/>
            <w:bookmarkEnd w:id="108"/>
            <w:bookmarkEnd w:id="109"/>
            <w:r w:rsidRPr="000A534B">
              <w:rPr>
                <w:b/>
                <w:bCs/>
                <w:spacing w:val="-2"/>
              </w:rPr>
              <w:t>Datos de Facturación Anual (únicamente Obras de construcción)</w:t>
            </w:r>
          </w:p>
        </w:tc>
      </w:tr>
      <w:tr w:rsidR="001902B3" w:rsidRPr="000A534B" w14:paraId="1553C41C" w14:textId="77777777" w:rsidTr="003862A0">
        <w:tc>
          <w:tcPr>
            <w:tcW w:w="1556" w:type="dxa"/>
          </w:tcPr>
          <w:p w14:paraId="1984C6AA" w14:textId="77777777" w:rsidR="001902B3" w:rsidRPr="000A534B" w:rsidRDefault="001902B3" w:rsidP="003862A0">
            <w:pPr>
              <w:spacing w:before="40" w:after="120"/>
              <w:jc w:val="center"/>
            </w:pPr>
            <w:r w:rsidRPr="000A534B">
              <w:rPr>
                <w:b/>
                <w:bCs/>
                <w:spacing w:val="-2"/>
              </w:rPr>
              <w:t>Año</w:t>
            </w:r>
          </w:p>
        </w:tc>
        <w:tc>
          <w:tcPr>
            <w:tcW w:w="3187" w:type="dxa"/>
          </w:tcPr>
          <w:p w14:paraId="15C63071" w14:textId="77777777" w:rsidR="001902B3" w:rsidRPr="000A534B" w:rsidRDefault="001902B3" w:rsidP="003862A0">
            <w:pPr>
              <w:spacing w:before="120" w:after="120"/>
              <w:jc w:val="center"/>
              <w:rPr>
                <w:b/>
                <w:bCs/>
                <w:spacing w:val="-2"/>
              </w:rPr>
            </w:pPr>
            <w:r w:rsidRPr="000A534B">
              <w:rPr>
                <w:b/>
                <w:bCs/>
                <w:spacing w:val="-2"/>
              </w:rPr>
              <w:t>Monto</w:t>
            </w:r>
          </w:p>
          <w:p w14:paraId="6F3D19DE" w14:textId="77777777" w:rsidR="001902B3" w:rsidRPr="000A534B" w:rsidRDefault="001902B3" w:rsidP="003862A0">
            <w:pPr>
              <w:spacing w:before="120" w:after="120"/>
              <w:jc w:val="center"/>
            </w:pPr>
            <w:r w:rsidRPr="000A534B">
              <w:rPr>
                <w:b/>
                <w:bCs/>
                <w:spacing w:val="-2"/>
              </w:rPr>
              <w:t>Moneda</w:t>
            </w:r>
          </w:p>
        </w:tc>
        <w:tc>
          <w:tcPr>
            <w:tcW w:w="1958" w:type="dxa"/>
          </w:tcPr>
          <w:p w14:paraId="16164A0B" w14:textId="77777777" w:rsidR="001902B3" w:rsidRPr="000A534B" w:rsidRDefault="001902B3" w:rsidP="003862A0">
            <w:pPr>
              <w:spacing w:before="120" w:after="120"/>
              <w:ind w:right="64"/>
              <w:jc w:val="center"/>
              <w:rPr>
                <w:b/>
                <w:bCs/>
                <w:spacing w:val="-2"/>
              </w:rPr>
            </w:pPr>
            <w:r w:rsidRPr="000A534B">
              <w:rPr>
                <w:b/>
                <w:bCs/>
                <w:spacing w:val="-2"/>
              </w:rPr>
              <w:t>Tasa de Cambio</w:t>
            </w:r>
          </w:p>
        </w:tc>
        <w:tc>
          <w:tcPr>
            <w:tcW w:w="2763" w:type="dxa"/>
          </w:tcPr>
          <w:p w14:paraId="70234D27" w14:textId="77777777" w:rsidR="001902B3" w:rsidRPr="000A534B" w:rsidRDefault="001902B3" w:rsidP="003862A0">
            <w:pPr>
              <w:spacing w:before="120" w:after="120"/>
              <w:jc w:val="center"/>
            </w:pPr>
            <w:r w:rsidRPr="000A534B">
              <w:rPr>
                <w:b/>
                <w:bCs/>
                <w:spacing w:val="-2"/>
              </w:rPr>
              <w:t>Equivalente en USD</w:t>
            </w:r>
          </w:p>
        </w:tc>
      </w:tr>
      <w:tr w:rsidR="001902B3" w:rsidRPr="000A534B" w14:paraId="15D5FA41" w14:textId="77777777" w:rsidTr="003862A0">
        <w:tc>
          <w:tcPr>
            <w:tcW w:w="1556" w:type="dxa"/>
          </w:tcPr>
          <w:p w14:paraId="49973239" w14:textId="77777777" w:rsidR="001902B3" w:rsidRPr="000A534B" w:rsidRDefault="001902B3" w:rsidP="003862A0">
            <w:pPr>
              <w:spacing w:before="40" w:after="120"/>
              <w:jc w:val="center"/>
            </w:pPr>
            <w:r w:rsidRPr="000A534B">
              <w:rPr>
                <w:bCs/>
                <w:i/>
                <w:iCs/>
                <w:spacing w:val="-5"/>
              </w:rPr>
              <w:t xml:space="preserve">[indique </w:t>
            </w:r>
            <w:r w:rsidRPr="000A534B">
              <w:rPr>
                <w:bCs/>
                <w:i/>
                <w:iCs/>
                <w:spacing w:val="-5"/>
              </w:rPr>
              <w:br/>
              <w:t>el año]</w:t>
            </w:r>
          </w:p>
        </w:tc>
        <w:tc>
          <w:tcPr>
            <w:tcW w:w="3187" w:type="dxa"/>
          </w:tcPr>
          <w:p w14:paraId="486E9C8F" w14:textId="77777777" w:rsidR="001902B3" w:rsidRPr="000A534B" w:rsidRDefault="001902B3" w:rsidP="003862A0">
            <w:pPr>
              <w:spacing w:before="120" w:after="120"/>
              <w:jc w:val="center"/>
            </w:pPr>
            <w:r w:rsidRPr="000A534B">
              <w:rPr>
                <w:bCs/>
                <w:i/>
                <w:iCs/>
              </w:rPr>
              <w:t>[indique el monto y la moneda]</w:t>
            </w:r>
          </w:p>
        </w:tc>
        <w:tc>
          <w:tcPr>
            <w:tcW w:w="1958" w:type="dxa"/>
          </w:tcPr>
          <w:p w14:paraId="5678EA59" w14:textId="77777777" w:rsidR="001902B3" w:rsidRPr="000A534B" w:rsidRDefault="001902B3" w:rsidP="003862A0">
            <w:pPr>
              <w:spacing w:before="120" w:after="120"/>
              <w:rPr>
                <w:bCs/>
                <w:i/>
                <w:iCs/>
              </w:rPr>
            </w:pPr>
          </w:p>
        </w:tc>
        <w:tc>
          <w:tcPr>
            <w:tcW w:w="2763" w:type="dxa"/>
          </w:tcPr>
          <w:p w14:paraId="77C32E59" w14:textId="77777777" w:rsidR="001902B3" w:rsidRPr="000A534B" w:rsidRDefault="001902B3" w:rsidP="003862A0">
            <w:pPr>
              <w:spacing w:before="120" w:after="120"/>
            </w:pPr>
          </w:p>
        </w:tc>
      </w:tr>
      <w:tr w:rsidR="001902B3" w:rsidRPr="000A534B" w14:paraId="19041DE8" w14:textId="77777777" w:rsidTr="003862A0">
        <w:tc>
          <w:tcPr>
            <w:tcW w:w="1556" w:type="dxa"/>
          </w:tcPr>
          <w:p w14:paraId="4CEE5512" w14:textId="77777777" w:rsidR="001902B3" w:rsidRPr="000A534B" w:rsidRDefault="001902B3" w:rsidP="003862A0">
            <w:pPr>
              <w:spacing w:before="40" w:after="120"/>
              <w:rPr>
                <w:b/>
                <w:bCs/>
                <w:spacing w:val="-2"/>
              </w:rPr>
            </w:pPr>
          </w:p>
        </w:tc>
        <w:tc>
          <w:tcPr>
            <w:tcW w:w="3187" w:type="dxa"/>
          </w:tcPr>
          <w:p w14:paraId="6E427BFD" w14:textId="77777777" w:rsidR="001902B3" w:rsidRPr="000A534B" w:rsidRDefault="001902B3" w:rsidP="003862A0">
            <w:pPr>
              <w:spacing w:before="40" w:after="120"/>
            </w:pPr>
          </w:p>
        </w:tc>
        <w:tc>
          <w:tcPr>
            <w:tcW w:w="1958" w:type="dxa"/>
          </w:tcPr>
          <w:p w14:paraId="079B7AB2" w14:textId="77777777" w:rsidR="001902B3" w:rsidRPr="000A534B" w:rsidRDefault="001902B3" w:rsidP="003862A0">
            <w:pPr>
              <w:spacing w:before="40" w:after="120"/>
            </w:pPr>
          </w:p>
        </w:tc>
        <w:tc>
          <w:tcPr>
            <w:tcW w:w="2763" w:type="dxa"/>
          </w:tcPr>
          <w:p w14:paraId="72BEB3C9" w14:textId="77777777" w:rsidR="001902B3" w:rsidRPr="000A534B" w:rsidRDefault="001902B3" w:rsidP="003862A0">
            <w:pPr>
              <w:spacing w:before="40" w:after="120"/>
            </w:pPr>
          </w:p>
        </w:tc>
      </w:tr>
      <w:tr w:rsidR="001902B3" w:rsidRPr="000A534B" w14:paraId="21AC3129" w14:textId="77777777" w:rsidTr="003862A0">
        <w:tc>
          <w:tcPr>
            <w:tcW w:w="1556" w:type="dxa"/>
          </w:tcPr>
          <w:p w14:paraId="4DFC18BC" w14:textId="77777777" w:rsidR="001902B3" w:rsidRPr="000A534B" w:rsidRDefault="001902B3" w:rsidP="003862A0">
            <w:pPr>
              <w:spacing w:before="40" w:after="120"/>
              <w:rPr>
                <w:b/>
                <w:bCs/>
                <w:spacing w:val="-2"/>
              </w:rPr>
            </w:pPr>
          </w:p>
        </w:tc>
        <w:tc>
          <w:tcPr>
            <w:tcW w:w="3187" w:type="dxa"/>
          </w:tcPr>
          <w:p w14:paraId="5B4DBAC3" w14:textId="77777777" w:rsidR="001902B3" w:rsidRPr="000A534B" w:rsidRDefault="001902B3" w:rsidP="003862A0">
            <w:pPr>
              <w:spacing w:before="40" w:after="120"/>
            </w:pPr>
          </w:p>
        </w:tc>
        <w:tc>
          <w:tcPr>
            <w:tcW w:w="1958" w:type="dxa"/>
          </w:tcPr>
          <w:p w14:paraId="5002BC35" w14:textId="77777777" w:rsidR="001902B3" w:rsidRPr="000A534B" w:rsidRDefault="001902B3" w:rsidP="003862A0">
            <w:pPr>
              <w:spacing w:before="40" w:after="120"/>
            </w:pPr>
          </w:p>
        </w:tc>
        <w:tc>
          <w:tcPr>
            <w:tcW w:w="2763" w:type="dxa"/>
          </w:tcPr>
          <w:p w14:paraId="13FB1047" w14:textId="77777777" w:rsidR="001902B3" w:rsidRPr="000A534B" w:rsidRDefault="001902B3" w:rsidP="003862A0">
            <w:pPr>
              <w:spacing w:before="40" w:after="120"/>
            </w:pPr>
          </w:p>
        </w:tc>
      </w:tr>
      <w:tr w:rsidR="001902B3" w:rsidRPr="000A534B" w14:paraId="01337B8A" w14:textId="77777777" w:rsidTr="003862A0">
        <w:tc>
          <w:tcPr>
            <w:tcW w:w="1556" w:type="dxa"/>
          </w:tcPr>
          <w:p w14:paraId="65E6C2AA" w14:textId="77777777" w:rsidR="001902B3" w:rsidRPr="000A534B" w:rsidRDefault="001902B3" w:rsidP="003862A0">
            <w:pPr>
              <w:spacing w:before="40" w:after="120"/>
              <w:rPr>
                <w:b/>
                <w:bCs/>
                <w:spacing w:val="-2"/>
              </w:rPr>
            </w:pPr>
          </w:p>
        </w:tc>
        <w:tc>
          <w:tcPr>
            <w:tcW w:w="3187" w:type="dxa"/>
          </w:tcPr>
          <w:p w14:paraId="60C6EC9E" w14:textId="77777777" w:rsidR="001902B3" w:rsidRPr="000A534B" w:rsidRDefault="001902B3" w:rsidP="003862A0">
            <w:pPr>
              <w:spacing w:before="40" w:after="120"/>
            </w:pPr>
          </w:p>
        </w:tc>
        <w:tc>
          <w:tcPr>
            <w:tcW w:w="1958" w:type="dxa"/>
          </w:tcPr>
          <w:p w14:paraId="4A7042B6" w14:textId="77777777" w:rsidR="001902B3" w:rsidRPr="000A534B" w:rsidRDefault="001902B3" w:rsidP="003862A0">
            <w:pPr>
              <w:spacing w:before="40" w:after="120"/>
            </w:pPr>
          </w:p>
        </w:tc>
        <w:tc>
          <w:tcPr>
            <w:tcW w:w="2763" w:type="dxa"/>
          </w:tcPr>
          <w:p w14:paraId="4FBC2DBD" w14:textId="77777777" w:rsidR="001902B3" w:rsidRPr="000A534B" w:rsidRDefault="001902B3" w:rsidP="003862A0">
            <w:pPr>
              <w:spacing w:before="40" w:after="120"/>
            </w:pPr>
          </w:p>
        </w:tc>
      </w:tr>
      <w:tr w:rsidR="001902B3" w:rsidRPr="000A534B" w14:paraId="0F304835" w14:textId="77777777" w:rsidTr="003862A0">
        <w:tc>
          <w:tcPr>
            <w:tcW w:w="1556" w:type="dxa"/>
          </w:tcPr>
          <w:p w14:paraId="2F170260" w14:textId="77777777" w:rsidR="001902B3" w:rsidRPr="000A534B" w:rsidRDefault="001902B3" w:rsidP="003862A0">
            <w:pPr>
              <w:spacing w:before="40" w:after="120"/>
              <w:rPr>
                <w:b/>
                <w:bCs/>
                <w:spacing w:val="-2"/>
              </w:rPr>
            </w:pPr>
          </w:p>
        </w:tc>
        <w:tc>
          <w:tcPr>
            <w:tcW w:w="3187" w:type="dxa"/>
          </w:tcPr>
          <w:p w14:paraId="20C2DAEB" w14:textId="77777777" w:rsidR="001902B3" w:rsidRPr="000A534B" w:rsidRDefault="001902B3" w:rsidP="003862A0">
            <w:pPr>
              <w:spacing w:before="40" w:after="120"/>
            </w:pPr>
          </w:p>
        </w:tc>
        <w:tc>
          <w:tcPr>
            <w:tcW w:w="1958" w:type="dxa"/>
          </w:tcPr>
          <w:p w14:paraId="6E5537A2" w14:textId="77777777" w:rsidR="001902B3" w:rsidRPr="000A534B" w:rsidRDefault="001902B3" w:rsidP="003862A0">
            <w:pPr>
              <w:spacing w:before="40" w:after="120"/>
            </w:pPr>
          </w:p>
        </w:tc>
        <w:tc>
          <w:tcPr>
            <w:tcW w:w="2763" w:type="dxa"/>
          </w:tcPr>
          <w:p w14:paraId="56442445" w14:textId="77777777" w:rsidR="001902B3" w:rsidRPr="000A534B" w:rsidRDefault="001902B3" w:rsidP="003862A0">
            <w:pPr>
              <w:spacing w:before="40" w:after="120"/>
            </w:pPr>
          </w:p>
        </w:tc>
      </w:tr>
      <w:tr w:rsidR="001902B3" w:rsidRPr="000A534B" w14:paraId="0EE99FAC" w14:textId="77777777" w:rsidTr="003862A0">
        <w:tc>
          <w:tcPr>
            <w:tcW w:w="1556" w:type="dxa"/>
          </w:tcPr>
          <w:p w14:paraId="4A4EC443" w14:textId="77777777" w:rsidR="001902B3" w:rsidRPr="000A534B" w:rsidRDefault="001902B3" w:rsidP="003862A0">
            <w:pPr>
              <w:spacing w:before="40" w:after="120"/>
            </w:pPr>
            <w:r w:rsidRPr="000A534B">
              <w:rPr>
                <w:bCs/>
                <w:spacing w:val="-2"/>
              </w:rPr>
              <w:t xml:space="preserve">Facturación media anual de Obras de construcción* </w:t>
            </w:r>
          </w:p>
        </w:tc>
        <w:tc>
          <w:tcPr>
            <w:tcW w:w="3187" w:type="dxa"/>
          </w:tcPr>
          <w:p w14:paraId="4ACC2238" w14:textId="77777777" w:rsidR="001902B3" w:rsidRPr="000A534B" w:rsidRDefault="001902B3" w:rsidP="003862A0">
            <w:pPr>
              <w:spacing w:before="40" w:after="120"/>
            </w:pPr>
          </w:p>
        </w:tc>
        <w:tc>
          <w:tcPr>
            <w:tcW w:w="1958" w:type="dxa"/>
          </w:tcPr>
          <w:p w14:paraId="14499D0E" w14:textId="77777777" w:rsidR="001902B3" w:rsidRPr="000A534B" w:rsidRDefault="001902B3" w:rsidP="003862A0">
            <w:pPr>
              <w:spacing w:before="40" w:after="120"/>
            </w:pPr>
          </w:p>
        </w:tc>
        <w:tc>
          <w:tcPr>
            <w:tcW w:w="2763" w:type="dxa"/>
          </w:tcPr>
          <w:p w14:paraId="671AEC56" w14:textId="77777777" w:rsidR="001902B3" w:rsidRPr="000A534B" w:rsidRDefault="001902B3" w:rsidP="003862A0">
            <w:pPr>
              <w:spacing w:before="40" w:after="120"/>
            </w:pPr>
          </w:p>
        </w:tc>
      </w:tr>
    </w:tbl>
    <w:bookmarkEnd w:id="115"/>
    <w:p w14:paraId="108196B8" w14:textId="602A1C24" w:rsidR="00F44A5A" w:rsidRPr="000A534B" w:rsidRDefault="00F44A5A" w:rsidP="00A25270">
      <w:pPr>
        <w:spacing w:before="200"/>
        <w:ind w:left="142" w:hanging="142"/>
      </w:pPr>
      <w:r w:rsidRPr="000A534B">
        <w:t>*</w:t>
      </w:r>
      <w:r w:rsidRPr="000A534B">
        <w:tab/>
        <w:t>Véase el Subfactor 3.2 de la “</w:t>
      </w:r>
      <w:r w:rsidRPr="000A534B">
        <w:rPr>
          <w:b/>
          <w:bCs/>
        </w:rPr>
        <w:t>Tabla</w:t>
      </w:r>
      <w:r w:rsidRPr="000A534B">
        <w:t xml:space="preserve"> </w:t>
      </w:r>
      <w:r w:rsidRPr="000A534B">
        <w:rPr>
          <w:b/>
          <w:bCs/>
        </w:rPr>
        <w:t>1. Calificación</w:t>
      </w:r>
      <w:r w:rsidRPr="000A534B">
        <w:t>” de la Sección III, “Criterios de Evaluación y Calificación”.</w:t>
      </w:r>
    </w:p>
    <w:p w14:paraId="51779F8C" w14:textId="3A1D8A93" w:rsidR="00802719" w:rsidRPr="000A534B" w:rsidRDefault="00A913B7" w:rsidP="008C4CC3">
      <w:pPr>
        <w:pStyle w:val="Ttulo5"/>
        <w:rPr>
          <w:rFonts w:cs="Times New Roman"/>
        </w:rPr>
      </w:pPr>
      <w:r w:rsidRPr="000A534B">
        <w:rPr>
          <w:rFonts w:cs="Times New Roman"/>
        </w:rPr>
        <w:br w:type="page"/>
      </w:r>
      <w:bookmarkStart w:id="116" w:name="_Toc215729334"/>
      <w:bookmarkStart w:id="117" w:name="_Toc446329317"/>
      <w:r w:rsidRPr="000A534B">
        <w:rPr>
          <w:rFonts w:cs="Times New Roman"/>
        </w:rPr>
        <w:t>Formulario</w:t>
      </w:r>
      <w:r w:rsidR="00D306F2" w:rsidRPr="000A534B">
        <w:rPr>
          <w:rFonts w:cs="Times New Roman"/>
        </w:rPr>
        <w:t xml:space="preserve"> </w:t>
      </w:r>
      <w:r w:rsidRPr="000A534B">
        <w:rPr>
          <w:rFonts w:cs="Times New Roman"/>
        </w:rPr>
        <w:t>FIN</w:t>
      </w:r>
      <w:r w:rsidR="00A25270" w:rsidRPr="000A534B">
        <w:rPr>
          <w:rFonts w:cs="Times New Roman"/>
        </w:rPr>
        <w:t>-</w:t>
      </w:r>
      <w:r w:rsidRPr="000A534B">
        <w:rPr>
          <w:rFonts w:cs="Times New Roman"/>
        </w:rPr>
        <w:t>3.3</w:t>
      </w:r>
      <w:bookmarkEnd w:id="99"/>
      <w:bookmarkEnd w:id="116"/>
    </w:p>
    <w:bookmarkEnd w:id="117"/>
    <w:p w14:paraId="3F9BDB74" w14:textId="77777777" w:rsidR="00A25270" w:rsidRPr="000A534B" w:rsidRDefault="00A25270" w:rsidP="00A25270">
      <w:pPr>
        <w:suppressAutoHyphens/>
        <w:spacing w:before="240" w:after="240"/>
        <w:jc w:val="center"/>
        <w:rPr>
          <w:b/>
          <w:bCs/>
          <w:spacing w:val="-2"/>
        </w:rPr>
      </w:pPr>
      <w:r w:rsidRPr="000A534B">
        <w:rPr>
          <w:b/>
          <w:bCs/>
          <w:spacing w:val="-2"/>
        </w:rPr>
        <w:t>Recursos Financieros</w:t>
      </w:r>
    </w:p>
    <w:p w14:paraId="5D896B13" w14:textId="02B43794" w:rsidR="00A913B7" w:rsidRPr="000A534B" w:rsidRDefault="00A25270" w:rsidP="00A25270">
      <w:pPr>
        <w:suppressAutoHyphens/>
        <w:spacing w:after="180"/>
        <w:jc w:val="both"/>
        <w:rPr>
          <w:rStyle w:val="Table"/>
          <w:rFonts w:ascii="Times New Roman" w:hAnsi="Times New Roman"/>
          <w:spacing w:val="-2"/>
          <w:sz w:val="24"/>
        </w:rPr>
      </w:pPr>
      <w:r w:rsidRPr="000A534B">
        <w:rPr>
          <w:spacing w:val="-2"/>
        </w:rPr>
        <w:t>Indique las fuentes de financiamiento propuestas, tales como activos líquidos, bienes inmuebles libres de gravámenes, líneas de crédito y otros medios financieros, descontados los compromisos vigentes, que estén disponibles para satisfacer todas las necesidades de Flujo de Caja para construcción asociadas al contrato o los contratos en cuestión, conforme se especifica en la Sección III, “Criterios de Evaluación y Calificación”</w:t>
      </w:r>
      <w:r w:rsidR="00DD1FCF" w:rsidRPr="000A534B">
        <w:rPr>
          <w:spacing w:val="-2"/>
        </w:rPr>
        <w:t>.</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A25270" w:rsidRPr="000A534B" w14:paraId="6E70F0F3" w14:textId="77777777" w:rsidTr="003862A0">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4547CC2F" w14:textId="77777777" w:rsidR="00A25270" w:rsidRPr="000A534B" w:rsidRDefault="00A25270" w:rsidP="003862A0">
            <w:pPr>
              <w:suppressAutoHyphens/>
              <w:spacing w:before="60" w:after="60"/>
              <w:jc w:val="center"/>
              <w:rPr>
                <w:rStyle w:val="Table"/>
                <w:rFonts w:ascii="Times New Roman" w:hAnsi="Times New Roman"/>
                <w:b/>
                <w:bCs/>
                <w:color w:val="000000"/>
                <w:spacing w:val="-2"/>
                <w:sz w:val="24"/>
              </w:rPr>
            </w:pPr>
            <w:bookmarkStart w:id="118" w:name="_Hlk147683895"/>
            <w:r w:rsidRPr="000A534B">
              <w:rPr>
                <w:b/>
                <w:bCs/>
                <w:color w:val="FFFFFF"/>
              </w:rPr>
              <w:t>Recursos Financieros</w:t>
            </w:r>
          </w:p>
        </w:tc>
      </w:tr>
      <w:tr w:rsidR="00A25270" w:rsidRPr="000A534B" w14:paraId="2EAA4BFA" w14:textId="77777777" w:rsidTr="003862A0">
        <w:trPr>
          <w:cantSplit/>
          <w:jc w:val="center"/>
        </w:trPr>
        <w:tc>
          <w:tcPr>
            <w:tcW w:w="536" w:type="dxa"/>
            <w:tcBorders>
              <w:top w:val="single" w:sz="6" w:space="0" w:color="auto"/>
              <w:left w:val="single" w:sz="6" w:space="0" w:color="auto"/>
              <w:bottom w:val="single" w:sz="6" w:space="0" w:color="auto"/>
            </w:tcBorders>
            <w:vAlign w:val="center"/>
          </w:tcPr>
          <w:p w14:paraId="7DD89E39" w14:textId="77777777" w:rsidR="00A25270" w:rsidRPr="000A534B" w:rsidRDefault="00A25270" w:rsidP="003862A0">
            <w:pPr>
              <w:suppressAutoHyphens/>
              <w:spacing w:before="60" w:after="60"/>
              <w:jc w:val="center"/>
              <w:rPr>
                <w:rStyle w:val="Table"/>
                <w:rFonts w:ascii="Times New Roman" w:hAnsi="Times New Roman"/>
                <w:b/>
                <w:bCs/>
                <w:color w:val="000000"/>
                <w:spacing w:val="-2"/>
                <w:sz w:val="24"/>
              </w:rPr>
            </w:pPr>
            <w:r w:rsidRPr="000A534B">
              <w:rPr>
                <w:rStyle w:val="Table"/>
                <w:rFonts w:ascii="Times New Roman" w:hAnsi="Times New Roman"/>
                <w:b/>
                <w:bCs/>
                <w:color w:val="000000"/>
                <w:spacing w:val="-2"/>
                <w:sz w:val="24"/>
              </w:rPr>
              <w:t>N.</w:t>
            </w:r>
            <w:r w:rsidRPr="000A534B">
              <w:rPr>
                <w:rStyle w:val="Table"/>
                <w:rFonts w:ascii="Times New Roman" w:hAnsi="Times New Roman"/>
                <w:b/>
                <w:bCs/>
                <w:color w:val="000000"/>
                <w:spacing w:val="-2"/>
                <w:sz w:val="24"/>
                <w:vertAlign w:val="superscript"/>
              </w:rPr>
              <w:t>o</w:t>
            </w:r>
          </w:p>
        </w:tc>
        <w:tc>
          <w:tcPr>
            <w:tcW w:w="5640" w:type="dxa"/>
            <w:tcBorders>
              <w:top w:val="single" w:sz="6" w:space="0" w:color="auto"/>
              <w:left w:val="single" w:sz="6" w:space="0" w:color="auto"/>
              <w:bottom w:val="single" w:sz="6" w:space="0" w:color="auto"/>
            </w:tcBorders>
            <w:vAlign w:val="center"/>
          </w:tcPr>
          <w:p w14:paraId="7A3AEBF6" w14:textId="77777777" w:rsidR="00A25270" w:rsidRPr="000A534B" w:rsidRDefault="00A25270" w:rsidP="003862A0">
            <w:pPr>
              <w:suppressAutoHyphens/>
              <w:spacing w:before="60" w:after="60"/>
              <w:jc w:val="center"/>
              <w:rPr>
                <w:rStyle w:val="Table"/>
                <w:rFonts w:ascii="Times New Roman" w:hAnsi="Times New Roman"/>
                <w:b/>
                <w:bCs/>
                <w:color w:val="000000"/>
                <w:spacing w:val="-2"/>
                <w:sz w:val="24"/>
              </w:rPr>
            </w:pPr>
            <w:r w:rsidRPr="000A534B">
              <w:rPr>
                <w:rStyle w:val="Table"/>
                <w:rFonts w:ascii="Times New Roman" w:hAnsi="Times New Roman"/>
                <w:b/>
                <w:bCs/>
                <w:color w:val="000000"/>
                <w:spacing w:val="-2"/>
                <w:sz w:val="24"/>
              </w:rPr>
              <w:t>Fuente de Financiamiento</w:t>
            </w:r>
          </w:p>
        </w:tc>
        <w:tc>
          <w:tcPr>
            <w:tcW w:w="3184" w:type="dxa"/>
            <w:tcBorders>
              <w:top w:val="single" w:sz="6" w:space="0" w:color="auto"/>
              <w:left w:val="single" w:sz="6" w:space="0" w:color="auto"/>
              <w:bottom w:val="single" w:sz="6" w:space="0" w:color="auto"/>
              <w:right w:val="single" w:sz="6" w:space="0" w:color="auto"/>
            </w:tcBorders>
            <w:vAlign w:val="center"/>
          </w:tcPr>
          <w:p w14:paraId="417B34ED" w14:textId="77777777" w:rsidR="00A25270" w:rsidRPr="000A534B" w:rsidRDefault="00A25270" w:rsidP="003862A0">
            <w:pPr>
              <w:suppressAutoHyphens/>
              <w:spacing w:before="60" w:after="60"/>
              <w:jc w:val="center"/>
              <w:rPr>
                <w:rStyle w:val="Table"/>
                <w:rFonts w:ascii="Times New Roman" w:hAnsi="Times New Roman"/>
                <w:b/>
                <w:bCs/>
                <w:color w:val="000000"/>
                <w:spacing w:val="-2"/>
                <w:sz w:val="24"/>
              </w:rPr>
            </w:pPr>
            <w:r w:rsidRPr="000A534B">
              <w:rPr>
                <w:rStyle w:val="Table"/>
                <w:rFonts w:ascii="Times New Roman" w:hAnsi="Times New Roman"/>
                <w:b/>
                <w:bCs/>
                <w:color w:val="000000"/>
                <w:spacing w:val="-2"/>
                <w:sz w:val="24"/>
              </w:rPr>
              <w:t>Monto (equivalente en USD)</w:t>
            </w:r>
          </w:p>
        </w:tc>
      </w:tr>
      <w:tr w:rsidR="00A25270" w:rsidRPr="000A534B" w14:paraId="400E45A8" w14:textId="77777777" w:rsidTr="003862A0">
        <w:trPr>
          <w:cantSplit/>
          <w:jc w:val="center"/>
        </w:trPr>
        <w:tc>
          <w:tcPr>
            <w:tcW w:w="536" w:type="dxa"/>
            <w:tcBorders>
              <w:top w:val="single" w:sz="6" w:space="0" w:color="auto"/>
              <w:left w:val="single" w:sz="6" w:space="0" w:color="auto"/>
            </w:tcBorders>
            <w:vAlign w:val="center"/>
          </w:tcPr>
          <w:p w14:paraId="56319487" w14:textId="77777777" w:rsidR="00A25270" w:rsidRPr="000A534B" w:rsidRDefault="00A25270" w:rsidP="003862A0">
            <w:pPr>
              <w:suppressAutoHyphens/>
              <w:jc w:val="center"/>
              <w:rPr>
                <w:rStyle w:val="Table"/>
                <w:rFonts w:ascii="Times New Roman" w:hAnsi="Times New Roman"/>
                <w:color w:val="000000"/>
                <w:spacing w:val="-2"/>
                <w:sz w:val="24"/>
              </w:rPr>
            </w:pPr>
            <w:r w:rsidRPr="000A534B">
              <w:rPr>
                <w:rStyle w:val="Table"/>
                <w:rFonts w:ascii="Times New Roman" w:hAnsi="Times New Roman"/>
                <w:color w:val="000000"/>
                <w:spacing w:val="-2"/>
                <w:sz w:val="24"/>
              </w:rPr>
              <w:t>1</w:t>
            </w:r>
          </w:p>
        </w:tc>
        <w:tc>
          <w:tcPr>
            <w:tcW w:w="5640" w:type="dxa"/>
            <w:tcBorders>
              <w:top w:val="single" w:sz="6" w:space="0" w:color="auto"/>
              <w:left w:val="single" w:sz="6" w:space="0" w:color="auto"/>
            </w:tcBorders>
          </w:tcPr>
          <w:p w14:paraId="471BEFA9" w14:textId="77777777" w:rsidR="00A25270" w:rsidRPr="000A534B" w:rsidRDefault="00A25270" w:rsidP="003862A0">
            <w:pPr>
              <w:suppressAutoHyphens/>
              <w:rPr>
                <w:rStyle w:val="Table"/>
                <w:rFonts w:ascii="Times New Roman" w:hAnsi="Times New Roman"/>
                <w:color w:val="000000"/>
                <w:spacing w:val="-2"/>
                <w:sz w:val="24"/>
              </w:rPr>
            </w:pPr>
          </w:p>
          <w:p w14:paraId="15C60076" w14:textId="77777777" w:rsidR="00A25270" w:rsidRPr="000A534B" w:rsidRDefault="00A25270" w:rsidP="003862A0">
            <w:pPr>
              <w:suppressAutoHyphens/>
              <w:spacing w:after="71"/>
              <w:rPr>
                <w:rStyle w:val="Table"/>
                <w:rFonts w:ascii="Times New Roman" w:hAnsi="Times New Roman"/>
                <w:color w:val="000000"/>
                <w:spacing w:val="-2"/>
                <w:sz w:val="24"/>
              </w:rPr>
            </w:pPr>
          </w:p>
        </w:tc>
        <w:tc>
          <w:tcPr>
            <w:tcW w:w="3184" w:type="dxa"/>
            <w:tcBorders>
              <w:top w:val="single" w:sz="6" w:space="0" w:color="auto"/>
              <w:left w:val="single" w:sz="6" w:space="0" w:color="auto"/>
              <w:right w:val="single" w:sz="6" w:space="0" w:color="auto"/>
            </w:tcBorders>
          </w:tcPr>
          <w:p w14:paraId="680C6F14" w14:textId="77777777" w:rsidR="00A25270" w:rsidRPr="000A534B" w:rsidRDefault="00A25270" w:rsidP="003862A0">
            <w:pPr>
              <w:suppressAutoHyphens/>
              <w:spacing w:after="71"/>
              <w:rPr>
                <w:rStyle w:val="Table"/>
                <w:rFonts w:ascii="Times New Roman" w:hAnsi="Times New Roman"/>
                <w:color w:val="000000"/>
                <w:spacing w:val="-2"/>
                <w:sz w:val="24"/>
              </w:rPr>
            </w:pPr>
          </w:p>
        </w:tc>
      </w:tr>
      <w:tr w:rsidR="00A25270" w:rsidRPr="000A534B" w14:paraId="34FC90E1" w14:textId="77777777" w:rsidTr="003862A0">
        <w:trPr>
          <w:cantSplit/>
          <w:jc w:val="center"/>
        </w:trPr>
        <w:tc>
          <w:tcPr>
            <w:tcW w:w="536" w:type="dxa"/>
            <w:tcBorders>
              <w:top w:val="single" w:sz="6" w:space="0" w:color="auto"/>
              <w:left w:val="single" w:sz="6" w:space="0" w:color="auto"/>
            </w:tcBorders>
            <w:vAlign w:val="center"/>
          </w:tcPr>
          <w:p w14:paraId="7E930D60" w14:textId="77777777" w:rsidR="00A25270" w:rsidRPr="000A534B" w:rsidRDefault="00A25270" w:rsidP="003862A0">
            <w:pPr>
              <w:suppressAutoHyphens/>
              <w:jc w:val="center"/>
              <w:rPr>
                <w:rStyle w:val="Table"/>
                <w:rFonts w:ascii="Times New Roman" w:hAnsi="Times New Roman"/>
                <w:color w:val="000000"/>
                <w:spacing w:val="-2"/>
                <w:sz w:val="24"/>
              </w:rPr>
            </w:pPr>
            <w:r w:rsidRPr="000A534B">
              <w:rPr>
                <w:rStyle w:val="Table"/>
                <w:rFonts w:ascii="Times New Roman" w:hAnsi="Times New Roman"/>
                <w:color w:val="000000"/>
                <w:spacing w:val="-2"/>
                <w:sz w:val="24"/>
              </w:rPr>
              <w:t>2</w:t>
            </w:r>
          </w:p>
        </w:tc>
        <w:tc>
          <w:tcPr>
            <w:tcW w:w="5640" w:type="dxa"/>
            <w:tcBorders>
              <w:top w:val="single" w:sz="6" w:space="0" w:color="auto"/>
              <w:left w:val="single" w:sz="6" w:space="0" w:color="auto"/>
            </w:tcBorders>
          </w:tcPr>
          <w:p w14:paraId="6A7529C9" w14:textId="77777777" w:rsidR="00A25270" w:rsidRPr="000A534B" w:rsidRDefault="00A25270" w:rsidP="003862A0">
            <w:pPr>
              <w:suppressAutoHyphens/>
              <w:rPr>
                <w:rStyle w:val="Table"/>
                <w:rFonts w:ascii="Times New Roman" w:hAnsi="Times New Roman"/>
                <w:color w:val="000000"/>
                <w:spacing w:val="-2"/>
                <w:sz w:val="24"/>
              </w:rPr>
            </w:pPr>
          </w:p>
          <w:p w14:paraId="2BD1056C" w14:textId="77777777" w:rsidR="00A25270" w:rsidRPr="000A534B" w:rsidRDefault="00A25270" w:rsidP="003862A0">
            <w:pPr>
              <w:suppressAutoHyphens/>
              <w:spacing w:after="71"/>
              <w:rPr>
                <w:rStyle w:val="Table"/>
                <w:rFonts w:ascii="Times New Roman" w:hAnsi="Times New Roman"/>
                <w:color w:val="000000"/>
                <w:spacing w:val="-2"/>
                <w:sz w:val="24"/>
              </w:rPr>
            </w:pPr>
          </w:p>
        </w:tc>
        <w:tc>
          <w:tcPr>
            <w:tcW w:w="3184" w:type="dxa"/>
            <w:tcBorders>
              <w:top w:val="single" w:sz="6" w:space="0" w:color="auto"/>
              <w:left w:val="single" w:sz="6" w:space="0" w:color="auto"/>
              <w:right w:val="single" w:sz="6" w:space="0" w:color="auto"/>
            </w:tcBorders>
          </w:tcPr>
          <w:p w14:paraId="0CC9CE50" w14:textId="77777777" w:rsidR="00A25270" w:rsidRPr="000A534B" w:rsidRDefault="00A25270" w:rsidP="003862A0">
            <w:pPr>
              <w:suppressAutoHyphens/>
              <w:spacing w:after="71"/>
              <w:rPr>
                <w:rStyle w:val="Table"/>
                <w:rFonts w:ascii="Times New Roman" w:hAnsi="Times New Roman"/>
                <w:color w:val="000000"/>
                <w:spacing w:val="-2"/>
                <w:sz w:val="24"/>
              </w:rPr>
            </w:pPr>
          </w:p>
        </w:tc>
      </w:tr>
      <w:tr w:rsidR="00A25270" w:rsidRPr="000A534B" w14:paraId="60DDEBD9" w14:textId="77777777" w:rsidTr="003862A0">
        <w:trPr>
          <w:cantSplit/>
          <w:jc w:val="center"/>
        </w:trPr>
        <w:tc>
          <w:tcPr>
            <w:tcW w:w="536" w:type="dxa"/>
            <w:tcBorders>
              <w:top w:val="single" w:sz="6" w:space="0" w:color="auto"/>
              <w:left w:val="single" w:sz="6" w:space="0" w:color="auto"/>
            </w:tcBorders>
            <w:vAlign w:val="center"/>
          </w:tcPr>
          <w:p w14:paraId="584EDBF5" w14:textId="77777777" w:rsidR="00A25270" w:rsidRPr="000A534B" w:rsidRDefault="00A25270" w:rsidP="003862A0">
            <w:pPr>
              <w:suppressAutoHyphens/>
              <w:jc w:val="center"/>
              <w:rPr>
                <w:rStyle w:val="Table"/>
                <w:rFonts w:ascii="Times New Roman" w:hAnsi="Times New Roman"/>
                <w:color w:val="000000"/>
                <w:spacing w:val="-2"/>
                <w:sz w:val="24"/>
              </w:rPr>
            </w:pPr>
            <w:r w:rsidRPr="000A534B">
              <w:rPr>
                <w:rStyle w:val="Table"/>
                <w:rFonts w:ascii="Times New Roman" w:hAnsi="Times New Roman"/>
                <w:color w:val="000000"/>
                <w:spacing w:val="-2"/>
                <w:sz w:val="24"/>
              </w:rPr>
              <w:t>3</w:t>
            </w:r>
          </w:p>
        </w:tc>
        <w:tc>
          <w:tcPr>
            <w:tcW w:w="5640" w:type="dxa"/>
            <w:tcBorders>
              <w:top w:val="single" w:sz="6" w:space="0" w:color="auto"/>
              <w:left w:val="single" w:sz="6" w:space="0" w:color="auto"/>
            </w:tcBorders>
          </w:tcPr>
          <w:p w14:paraId="64592623" w14:textId="77777777" w:rsidR="00A25270" w:rsidRPr="000A534B" w:rsidRDefault="00A25270" w:rsidP="003862A0">
            <w:pPr>
              <w:suppressAutoHyphens/>
              <w:rPr>
                <w:rStyle w:val="Table"/>
                <w:rFonts w:ascii="Times New Roman" w:hAnsi="Times New Roman"/>
                <w:color w:val="000000"/>
                <w:spacing w:val="-2"/>
                <w:sz w:val="24"/>
              </w:rPr>
            </w:pPr>
          </w:p>
          <w:p w14:paraId="4B18E847" w14:textId="77777777" w:rsidR="00A25270" w:rsidRPr="000A534B" w:rsidRDefault="00A25270" w:rsidP="003862A0">
            <w:pPr>
              <w:suppressAutoHyphens/>
              <w:spacing w:after="71"/>
              <w:rPr>
                <w:rStyle w:val="Table"/>
                <w:rFonts w:ascii="Times New Roman" w:hAnsi="Times New Roman"/>
                <w:color w:val="000000"/>
                <w:spacing w:val="-2"/>
                <w:sz w:val="24"/>
              </w:rPr>
            </w:pPr>
          </w:p>
        </w:tc>
        <w:tc>
          <w:tcPr>
            <w:tcW w:w="3184" w:type="dxa"/>
            <w:tcBorders>
              <w:top w:val="single" w:sz="6" w:space="0" w:color="auto"/>
              <w:left w:val="single" w:sz="6" w:space="0" w:color="auto"/>
              <w:right w:val="single" w:sz="6" w:space="0" w:color="auto"/>
            </w:tcBorders>
          </w:tcPr>
          <w:p w14:paraId="1593C449" w14:textId="77777777" w:rsidR="00A25270" w:rsidRPr="000A534B" w:rsidRDefault="00A25270" w:rsidP="003862A0">
            <w:pPr>
              <w:suppressAutoHyphens/>
              <w:spacing w:after="71"/>
              <w:rPr>
                <w:rStyle w:val="Table"/>
                <w:rFonts w:ascii="Times New Roman" w:hAnsi="Times New Roman"/>
                <w:color w:val="000000"/>
                <w:spacing w:val="-2"/>
                <w:sz w:val="24"/>
              </w:rPr>
            </w:pPr>
          </w:p>
        </w:tc>
      </w:tr>
      <w:tr w:rsidR="00A25270" w:rsidRPr="000A534B" w14:paraId="758C523A" w14:textId="77777777" w:rsidTr="003862A0">
        <w:trPr>
          <w:cantSplit/>
          <w:jc w:val="center"/>
        </w:trPr>
        <w:tc>
          <w:tcPr>
            <w:tcW w:w="536" w:type="dxa"/>
            <w:tcBorders>
              <w:top w:val="single" w:sz="6" w:space="0" w:color="auto"/>
              <w:left w:val="single" w:sz="6" w:space="0" w:color="auto"/>
              <w:bottom w:val="single" w:sz="6" w:space="0" w:color="auto"/>
            </w:tcBorders>
            <w:vAlign w:val="center"/>
          </w:tcPr>
          <w:p w14:paraId="3CADE10A" w14:textId="77777777" w:rsidR="00A25270" w:rsidRPr="000A534B" w:rsidRDefault="00A25270" w:rsidP="003862A0">
            <w:pPr>
              <w:suppressAutoHyphens/>
              <w:jc w:val="center"/>
              <w:rPr>
                <w:rStyle w:val="Table"/>
                <w:rFonts w:ascii="Times New Roman" w:hAnsi="Times New Roman"/>
                <w:color w:val="000000"/>
                <w:spacing w:val="-2"/>
                <w:sz w:val="24"/>
              </w:rPr>
            </w:pPr>
          </w:p>
        </w:tc>
        <w:tc>
          <w:tcPr>
            <w:tcW w:w="5640" w:type="dxa"/>
            <w:tcBorders>
              <w:top w:val="single" w:sz="6" w:space="0" w:color="auto"/>
              <w:left w:val="single" w:sz="6" w:space="0" w:color="auto"/>
              <w:bottom w:val="single" w:sz="6" w:space="0" w:color="auto"/>
            </w:tcBorders>
          </w:tcPr>
          <w:p w14:paraId="759F041D" w14:textId="77777777" w:rsidR="00A25270" w:rsidRPr="000A534B" w:rsidRDefault="00A25270" w:rsidP="003862A0">
            <w:pPr>
              <w:suppressAutoHyphens/>
              <w:rPr>
                <w:rStyle w:val="Table"/>
                <w:rFonts w:ascii="Times New Roman" w:hAnsi="Times New Roman"/>
                <w:color w:val="000000"/>
                <w:spacing w:val="-2"/>
                <w:sz w:val="24"/>
              </w:rPr>
            </w:pPr>
          </w:p>
          <w:p w14:paraId="706DB150" w14:textId="77777777" w:rsidR="00A25270" w:rsidRPr="000A534B" w:rsidRDefault="00A25270" w:rsidP="003862A0">
            <w:pPr>
              <w:suppressAutoHyphens/>
              <w:spacing w:after="71"/>
              <w:rPr>
                <w:rStyle w:val="Table"/>
                <w:rFonts w:ascii="Times New Roman" w:hAnsi="Times New Roman"/>
                <w:color w:val="000000"/>
                <w:spacing w:val="-2"/>
                <w:sz w:val="24"/>
              </w:rPr>
            </w:pPr>
          </w:p>
        </w:tc>
        <w:tc>
          <w:tcPr>
            <w:tcW w:w="3184" w:type="dxa"/>
            <w:tcBorders>
              <w:top w:val="single" w:sz="6" w:space="0" w:color="auto"/>
              <w:left w:val="single" w:sz="6" w:space="0" w:color="auto"/>
              <w:bottom w:val="single" w:sz="6" w:space="0" w:color="auto"/>
              <w:right w:val="single" w:sz="6" w:space="0" w:color="auto"/>
            </w:tcBorders>
          </w:tcPr>
          <w:p w14:paraId="3B382FBE" w14:textId="77777777" w:rsidR="00A25270" w:rsidRPr="000A534B" w:rsidRDefault="00A25270" w:rsidP="003862A0">
            <w:pPr>
              <w:suppressAutoHyphens/>
              <w:spacing w:after="71"/>
              <w:rPr>
                <w:rStyle w:val="Table"/>
                <w:rFonts w:ascii="Times New Roman" w:hAnsi="Times New Roman"/>
                <w:color w:val="000000"/>
                <w:spacing w:val="-2"/>
                <w:sz w:val="24"/>
              </w:rPr>
            </w:pPr>
          </w:p>
        </w:tc>
      </w:tr>
      <w:bookmarkEnd w:id="118"/>
    </w:tbl>
    <w:p w14:paraId="481FD1F8" w14:textId="77777777" w:rsidR="000E43FD" w:rsidRPr="000A534B" w:rsidRDefault="00A913B7" w:rsidP="00A913B7">
      <w:pPr>
        <w:pStyle w:val="S4-Header2"/>
        <w:rPr>
          <w:sz w:val="24"/>
        </w:rPr>
        <w:sectPr w:rsidR="000E43FD" w:rsidRPr="000A534B" w:rsidSect="00E66080">
          <w:headerReference w:type="even" r:id="rId31"/>
          <w:headerReference w:type="default" r:id="rId32"/>
          <w:footnotePr>
            <w:numRestart w:val="eachSect"/>
          </w:footnotePr>
          <w:pgSz w:w="12240" w:h="15840" w:code="1"/>
          <w:pgMar w:top="1440" w:right="1302" w:bottom="1440" w:left="1440" w:header="720" w:footer="720" w:gutter="0"/>
          <w:paperSrc w:first="15" w:other="15"/>
          <w:cols w:space="720"/>
          <w:noEndnote/>
          <w:docGrid w:linePitch="326"/>
        </w:sectPr>
      </w:pPr>
      <w:r w:rsidRPr="000A534B">
        <w:rPr>
          <w:sz w:val="24"/>
        </w:rPr>
        <w:br w:type="page"/>
      </w:r>
      <w:bookmarkStart w:id="119" w:name="_Toc108424568"/>
      <w:bookmarkStart w:id="120" w:name="_Toc446329318"/>
      <w:bookmarkStart w:id="121" w:name="_Toc127160601"/>
    </w:p>
    <w:p w14:paraId="583FDA5B" w14:textId="3FB5CA41" w:rsidR="000E43FD" w:rsidRPr="000A534B" w:rsidRDefault="000E43FD" w:rsidP="008C4CC3">
      <w:pPr>
        <w:pStyle w:val="Ttulo5"/>
        <w:rPr>
          <w:rFonts w:cs="Times New Roman"/>
        </w:rPr>
      </w:pPr>
      <w:bookmarkStart w:id="122" w:name="_Toc442368035"/>
      <w:bookmarkStart w:id="123" w:name="_Toc215729335"/>
      <w:bookmarkStart w:id="124" w:name="_Hlk147685609"/>
      <w:r w:rsidRPr="000A534B">
        <w:rPr>
          <w:rFonts w:cs="Times New Roman"/>
        </w:rPr>
        <w:t>Formulario</w:t>
      </w:r>
      <w:r w:rsidR="00D306F2" w:rsidRPr="000A534B">
        <w:rPr>
          <w:rFonts w:cs="Times New Roman"/>
        </w:rPr>
        <w:t xml:space="preserve"> </w:t>
      </w:r>
      <w:r w:rsidRPr="000A534B">
        <w:rPr>
          <w:rFonts w:cs="Times New Roman"/>
        </w:rPr>
        <w:t>FIN</w:t>
      </w:r>
      <w:r w:rsidR="00DF7BCE" w:rsidRPr="000A534B">
        <w:rPr>
          <w:rFonts w:cs="Times New Roman"/>
        </w:rPr>
        <w:t>-</w:t>
      </w:r>
      <w:r w:rsidRPr="000A534B">
        <w:rPr>
          <w:rFonts w:cs="Times New Roman"/>
        </w:rPr>
        <w:t>3.4</w:t>
      </w:r>
      <w:bookmarkEnd w:id="122"/>
      <w:bookmarkEnd w:id="123"/>
    </w:p>
    <w:p w14:paraId="51920C13" w14:textId="4EE34D27" w:rsidR="00DF7BCE" w:rsidRPr="000A534B" w:rsidRDefault="00DF7BCE" w:rsidP="00DF7BCE">
      <w:pPr>
        <w:spacing w:before="240" w:after="240"/>
        <w:jc w:val="center"/>
        <w:rPr>
          <w:b/>
        </w:rPr>
      </w:pPr>
      <w:r w:rsidRPr="000A534B">
        <w:rPr>
          <w:b/>
        </w:rPr>
        <w:t xml:space="preserve">Compromisos Contractuales Actuales/Obras en </w:t>
      </w:r>
      <w:r w:rsidR="00E94AA5" w:rsidRPr="000A534B">
        <w:rPr>
          <w:b/>
        </w:rPr>
        <w:t>Ejecución</w:t>
      </w:r>
    </w:p>
    <w:p w14:paraId="6AE61F00" w14:textId="733F2A3D" w:rsidR="00DF7BCE" w:rsidRPr="000A534B" w:rsidRDefault="00DF7BCE" w:rsidP="00DF7BCE">
      <w:pPr>
        <w:spacing w:before="400" w:after="240"/>
        <w:jc w:val="both"/>
      </w:pPr>
      <w:bookmarkStart w:id="125" w:name="_Hlk143025603"/>
      <w:r w:rsidRPr="000A534B">
        <w:t xml:space="preserve">Los Oferentes y cada miembro de una APCA deberán proporcionar información sobre sus compromisos contractuales actuales respecto de todos los contratos </w:t>
      </w:r>
      <w:r w:rsidR="001B65AF" w:rsidRPr="000A534B">
        <w:t xml:space="preserve">internacionales y nacionales </w:t>
      </w:r>
      <w:r w:rsidRPr="000A534B">
        <w:t>que les hayan sido adjudicados, o para los cuales hayan recibido una carta de intención o de aceptación, o que estén por finalizar, pero para los cuales aún no se haya emitido un certificado de recepción final sin salvedades.</w:t>
      </w:r>
    </w:p>
    <w:tbl>
      <w:tblPr>
        <w:tblpPr w:leftFromText="180" w:rightFromText="180" w:vertAnchor="text" w:tblpXSpec="center" w:tblpY="1"/>
        <w:tblOverlap w:val="never"/>
        <w:tblW w:w="9357" w:type="dxa"/>
        <w:tblLayout w:type="fixed"/>
        <w:tblCellMar>
          <w:left w:w="72" w:type="dxa"/>
          <w:right w:w="72" w:type="dxa"/>
        </w:tblCellMar>
        <w:tblLook w:val="0000" w:firstRow="0" w:lastRow="0" w:firstColumn="0" w:lastColumn="0" w:noHBand="0" w:noVBand="0"/>
      </w:tblPr>
      <w:tblGrid>
        <w:gridCol w:w="1017"/>
        <w:gridCol w:w="1393"/>
        <w:gridCol w:w="1843"/>
        <w:gridCol w:w="1701"/>
        <w:gridCol w:w="1532"/>
        <w:gridCol w:w="1871"/>
      </w:tblGrid>
      <w:tr w:rsidR="00FD43BB" w:rsidRPr="000A534B" w14:paraId="543EA0EC" w14:textId="77777777" w:rsidTr="00FD43BB">
        <w:trPr>
          <w:cantSplit/>
          <w:trHeight w:val="396"/>
        </w:trPr>
        <w:tc>
          <w:tcPr>
            <w:tcW w:w="9357"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12BF697D" w14:textId="77777777" w:rsidR="00FD43BB" w:rsidRPr="000A534B" w:rsidRDefault="00FD43BB" w:rsidP="00FD43BB">
            <w:pPr>
              <w:suppressAutoHyphens/>
              <w:jc w:val="center"/>
              <w:rPr>
                <w:b/>
                <w:bCs/>
                <w:spacing w:val="-2"/>
              </w:rPr>
            </w:pPr>
            <w:bookmarkStart w:id="126" w:name="_Hlk143025668"/>
            <w:bookmarkEnd w:id="124"/>
            <w:bookmarkEnd w:id="125"/>
            <w:r w:rsidRPr="000A534B">
              <w:rPr>
                <w:b/>
                <w:bCs/>
                <w:color w:val="FFFFFF" w:themeColor="background1"/>
              </w:rPr>
              <w:t>Compromisos Contractuales Actuales</w:t>
            </w:r>
          </w:p>
        </w:tc>
      </w:tr>
      <w:tr w:rsidR="00FD43BB" w:rsidRPr="000A534B" w14:paraId="7A838983" w14:textId="77777777" w:rsidTr="00FD43BB">
        <w:trPr>
          <w:cantSplit/>
          <w:trHeight w:val="1387"/>
        </w:trPr>
        <w:tc>
          <w:tcPr>
            <w:tcW w:w="1017" w:type="dxa"/>
            <w:tcBorders>
              <w:top w:val="single" w:sz="12" w:space="0" w:color="auto"/>
              <w:left w:val="single" w:sz="12" w:space="0" w:color="auto"/>
              <w:bottom w:val="single" w:sz="12" w:space="0" w:color="auto"/>
              <w:right w:val="single" w:sz="6" w:space="0" w:color="auto"/>
            </w:tcBorders>
            <w:vAlign w:val="center"/>
          </w:tcPr>
          <w:p w14:paraId="01B066A3" w14:textId="77777777" w:rsidR="00FD43BB" w:rsidRPr="000A534B" w:rsidRDefault="00FD43BB" w:rsidP="00FD43BB">
            <w:pPr>
              <w:jc w:val="center"/>
              <w:rPr>
                <w:rStyle w:val="Table"/>
                <w:rFonts w:ascii="Times New Roman" w:hAnsi="Times New Roman"/>
                <w:b/>
                <w:sz w:val="24"/>
              </w:rPr>
            </w:pPr>
            <w:r w:rsidRPr="000A534B">
              <w:rPr>
                <w:rStyle w:val="Table"/>
                <w:rFonts w:ascii="Times New Roman" w:hAnsi="Times New Roman"/>
                <w:b/>
                <w:sz w:val="24"/>
              </w:rPr>
              <w:t>N.</w:t>
            </w:r>
            <w:r w:rsidRPr="000A534B">
              <w:rPr>
                <w:rStyle w:val="Table"/>
                <w:rFonts w:ascii="Times New Roman" w:hAnsi="Times New Roman"/>
                <w:b/>
                <w:sz w:val="24"/>
                <w:vertAlign w:val="superscript"/>
              </w:rPr>
              <w:t>o</w:t>
            </w:r>
          </w:p>
        </w:tc>
        <w:tc>
          <w:tcPr>
            <w:tcW w:w="1393" w:type="dxa"/>
            <w:tcBorders>
              <w:top w:val="single" w:sz="12" w:space="0" w:color="auto"/>
              <w:left w:val="single" w:sz="6" w:space="0" w:color="auto"/>
              <w:bottom w:val="single" w:sz="12" w:space="0" w:color="auto"/>
              <w:right w:val="single" w:sz="6" w:space="0" w:color="auto"/>
            </w:tcBorders>
            <w:vAlign w:val="center"/>
          </w:tcPr>
          <w:p w14:paraId="675E3A14" w14:textId="77777777" w:rsidR="00FD43BB" w:rsidRPr="000A534B" w:rsidRDefault="00FD43BB" w:rsidP="00FD43BB">
            <w:pPr>
              <w:jc w:val="center"/>
              <w:rPr>
                <w:rStyle w:val="Table"/>
                <w:rFonts w:ascii="Times New Roman" w:hAnsi="Times New Roman"/>
                <w:b/>
                <w:sz w:val="24"/>
              </w:rPr>
            </w:pPr>
            <w:bookmarkStart w:id="127" w:name="_Toc450039165"/>
            <w:bookmarkStart w:id="128" w:name="_Toc450039463"/>
            <w:r w:rsidRPr="000A534B">
              <w:rPr>
                <w:rStyle w:val="Table"/>
                <w:rFonts w:ascii="Times New Roman" w:hAnsi="Times New Roman"/>
                <w:b/>
                <w:sz w:val="24"/>
              </w:rPr>
              <w:t>Nombre del Contrato</w:t>
            </w:r>
            <w:bookmarkEnd w:id="127"/>
            <w:bookmarkEnd w:id="128"/>
          </w:p>
        </w:tc>
        <w:tc>
          <w:tcPr>
            <w:tcW w:w="1843" w:type="dxa"/>
            <w:tcBorders>
              <w:top w:val="single" w:sz="12" w:space="0" w:color="auto"/>
              <w:bottom w:val="single" w:sz="12" w:space="0" w:color="auto"/>
            </w:tcBorders>
            <w:vAlign w:val="center"/>
          </w:tcPr>
          <w:p w14:paraId="24E6FA52" w14:textId="77777777" w:rsidR="00FD43BB" w:rsidRPr="000A534B" w:rsidRDefault="00FD43BB" w:rsidP="00FD43BB">
            <w:pPr>
              <w:spacing w:after="60"/>
              <w:jc w:val="center"/>
              <w:rPr>
                <w:b/>
                <w:bCs/>
              </w:rPr>
            </w:pPr>
            <w:bookmarkStart w:id="129" w:name="_Toc454870975"/>
            <w:bookmarkStart w:id="130" w:name="_Toc454871178"/>
            <w:r w:rsidRPr="000A534B">
              <w:rPr>
                <w:b/>
                <w:bCs/>
              </w:rPr>
              <w:t>Información de Contacto del Contratante</w:t>
            </w:r>
          </w:p>
          <w:p w14:paraId="4C1DD93B" w14:textId="77777777" w:rsidR="00FD43BB" w:rsidRPr="000A534B" w:rsidRDefault="00FD43BB" w:rsidP="00FD43BB">
            <w:pPr>
              <w:jc w:val="center"/>
              <w:rPr>
                <w:rStyle w:val="Table"/>
                <w:rFonts w:ascii="Times New Roman" w:hAnsi="Times New Roman"/>
                <w:b/>
                <w:bCs/>
                <w:spacing w:val="-2"/>
                <w:sz w:val="24"/>
              </w:rPr>
            </w:pPr>
            <w:r w:rsidRPr="000A534B">
              <w:rPr>
                <w:b/>
                <w:bCs/>
              </w:rPr>
              <w:t>(Dirección y Teléfono</w:t>
            </w:r>
            <w:bookmarkEnd w:id="129"/>
            <w:bookmarkEnd w:id="130"/>
            <w:r w:rsidRPr="000A534B">
              <w:rPr>
                <w:b/>
                <w:bCs/>
              </w:rPr>
              <w:t>)</w:t>
            </w:r>
          </w:p>
        </w:tc>
        <w:tc>
          <w:tcPr>
            <w:tcW w:w="1701" w:type="dxa"/>
            <w:tcBorders>
              <w:top w:val="single" w:sz="12" w:space="0" w:color="auto"/>
              <w:left w:val="single" w:sz="6" w:space="0" w:color="auto"/>
              <w:bottom w:val="single" w:sz="12" w:space="0" w:color="auto"/>
            </w:tcBorders>
            <w:vAlign w:val="center"/>
          </w:tcPr>
          <w:p w14:paraId="3023842D" w14:textId="77777777" w:rsidR="00FD43BB" w:rsidRPr="000A534B" w:rsidRDefault="00FD43BB" w:rsidP="00FD43BB">
            <w:pPr>
              <w:suppressAutoHyphens/>
              <w:jc w:val="center"/>
              <w:rPr>
                <w:rStyle w:val="Table"/>
                <w:rFonts w:ascii="Times New Roman" w:hAnsi="Times New Roman"/>
                <w:b/>
                <w:bCs/>
                <w:spacing w:val="-2"/>
                <w:sz w:val="24"/>
              </w:rPr>
            </w:pPr>
            <w:r w:rsidRPr="000A534B">
              <w:rPr>
                <w:rStyle w:val="Table"/>
                <w:rFonts w:ascii="Times New Roman" w:hAnsi="Times New Roman"/>
                <w:b/>
                <w:bCs/>
                <w:spacing w:val="-2"/>
                <w:sz w:val="24"/>
              </w:rPr>
              <w:t>Valor de la Obra por ejecutar</w:t>
            </w:r>
          </w:p>
          <w:p w14:paraId="5D9280B9" w14:textId="1239459F" w:rsidR="00FD43BB" w:rsidRPr="000A534B" w:rsidRDefault="00131E1B" w:rsidP="00FD43BB">
            <w:pPr>
              <w:suppressAutoHyphens/>
              <w:jc w:val="center"/>
              <w:rPr>
                <w:rStyle w:val="Table"/>
                <w:rFonts w:ascii="Times New Roman" w:hAnsi="Times New Roman"/>
                <w:b/>
                <w:bCs/>
                <w:i/>
                <w:iCs/>
                <w:spacing w:val="-2"/>
                <w:sz w:val="24"/>
              </w:rPr>
            </w:pPr>
            <w:r w:rsidRPr="000A534B">
              <w:rPr>
                <w:rStyle w:val="Table"/>
                <w:rFonts w:ascii="Times New Roman" w:hAnsi="Times New Roman"/>
                <w:b/>
                <w:bCs/>
                <w:i/>
                <w:iCs/>
                <w:spacing w:val="-2"/>
                <w:sz w:val="24"/>
              </w:rPr>
              <w:t>(</w:t>
            </w:r>
            <w:r w:rsidR="00F4571B" w:rsidRPr="000A534B">
              <w:rPr>
                <w:rStyle w:val="Table"/>
                <w:rFonts w:ascii="Times New Roman" w:hAnsi="Times New Roman"/>
                <w:b/>
                <w:bCs/>
                <w:i/>
                <w:iCs/>
                <w:spacing w:val="-2"/>
                <w:sz w:val="24"/>
              </w:rPr>
              <w:t>equivalente actual en USD</w:t>
            </w:r>
            <w:r w:rsidRPr="000A534B">
              <w:rPr>
                <w:rStyle w:val="Table"/>
                <w:rFonts w:ascii="Times New Roman" w:hAnsi="Times New Roman"/>
                <w:b/>
                <w:bCs/>
                <w:i/>
                <w:iCs/>
                <w:spacing w:val="-2"/>
                <w:sz w:val="24"/>
              </w:rPr>
              <w:t>)</w:t>
            </w:r>
          </w:p>
        </w:tc>
        <w:tc>
          <w:tcPr>
            <w:tcW w:w="1532" w:type="dxa"/>
            <w:tcBorders>
              <w:top w:val="single" w:sz="12" w:space="0" w:color="auto"/>
              <w:left w:val="single" w:sz="6" w:space="0" w:color="auto"/>
              <w:bottom w:val="single" w:sz="12" w:space="0" w:color="auto"/>
            </w:tcBorders>
            <w:vAlign w:val="center"/>
          </w:tcPr>
          <w:p w14:paraId="586112E5" w14:textId="77777777" w:rsidR="00FD43BB" w:rsidRPr="000A534B" w:rsidRDefault="00FD43BB" w:rsidP="00FD43BB">
            <w:pPr>
              <w:suppressAutoHyphens/>
              <w:jc w:val="center"/>
              <w:rPr>
                <w:rStyle w:val="Table"/>
                <w:rFonts w:ascii="Times New Roman" w:hAnsi="Times New Roman"/>
                <w:b/>
                <w:bCs/>
                <w:spacing w:val="-2"/>
                <w:sz w:val="24"/>
              </w:rPr>
            </w:pPr>
            <w:r w:rsidRPr="000A534B">
              <w:rPr>
                <w:rStyle w:val="Table"/>
                <w:rFonts w:ascii="Times New Roman" w:hAnsi="Times New Roman"/>
                <w:b/>
                <w:bCs/>
                <w:spacing w:val="-2"/>
                <w:sz w:val="24"/>
              </w:rPr>
              <w:t>Fecha Prevista de Terminación</w:t>
            </w:r>
          </w:p>
        </w:tc>
        <w:tc>
          <w:tcPr>
            <w:tcW w:w="1871" w:type="dxa"/>
            <w:tcBorders>
              <w:top w:val="single" w:sz="12" w:space="0" w:color="auto"/>
              <w:left w:val="single" w:sz="6" w:space="0" w:color="auto"/>
              <w:bottom w:val="single" w:sz="12" w:space="0" w:color="auto"/>
              <w:right w:val="single" w:sz="12" w:space="0" w:color="auto"/>
            </w:tcBorders>
            <w:vAlign w:val="center"/>
          </w:tcPr>
          <w:p w14:paraId="1F1EC54B" w14:textId="06A266DA" w:rsidR="00FD43BB" w:rsidRPr="000A534B" w:rsidRDefault="00FD43BB" w:rsidP="00FD43BB">
            <w:pPr>
              <w:suppressAutoHyphens/>
              <w:jc w:val="center"/>
              <w:rPr>
                <w:rStyle w:val="Table"/>
                <w:rFonts w:ascii="Times New Roman" w:hAnsi="Times New Roman"/>
                <w:b/>
                <w:bCs/>
                <w:spacing w:val="-2"/>
                <w:sz w:val="24"/>
              </w:rPr>
            </w:pPr>
            <w:r w:rsidRPr="000A534B">
              <w:rPr>
                <w:b/>
                <w:bCs/>
                <w:spacing w:val="-2"/>
              </w:rPr>
              <w:t xml:space="preserve">Facturación Mensual promedio en el último semestre </w:t>
            </w:r>
            <w:r w:rsidRPr="000A534B">
              <w:rPr>
                <w:rStyle w:val="Table"/>
                <w:rFonts w:ascii="Times New Roman" w:hAnsi="Times New Roman"/>
                <w:b/>
                <w:bCs/>
                <w:spacing w:val="-2"/>
                <w:sz w:val="24"/>
              </w:rPr>
              <w:br/>
            </w:r>
            <w:r w:rsidRPr="000A534B">
              <w:rPr>
                <w:rStyle w:val="Table"/>
                <w:rFonts w:ascii="Times New Roman" w:hAnsi="Times New Roman"/>
                <w:b/>
                <w:bCs/>
                <w:i/>
                <w:iCs/>
                <w:spacing w:val="-2"/>
                <w:sz w:val="24"/>
              </w:rPr>
              <w:t>(USD/mes)</w:t>
            </w:r>
          </w:p>
        </w:tc>
      </w:tr>
      <w:tr w:rsidR="00FD43BB" w:rsidRPr="000A534B" w14:paraId="086CAE7A" w14:textId="77777777" w:rsidTr="00FD43BB">
        <w:trPr>
          <w:cantSplit/>
        </w:trPr>
        <w:tc>
          <w:tcPr>
            <w:tcW w:w="1017" w:type="dxa"/>
            <w:tcBorders>
              <w:top w:val="single" w:sz="12" w:space="0" w:color="auto"/>
              <w:left w:val="single" w:sz="6" w:space="0" w:color="auto"/>
              <w:bottom w:val="single" w:sz="6" w:space="0" w:color="auto"/>
              <w:right w:val="single" w:sz="6" w:space="0" w:color="auto"/>
            </w:tcBorders>
            <w:vAlign w:val="center"/>
          </w:tcPr>
          <w:p w14:paraId="233F5A6E" w14:textId="77777777" w:rsidR="00FD43BB" w:rsidRPr="000A534B" w:rsidRDefault="00FD43BB" w:rsidP="00FD43BB">
            <w:pPr>
              <w:suppressAutoHyphens/>
              <w:spacing w:before="120" w:after="120"/>
              <w:jc w:val="center"/>
              <w:rPr>
                <w:rStyle w:val="Table"/>
                <w:rFonts w:ascii="Times New Roman" w:hAnsi="Times New Roman"/>
                <w:spacing w:val="-2"/>
                <w:sz w:val="24"/>
              </w:rPr>
            </w:pPr>
            <w:r w:rsidRPr="000A534B">
              <w:rPr>
                <w:rStyle w:val="Table"/>
                <w:rFonts w:ascii="Times New Roman" w:hAnsi="Times New Roman"/>
                <w:spacing w:val="-2"/>
                <w:sz w:val="24"/>
              </w:rPr>
              <w:t>1</w:t>
            </w:r>
          </w:p>
        </w:tc>
        <w:tc>
          <w:tcPr>
            <w:tcW w:w="1393" w:type="dxa"/>
            <w:tcBorders>
              <w:top w:val="single" w:sz="12" w:space="0" w:color="auto"/>
              <w:left w:val="single" w:sz="6" w:space="0" w:color="auto"/>
              <w:bottom w:val="single" w:sz="6" w:space="0" w:color="auto"/>
              <w:right w:val="single" w:sz="6" w:space="0" w:color="auto"/>
            </w:tcBorders>
            <w:vAlign w:val="center"/>
          </w:tcPr>
          <w:p w14:paraId="507D00E8"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43" w:type="dxa"/>
            <w:tcBorders>
              <w:top w:val="single" w:sz="12" w:space="0" w:color="auto"/>
            </w:tcBorders>
            <w:vAlign w:val="center"/>
          </w:tcPr>
          <w:p w14:paraId="6698A10A"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701" w:type="dxa"/>
            <w:tcBorders>
              <w:top w:val="single" w:sz="12" w:space="0" w:color="auto"/>
              <w:left w:val="single" w:sz="6" w:space="0" w:color="auto"/>
            </w:tcBorders>
            <w:vAlign w:val="center"/>
          </w:tcPr>
          <w:p w14:paraId="0866F7E5"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532" w:type="dxa"/>
            <w:tcBorders>
              <w:top w:val="single" w:sz="12" w:space="0" w:color="auto"/>
              <w:left w:val="single" w:sz="6" w:space="0" w:color="auto"/>
            </w:tcBorders>
            <w:vAlign w:val="center"/>
          </w:tcPr>
          <w:p w14:paraId="7140B7F2"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71" w:type="dxa"/>
            <w:tcBorders>
              <w:top w:val="single" w:sz="12" w:space="0" w:color="auto"/>
              <w:left w:val="single" w:sz="6" w:space="0" w:color="auto"/>
              <w:bottom w:val="single" w:sz="6" w:space="0" w:color="auto"/>
              <w:right w:val="single" w:sz="6" w:space="0" w:color="auto"/>
            </w:tcBorders>
            <w:vAlign w:val="center"/>
          </w:tcPr>
          <w:p w14:paraId="5ADDC21D" w14:textId="77777777" w:rsidR="00FD43BB" w:rsidRPr="000A534B" w:rsidRDefault="00FD43BB" w:rsidP="00FD43BB">
            <w:pPr>
              <w:suppressAutoHyphens/>
              <w:spacing w:before="120" w:after="120"/>
              <w:jc w:val="center"/>
              <w:rPr>
                <w:rStyle w:val="Table"/>
                <w:rFonts w:ascii="Times New Roman" w:hAnsi="Times New Roman"/>
                <w:spacing w:val="-2"/>
                <w:sz w:val="24"/>
              </w:rPr>
            </w:pPr>
          </w:p>
        </w:tc>
      </w:tr>
      <w:tr w:rsidR="00FD43BB" w:rsidRPr="000A534B" w14:paraId="59C2DB34" w14:textId="77777777" w:rsidTr="00FD43BB">
        <w:trPr>
          <w:cantSplit/>
        </w:trPr>
        <w:tc>
          <w:tcPr>
            <w:tcW w:w="1017" w:type="dxa"/>
            <w:tcBorders>
              <w:top w:val="single" w:sz="6" w:space="0" w:color="auto"/>
              <w:left w:val="single" w:sz="6" w:space="0" w:color="auto"/>
              <w:bottom w:val="single" w:sz="6" w:space="0" w:color="auto"/>
              <w:right w:val="single" w:sz="6" w:space="0" w:color="auto"/>
            </w:tcBorders>
            <w:vAlign w:val="center"/>
          </w:tcPr>
          <w:p w14:paraId="4C6E2CED" w14:textId="77777777" w:rsidR="00FD43BB" w:rsidRPr="000A534B" w:rsidRDefault="00FD43BB" w:rsidP="00FD43BB">
            <w:pPr>
              <w:suppressAutoHyphens/>
              <w:spacing w:before="120" w:after="120"/>
              <w:jc w:val="center"/>
              <w:rPr>
                <w:rStyle w:val="Table"/>
                <w:rFonts w:ascii="Times New Roman" w:hAnsi="Times New Roman"/>
                <w:spacing w:val="-2"/>
                <w:sz w:val="24"/>
              </w:rPr>
            </w:pPr>
            <w:r w:rsidRPr="000A534B">
              <w:rPr>
                <w:rStyle w:val="Table"/>
                <w:rFonts w:ascii="Times New Roman" w:hAnsi="Times New Roman"/>
                <w:spacing w:val="-2"/>
                <w:sz w:val="24"/>
              </w:rPr>
              <w:t>2</w:t>
            </w:r>
          </w:p>
        </w:tc>
        <w:tc>
          <w:tcPr>
            <w:tcW w:w="1393" w:type="dxa"/>
            <w:tcBorders>
              <w:top w:val="single" w:sz="6" w:space="0" w:color="auto"/>
              <w:left w:val="single" w:sz="6" w:space="0" w:color="auto"/>
              <w:bottom w:val="single" w:sz="6" w:space="0" w:color="auto"/>
              <w:right w:val="single" w:sz="6" w:space="0" w:color="auto"/>
            </w:tcBorders>
            <w:vAlign w:val="center"/>
          </w:tcPr>
          <w:p w14:paraId="39BE5930"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43" w:type="dxa"/>
            <w:tcBorders>
              <w:top w:val="single" w:sz="6" w:space="0" w:color="auto"/>
            </w:tcBorders>
            <w:vAlign w:val="center"/>
          </w:tcPr>
          <w:p w14:paraId="56705F27"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701" w:type="dxa"/>
            <w:tcBorders>
              <w:top w:val="single" w:sz="6" w:space="0" w:color="auto"/>
              <w:left w:val="single" w:sz="6" w:space="0" w:color="auto"/>
            </w:tcBorders>
            <w:vAlign w:val="center"/>
          </w:tcPr>
          <w:p w14:paraId="2FFF3768"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532" w:type="dxa"/>
            <w:tcBorders>
              <w:top w:val="single" w:sz="6" w:space="0" w:color="auto"/>
              <w:left w:val="single" w:sz="6" w:space="0" w:color="auto"/>
            </w:tcBorders>
            <w:vAlign w:val="center"/>
          </w:tcPr>
          <w:p w14:paraId="6CFD5B42"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71" w:type="dxa"/>
            <w:tcBorders>
              <w:top w:val="single" w:sz="6" w:space="0" w:color="auto"/>
              <w:left w:val="single" w:sz="6" w:space="0" w:color="auto"/>
              <w:bottom w:val="single" w:sz="6" w:space="0" w:color="auto"/>
              <w:right w:val="single" w:sz="6" w:space="0" w:color="auto"/>
            </w:tcBorders>
            <w:vAlign w:val="center"/>
          </w:tcPr>
          <w:p w14:paraId="4EA2E1F2" w14:textId="77777777" w:rsidR="00FD43BB" w:rsidRPr="000A534B" w:rsidRDefault="00FD43BB" w:rsidP="00FD43BB">
            <w:pPr>
              <w:suppressAutoHyphens/>
              <w:spacing w:before="120" w:after="120"/>
              <w:jc w:val="center"/>
              <w:rPr>
                <w:rStyle w:val="Table"/>
                <w:rFonts w:ascii="Times New Roman" w:hAnsi="Times New Roman"/>
                <w:spacing w:val="-2"/>
                <w:sz w:val="24"/>
              </w:rPr>
            </w:pPr>
          </w:p>
        </w:tc>
      </w:tr>
      <w:tr w:rsidR="00FD43BB" w:rsidRPr="000A534B" w14:paraId="644BBBD9" w14:textId="77777777" w:rsidTr="00FD43BB">
        <w:trPr>
          <w:cantSplit/>
        </w:trPr>
        <w:tc>
          <w:tcPr>
            <w:tcW w:w="1017" w:type="dxa"/>
            <w:tcBorders>
              <w:top w:val="single" w:sz="6" w:space="0" w:color="auto"/>
              <w:left w:val="single" w:sz="6" w:space="0" w:color="auto"/>
              <w:bottom w:val="single" w:sz="6" w:space="0" w:color="auto"/>
              <w:right w:val="single" w:sz="6" w:space="0" w:color="auto"/>
            </w:tcBorders>
            <w:vAlign w:val="center"/>
          </w:tcPr>
          <w:p w14:paraId="23602F03" w14:textId="77777777" w:rsidR="00FD43BB" w:rsidRPr="000A534B" w:rsidRDefault="00FD43BB" w:rsidP="00FD43BB">
            <w:pPr>
              <w:suppressAutoHyphens/>
              <w:spacing w:before="120" w:after="120"/>
              <w:jc w:val="center"/>
              <w:rPr>
                <w:rStyle w:val="Table"/>
                <w:rFonts w:ascii="Times New Roman" w:hAnsi="Times New Roman"/>
                <w:spacing w:val="-2"/>
                <w:sz w:val="24"/>
              </w:rPr>
            </w:pPr>
            <w:r w:rsidRPr="000A534B">
              <w:rPr>
                <w:rStyle w:val="Table"/>
                <w:rFonts w:ascii="Times New Roman" w:hAnsi="Times New Roman"/>
                <w:spacing w:val="-2"/>
                <w:sz w:val="24"/>
              </w:rPr>
              <w:t>3</w:t>
            </w:r>
          </w:p>
        </w:tc>
        <w:tc>
          <w:tcPr>
            <w:tcW w:w="1393" w:type="dxa"/>
            <w:tcBorders>
              <w:top w:val="single" w:sz="6" w:space="0" w:color="auto"/>
              <w:left w:val="single" w:sz="6" w:space="0" w:color="auto"/>
              <w:bottom w:val="single" w:sz="6" w:space="0" w:color="auto"/>
              <w:right w:val="single" w:sz="6" w:space="0" w:color="auto"/>
            </w:tcBorders>
            <w:vAlign w:val="center"/>
          </w:tcPr>
          <w:p w14:paraId="3BF846C1"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43" w:type="dxa"/>
            <w:tcBorders>
              <w:top w:val="single" w:sz="6" w:space="0" w:color="auto"/>
            </w:tcBorders>
            <w:vAlign w:val="center"/>
          </w:tcPr>
          <w:p w14:paraId="3EBF2A96"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701" w:type="dxa"/>
            <w:tcBorders>
              <w:top w:val="single" w:sz="6" w:space="0" w:color="auto"/>
              <w:left w:val="single" w:sz="6" w:space="0" w:color="auto"/>
            </w:tcBorders>
            <w:vAlign w:val="center"/>
          </w:tcPr>
          <w:p w14:paraId="46D1997A"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532" w:type="dxa"/>
            <w:tcBorders>
              <w:top w:val="single" w:sz="6" w:space="0" w:color="auto"/>
              <w:left w:val="single" w:sz="6" w:space="0" w:color="auto"/>
            </w:tcBorders>
            <w:vAlign w:val="center"/>
          </w:tcPr>
          <w:p w14:paraId="71F9C71E"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71" w:type="dxa"/>
            <w:tcBorders>
              <w:top w:val="single" w:sz="6" w:space="0" w:color="auto"/>
              <w:left w:val="single" w:sz="6" w:space="0" w:color="auto"/>
              <w:bottom w:val="single" w:sz="6" w:space="0" w:color="auto"/>
              <w:right w:val="single" w:sz="6" w:space="0" w:color="auto"/>
            </w:tcBorders>
            <w:vAlign w:val="center"/>
          </w:tcPr>
          <w:p w14:paraId="1658B606" w14:textId="77777777" w:rsidR="00FD43BB" w:rsidRPr="000A534B" w:rsidRDefault="00FD43BB" w:rsidP="00FD43BB">
            <w:pPr>
              <w:suppressAutoHyphens/>
              <w:spacing w:before="120" w:after="120"/>
              <w:jc w:val="center"/>
              <w:rPr>
                <w:rStyle w:val="Table"/>
                <w:rFonts w:ascii="Times New Roman" w:hAnsi="Times New Roman"/>
                <w:spacing w:val="-2"/>
                <w:sz w:val="24"/>
              </w:rPr>
            </w:pPr>
          </w:p>
        </w:tc>
      </w:tr>
      <w:tr w:rsidR="00FD43BB" w:rsidRPr="000A534B" w14:paraId="078A33A5" w14:textId="77777777" w:rsidTr="00FD43BB">
        <w:trPr>
          <w:cantSplit/>
        </w:trPr>
        <w:tc>
          <w:tcPr>
            <w:tcW w:w="1017" w:type="dxa"/>
            <w:tcBorders>
              <w:top w:val="single" w:sz="6" w:space="0" w:color="auto"/>
              <w:left w:val="single" w:sz="6" w:space="0" w:color="auto"/>
              <w:bottom w:val="single" w:sz="6" w:space="0" w:color="auto"/>
              <w:right w:val="single" w:sz="6" w:space="0" w:color="auto"/>
            </w:tcBorders>
            <w:vAlign w:val="center"/>
          </w:tcPr>
          <w:p w14:paraId="48727276" w14:textId="77777777" w:rsidR="00FD43BB" w:rsidRPr="000A534B" w:rsidRDefault="00FD43BB" w:rsidP="00FD43BB">
            <w:pPr>
              <w:suppressAutoHyphens/>
              <w:spacing w:before="120" w:after="120"/>
              <w:jc w:val="center"/>
              <w:rPr>
                <w:rStyle w:val="Table"/>
                <w:rFonts w:ascii="Times New Roman" w:hAnsi="Times New Roman"/>
                <w:spacing w:val="-2"/>
                <w:sz w:val="24"/>
              </w:rPr>
            </w:pPr>
            <w:r w:rsidRPr="000A534B">
              <w:rPr>
                <w:rStyle w:val="Table"/>
                <w:rFonts w:ascii="Times New Roman" w:hAnsi="Times New Roman"/>
                <w:spacing w:val="-2"/>
                <w:sz w:val="24"/>
              </w:rPr>
              <w:t>4</w:t>
            </w:r>
          </w:p>
        </w:tc>
        <w:tc>
          <w:tcPr>
            <w:tcW w:w="1393" w:type="dxa"/>
            <w:tcBorders>
              <w:top w:val="single" w:sz="6" w:space="0" w:color="auto"/>
              <w:left w:val="single" w:sz="6" w:space="0" w:color="auto"/>
              <w:bottom w:val="single" w:sz="6" w:space="0" w:color="auto"/>
              <w:right w:val="single" w:sz="6" w:space="0" w:color="auto"/>
            </w:tcBorders>
            <w:vAlign w:val="center"/>
          </w:tcPr>
          <w:p w14:paraId="699DF1A8"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43" w:type="dxa"/>
            <w:tcBorders>
              <w:top w:val="single" w:sz="6" w:space="0" w:color="auto"/>
            </w:tcBorders>
            <w:vAlign w:val="center"/>
          </w:tcPr>
          <w:p w14:paraId="6B4C9D3C"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701" w:type="dxa"/>
            <w:tcBorders>
              <w:top w:val="single" w:sz="6" w:space="0" w:color="auto"/>
              <w:left w:val="single" w:sz="6" w:space="0" w:color="auto"/>
            </w:tcBorders>
            <w:vAlign w:val="center"/>
          </w:tcPr>
          <w:p w14:paraId="7538F384"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532" w:type="dxa"/>
            <w:tcBorders>
              <w:top w:val="single" w:sz="6" w:space="0" w:color="auto"/>
              <w:left w:val="single" w:sz="6" w:space="0" w:color="auto"/>
            </w:tcBorders>
            <w:vAlign w:val="center"/>
          </w:tcPr>
          <w:p w14:paraId="24E2FE60"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71" w:type="dxa"/>
            <w:tcBorders>
              <w:top w:val="single" w:sz="6" w:space="0" w:color="auto"/>
              <w:left w:val="single" w:sz="6" w:space="0" w:color="auto"/>
              <w:bottom w:val="single" w:sz="6" w:space="0" w:color="auto"/>
              <w:right w:val="single" w:sz="6" w:space="0" w:color="auto"/>
            </w:tcBorders>
            <w:vAlign w:val="center"/>
          </w:tcPr>
          <w:p w14:paraId="33456040" w14:textId="77777777" w:rsidR="00FD43BB" w:rsidRPr="000A534B" w:rsidRDefault="00FD43BB" w:rsidP="00FD43BB">
            <w:pPr>
              <w:suppressAutoHyphens/>
              <w:spacing w:before="120" w:after="120"/>
              <w:jc w:val="center"/>
              <w:rPr>
                <w:rStyle w:val="Table"/>
                <w:rFonts w:ascii="Times New Roman" w:hAnsi="Times New Roman"/>
                <w:spacing w:val="-2"/>
                <w:sz w:val="24"/>
              </w:rPr>
            </w:pPr>
          </w:p>
        </w:tc>
      </w:tr>
      <w:tr w:rsidR="00FD43BB" w:rsidRPr="000A534B" w14:paraId="26BE7684" w14:textId="77777777" w:rsidTr="00FD43BB">
        <w:trPr>
          <w:cantSplit/>
        </w:trPr>
        <w:tc>
          <w:tcPr>
            <w:tcW w:w="1017" w:type="dxa"/>
            <w:tcBorders>
              <w:top w:val="single" w:sz="6" w:space="0" w:color="auto"/>
              <w:left w:val="single" w:sz="6" w:space="0" w:color="auto"/>
              <w:bottom w:val="single" w:sz="6" w:space="0" w:color="auto"/>
              <w:right w:val="single" w:sz="6" w:space="0" w:color="auto"/>
            </w:tcBorders>
            <w:vAlign w:val="center"/>
          </w:tcPr>
          <w:p w14:paraId="5BEC03DA" w14:textId="77777777" w:rsidR="00FD43BB" w:rsidRPr="000A534B" w:rsidRDefault="00FD43BB" w:rsidP="00FD43BB">
            <w:pPr>
              <w:suppressAutoHyphens/>
              <w:spacing w:before="120" w:after="120"/>
              <w:jc w:val="center"/>
              <w:rPr>
                <w:rStyle w:val="Table"/>
                <w:rFonts w:ascii="Times New Roman" w:hAnsi="Times New Roman"/>
                <w:spacing w:val="-2"/>
                <w:sz w:val="24"/>
              </w:rPr>
            </w:pPr>
            <w:r w:rsidRPr="000A534B">
              <w:rPr>
                <w:rStyle w:val="Table"/>
                <w:rFonts w:ascii="Times New Roman" w:hAnsi="Times New Roman"/>
                <w:spacing w:val="-2"/>
                <w:sz w:val="24"/>
              </w:rPr>
              <w:t>5</w:t>
            </w:r>
          </w:p>
        </w:tc>
        <w:tc>
          <w:tcPr>
            <w:tcW w:w="1393" w:type="dxa"/>
            <w:tcBorders>
              <w:top w:val="single" w:sz="6" w:space="0" w:color="auto"/>
              <w:left w:val="single" w:sz="6" w:space="0" w:color="auto"/>
              <w:bottom w:val="single" w:sz="6" w:space="0" w:color="auto"/>
              <w:right w:val="single" w:sz="6" w:space="0" w:color="auto"/>
            </w:tcBorders>
            <w:vAlign w:val="center"/>
          </w:tcPr>
          <w:p w14:paraId="085CA3E8"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43" w:type="dxa"/>
            <w:tcBorders>
              <w:top w:val="single" w:sz="6" w:space="0" w:color="auto"/>
            </w:tcBorders>
            <w:vAlign w:val="center"/>
          </w:tcPr>
          <w:p w14:paraId="6508A95C"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701" w:type="dxa"/>
            <w:tcBorders>
              <w:top w:val="single" w:sz="6" w:space="0" w:color="auto"/>
              <w:left w:val="single" w:sz="6" w:space="0" w:color="auto"/>
            </w:tcBorders>
            <w:vAlign w:val="center"/>
          </w:tcPr>
          <w:p w14:paraId="18562376"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532" w:type="dxa"/>
            <w:tcBorders>
              <w:top w:val="single" w:sz="6" w:space="0" w:color="auto"/>
              <w:left w:val="single" w:sz="6" w:space="0" w:color="auto"/>
            </w:tcBorders>
            <w:vAlign w:val="center"/>
          </w:tcPr>
          <w:p w14:paraId="3B9B3511"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71" w:type="dxa"/>
            <w:tcBorders>
              <w:top w:val="single" w:sz="6" w:space="0" w:color="auto"/>
              <w:left w:val="single" w:sz="6" w:space="0" w:color="auto"/>
              <w:bottom w:val="single" w:sz="6" w:space="0" w:color="auto"/>
              <w:right w:val="single" w:sz="6" w:space="0" w:color="auto"/>
            </w:tcBorders>
            <w:vAlign w:val="center"/>
          </w:tcPr>
          <w:p w14:paraId="4C4FA6CA" w14:textId="77777777" w:rsidR="00FD43BB" w:rsidRPr="000A534B" w:rsidRDefault="00FD43BB" w:rsidP="00FD43BB">
            <w:pPr>
              <w:suppressAutoHyphens/>
              <w:spacing w:before="120" w:after="120"/>
              <w:jc w:val="center"/>
              <w:rPr>
                <w:rStyle w:val="Table"/>
                <w:rFonts w:ascii="Times New Roman" w:hAnsi="Times New Roman"/>
                <w:spacing w:val="-2"/>
                <w:sz w:val="24"/>
              </w:rPr>
            </w:pPr>
          </w:p>
        </w:tc>
      </w:tr>
      <w:tr w:rsidR="00FD43BB" w:rsidRPr="000A534B" w14:paraId="6AFC53EA" w14:textId="77777777" w:rsidTr="00FD43BB">
        <w:trPr>
          <w:cantSplit/>
        </w:trPr>
        <w:tc>
          <w:tcPr>
            <w:tcW w:w="1017" w:type="dxa"/>
            <w:tcBorders>
              <w:top w:val="single" w:sz="6" w:space="0" w:color="auto"/>
              <w:left w:val="single" w:sz="6" w:space="0" w:color="auto"/>
              <w:bottom w:val="single" w:sz="6" w:space="0" w:color="auto"/>
              <w:right w:val="single" w:sz="6" w:space="0" w:color="auto"/>
            </w:tcBorders>
            <w:vAlign w:val="center"/>
          </w:tcPr>
          <w:p w14:paraId="73D56557"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393" w:type="dxa"/>
            <w:tcBorders>
              <w:top w:val="single" w:sz="6" w:space="0" w:color="auto"/>
              <w:left w:val="single" w:sz="6" w:space="0" w:color="auto"/>
              <w:bottom w:val="single" w:sz="6" w:space="0" w:color="auto"/>
              <w:right w:val="single" w:sz="6" w:space="0" w:color="auto"/>
            </w:tcBorders>
            <w:vAlign w:val="center"/>
          </w:tcPr>
          <w:p w14:paraId="5C9DAE12"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43" w:type="dxa"/>
            <w:tcBorders>
              <w:top w:val="single" w:sz="6" w:space="0" w:color="auto"/>
              <w:bottom w:val="single" w:sz="6" w:space="0" w:color="auto"/>
            </w:tcBorders>
            <w:vAlign w:val="center"/>
          </w:tcPr>
          <w:p w14:paraId="282BBEEF"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701" w:type="dxa"/>
            <w:tcBorders>
              <w:top w:val="single" w:sz="6" w:space="0" w:color="auto"/>
              <w:left w:val="single" w:sz="6" w:space="0" w:color="auto"/>
              <w:bottom w:val="single" w:sz="6" w:space="0" w:color="auto"/>
            </w:tcBorders>
            <w:vAlign w:val="center"/>
          </w:tcPr>
          <w:p w14:paraId="31489ADC"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532" w:type="dxa"/>
            <w:tcBorders>
              <w:top w:val="single" w:sz="6" w:space="0" w:color="auto"/>
              <w:left w:val="single" w:sz="6" w:space="0" w:color="auto"/>
              <w:bottom w:val="single" w:sz="6" w:space="0" w:color="auto"/>
            </w:tcBorders>
            <w:vAlign w:val="center"/>
          </w:tcPr>
          <w:p w14:paraId="4969C110" w14:textId="77777777" w:rsidR="00FD43BB" w:rsidRPr="000A534B" w:rsidRDefault="00FD43BB" w:rsidP="00FD43BB">
            <w:pPr>
              <w:suppressAutoHyphens/>
              <w:spacing w:before="120" w:after="120"/>
              <w:jc w:val="center"/>
              <w:rPr>
                <w:rStyle w:val="Table"/>
                <w:rFonts w:ascii="Times New Roman" w:hAnsi="Times New Roman"/>
                <w:spacing w:val="-2"/>
                <w:sz w:val="24"/>
              </w:rPr>
            </w:pPr>
          </w:p>
        </w:tc>
        <w:tc>
          <w:tcPr>
            <w:tcW w:w="1871" w:type="dxa"/>
            <w:tcBorders>
              <w:top w:val="single" w:sz="6" w:space="0" w:color="auto"/>
              <w:left w:val="single" w:sz="6" w:space="0" w:color="auto"/>
              <w:bottom w:val="single" w:sz="6" w:space="0" w:color="auto"/>
              <w:right w:val="single" w:sz="6" w:space="0" w:color="auto"/>
            </w:tcBorders>
            <w:vAlign w:val="center"/>
          </w:tcPr>
          <w:p w14:paraId="7920662A" w14:textId="77777777" w:rsidR="00FD43BB" w:rsidRPr="000A534B" w:rsidRDefault="00FD43BB" w:rsidP="00FD43BB">
            <w:pPr>
              <w:suppressAutoHyphens/>
              <w:spacing w:before="120" w:after="120"/>
              <w:jc w:val="center"/>
              <w:rPr>
                <w:rStyle w:val="Table"/>
                <w:rFonts w:ascii="Times New Roman" w:hAnsi="Times New Roman"/>
                <w:spacing w:val="-2"/>
                <w:sz w:val="24"/>
              </w:rPr>
            </w:pPr>
          </w:p>
        </w:tc>
      </w:tr>
      <w:bookmarkEnd w:id="126"/>
    </w:tbl>
    <w:p w14:paraId="1206DE2F" w14:textId="77777777" w:rsidR="000E43FD" w:rsidRPr="000A534B" w:rsidRDefault="000E43FD" w:rsidP="000E43FD">
      <w:pPr>
        <w:rPr>
          <w:rStyle w:val="Table"/>
          <w:rFonts w:ascii="Times New Roman" w:hAnsi="Times New Roman"/>
          <w:spacing w:val="-2"/>
          <w:sz w:val="24"/>
        </w:rPr>
      </w:pPr>
    </w:p>
    <w:p w14:paraId="5976AE44" w14:textId="77777777" w:rsidR="000E43FD" w:rsidRPr="000A534B" w:rsidRDefault="000E43FD" w:rsidP="00A913B7">
      <w:pPr>
        <w:pStyle w:val="S4-Header2"/>
        <w:rPr>
          <w:sz w:val="24"/>
        </w:rPr>
        <w:sectPr w:rsidR="000E43FD" w:rsidRPr="000A534B" w:rsidSect="00E66080">
          <w:footnotePr>
            <w:numRestart w:val="eachSect"/>
          </w:footnotePr>
          <w:pgSz w:w="12240" w:h="15840" w:code="1"/>
          <w:pgMar w:top="1440" w:right="1440" w:bottom="1440" w:left="1440" w:header="720" w:footer="720" w:gutter="0"/>
          <w:paperSrc w:first="15" w:other="15"/>
          <w:cols w:space="720"/>
          <w:noEndnote/>
          <w:docGrid w:linePitch="326"/>
        </w:sectPr>
      </w:pPr>
    </w:p>
    <w:p w14:paraId="0A5275D7" w14:textId="2C55F8F5" w:rsidR="00D36627" w:rsidRPr="00B50C7A" w:rsidRDefault="00D36627" w:rsidP="00D36627">
      <w:pPr>
        <w:pStyle w:val="Ttulo5"/>
        <w:rPr>
          <w:sz w:val="40"/>
          <w:szCs w:val="40"/>
        </w:rPr>
      </w:pPr>
      <w:bookmarkStart w:id="131" w:name="_Toc23781940"/>
      <w:bookmarkStart w:id="132" w:name="_Toc215729336"/>
      <w:bookmarkStart w:id="133" w:name="_Toc108424569"/>
      <w:bookmarkEnd w:id="119"/>
      <w:bookmarkEnd w:id="120"/>
      <w:bookmarkEnd w:id="121"/>
      <w:r w:rsidRPr="00B50C7A">
        <w:rPr>
          <w:sz w:val="40"/>
          <w:szCs w:val="40"/>
        </w:rPr>
        <w:t>Formulario EXP-4.1</w:t>
      </w:r>
      <w:bookmarkEnd w:id="131"/>
      <w:bookmarkEnd w:id="132"/>
    </w:p>
    <w:p w14:paraId="187F7174" w14:textId="77777777" w:rsidR="00D36627" w:rsidRPr="00B50C7A" w:rsidRDefault="00D36627" w:rsidP="00D36627">
      <w:pPr>
        <w:spacing w:before="240" w:after="240"/>
        <w:jc w:val="center"/>
        <w:rPr>
          <w:b/>
          <w:sz w:val="40"/>
          <w:szCs w:val="40"/>
        </w:rPr>
      </w:pPr>
      <w:r w:rsidRPr="00B50C7A">
        <w:rPr>
          <w:b/>
          <w:sz w:val="40"/>
          <w:szCs w:val="40"/>
        </w:rPr>
        <w:t>Experiencia General en Construcciones</w:t>
      </w:r>
    </w:p>
    <w:p w14:paraId="6C303964" w14:textId="77777777" w:rsidR="00D36627" w:rsidRPr="00B50C7A" w:rsidRDefault="00D36627" w:rsidP="00D36627">
      <w:pPr>
        <w:spacing w:before="400" w:after="240"/>
        <w:jc w:val="right"/>
        <w:rPr>
          <w:iCs/>
          <w:spacing w:val="-4"/>
        </w:rPr>
      </w:pPr>
      <w:bookmarkStart w:id="134" w:name="_Hlk147684530"/>
      <w:r w:rsidRPr="00B50C7A">
        <w:rPr>
          <w:spacing w:val="-4"/>
        </w:rPr>
        <w:t xml:space="preserve">Nombre del Oferente: </w:t>
      </w:r>
      <w:r w:rsidRPr="00B50C7A">
        <w:rPr>
          <w:i/>
          <w:iCs/>
          <w:spacing w:val="-6"/>
        </w:rPr>
        <w:t>________________</w:t>
      </w:r>
      <w:r w:rsidRPr="00B50C7A">
        <w:rPr>
          <w:i/>
          <w:iCs/>
          <w:spacing w:val="-6"/>
        </w:rPr>
        <w:br/>
      </w:r>
      <w:r w:rsidRPr="00B50C7A">
        <w:rPr>
          <w:spacing w:val="-4"/>
        </w:rPr>
        <w:t xml:space="preserve">Fecha: </w:t>
      </w:r>
      <w:r w:rsidRPr="00B50C7A">
        <w:rPr>
          <w:color w:val="000000"/>
          <w:spacing w:val="-4"/>
        </w:rPr>
        <w:t>__________________</w:t>
      </w:r>
      <w:r w:rsidRPr="00B50C7A">
        <w:rPr>
          <w:i/>
          <w:iCs/>
          <w:spacing w:val="-6"/>
        </w:rPr>
        <w:br/>
      </w:r>
      <w:r w:rsidRPr="00B50C7A">
        <w:rPr>
          <w:spacing w:val="-4"/>
        </w:rPr>
        <w:t>Nombre del miembro de la APCA: _________________________</w:t>
      </w:r>
      <w:r w:rsidRPr="00B50C7A">
        <w:rPr>
          <w:i/>
          <w:iCs/>
          <w:spacing w:val="-6"/>
        </w:rPr>
        <w:br/>
      </w:r>
      <w:r w:rsidRPr="00B50C7A">
        <w:rPr>
          <w:spacing w:val="-2"/>
        </w:rPr>
        <w:t>N.</w:t>
      </w:r>
      <w:r w:rsidRPr="00B50C7A">
        <w:rPr>
          <w:spacing w:val="-2"/>
          <w:vertAlign w:val="superscript"/>
        </w:rPr>
        <w:t>o</w:t>
      </w:r>
      <w:r w:rsidRPr="00B50C7A">
        <w:rPr>
          <w:spacing w:val="-2"/>
        </w:rPr>
        <w:t xml:space="preserve"> y título de la SdO: </w:t>
      </w:r>
      <w:r w:rsidRPr="00B50C7A">
        <w:rPr>
          <w:i/>
          <w:spacing w:val="3"/>
        </w:rPr>
        <w:t>_________________</w:t>
      </w:r>
      <w:r w:rsidRPr="00B50C7A">
        <w:rPr>
          <w:spacing w:val="3"/>
        </w:rPr>
        <w:br/>
      </w:r>
      <w:r w:rsidRPr="00B50C7A">
        <w:rPr>
          <w:spacing w:val="-2"/>
        </w:rPr>
        <w:t xml:space="preserve">Página </w:t>
      </w:r>
      <w:r w:rsidRPr="00B50C7A">
        <w:rPr>
          <w:i/>
        </w:rPr>
        <w:t>__________</w:t>
      </w:r>
      <w:r w:rsidRPr="00B50C7A">
        <w:rPr>
          <w:spacing w:val="-2"/>
        </w:rPr>
        <w:t xml:space="preserve">de </w:t>
      </w:r>
      <w:r w:rsidRPr="00B50C7A">
        <w:rPr>
          <w:i/>
          <w:spacing w:val="1"/>
        </w:rPr>
        <w:t>_______________</w:t>
      </w:r>
      <w:r w:rsidRPr="00B50C7A">
        <w:rPr>
          <w:iCs/>
          <w:spacing w:val="1"/>
        </w:rPr>
        <w:t xml:space="preserve"> páginas</w:t>
      </w:r>
    </w:p>
    <w:tbl>
      <w:tblPr>
        <w:tblW w:w="9356" w:type="dxa"/>
        <w:tblInd w:w="3" w:type="dxa"/>
        <w:tblLayout w:type="fixed"/>
        <w:tblCellMar>
          <w:left w:w="0" w:type="dxa"/>
          <w:right w:w="0" w:type="dxa"/>
        </w:tblCellMar>
        <w:tblLook w:val="0000" w:firstRow="0" w:lastRow="0" w:firstColumn="0" w:lastColumn="0" w:noHBand="0" w:noVBand="0"/>
      </w:tblPr>
      <w:tblGrid>
        <w:gridCol w:w="993"/>
        <w:gridCol w:w="1275"/>
        <w:gridCol w:w="5245"/>
        <w:gridCol w:w="1843"/>
      </w:tblGrid>
      <w:tr w:rsidR="00D36627" w:rsidRPr="00B50C7A" w14:paraId="04C41D3F" w14:textId="77777777" w:rsidTr="00D36627">
        <w:trPr>
          <w:trHeight w:hRule="exact" w:val="953"/>
        </w:trPr>
        <w:tc>
          <w:tcPr>
            <w:tcW w:w="993" w:type="dxa"/>
            <w:tcBorders>
              <w:top w:val="single" w:sz="2" w:space="0" w:color="auto"/>
              <w:left w:val="single" w:sz="2" w:space="0" w:color="auto"/>
              <w:bottom w:val="single" w:sz="2" w:space="0" w:color="auto"/>
              <w:right w:val="single" w:sz="2" w:space="0" w:color="auto"/>
            </w:tcBorders>
            <w:vAlign w:val="center"/>
          </w:tcPr>
          <w:bookmarkEnd w:id="134"/>
          <w:p w14:paraId="1116B1C2" w14:textId="77777777" w:rsidR="00D36627" w:rsidRPr="00B50C7A" w:rsidRDefault="00D36627" w:rsidP="00D36627">
            <w:pPr>
              <w:spacing w:before="60" w:afterLines="60" w:after="144"/>
              <w:jc w:val="center"/>
              <w:rPr>
                <w:b/>
              </w:rPr>
            </w:pPr>
            <w:r w:rsidRPr="00B50C7A">
              <w:rPr>
                <w:b/>
              </w:rPr>
              <w:t>Año de inicio</w:t>
            </w:r>
          </w:p>
        </w:tc>
        <w:tc>
          <w:tcPr>
            <w:tcW w:w="1275" w:type="dxa"/>
            <w:tcBorders>
              <w:top w:val="single" w:sz="2" w:space="0" w:color="auto"/>
              <w:left w:val="single" w:sz="2" w:space="0" w:color="auto"/>
              <w:bottom w:val="single" w:sz="2" w:space="0" w:color="auto"/>
              <w:right w:val="single" w:sz="2" w:space="0" w:color="auto"/>
            </w:tcBorders>
            <w:vAlign w:val="center"/>
          </w:tcPr>
          <w:p w14:paraId="2EAE1FD7" w14:textId="77777777" w:rsidR="00D36627" w:rsidRPr="00B50C7A" w:rsidRDefault="00D36627" w:rsidP="00D36627">
            <w:pPr>
              <w:spacing w:before="60" w:afterLines="60" w:after="144"/>
              <w:jc w:val="center"/>
              <w:rPr>
                <w:b/>
              </w:rPr>
            </w:pPr>
            <w:r w:rsidRPr="00B50C7A">
              <w:rPr>
                <w:b/>
              </w:rPr>
              <w:t>Año de terminación</w:t>
            </w:r>
          </w:p>
        </w:tc>
        <w:tc>
          <w:tcPr>
            <w:tcW w:w="5245" w:type="dxa"/>
            <w:tcBorders>
              <w:top w:val="single" w:sz="2" w:space="0" w:color="auto"/>
              <w:left w:val="single" w:sz="2" w:space="0" w:color="auto"/>
              <w:bottom w:val="single" w:sz="2" w:space="0" w:color="auto"/>
              <w:right w:val="single" w:sz="2" w:space="0" w:color="auto"/>
            </w:tcBorders>
            <w:vAlign w:val="center"/>
          </w:tcPr>
          <w:p w14:paraId="69085611" w14:textId="77777777" w:rsidR="00D36627" w:rsidRPr="00B50C7A" w:rsidRDefault="00D36627" w:rsidP="00D36627">
            <w:pPr>
              <w:spacing w:before="60" w:afterLines="60" w:after="144"/>
              <w:jc w:val="center"/>
              <w:rPr>
                <w:b/>
              </w:rPr>
            </w:pPr>
            <w:r w:rsidRPr="00B50C7A">
              <w:rPr>
                <w:b/>
              </w:rPr>
              <w:t>Identificación del Contrato</w:t>
            </w:r>
          </w:p>
        </w:tc>
        <w:tc>
          <w:tcPr>
            <w:tcW w:w="1843" w:type="dxa"/>
            <w:tcBorders>
              <w:top w:val="single" w:sz="2" w:space="0" w:color="auto"/>
              <w:left w:val="single" w:sz="2" w:space="0" w:color="auto"/>
              <w:bottom w:val="single" w:sz="2" w:space="0" w:color="auto"/>
              <w:right w:val="single" w:sz="2" w:space="0" w:color="auto"/>
            </w:tcBorders>
            <w:vAlign w:val="center"/>
          </w:tcPr>
          <w:p w14:paraId="7FDAB7A4" w14:textId="77777777" w:rsidR="00D36627" w:rsidRPr="00B50C7A" w:rsidRDefault="00D36627" w:rsidP="00D36627">
            <w:pPr>
              <w:spacing w:before="60" w:afterLines="60" w:after="144"/>
              <w:jc w:val="center"/>
              <w:rPr>
                <w:b/>
              </w:rPr>
            </w:pPr>
            <w:r w:rsidRPr="00B50C7A">
              <w:rPr>
                <w:b/>
              </w:rPr>
              <w:t xml:space="preserve">Función del </w:t>
            </w:r>
            <w:r w:rsidRPr="00B50C7A">
              <w:rPr>
                <w:b/>
              </w:rPr>
              <w:br/>
              <w:t>Oferente</w:t>
            </w:r>
          </w:p>
        </w:tc>
      </w:tr>
      <w:tr w:rsidR="00D36627" w:rsidRPr="00B50C7A" w14:paraId="2A16F466" w14:textId="77777777" w:rsidTr="00D36627">
        <w:tc>
          <w:tcPr>
            <w:tcW w:w="993" w:type="dxa"/>
            <w:tcBorders>
              <w:top w:val="single" w:sz="2" w:space="0" w:color="auto"/>
              <w:left w:val="single" w:sz="2" w:space="0" w:color="auto"/>
              <w:bottom w:val="single" w:sz="2" w:space="0" w:color="auto"/>
              <w:right w:val="single" w:sz="2" w:space="0" w:color="auto"/>
            </w:tcBorders>
          </w:tcPr>
          <w:p w14:paraId="72A2A75E" w14:textId="77777777" w:rsidR="00D36627" w:rsidRPr="00B50C7A" w:rsidRDefault="00D36627" w:rsidP="00D36627">
            <w:pPr>
              <w:spacing w:before="60" w:afterLines="60" w:after="144"/>
              <w:jc w:val="center"/>
              <w:rPr>
                <w:bCs/>
              </w:rPr>
            </w:pPr>
          </w:p>
        </w:tc>
        <w:tc>
          <w:tcPr>
            <w:tcW w:w="1275" w:type="dxa"/>
            <w:tcBorders>
              <w:top w:val="single" w:sz="2" w:space="0" w:color="auto"/>
              <w:left w:val="single" w:sz="2" w:space="0" w:color="auto"/>
              <w:bottom w:val="single" w:sz="2" w:space="0" w:color="auto"/>
              <w:right w:val="single" w:sz="2" w:space="0" w:color="auto"/>
            </w:tcBorders>
          </w:tcPr>
          <w:p w14:paraId="64FBA4CD" w14:textId="77777777" w:rsidR="00D36627" w:rsidRPr="00B50C7A" w:rsidRDefault="00D36627" w:rsidP="00D36627">
            <w:pPr>
              <w:spacing w:before="60" w:afterLines="60" w:after="144"/>
              <w:jc w:val="center"/>
              <w:rPr>
                <w:bCs/>
              </w:rPr>
            </w:pPr>
          </w:p>
        </w:tc>
        <w:tc>
          <w:tcPr>
            <w:tcW w:w="5245" w:type="dxa"/>
            <w:tcBorders>
              <w:top w:val="single" w:sz="2" w:space="0" w:color="auto"/>
              <w:left w:val="single" w:sz="2" w:space="0" w:color="auto"/>
              <w:bottom w:val="single" w:sz="2" w:space="0" w:color="auto"/>
              <w:right w:val="single" w:sz="2" w:space="0" w:color="auto"/>
            </w:tcBorders>
          </w:tcPr>
          <w:p w14:paraId="24EE3CCB" w14:textId="77777777" w:rsidR="00D36627" w:rsidRPr="00B50C7A" w:rsidRDefault="00D36627" w:rsidP="00D36627">
            <w:pPr>
              <w:tabs>
                <w:tab w:val="left" w:pos="5101"/>
              </w:tabs>
              <w:spacing w:before="60" w:after="60"/>
              <w:ind w:left="69" w:right="139"/>
              <w:rPr>
                <w:bCs/>
                <w:i/>
                <w:iCs/>
              </w:rPr>
            </w:pPr>
            <w:r w:rsidRPr="00B50C7A">
              <w:rPr>
                <w:bCs/>
                <w:spacing w:val="-9"/>
              </w:rPr>
              <w:t xml:space="preserve">Nombre del Contrato: </w:t>
            </w:r>
            <w:r w:rsidRPr="00B50C7A">
              <w:rPr>
                <w:bCs/>
                <w:spacing w:val="-9"/>
                <w:u w:val="single"/>
              </w:rPr>
              <w:tab/>
            </w:r>
          </w:p>
          <w:p w14:paraId="629EF5EF" w14:textId="77777777" w:rsidR="00D36627" w:rsidRPr="00B50C7A" w:rsidRDefault="00D36627" w:rsidP="00D36627">
            <w:pPr>
              <w:tabs>
                <w:tab w:val="left" w:pos="5101"/>
              </w:tabs>
              <w:spacing w:before="60" w:after="60"/>
              <w:ind w:left="69" w:right="139"/>
              <w:rPr>
                <w:bCs/>
                <w:i/>
                <w:iCs/>
              </w:rPr>
            </w:pPr>
            <w:r w:rsidRPr="00B50C7A">
              <w:rPr>
                <w:bCs/>
                <w:spacing w:val="-2"/>
              </w:rPr>
              <w:t xml:space="preserve">Breve descripción de las Obras realizadas por el Oferente: </w:t>
            </w:r>
            <w:r w:rsidRPr="00B50C7A">
              <w:rPr>
                <w:bCs/>
                <w:spacing w:val="-9"/>
                <w:u w:val="single"/>
              </w:rPr>
              <w:tab/>
            </w:r>
          </w:p>
          <w:p w14:paraId="074DC8E4" w14:textId="77777777" w:rsidR="00D36627" w:rsidRPr="00B50C7A" w:rsidRDefault="00D36627" w:rsidP="00D36627">
            <w:pPr>
              <w:tabs>
                <w:tab w:val="left" w:pos="5101"/>
              </w:tabs>
              <w:spacing w:before="60" w:after="60"/>
              <w:ind w:left="69" w:right="139"/>
              <w:rPr>
                <w:bCs/>
                <w:i/>
                <w:iCs/>
              </w:rPr>
            </w:pPr>
            <w:r w:rsidRPr="00B50C7A">
              <w:rPr>
                <w:bCs/>
                <w:spacing w:val="-2"/>
              </w:rPr>
              <w:t>Monto del Contrato:</w:t>
            </w:r>
            <w:r w:rsidRPr="00B50C7A">
              <w:rPr>
                <w:bCs/>
                <w:spacing w:val="-9"/>
                <w:u w:val="single"/>
              </w:rPr>
              <w:tab/>
            </w:r>
          </w:p>
          <w:p w14:paraId="4E2077FE" w14:textId="77777777" w:rsidR="00D36627" w:rsidRPr="00B50C7A" w:rsidRDefault="00D36627" w:rsidP="00D36627">
            <w:pPr>
              <w:tabs>
                <w:tab w:val="left" w:pos="5101"/>
              </w:tabs>
              <w:spacing w:before="60" w:after="60"/>
              <w:ind w:left="69" w:right="139"/>
              <w:rPr>
                <w:bCs/>
                <w:spacing w:val="-2"/>
              </w:rPr>
            </w:pPr>
            <w:r w:rsidRPr="00B50C7A">
              <w:rPr>
                <w:bCs/>
                <w:spacing w:val="-2"/>
              </w:rPr>
              <w:t>Nombre del Contratante:</w:t>
            </w:r>
            <w:r w:rsidRPr="00B50C7A">
              <w:rPr>
                <w:bCs/>
                <w:spacing w:val="-9"/>
                <w:u w:val="single"/>
              </w:rPr>
              <w:t xml:space="preserve"> </w:t>
            </w:r>
            <w:r w:rsidRPr="00B50C7A">
              <w:rPr>
                <w:bCs/>
                <w:spacing w:val="-9"/>
                <w:u w:val="single"/>
              </w:rPr>
              <w:tab/>
            </w:r>
          </w:p>
          <w:p w14:paraId="4EA828B5" w14:textId="77777777" w:rsidR="00D36627" w:rsidRPr="00B50C7A" w:rsidRDefault="00D36627" w:rsidP="00D36627">
            <w:pPr>
              <w:tabs>
                <w:tab w:val="left" w:pos="5101"/>
              </w:tabs>
              <w:spacing w:before="60" w:after="60"/>
              <w:ind w:left="69" w:right="139"/>
              <w:rPr>
                <w:bCs/>
              </w:rPr>
            </w:pPr>
            <w:r w:rsidRPr="00B50C7A">
              <w:rPr>
                <w:bCs/>
                <w:spacing w:val="-2"/>
              </w:rPr>
              <w:t xml:space="preserve">Dirección: </w:t>
            </w:r>
            <w:r w:rsidRPr="00B50C7A">
              <w:rPr>
                <w:bCs/>
                <w:spacing w:val="-9"/>
                <w:u w:val="single"/>
              </w:rPr>
              <w:tab/>
            </w:r>
          </w:p>
        </w:tc>
        <w:tc>
          <w:tcPr>
            <w:tcW w:w="1843" w:type="dxa"/>
            <w:tcBorders>
              <w:top w:val="single" w:sz="2" w:space="0" w:color="auto"/>
              <w:left w:val="single" w:sz="2" w:space="0" w:color="auto"/>
              <w:bottom w:val="single" w:sz="2" w:space="0" w:color="auto"/>
              <w:right w:val="single" w:sz="2" w:space="0" w:color="auto"/>
            </w:tcBorders>
          </w:tcPr>
          <w:p w14:paraId="242E9500" w14:textId="77777777" w:rsidR="00D36627" w:rsidRPr="00B50C7A" w:rsidRDefault="00D36627" w:rsidP="00D36627">
            <w:pPr>
              <w:spacing w:before="60" w:afterLines="60" w:after="144"/>
              <w:jc w:val="center"/>
              <w:rPr>
                <w:bCs/>
              </w:rPr>
            </w:pPr>
          </w:p>
        </w:tc>
      </w:tr>
      <w:tr w:rsidR="00D36627" w:rsidRPr="00B50C7A" w14:paraId="0A3330AA" w14:textId="77777777" w:rsidTr="00D36627">
        <w:tc>
          <w:tcPr>
            <w:tcW w:w="993" w:type="dxa"/>
            <w:tcBorders>
              <w:top w:val="single" w:sz="2" w:space="0" w:color="auto"/>
              <w:left w:val="single" w:sz="2" w:space="0" w:color="auto"/>
              <w:bottom w:val="single" w:sz="2" w:space="0" w:color="auto"/>
              <w:right w:val="single" w:sz="2" w:space="0" w:color="auto"/>
            </w:tcBorders>
          </w:tcPr>
          <w:p w14:paraId="4DAAA6E6" w14:textId="77777777" w:rsidR="00D36627" w:rsidRPr="00B50C7A" w:rsidRDefault="00D36627" w:rsidP="00D36627">
            <w:pPr>
              <w:spacing w:before="60" w:afterLines="60" w:after="144"/>
              <w:jc w:val="center"/>
              <w:rPr>
                <w:bCs/>
              </w:rPr>
            </w:pPr>
          </w:p>
        </w:tc>
        <w:tc>
          <w:tcPr>
            <w:tcW w:w="1275" w:type="dxa"/>
            <w:tcBorders>
              <w:top w:val="single" w:sz="2" w:space="0" w:color="auto"/>
              <w:left w:val="single" w:sz="2" w:space="0" w:color="auto"/>
              <w:bottom w:val="single" w:sz="2" w:space="0" w:color="auto"/>
              <w:right w:val="single" w:sz="2" w:space="0" w:color="auto"/>
            </w:tcBorders>
          </w:tcPr>
          <w:p w14:paraId="26D1A816" w14:textId="77777777" w:rsidR="00D36627" w:rsidRPr="00B50C7A" w:rsidRDefault="00D36627" w:rsidP="00D36627">
            <w:pPr>
              <w:spacing w:before="60" w:afterLines="60" w:after="144"/>
              <w:jc w:val="center"/>
              <w:rPr>
                <w:bCs/>
              </w:rPr>
            </w:pPr>
          </w:p>
        </w:tc>
        <w:tc>
          <w:tcPr>
            <w:tcW w:w="5245" w:type="dxa"/>
            <w:tcBorders>
              <w:top w:val="single" w:sz="2" w:space="0" w:color="auto"/>
              <w:left w:val="single" w:sz="2" w:space="0" w:color="auto"/>
              <w:bottom w:val="single" w:sz="2" w:space="0" w:color="auto"/>
              <w:right w:val="single" w:sz="2" w:space="0" w:color="auto"/>
            </w:tcBorders>
          </w:tcPr>
          <w:p w14:paraId="542A285C" w14:textId="77777777" w:rsidR="00D36627" w:rsidRPr="00B50C7A" w:rsidRDefault="00D36627" w:rsidP="00D36627">
            <w:pPr>
              <w:tabs>
                <w:tab w:val="left" w:pos="5101"/>
              </w:tabs>
              <w:spacing w:before="60" w:after="60"/>
              <w:ind w:left="69" w:right="139"/>
              <w:rPr>
                <w:bCs/>
                <w:i/>
                <w:iCs/>
              </w:rPr>
            </w:pPr>
            <w:r w:rsidRPr="00B50C7A">
              <w:rPr>
                <w:bCs/>
                <w:spacing w:val="-9"/>
              </w:rPr>
              <w:t xml:space="preserve">Nombre del Contrato: </w:t>
            </w:r>
            <w:r w:rsidRPr="00B50C7A">
              <w:rPr>
                <w:bCs/>
                <w:spacing w:val="-9"/>
                <w:u w:val="single"/>
              </w:rPr>
              <w:tab/>
            </w:r>
          </w:p>
          <w:p w14:paraId="705B3F7D" w14:textId="77777777" w:rsidR="00D36627" w:rsidRPr="00B50C7A" w:rsidRDefault="00D36627" w:rsidP="00D36627">
            <w:pPr>
              <w:tabs>
                <w:tab w:val="left" w:pos="5101"/>
              </w:tabs>
              <w:spacing w:before="60" w:after="60"/>
              <w:ind w:left="69" w:right="139"/>
              <w:rPr>
                <w:bCs/>
                <w:i/>
                <w:iCs/>
              </w:rPr>
            </w:pPr>
            <w:r w:rsidRPr="00B50C7A">
              <w:rPr>
                <w:bCs/>
                <w:spacing w:val="-2"/>
              </w:rPr>
              <w:t xml:space="preserve">Breve descripción de las Obras realizadas por el Oferente: </w:t>
            </w:r>
            <w:r w:rsidRPr="00B50C7A">
              <w:rPr>
                <w:bCs/>
                <w:spacing w:val="-9"/>
                <w:u w:val="single"/>
              </w:rPr>
              <w:tab/>
            </w:r>
          </w:p>
          <w:p w14:paraId="779F9817" w14:textId="77777777" w:rsidR="00D36627" w:rsidRPr="00B50C7A" w:rsidRDefault="00D36627" w:rsidP="00D36627">
            <w:pPr>
              <w:tabs>
                <w:tab w:val="left" w:pos="5101"/>
              </w:tabs>
              <w:spacing w:before="60" w:after="60"/>
              <w:ind w:left="69" w:right="139"/>
              <w:rPr>
                <w:bCs/>
                <w:i/>
                <w:iCs/>
              </w:rPr>
            </w:pPr>
            <w:r w:rsidRPr="00B50C7A">
              <w:rPr>
                <w:bCs/>
                <w:spacing w:val="-2"/>
              </w:rPr>
              <w:t>Monto del Contrato:</w:t>
            </w:r>
            <w:r w:rsidRPr="00B50C7A">
              <w:rPr>
                <w:bCs/>
                <w:spacing w:val="-9"/>
                <w:u w:val="single"/>
              </w:rPr>
              <w:tab/>
            </w:r>
          </w:p>
          <w:p w14:paraId="409AA9F5" w14:textId="77777777" w:rsidR="00D36627" w:rsidRPr="00B50C7A" w:rsidRDefault="00D36627" w:rsidP="00D36627">
            <w:pPr>
              <w:tabs>
                <w:tab w:val="left" w:pos="5101"/>
              </w:tabs>
              <w:spacing w:before="60" w:after="60"/>
              <w:ind w:left="69" w:right="139"/>
              <w:rPr>
                <w:bCs/>
                <w:spacing w:val="-2"/>
              </w:rPr>
            </w:pPr>
            <w:r w:rsidRPr="00B50C7A">
              <w:rPr>
                <w:bCs/>
                <w:spacing w:val="-2"/>
              </w:rPr>
              <w:t>Nombre del Contratante:</w:t>
            </w:r>
            <w:r w:rsidRPr="00B50C7A">
              <w:rPr>
                <w:bCs/>
                <w:spacing w:val="-9"/>
                <w:u w:val="single"/>
              </w:rPr>
              <w:t xml:space="preserve"> </w:t>
            </w:r>
            <w:r w:rsidRPr="00B50C7A">
              <w:rPr>
                <w:bCs/>
                <w:spacing w:val="-9"/>
                <w:u w:val="single"/>
              </w:rPr>
              <w:tab/>
            </w:r>
          </w:p>
          <w:p w14:paraId="087702BC" w14:textId="77777777" w:rsidR="00D36627" w:rsidRPr="00B50C7A" w:rsidRDefault="00D36627" w:rsidP="00D36627">
            <w:pPr>
              <w:tabs>
                <w:tab w:val="left" w:pos="5101"/>
              </w:tabs>
              <w:spacing w:before="60" w:after="60"/>
              <w:ind w:left="69"/>
              <w:rPr>
                <w:bCs/>
              </w:rPr>
            </w:pPr>
            <w:r w:rsidRPr="00B50C7A">
              <w:rPr>
                <w:bCs/>
                <w:spacing w:val="-2"/>
              </w:rPr>
              <w:t xml:space="preserve">Dirección: </w:t>
            </w:r>
            <w:r w:rsidRPr="00B50C7A">
              <w:rPr>
                <w:bCs/>
                <w:spacing w:val="-9"/>
                <w:u w:val="single"/>
              </w:rPr>
              <w:tab/>
            </w:r>
          </w:p>
        </w:tc>
        <w:tc>
          <w:tcPr>
            <w:tcW w:w="1843" w:type="dxa"/>
            <w:tcBorders>
              <w:top w:val="single" w:sz="2" w:space="0" w:color="auto"/>
              <w:left w:val="single" w:sz="2" w:space="0" w:color="auto"/>
              <w:bottom w:val="single" w:sz="2" w:space="0" w:color="auto"/>
              <w:right w:val="single" w:sz="2" w:space="0" w:color="auto"/>
            </w:tcBorders>
          </w:tcPr>
          <w:p w14:paraId="58B09AE5" w14:textId="77777777" w:rsidR="00D36627" w:rsidRPr="00B50C7A" w:rsidRDefault="00D36627" w:rsidP="00D36627">
            <w:pPr>
              <w:spacing w:before="60" w:afterLines="60" w:after="144"/>
              <w:jc w:val="center"/>
              <w:rPr>
                <w:bCs/>
              </w:rPr>
            </w:pPr>
          </w:p>
        </w:tc>
      </w:tr>
      <w:tr w:rsidR="00D36627" w:rsidRPr="00B50C7A" w14:paraId="029B8625" w14:textId="77777777" w:rsidTr="00D36627">
        <w:tc>
          <w:tcPr>
            <w:tcW w:w="993" w:type="dxa"/>
            <w:tcBorders>
              <w:top w:val="single" w:sz="2" w:space="0" w:color="auto"/>
              <w:left w:val="single" w:sz="2" w:space="0" w:color="auto"/>
              <w:bottom w:val="single" w:sz="2" w:space="0" w:color="auto"/>
              <w:right w:val="single" w:sz="2" w:space="0" w:color="auto"/>
            </w:tcBorders>
          </w:tcPr>
          <w:p w14:paraId="68DEABB1" w14:textId="77777777" w:rsidR="00D36627" w:rsidRPr="00B50C7A" w:rsidRDefault="00D36627" w:rsidP="00D36627">
            <w:pPr>
              <w:spacing w:before="60" w:afterLines="60" w:after="144"/>
              <w:jc w:val="center"/>
              <w:rPr>
                <w:bCs/>
              </w:rPr>
            </w:pPr>
          </w:p>
        </w:tc>
        <w:tc>
          <w:tcPr>
            <w:tcW w:w="1275" w:type="dxa"/>
            <w:tcBorders>
              <w:top w:val="single" w:sz="2" w:space="0" w:color="auto"/>
              <w:left w:val="single" w:sz="2" w:space="0" w:color="auto"/>
              <w:bottom w:val="single" w:sz="2" w:space="0" w:color="auto"/>
              <w:right w:val="single" w:sz="2" w:space="0" w:color="auto"/>
            </w:tcBorders>
          </w:tcPr>
          <w:p w14:paraId="416D9F82" w14:textId="77777777" w:rsidR="00D36627" w:rsidRPr="00B50C7A" w:rsidRDefault="00D36627" w:rsidP="00D36627">
            <w:pPr>
              <w:spacing w:before="60" w:afterLines="60" w:after="144"/>
              <w:jc w:val="center"/>
              <w:rPr>
                <w:bCs/>
              </w:rPr>
            </w:pPr>
          </w:p>
        </w:tc>
        <w:tc>
          <w:tcPr>
            <w:tcW w:w="5245" w:type="dxa"/>
            <w:tcBorders>
              <w:top w:val="single" w:sz="2" w:space="0" w:color="auto"/>
              <w:left w:val="single" w:sz="2" w:space="0" w:color="auto"/>
              <w:bottom w:val="single" w:sz="2" w:space="0" w:color="auto"/>
              <w:right w:val="single" w:sz="2" w:space="0" w:color="auto"/>
            </w:tcBorders>
          </w:tcPr>
          <w:p w14:paraId="258D21E2" w14:textId="77777777" w:rsidR="00D36627" w:rsidRPr="00B50C7A" w:rsidRDefault="00D36627" w:rsidP="00D36627">
            <w:pPr>
              <w:tabs>
                <w:tab w:val="left" w:pos="5101"/>
              </w:tabs>
              <w:spacing w:before="60" w:after="60"/>
              <w:ind w:left="69" w:right="139"/>
              <w:rPr>
                <w:bCs/>
                <w:i/>
                <w:iCs/>
              </w:rPr>
            </w:pPr>
            <w:r w:rsidRPr="00B50C7A">
              <w:rPr>
                <w:bCs/>
                <w:spacing w:val="-9"/>
              </w:rPr>
              <w:t xml:space="preserve">Nombre del Contrato: </w:t>
            </w:r>
            <w:r w:rsidRPr="00B50C7A">
              <w:rPr>
                <w:bCs/>
                <w:spacing w:val="-9"/>
                <w:u w:val="single"/>
              </w:rPr>
              <w:tab/>
            </w:r>
          </w:p>
          <w:p w14:paraId="3259A4E8" w14:textId="77777777" w:rsidR="00D36627" w:rsidRPr="00B50C7A" w:rsidRDefault="00D36627" w:rsidP="00D36627">
            <w:pPr>
              <w:tabs>
                <w:tab w:val="left" w:pos="5101"/>
              </w:tabs>
              <w:spacing w:before="60" w:after="60"/>
              <w:ind w:left="69" w:right="139"/>
              <w:rPr>
                <w:bCs/>
                <w:i/>
                <w:iCs/>
              </w:rPr>
            </w:pPr>
            <w:r w:rsidRPr="00B50C7A">
              <w:rPr>
                <w:bCs/>
                <w:spacing w:val="-2"/>
              </w:rPr>
              <w:t xml:space="preserve">Breve descripción de las Obras realizadas por el Oferente: </w:t>
            </w:r>
            <w:r w:rsidRPr="00B50C7A">
              <w:rPr>
                <w:bCs/>
                <w:spacing w:val="-9"/>
                <w:u w:val="single"/>
              </w:rPr>
              <w:tab/>
            </w:r>
          </w:p>
          <w:p w14:paraId="34182EE6" w14:textId="77777777" w:rsidR="00D36627" w:rsidRPr="00B50C7A" w:rsidRDefault="00D36627" w:rsidP="00D36627">
            <w:pPr>
              <w:tabs>
                <w:tab w:val="left" w:pos="5101"/>
              </w:tabs>
              <w:spacing w:before="60" w:after="60"/>
              <w:ind w:left="69" w:right="139"/>
              <w:rPr>
                <w:bCs/>
                <w:i/>
                <w:iCs/>
              </w:rPr>
            </w:pPr>
            <w:r w:rsidRPr="00B50C7A">
              <w:rPr>
                <w:bCs/>
                <w:spacing w:val="-2"/>
              </w:rPr>
              <w:t>Monto del Contrato:</w:t>
            </w:r>
            <w:r w:rsidRPr="00B50C7A">
              <w:rPr>
                <w:bCs/>
                <w:spacing w:val="-9"/>
                <w:u w:val="single"/>
              </w:rPr>
              <w:tab/>
            </w:r>
          </w:p>
          <w:p w14:paraId="1ECC067F" w14:textId="77777777" w:rsidR="00D36627" w:rsidRPr="00B50C7A" w:rsidRDefault="00D36627" w:rsidP="00D36627">
            <w:pPr>
              <w:tabs>
                <w:tab w:val="left" w:pos="5101"/>
              </w:tabs>
              <w:spacing w:before="60" w:after="60"/>
              <w:ind w:left="69" w:right="139"/>
              <w:rPr>
                <w:bCs/>
                <w:spacing w:val="-2"/>
              </w:rPr>
            </w:pPr>
            <w:r w:rsidRPr="00B50C7A">
              <w:rPr>
                <w:bCs/>
                <w:spacing w:val="-2"/>
              </w:rPr>
              <w:t>Nombre del Contratante:</w:t>
            </w:r>
            <w:r w:rsidRPr="00B50C7A">
              <w:rPr>
                <w:bCs/>
                <w:spacing w:val="-9"/>
                <w:u w:val="single"/>
              </w:rPr>
              <w:t xml:space="preserve"> </w:t>
            </w:r>
            <w:r w:rsidRPr="00B50C7A">
              <w:rPr>
                <w:bCs/>
                <w:spacing w:val="-9"/>
                <w:u w:val="single"/>
              </w:rPr>
              <w:tab/>
            </w:r>
          </w:p>
          <w:p w14:paraId="142200EB" w14:textId="77777777" w:rsidR="00D36627" w:rsidRPr="00B50C7A" w:rsidRDefault="00D36627" w:rsidP="00D36627">
            <w:pPr>
              <w:tabs>
                <w:tab w:val="left" w:pos="5101"/>
              </w:tabs>
              <w:spacing w:before="60" w:after="60"/>
              <w:ind w:left="64" w:firstLine="5"/>
              <w:rPr>
                <w:bCs/>
              </w:rPr>
            </w:pPr>
            <w:r w:rsidRPr="00B50C7A">
              <w:rPr>
                <w:bCs/>
                <w:spacing w:val="-2"/>
              </w:rPr>
              <w:t xml:space="preserve">Dirección: </w:t>
            </w:r>
            <w:r w:rsidRPr="00B50C7A">
              <w:rPr>
                <w:bCs/>
                <w:spacing w:val="-9"/>
                <w:u w:val="single"/>
              </w:rPr>
              <w:tab/>
            </w:r>
          </w:p>
        </w:tc>
        <w:tc>
          <w:tcPr>
            <w:tcW w:w="1843" w:type="dxa"/>
            <w:tcBorders>
              <w:top w:val="single" w:sz="2" w:space="0" w:color="auto"/>
              <w:left w:val="single" w:sz="2" w:space="0" w:color="auto"/>
              <w:bottom w:val="single" w:sz="2" w:space="0" w:color="auto"/>
              <w:right w:val="single" w:sz="2" w:space="0" w:color="auto"/>
            </w:tcBorders>
          </w:tcPr>
          <w:p w14:paraId="7789F57C" w14:textId="77777777" w:rsidR="00D36627" w:rsidRPr="00B50C7A" w:rsidRDefault="00D36627" w:rsidP="00D36627">
            <w:pPr>
              <w:spacing w:before="60" w:afterLines="60" w:after="144"/>
              <w:jc w:val="center"/>
              <w:rPr>
                <w:bCs/>
              </w:rPr>
            </w:pPr>
          </w:p>
        </w:tc>
      </w:tr>
    </w:tbl>
    <w:p w14:paraId="0B3193D3" w14:textId="57F0B2EA" w:rsidR="00D36627" w:rsidRDefault="00D36627">
      <w:pPr>
        <w:rPr>
          <w:b/>
          <w:bCs/>
          <w:iCs/>
          <w:spacing w:val="-2"/>
          <w:sz w:val="36"/>
        </w:rPr>
      </w:pPr>
    </w:p>
    <w:p w14:paraId="480C8D47" w14:textId="766C7FF3" w:rsidR="00D36627" w:rsidRDefault="00D36627">
      <w:pPr>
        <w:rPr>
          <w:b/>
          <w:bCs/>
          <w:iCs/>
          <w:spacing w:val="-2"/>
          <w:sz w:val="36"/>
        </w:rPr>
      </w:pPr>
    </w:p>
    <w:p w14:paraId="3B758397" w14:textId="3115E8C7" w:rsidR="00D36627" w:rsidRDefault="00D36627">
      <w:pPr>
        <w:rPr>
          <w:b/>
          <w:bCs/>
          <w:iCs/>
          <w:spacing w:val="-2"/>
          <w:sz w:val="36"/>
        </w:rPr>
      </w:pPr>
    </w:p>
    <w:p w14:paraId="308FFAF4" w14:textId="457468B1" w:rsidR="00D36627" w:rsidRDefault="00D36627">
      <w:pPr>
        <w:rPr>
          <w:b/>
          <w:bCs/>
          <w:iCs/>
          <w:spacing w:val="-2"/>
          <w:sz w:val="36"/>
        </w:rPr>
      </w:pPr>
    </w:p>
    <w:p w14:paraId="1DE11616" w14:textId="77777777" w:rsidR="00D36627" w:rsidRDefault="00D36627">
      <w:pPr>
        <w:rPr>
          <w:b/>
          <w:bCs/>
          <w:iCs/>
          <w:spacing w:val="-2"/>
          <w:sz w:val="36"/>
        </w:rPr>
      </w:pPr>
    </w:p>
    <w:p w14:paraId="3CBCDFA9" w14:textId="00DDDC81" w:rsidR="00CC4A43" w:rsidRPr="000A534B" w:rsidRDefault="00CC4A43" w:rsidP="00CC4A43">
      <w:pPr>
        <w:pStyle w:val="Ttulo5"/>
        <w:rPr>
          <w:rFonts w:cs="Times New Roman"/>
        </w:rPr>
      </w:pPr>
      <w:bookmarkStart w:id="135" w:name="_Toc215729337"/>
      <w:r w:rsidRPr="000A534B">
        <w:rPr>
          <w:rFonts w:cs="Times New Roman"/>
        </w:rPr>
        <w:t>Formulario EXP-4.2(a)</w:t>
      </w:r>
      <w:bookmarkEnd w:id="135"/>
    </w:p>
    <w:p w14:paraId="34B1C5C7" w14:textId="77777777" w:rsidR="00CC4A43" w:rsidRPr="000A534B" w:rsidRDefault="00CC4A43" w:rsidP="00CC4A43">
      <w:pPr>
        <w:spacing w:before="240" w:after="240"/>
        <w:jc w:val="center"/>
        <w:rPr>
          <w:b/>
          <w:color w:val="000000"/>
        </w:rPr>
      </w:pPr>
      <w:r w:rsidRPr="000A534B">
        <w:rPr>
          <w:b/>
          <w:color w:val="000000"/>
        </w:rPr>
        <w:t>Experiencia Específica en Construcción y Gestión de Contratos</w:t>
      </w:r>
      <w:bookmarkEnd w:id="133"/>
    </w:p>
    <w:p w14:paraId="22FD36B1" w14:textId="77777777" w:rsidR="00CC4A43" w:rsidRPr="000A534B" w:rsidRDefault="00CC4A43" w:rsidP="00CC4A43">
      <w:pPr>
        <w:spacing w:before="400" w:after="200"/>
        <w:jc w:val="right"/>
        <w:rPr>
          <w:iCs/>
          <w:spacing w:val="-4"/>
        </w:rPr>
      </w:pPr>
      <w:bookmarkStart w:id="136" w:name="_Hlk119430787"/>
      <w:r w:rsidRPr="000A534B">
        <w:rPr>
          <w:spacing w:val="-4"/>
        </w:rPr>
        <w:t xml:space="preserve">Nombre del Oferente: </w:t>
      </w:r>
      <w:r w:rsidRPr="000A534B">
        <w:rPr>
          <w:i/>
          <w:iCs/>
          <w:spacing w:val="-6"/>
        </w:rPr>
        <w:t>________________</w:t>
      </w:r>
      <w:r w:rsidRPr="000A534B">
        <w:rPr>
          <w:i/>
          <w:iCs/>
          <w:spacing w:val="-6"/>
        </w:rPr>
        <w:br/>
      </w:r>
      <w:r w:rsidRPr="000A534B">
        <w:rPr>
          <w:spacing w:val="-4"/>
        </w:rPr>
        <w:t xml:space="preserve">Fecha: </w:t>
      </w:r>
      <w:r w:rsidRPr="000A534B">
        <w:rPr>
          <w:color w:val="000000"/>
          <w:spacing w:val="-4"/>
        </w:rPr>
        <w:t>__________________</w:t>
      </w:r>
      <w:r w:rsidRPr="000A534B">
        <w:rPr>
          <w:i/>
          <w:iCs/>
          <w:spacing w:val="-6"/>
        </w:rPr>
        <w:br/>
      </w:r>
      <w:r w:rsidRPr="000A534B">
        <w:rPr>
          <w:spacing w:val="-4"/>
        </w:rPr>
        <w:t>Nombre del miembro de la APCA: _________________________</w:t>
      </w:r>
      <w:r w:rsidRPr="000A534B">
        <w:rPr>
          <w:i/>
          <w:iCs/>
          <w:spacing w:val="-6"/>
        </w:rPr>
        <w:br/>
      </w:r>
      <w:r w:rsidRPr="000A534B">
        <w:rPr>
          <w:spacing w:val="-2"/>
        </w:rPr>
        <w:t>Título y N.</w:t>
      </w:r>
      <w:r w:rsidRPr="000A534B">
        <w:rPr>
          <w:spacing w:val="-2"/>
          <w:vertAlign w:val="superscript"/>
        </w:rPr>
        <w:t>o</w:t>
      </w:r>
      <w:r w:rsidRPr="000A534B">
        <w:rPr>
          <w:spacing w:val="-2"/>
        </w:rPr>
        <w:t xml:space="preserve"> de la SdO: </w:t>
      </w:r>
      <w:r w:rsidRPr="000A534B">
        <w:rPr>
          <w:iCs/>
          <w:spacing w:val="3"/>
          <w:position w:val="2"/>
        </w:rPr>
        <w:t>_________________</w:t>
      </w:r>
      <w:r w:rsidRPr="000A534B">
        <w:rPr>
          <w:iCs/>
          <w:spacing w:val="3"/>
        </w:rPr>
        <w:br/>
      </w:r>
      <w:r w:rsidRPr="000A534B">
        <w:rPr>
          <w:spacing w:val="-2"/>
        </w:rPr>
        <w:t xml:space="preserve">Página </w:t>
      </w:r>
      <w:r w:rsidRPr="000A534B">
        <w:rPr>
          <w:i/>
        </w:rPr>
        <w:t>__________</w:t>
      </w:r>
      <w:r w:rsidRPr="000A534B">
        <w:rPr>
          <w:spacing w:val="-2"/>
        </w:rPr>
        <w:t xml:space="preserve">de </w:t>
      </w:r>
      <w:r w:rsidRPr="000A534B">
        <w:rPr>
          <w:i/>
          <w:spacing w:val="1"/>
        </w:rPr>
        <w:t xml:space="preserve">_______________ </w:t>
      </w:r>
      <w:r w:rsidRPr="000A534B">
        <w:rPr>
          <w:iCs/>
          <w:spacing w:val="1"/>
        </w:rPr>
        <w:t>páginas</w:t>
      </w:r>
    </w:p>
    <w:tbl>
      <w:tblPr>
        <w:tblW w:w="9498"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594"/>
        <w:gridCol w:w="1424"/>
      </w:tblGrid>
      <w:tr w:rsidR="00CC4A43" w:rsidRPr="000A534B" w14:paraId="2B242710" w14:textId="77777777" w:rsidTr="003862A0">
        <w:tc>
          <w:tcPr>
            <w:tcW w:w="3559" w:type="dxa"/>
            <w:tcBorders>
              <w:top w:val="single" w:sz="2" w:space="0" w:color="auto"/>
              <w:left w:val="single" w:sz="2" w:space="0" w:color="auto"/>
              <w:bottom w:val="single" w:sz="2" w:space="0" w:color="auto"/>
              <w:right w:val="single" w:sz="2" w:space="0" w:color="auto"/>
            </w:tcBorders>
          </w:tcPr>
          <w:bookmarkEnd w:id="136"/>
          <w:p w14:paraId="225CACCE" w14:textId="77777777" w:rsidR="00CC4A43" w:rsidRPr="000A534B" w:rsidRDefault="00CC4A43" w:rsidP="003862A0">
            <w:pPr>
              <w:tabs>
                <w:tab w:val="left" w:pos="1404"/>
                <w:tab w:val="left" w:pos="2988"/>
              </w:tabs>
              <w:spacing w:before="200" w:after="200"/>
              <w:ind w:left="59"/>
              <w:jc w:val="center"/>
              <w:rPr>
                <w:b/>
                <w:bCs/>
                <w:color w:val="000000"/>
              </w:rPr>
            </w:pPr>
            <w:r w:rsidRPr="000A534B">
              <w:rPr>
                <w:b/>
                <w:bCs/>
                <w:color w:val="000000"/>
              </w:rPr>
              <w:t>Contrato Similar n.</w:t>
            </w:r>
            <w:r w:rsidRPr="000A534B">
              <w:rPr>
                <w:b/>
                <w:bCs/>
                <w:color w:val="000000"/>
                <w:vertAlign w:val="superscript"/>
              </w:rPr>
              <w:t>o</w:t>
            </w:r>
          </w:p>
        </w:tc>
        <w:tc>
          <w:tcPr>
            <w:tcW w:w="5939" w:type="dxa"/>
            <w:gridSpan w:val="5"/>
            <w:tcBorders>
              <w:top w:val="single" w:sz="2" w:space="0" w:color="auto"/>
              <w:left w:val="single" w:sz="2" w:space="0" w:color="auto"/>
              <w:bottom w:val="single" w:sz="2" w:space="0" w:color="auto"/>
              <w:right w:val="single" w:sz="2" w:space="0" w:color="auto"/>
            </w:tcBorders>
          </w:tcPr>
          <w:p w14:paraId="585E0CF6" w14:textId="77777777" w:rsidR="00CC4A43" w:rsidRPr="000A534B" w:rsidRDefault="00CC4A43" w:rsidP="003862A0">
            <w:pPr>
              <w:spacing w:before="200" w:after="200"/>
              <w:jc w:val="center"/>
              <w:rPr>
                <w:b/>
                <w:bCs/>
                <w:color w:val="000000"/>
              </w:rPr>
            </w:pPr>
            <w:r w:rsidRPr="000A534B">
              <w:rPr>
                <w:b/>
                <w:bCs/>
                <w:color w:val="000000"/>
              </w:rPr>
              <w:t>Información</w:t>
            </w:r>
          </w:p>
        </w:tc>
      </w:tr>
      <w:tr w:rsidR="00CC4A43" w:rsidRPr="000A534B" w14:paraId="1791095F" w14:textId="77777777" w:rsidTr="003862A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24FB67A8" w14:textId="77777777" w:rsidR="00CC4A43" w:rsidRPr="000A534B" w:rsidRDefault="00CC4A43" w:rsidP="003862A0">
            <w:pPr>
              <w:spacing w:before="60" w:after="60"/>
              <w:ind w:left="42"/>
              <w:rPr>
                <w:bCs/>
                <w:color w:val="000000"/>
              </w:rPr>
            </w:pPr>
            <w:r w:rsidRPr="000A534B">
              <w:rPr>
                <w:bCs/>
                <w:color w:val="000000"/>
              </w:rPr>
              <w:t>Identificación del Contrato</w:t>
            </w:r>
          </w:p>
        </w:tc>
        <w:tc>
          <w:tcPr>
            <w:tcW w:w="5939" w:type="dxa"/>
            <w:gridSpan w:val="5"/>
            <w:tcBorders>
              <w:top w:val="single" w:sz="2" w:space="0" w:color="auto"/>
              <w:left w:val="single" w:sz="2" w:space="0" w:color="auto"/>
              <w:bottom w:val="single" w:sz="2" w:space="0" w:color="auto"/>
              <w:right w:val="single" w:sz="2" w:space="0" w:color="auto"/>
            </w:tcBorders>
          </w:tcPr>
          <w:p w14:paraId="5BC45F83" w14:textId="77777777" w:rsidR="00CC4A43" w:rsidRPr="000A534B" w:rsidRDefault="00CC4A43" w:rsidP="003862A0">
            <w:pPr>
              <w:spacing w:before="60" w:after="60"/>
              <w:ind w:right="471"/>
              <w:jc w:val="right"/>
              <w:rPr>
                <w:bCs/>
                <w:i/>
                <w:iCs/>
                <w:color w:val="000000"/>
              </w:rPr>
            </w:pPr>
          </w:p>
        </w:tc>
      </w:tr>
      <w:tr w:rsidR="00CC4A43" w:rsidRPr="000A534B" w14:paraId="50F7E15A" w14:textId="77777777" w:rsidTr="003862A0">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22140C1" w14:textId="77777777" w:rsidR="00CC4A43" w:rsidRPr="000A534B" w:rsidRDefault="00CC4A43" w:rsidP="003862A0">
            <w:pPr>
              <w:spacing w:before="60" w:after="60"/>
              <w:ind w:left="42"/>
              <w:rPr>
                <w:bCs/>
                <w:color w:val="000000"/>
              </w:rPr>
            </w:pPr>
            <w:r w:rsidRPr="000A534B">
              <w:rPr>
                <w:bCs/>
                <w:color w:val="000000"/>
              </w:rPr>
              <w:t>Fecha de Adjudicación</w:t>
            </w:r>
          </w:p>
        </w:tc>
        <w:tc>
          <w:tcPr>
            <w:tcW w:w="5939" w:type="dxa"/>
            <w:gridSpan w:val="5"/>
            <w:tcBorders>
              <w:top w:val="single" w:sz="2" w:space="0" w:color="auto"/>
              <w:left w:val="single" w:sz="2" w:space="0" w:color="auto"/>
              <w:bottom w:val="single" w:sz="2" w:space="0" w:color="auto"/>
              <w:right w:val="single" w:sz="2" w:space="0" w:color="auto"/>
            </w:tcBorders>
          </w:tcPr>
          <w:p w14:paraId="40BDEB47" w14:textId="77777777" w:rsidR="00CC4A43" w:rsidRPr="000A534B" w:rsidRDefault="00CC4A43" w:rsidP="003862A0">
            <w:pPr>
              <w:spacing w:before="60" w:after="60"/>
              <w:ind w:right="741"/>
              <w:jc w:val="right"/>
              <w:rPr>
                <w:bCs/>
                <w:i/>
                <w:iCs/>
                <w:color w:val="000000"/>
              </w:rPr>
            </w:pPr>
          </w:p>
        </w:tc>
      </w:tr>
      <w:tr w:rsidR="00CC4A43" w:rsidRPr="000A534B" w14:paraId="50B0D78A" w14:textId="77777777" w:rsidTr="003862A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08D1C60" w14:textId="77777777" w:rsidR="00CC4A43" w:rsidRPr="000A534B" w:rsidRDefault="00CC4A43" w:rsidP="003862A0">
            <w:pPr>
              <w:spacing w:before="60" w:after="60"/>
              <w:ind w:left="42"/>
              <w:rPr>
                <w:bCs/>
                <w:color w:val="000000"/>
              </w:rPr>
            </w:pPr>
            <w:r w:rsidRPr="000A534B">
              <w:rPr>
                <w:bCs/>
                <w:color w:val="000000"/>
              </w:rPr>
              <w:t>Fecha de Terminación</w:t>
            </w:r>
          </w:p>
        </w:tc>
        <w:tc>
          <w:tcPr>
            <w:tcW w:w="5939" w:type="dxa"/>
            <w:gridSpan w:val="5"/>
            <w:tcBorders>
              <w:top w:val="single" w:sz="2" w:space="0" w:color="auto"/>
              <w:left w:val="single" w:sz="2" w:space="0" w:color="auto"/>
              <w:bottom w:val="single" w:sz="2" w:space="0" w:color="auto"/>
              <w:right w:val="single" w:sz="2" w:space="0" w:color="auto"/>
            </w:tcBorders>
          </w:tcPr>
          <w:p w14:paraId="5086712E" w14:textId="77777777" w:rsidR="00CC4A43" w:rsidRPr="000A534B" w:rsidRDefault="00CC4A43" w:rsidP="003862A0">
            <w:pPr>
              <w:spacing w:before="60" w:after="60"/>
              <w:ind w:right="381"/>
              <w:jc w:val="right"/>
              <w:rPr>
                <w:bCs/>
                <w:i/>
                <w:iCs/>
                <w:color w:val="000000"/>
              </w:rPr>
            </w:pPr>
          </w:p>
        </w:tc>
      </w:tr>
      <w:tr w:rsidR="00CC4A43" w:rsidRPr="000A534B" w14:paraId="359382A2" w14:textId="77777777" w:rsidTr="003862A0">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B499D34" w14:textId="77777777" w:rsidR="00CC4A43" w:rsidRPr="000A534B" w:rsidRDefault="00CC4A43" w:rsidP="003862A0">
            <w:pPr>
              <w:spacing w:before="60" w:after="60"/>
              <w:ind w:left="42"/>
              <w:rPr>
                <w:bCs/>
                <w:color w:val="000000"/>
              </w:rPr>
            </w:pPr>
            <w:r w:rsidRPr="000A534B">
              <w:rPr>
                <w:bCs/>
                <w:color w:val="000000"/>
              </w:rPr>
              <w:t>Función en el con Contrato trato</w:t>
            </w:r>
          </w:p>
          <w:p w14:paraId="4220A616" w14:textId="77777777" w:rsidR="00CC4A43" w:rsidRPr="000A534B" w:rsidRDefault="00CC4A43" w:rsidP="003862A0">
            <w:pPr>
              <w:spacing w:before="60" w:after="60"/>
              <w:ind w:left="42"/>
              <w:rPr>
                <w:bCs/>
                <w:i/>
                <w:iCs/>
                <w:color w:val="000000"/>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79907DCB" w14:textId="77777777" w:rsidR="00CC4A43" w:rsidRPr="000A534B" w:rsidRDefault="00CC4A43" w:rsidP="003862A0">
            <w:pPr>
              <w:spacing w:before="60" w:after="60"/>
              <w:ind w:left="121" w:right="136" w:hanging="121"/>
              <w:jc w:val="center"/>
              <w:rPr>
                <w:bCs/>
                <w:color w:val="000000"/>
              </w:rPr>
            </w:pPr>
            <w:r w:rsidRPr="000A534B">
              <w:rPr>
                <w:bCs/>
                <w:color w:val="000000"/>
              </w:rPr>
              <w:t xml:space="preserve">Contratista principal </w:t>
            </w:r>
            <w:r w:rsidRPr="000A534B">
              <w:rPr>
                <w:bCs/>
                <w:color w:val="000000"/>
              </w:rPr>
              <w:br/>
            </w:r>
            <w:r w:rsidRPr="000A534B">
              <w:rPr>
                <w:rFonts w:eastAsia="Wingdings"/>
                <w:color w:val="000000"/>
              </w:rPr>
              <w:t>¨</w:t>
            </w:r>
          </w:p>
        </w:tc>
        <w:tc>
          <w:tcPr>
            <w:tcW w:w="1530" w:type="dxa"/>
            <w:tcBorders>
              <w:top w:val="single" w:sz="2" w:space="0" w:color="auto"/>
              <w:left w:val="single" w:sz="2" w:space="0" w:color="auto"/>
              <w:bottom w:val="single" w:sz="2" w:space="0" w:color="auto"/>
              <w:right w:val="single" w:sz="2" w:space="0" w:color="auto"/>
            </w:tcBorders>
            <w:vAlign w:val="center"/>
          </w:tcPr>
          <w:p w14:paraId="3736D2DA" w14:textId="77777777" w:rsidR="00CC4A43" w:rsidRPr="000A534B" w:rsidRDefault="00CC4A43" w:rsidP="003862A0">
            <w:pPr>
              <w:spacing w:before="60" w:after="60"/>
              <w:ind w:right="110"/>
              <w:jc w:val="center"/>
              <w:rPr>
                <w:rFonts w:eastAsia="MS Mincho"/>
                <w:color w:val="000000"/>
              </w:rPr>
            </w:pPr>
            <w:r w:rsidRPr="000A534B">
              <w:rPr>
                <w:bCs/>
                <w:color w:val="000000"/>
              </w:rPr>
              <w:t>Miembro de una APCA</w:t>
            </w:r>
            <w:r w:rsidRPr="000A534B">
              <w:rPr>
                <w:rFonts w:eastAsia="MS Mincho"/>
                <w:color w:val="000000"/>
              </w:rPr>
              <w:t xml:space="preserve"> </w:t>
            </w:r>
          </w:p>
          <w:p w14:paraId="4D43C3A5" w14:textId="77777777" w:rsidR="00CC4A43" w:rsidRPr="000A534B" w:rsidRDefault="00CC4A43" w:rsidP="003862A0">
            <w:pPr>
              <w:spacing w:before="60" w:after="60"/>
              <w:jc w:val="center"/>
              <w:rPr>
                <w:bCs/>
                <w:color w:val="000000"/>
              </w:rPr>
            </w:pPr>
            <w:r w:rsidRPr="000A534B">
              <w:rPr>
                <w:rFonts w:eastAsia="Wingdings"/>
                <w:color w:val="000000"/>
              </w:rPr>
              <w:t>¨</w:t>
            </w:r>
          </w:p>
        </w:tc>
        <w:tc>
          <w:tcPr>
            <w:tcW w:w="1594" w:type="dxa"/>
            <w:tcBorders>
              <w:top w:val="single" w:sz="2" w:space="0" w:color="auto"/>
              <w:left w:val="single" w:sz="2" w:space="0" w:color="auto"/>
              <w:bottom w:val="single" w:sz="2" w:space="0" w:color="auto"/>
              <w:right w:val="single" w:sz="2" w:space="0" w:color="auto"/>
            </w:tcBorders>
            <w:vAlign w:val="center"/>
          </w:tcPr>
          <w:p w14:paraId="3BB57199" w14:textId="77777777" w:rsidR="00CC4A43" w:rsidRPr="000A534B" w:rsidRDefault="00CC4A43" w:rsidP="003862A0">
            <w:pPr>
              <w:spacing w:before="60" w:after="60"/>
              <w:jc w:val="center"/>
              <w:rPr>
                <w:bCs/>
                <w:color w:val="000000"/>
              </w:rPr>
            </w:pPr>
            <w:r w:rsidRPr="000A534B">
              <w:rPr>
                <w:bCs/>
                <w:color w:val="000000"/>
              </w:rPr>
              <w:t>Contratista administrador</w:t>
            </w:r>
          </w:p>
          <w:p w14:paraId="3AD3E08F" w14:textId="77777777" w:rsidR="00CC4A43" w:rsidRPr="000A534B" w:rsidRDefault="00CC4A43" w:rsidP="003862A0">
            <w:pPr>
              <w:spacing w:before="60" w:after="60"/>
              <w:jc w:val="center"/>
              <w:rPr>
                <w:bCs/>
                <w:color w:val="000000"/>
              </w:rPr>
            </w:pPr>
            <w:r w:rsidRPr="000A534B">
              <w:rPr>
                <w:rFonts w:eastAsia="Wingdings"/>
                <w:color w:val="000000"/>
              </w:rPr>
              <w:t>¨</w:t>
            </w:r>
          </w:p>
        </w:tc>
        <w:tc>
          <w:tcPr>
            <w:tcW w:w="1424" w:type="dxa"/>
            <w:tcBorders>
              <w:top w:val="single" w:sz="2" w:space="0" w:color="auto"/>
              <w:left w:val="single" w:sz="2" w:space="0" w:color="auto"/>
              <w:bottom w:val="single" w:sz="2" w:space="0" w:color="auto"/>
              <w:right w:val="single" w:sz="2" w:space="0" w:color="auto"/>
            </w:tcBorders>
            <w:vAlign w:val="center"/>
          </w:tcPr>
          <w:p w14:paraId="6D5AAFF4" w14:textId="77777777" w:rsidR="00CC4A43" w:rsidRPr="000A534B" w:rsidRDefault="00CC4A43" w:rsidP="003862A0">
            <w:pPr>
              <w:spacing w:before="60" w:after="60"/>
              <w:jc w:val="center"/>
              <w:rPr>
                <w:bCs/>
                <w:color w:val="000000"/>
              </w:rPr>
            </w:pPr>
            <w:r w:rsidRPr="000A534B">
              <w:rPr>
                <w:bCs/>
                <w:color w:val="000000"/>
              </w:rPr>
              <w:t>Subcontratista</w:t>
            </w:r>
          </w:p>
          <w:p w14:paraId="4B1D13F5" w14:textId="77777777" w:rsidR="00CC4A43" w:rsidRPr="000A534B" w:rsidRDefault="00CC4A43" w:rsidP="003862A0">
            <w:pPr>
              <w:spacing w:before="60" w:after="60"/>
              <w:jc w:val="center"/>
              <w:rPr>
                <w:bCs/>
                <w:color w:val="000000"/>
              </w:rPr>
            </w:pPr>
            <w:r w:rsidRPr="000A534B">
              <w:rPr>
                <w:rFonts w:eastAsia="Wingdings"/>
                <w:color w:val="000000"/>
              </w:rPr>
              <w:t>¨</w:t>
            </w:r>
          </w:p>
        </w:tc>
      </w:tr>
      <w:tr w:rsidR="00CC4A43" w:rsidRPr="000A534B" w14:paraId="146D1320" w14:textId="77777777" w:rsidTr="003862A0">
        <w:tc>
          <w:tcPr>
            <w:tcW w:w="3559" w:type="dxa"/>
            <w:tcBorders>
              <w:top w:val="single" w:sz="2" w:space="0" w:color="auto"/>
              <w:left w:val="single" w:sz="2" w:space="0" w:color="auto"/>
              <w:right w:val="single" w:sz="2" w:space="0" w:color="auto"/>
            </w:tcBorders>
          </w:tcPr>
          <w:p w14:paraId="77075884" w14:textId="77777777" w:rsidR="00CC4A43" w:rsidRPr="000A534B" w:rsidRDefault="00CC4A43" w:rsidP="003862A0">
            <w:pPr>
              <w:spacing w:before="60" w:after="60"/>
              <w:ind w:left="42"/>
              <w:rPr>
                <w:bCs/>
                <w:color w:val="000000"/>
              </w:rPr>
            </w:pPr>
            <w:r w:rsidRPr="000A534B">
              <w:rPr>
                <w:bCs/>
                <w:color w:val="000000"/>
              </w:rPr>
              <w:t>Monto total del Contrato</w:t>
            </w:r>
          </w:p>
        </w:tc>
        <w:tc>
          <w:tcPr>
            <w:tcW w:w="2921" w:type="dxa"/>
            <w:gridSpan w:val="3"/>
            <w:tcBorders>
              <w:top w:val="single" w:sz="2" w:space="0" w:color="auto"/>
              <w:left w:val="single" w:sz="2" w:space="0" w:color="auto"/>
              <w:right w:val="single" w:sz="2" w:space="0" w:color="auto"/>
            </w:tcBorders>
          </w:tcPr>
          <w:p w14:paraId="6FDBADB8" w14:textId="77777777" w:rsidR="00CC4A43" w:rsidRPr="000A534B" w:rsidRDefault="00CC4A43" w:rsidP="003862A0">
            <w:pPr>
              <w:spacing w:before="60" w:after="60"/>
              <w:ind w:left="61"/>
              <w:rPr>
                <w:bCs/>
                <w:i/>
                <w:iCs/>
                <w:color w:val="000000"/>
              </w:rPr>
            </w:pPr>
          </w:p>
        </w:tc>
        <w:tc>
          <w:tcPr>
            <w:tcW w:w="3018" w:type="dxa"/>
            <w:gridSpan w:val="2"/>
            <w:tcBorders>
              <w:top w:val="single" w:sz="2" w:space="0" w:color="auto"/>
              <w:left w:val="single" w:sz="2" w:space="0" w:color="auto"/>
              <w:right w:val="single" w:sz="2" w:space="0" w:color="auto"/>
            </w:tcBorders>
          </w:tcPr>
          <w:p w14:paraId="59A47017" w14:textId="77777777" w:rsidR="00CC4A43" w:rsidRPr="000A534B" w:rsidRDefault="00CC4A43" w:rsidP="003862A0">
            <w:pPr>
              <w:spacing w:before="60" w:after="60"/>
              <w:ind w:left="61"/>
              <w:rPr>
                <w:bCs/>
                <w:i/>
                <w:iCs/>
                <w:color w:val="000000"/>
              </w:rPr>
            </w:pPr>
            <w:r w:rsidRPr="000A534B">
              <w:rPr>
                <w:bCs/>
                <w:color w:val="000000"/>
              </w:rPr>
              <w:t xml:space="preserve">USD </w:t>
            </w:r>
          </w:p>
        </w:tc>
      </w:tr>
      <w:tr w:rsidR="00CC4A43" w:rsidRPr="000A534B" w14:paraId="75AE20A9" w14:textId="77777777" w:rsidTr="003862A0">
        <w:tc>
          <w:tcPr>
            <w:tcW w:w="3559" w:type="dxa"/>
            <w:tcBorders>
              <w:top w:val="single" w:sz="2" w:space="0" w:color="auto"/>
              <w:left w:val="single" w:sz="2" w:space="0" w:color="auto"/>
              <w:right w:val="single" w:sz="2" w:space="0" w:color="auto"/>
            </w:tcBorders>
          </w:tcPr>
          <w:p w14:paraId="37837443" w14:textId="77777777" w:rsidR="00CC4A43" w:rsidRPr="000A534B" w:rsidRDefault="00CC4A43" w:rsidP="003862A0">
            <w:pPr>
              <w:spacing w:before="60" w:after="60"/>
              <w:ind w:left="43" w:right="293"/>
              <w:rPr>
                <w:bCs/>
                <w:color w:val="000000"/>
              </w:rPr>
            </w:pPr>
            <w:r w:rsidRPr="000A534B">
              <w:rPr>
                <w:bCs/>
                <w:color w:val="000000"/>
              </w:rPr>
              <w:t xml:space="preserve">Si es un miembro de una APCA o un Subcontratista, especifique la participación en el monto total </w:t>
            </w:r>
            <w:r w:rsidRPr="000A534B">
              <w:rPr>
                <w:bCs/>
                <w:color w:val="000000"/>
              </w:rPr>
              <w:br/>
              <w:t>del Contrato</w:t>
            </w:r>
          </w:p>
        </w:tc>
        <w:tc>
          <w:tcPr>
            <w:tcW w:w="1301" w:type="dxa"/>
            <w:tcBorders>
              <w:top w:val="single" w:sz="2" w:space="0" w:color="auto"/>
              <w:left w:val="single" w:sz="2" w:space="0" w:color="auto"/>
              <w:right w:val="single" w:sz="2" w:space="0" w:color="auto"/>
            </w:tcBorders>
          </w:tcPr>
          <w:p w14:paraId="49100CAD" w14:textId="77777777" w:rsidR="00CC4A43" w:rsidRPr="000A534B" w:rsidRDefault="00CC4A43" w:rsidP="003862A0">
            <w:pPr>
              <w:spacing w:before="60" w:after="60"/>
              <w:ind w:left="61"/>
              <w:rPr>
                <w:bCs/>
                <w:i/>
                <w:iCs/>
                <w:color w:val="000000"/>
              </w:rPr>
            </w:pPr>
          </w:p>
        </w:tc>
        <w:tc>
          <w:tcPr>
            <w:tcW w:w="1620" w:type="dxa"/>
            <w:gridSpan w:val="2"/>
            <w:tcBorders>
              <w:top w:val="single" w:sz="2" w:space="0" w:color="auto"/>
              <w:left w:val="single" w:sz="2" w:space="0" w:color="auto"/>
              <w:right w:val="single" w:sz="2" w:space="0" w:color="auto"/>
            </w:tcBorders>
          </w:tcPr>
          <w:p w14:paraId="07C316A1" w14:textId="77777777" w:rsidR="00CC4A43" w:rsidRPr="000A534B" w:rsidRDefault="00CC4A43" w:rsidP="003862A0">
            <w:pPr>
              <w:spacing w:before="60" w:after="60"/>
              <w:ind w:left="61"/>
              <w:rPr>
                <w:bCs/>
                <w:i/>
                <w:iCs/>
                <w:color w:val="000000"/>
              </w:rPr>
            </w:pPr>
          </w:p>
        </w:tc>
        <w:tc>
          <w:tcPr>
            <w:tcW w:w="3018" w:type="dxa"/>
            <w:gridSpan w:val="2"/>
            <w:tcBorders>
              <w:top w:val="single" w:sz="2" w:space="0" w:color="auto"/>
              <w:left w:val="single" w:sz="2" w:space="0" w:color="auto"/>
              <w:right w:val="single" w:sz="2" w:space="0" w:color="auto"/>
            </w:tcBorders>
          </w:tcPr>
          <w:p w14:paraId="6247C06E" w14:textId="77777777" w:rsidR="00CC4A43" w:rsidRPr="000A534B" w:rsidRDefault="00CC4A43" w:rsidP="003862A0">
            <w:pPr>
              <w:spacing w:before="60" w:after="60"/>
              <w:ind w:left="61"/>
              <w:rPr>
                <w:bCs/>
                <w:i/>
                <w:iCs/>
                <w:color w:val="000000"/>
              </w:rPr>
            </w:pPr>
          </w:p>
        </w:tc>
      </w:tr>
      <w:tr w:rsidR="00CC4A43" w:rsidRPr="000A534B" w14:paraId="15CF1DE1" w14:textId="77777777" w:rsidTr="003862A0">
        <w:tc>
          <w:tcPr>
            <w:tcW w:w="3559" w:type="dxa"/>
            <w:tcBorders>
              <w:top w:val="single" w:sz="2" w:space="0" w:color="auto"/>
              <w:left w:val="single" w:sz="2" w:space="0" w:color="auto"/>
              <w:bottom w:val="single" w:sz="2" w:space="0" w:color="auto"/>
              <w:right w:val="single" w:sz="2" w:space="0" w:color="auto"/>
            </w:tcBorders>
          </w:tcPr>
          <w:p w14:paraId="3427F865" w14:textId="77777777" w:rsidR="00CC4A43" w:rsidRPr="000A534B" w:rsidRDefault="00CC4A43" w:rsidP="003862A0">
            <w:pPr>
              <w:spacing w:before="60" w:after="60"/>
              <w:ind w:left="43"/>
              <w:rPr>
                <w:bCs/>
                <w:color w:val="000000"/>
              </w:rPr>
            </w:pPr>
            <w:r w:rsidRPr="000A534B">
              <w:rPr>
                <w:bCs/>
                <w:color w:val="000000"/>
              </w:rPr>
              <w:t>Nombre del Contratante:</w:t>
            </w:r>
          </w:p>
        </w:tc>
        <w:tc>
          <w:tcPr>
            <w:tcW w:w="5939" w:type="dxa"/>
            <w:gridSpan w:val="5"/>
            <w:tcBorders>
              <w:top w:val="single" w:sz="2" w:space="0" w:color="auto"/>
              <w:left w:val="single" w:sz="2" w:space="0" w:color="auto"/>
              <w:bottom w:val="single" w:sz="2" w:space="0" w:color="auto"/>
              <w:right w:val="single" w:sz="2" w:space="0" w:color="auto"/>
            </w:tcBorders>
          </w:tcPr>
          <w:p w14:paraId="7C70FE0C" w14:textId="77777777" w:rsidR="00CC4A43" w:rsidRPr="000A534B" w:rsidRDefault="00CC4A43" w:rsidP="003862A0">
            <w:pPr>
              <w:spacing w:before="60" w:after="60"/>
              <w:rPr>
                <w:bCs/>
                <w:i/>
                <w:iCs/>
                <w:color w:val="000000"/>
              </w:rPr>
            </w:pPr>
          </w:p>
        </w:tc>
      </w:tr>
      <w:tr w:rsidR="00CC4A43" w:rsidRPr="000A534B" w14:paraId="0F2509EE" w14:textId="77777777" w:rsidTr="003862A0">
        <w:tc>
          <w:tcPr>
            <w:tcW w:w="3559" w:type="dxa"/>
            <w:tcBorders>
              <w:top w:val="single" w:sz="2" w:space="0" w:color="auto"/>
              <w:left w:val="single" w:sz="2" w:space="0" w:color="auto"/>
              <w:bottom w:val="single" w:sz="2" w:space="0" w:color="auto"/>
              <w:right w:val="single" w:sz="2" w:space="0" w:color="auto"/>
            </w:tcBorders>
          </w:tcPr>
          <w:p w14:paraId="45B9FC9B" w14:textId="77777777" w:rsidR="00CC4A43" w:rsidRPr="000A534B" w:rsidRDefault="00CC4A43" w:rsidP="003862A0">
            <w:pPr>
              <w:spacing w:before="60" w:after="60"/>
              <w:ind w:left="42"/>
              <w:rPr>
                <w:bCs/>
                <w:color w:val="000000"/>
              </w:rPr>
            </w:pPr>
            <w:r w:rsidRPr="000A534B">
              <w:rPr>
                <w:bCs/>
                <w:color w:val="000000"/>
              </w:rPr>
              <w:t>Dirección:</w:t>
            </w:r>
          </w:p>
          <w:p w14:paraId="0B1CA52C" w14:textId="77777777" w:rsidR="00CC4A43" w:rsidRPr="000A534B" w:rsidRDefault="00CC4A43" w:rsidP="003862A0">
            <w:pPr>
              <w:spacing w:before="60" w:after="60"/>
              <w:ind w:left="42"/>
              <w:rPr>
                <w:bCs/>
                <w:color w:val="000000"/>
              </w:rPr>
            </w:pPr>
            <w:r w:rsidRPr="000A534B">
              <w:rPr>
                <w:bCs/>
                <w:color w:val="000000"/>
              </w:rPr>
              <w:t>Teléfono:</w:t>
            </w:r>
          </w:p>
          <w:p w14:paraId="64F93ACF" w14:textId="77777777" w:rsidR="00CC4A43" w:rsidRPr="000A534B" w:rsidRDefault="00CC4A43" w:rsidP="003862A0">
            <w:pPr>
              <w:spacing w:before="60" w:after="60"/>
              <w:ind w:left="42"/>
              <w:rPr>
                <w:bCs/>
                <w:color w:val="000000"/>
              </w:rPr>
            </w:pPr>
            <w:r w:rsidRPr="000A534B">
              <w:rPr>
                <w:bCs/>
                <w:color w:val="000000"/>
              </w:rPr>
              <w:t>Correo electrónico:</w:t>
            </w:r>
          </w:p>
        </w:tc>
        <w:tc>
          <w:tcPr>
            <w:tcW w:w="5939" w:type="dxa"/>
            <w:gridSpan w:val="5"/>
            <w:tcBorders>
              <w:top w:val="single" w:sz="2" w:space="0" w:color="auto"/>
              <w:left w:val="single" w:sz="2" w:space="0" w:color="auto"/>
              <w:bottom w:val="single" w:sz="2" w:space="0" w:color="auto"/>
              <w:right w:val="single" w:sz="2" w:space="0" w:color="auto"/>
            </w:tcBorders>
          </w:tcPr>
          <w:p w14:paraId="48520F62" w14:textId="77777777" w:rsidR="00CC4A43" w:rsidRPr="000A534B" w:rsidRDefault="00CC4A43" w:rsidP="003862A0">
            <w:pPr>
              <w:spacing w:before="60" w:after="60"/>
              <w:rPr>
                <w:bCs/>
                <w:i/>
                <w:iCs/>
                <w:color w:val="000000"/>
              </w:rPr>
            </w:pPr>
          </w:p>
        </w:tc>
      </w:tr>
    </w:tbl>
    <w:p w14:paraId="183B343E" w14:textId="1150A94F" w:rsidR="00CC4A43" w:rsidRPr="000A534B" w:rsidRDefault="00CC4A43">
      <w:pPr>
        <w:rPr>
          <w:iCs/>
        </w:rPr>
      </w:pPr>
      <w:r w:rsidRPr="000A534B">
        <w:rPr>
          <w:iCs/>
        </w:rPr>
        <w:br w:type="page"/>
      </w:r>
    </w:p>
    <w:p w14:paraId="3FBB1308" w14:textId="77777777" w:rsidR="00D502CC" w:rsidRPr="000A534B" w:rsidRDefault="00D502CC" w:rsidP="00D502CC">
      <w:pPr>
        <w:spacing w:before="240" w:after="240"/>
        <w:jc w:val="center"/>
        <w:rPr>
          <w:b/>
        </w:rPr>
      </w:pPr>
      <w:r w:rsidRPr="000A534B">
        <w:rPr>
          <w:b/>
        </w:rPr>
        <w:t>Formulario EXP-4.2(a) (continuación)</w:t>
      </w:r>
    </w:p>
    <w:p w14:paraId="06D5F852" w14:textId="77777777" w:rsidR="00D502CC" w:rsidRPr="000A534B" w:rsidRDefault="00D502CC" w:rsidP="00D502CC">
      <w:pPr>
        <w:spacing w:before="240" w:after="240"/>
        <w:jc w:val="center"/>
        <w:rPr>
          <w:b/>
          <w:color w:val="000000"/>
        </w:rPr>
      </w:pPr>
      <w:r w:rsidRPr="000A534B">
        <w:rPr>
          <w:b/>
          <w:color w:val="000000"/>
        </w:rPr>
        <w:t>Experiencia Específica en Construcción y Gestión de Contratos</w:t>
      </w:r>
    </w:p>
    <w:tbl>
      <w:tblPr>
        <w:tblW w:w="9182" w:type="dxa"/>
        <w:tblInd w:w="3" w:type="dxa"/>
        <w:tblLayout w:type="fixed"/>
        <w:tblCellMar>
          <w:left w:w="0" w:type="dxa"/>
          <w:right w:w="0" w:type="dxa"/>
        </w:tblCellMar>
        <w:tblLook w:val="0000" w:firstRow="0" w:lastRow="0" w:firstColumn="0" w:lastColumn="0" w:noHBand="0" w:noVBand="0"/>
      </w:tblPr>
      <w:tblGrid>
        <w:gridCol w:w="4111"/>
        <w:gridCol w:w="5071"/>
      </w:tblGrid>
      <w:tr w:rsidR="00D502CC" w:rsidRPr="000A534B" w14:paraId="28A0BB28" w14:textId="77777777" w:rsidTr="003862A0">
        <w:tc>
          <w:tcPr>
            <w:tcW w:w="4111" w:type="dxa"/>
            <w:tcBorders>
              <w:top w:val="single" w:sz="2" w:space="0" w:color="auto"/>
              <w:left w:val="single" w:sz="2" w:space="0" w:color="auto"/>
              <w:bottom w:val="single" w:sz="2" w:space="0" w:color="auto"/>
              <w:right w:val="single" w:sz="2" w:space="0" w:color="auto"/>
            </w:tcBorders>
          </w:tcPr>
          <w:p w14:paraId="266E3A16" w14:textId="77777777" w:rsidR="00D502CC" w:rsidRPr="000A534B" w:rsidRDefault="00D502CC" w:rsidP="003862A0">
            <w:pPr>
              <w:spacing w:before="60" w:after="60"/>
              <w:jc w:val="center"/>
              <w:rPr>
                <w:b/>
                <w:bCs/>
                <w:color w:val="000000"/>
                <w:spacing w:val="4"/>
              </w:rPr>
            </w:pPr>
            <w:r w:rsidRPr="000A534B">
              <w:rPr>
                <w:b/>
                <w:bCs/>
                <w:color w:val="000000"/>
                <w:spacing w:val="4"/>
              </w:rPr>
              <w:t>Contrato similar n.</w:t>
            </w:r>
            <w:r w:rsidRPr="000A534B">
              <w:rPr>
                <w:b/>
                <w:bCs/>
                <w:color w:val="000000"/>
                <w:spacing w:val="4"/>
                <w:vertAlign w:val="superscript"/>
              </w:rPr>
              <w:t>o</w:t>
            </w:r>
          </w:p>
        </w:tc>
        <w:tc>
          <w:tcPr>
            <w:tcW w:w="5071" w:type="dxa"/>
            <w:tcBorders>
              <w:top w:val="single" w:sz="2" w:space="0" w:color="auto"/>
              <w:left w:val="single" w:sz="2" w:space="0" w:color="auto"/>
              <w:bottom w:val="single" w:sz="2" w:space="0" w:color="auto"/>
              <w:right w:val="single" w:sz="2" w:space="0" w:color="auto"/>
            </w:tcBorders>
          </w:tcPr>
          <w:p w14:paraId="6DB73608" w14:textId="77777777" w:rsidR="00D502CC" w:rsidRPr="000A534B" w:rsidRDefault="00D502CC" w:rsidP="003862A0">
            <w:pPr>
              <w:spacing w:before="60" w:after="60"/>
              <w:jc w:val="center"/>
              <w:rPr>
                <w:b/>
                <w:bCs/>
                <w:color w:val="000000"/>
                <w:spacing w:val="4"/>
              </w:rPr>
            </w:pPr>
            <w:r w:rsidRPr="000A534B">
              <w:rPr>
                <w:b/>
                <w:bCs/>
                <w:color w:val="000000"/>
                <w:spacing w:val="4"/>
              </w:rPr>
              <w:t>Información</w:t>
            </w:r>
          </w:p>
        </w:tc>
      </w:tr>
      <w:tr w:rsidR="00D502CC" w:rsidRPr="000A534B" w14:paraId="04F83986" w14:textId="77777777" w:rsidTr="003862A0">
        <w:tc>
          <w:tcPr>
            <w:tcW w:w="4111" w:type="dxa"/>
            <w:tcBorders>
              <w:top w:val="single" w:sz="2" w:space="0" w:color="auto"/>
              <w:left w:val="single" w:sz="2" w:space="0" w:color="auto"/>
              <w:bottom w:val="single" w:sz="2" w:space="0" w:color="auto"/>
              <w:right w:val="single" w:sz="2" w:space="0" w:color="auto"/>
            </w:tcBorders>
          </w:tcPr>
          <w:p w14:paraId="3938B6E3" w14:textId="568FDA49" w:rsidR="00D502CC" w:rsidRPr="000A534B" w:rsidRDefault="00D502CC" w:rsidP="003862A0">
            <w:pPr>
              <w:spacing w:before="60" w:after="60"/>
              <w:ind w:left="90" w:right="141"/>
              <w:rPr>
                <w:b/>
                <w:bCs/>
                <w:color w:val="000000"/>
                <w:spacing w:val="4"/>
              </w:rPr>
            </w:pPr>
            <w:r w:rsidRPr="000A534B">
              <w:rPr>
                <w:color w:val="000000"/>
              </w:rPr>
              <w:t xml:space="preserve">Descripción de la similitud en la concordancia con el Subfactor 4.2(a) </w:t>
            </w:r>
            <w:r w:rsidRPr="000A534B">
              <w:t>de la “</w:t>
            </w:r>
            <w:r w:rsidRPr="000A534B">
              <w:rPr>
                <w:b/>
                <w:bCs/>
              </w:rPr>
              <w:t>Tabla</w:t>
            </w:r>
            <w:r w:rsidRPr="000A534B">
              <w:t xml:space="preserve"> </w:t>
            </w:r>
            <w:r w:rsidRPr="000A534B">
              <w:rPr>
                <w:b/>
                <w:bCs/>
              </w:rPr>
              <w:t>1. Calificación</w:t>
            </w:r>
            <w:r w:rsidRPr="000A534B">
              <w:t>” de la Sección III, “Criterios de Evaluación y Calificación”</w:t>
            </w:r>
            <w:r w:rsidR="00695159" w:rsidRPr="000A534B">
              <w:t>.</w:t>
            </w:r>
          </w:p>
        </w:tc>
        <w:tc>
          <w:tcPr>
            <w:tcW w:w="5071" w:type="dxa"/>
            <w:tcBorders>
              <w:top w:val="single" w:sz="2" w:space="0" w:color="auto"/>
              <w:left w:val="single" w:sz="2" w:space="0" w:color="auto"/>
              <w:bottom w:val="single" w:sz="2" w:space="0" w:color="auto"/>
              <w:right w:val="single" w:sz="2" w:space="0" w:color="auto"/>
            </w:tcBorders>
          </w:tcPr>
          <w:p w14:paraId="4FCCF5A2" w14:textId="77777777" w:rsidR="00D502CC" w:rsidRPr="000A534B" w:rsidRDefault="00D502CC" w:rsidP="003862A0">
            <w:pPr>
              <w:spacing w:before="60" w:after="60"/>
              <w:jc w:val="center"/>
              <w:rPr>
                <w:b/>
                <w:bCs/>
                <w:color w:val="000000"/>
                <w:spacing w:val="4"/>
              </w:rPr>
            </w:pPr>
          </w:p>
        </w:tc>
      </w:tr>
      <w:tr w:rsidR="00D502CC" w:rsidRPr="000A534B" w14:paraId="7306CC89" w14:textId="77777777" w:rsidTr="003862A0">
        <w:tc>
          <w:tcPr>
            <w:tcW w:w="4111" w:type="dxa"/>
            <w:tcBorders>
              <w:top w:val="single" w:sz="2" w:space="0" w:color="auto"/>
              <w:left w:val="single" w:sz="2" w:space="0" w:color="auto"/>
              <w:bottom w:val="single" w:sz="2" w:space="0" w:color="auto"/>
              <w:right w:val="single" w:sz="2" w:space="0" w:color="auto"/>
            </w:tcBorders>
          </w:tcPr>
          <w:p w14:paraId="41C36BD9" w14:textId="77777777" w:rsidR="00D502CC" w:rsidRPr="000A534B" w:rsidRDefault="00D502CC" w:rsidP="003862A0">
            <w:pPr>
              <w:spacing w:before="60" w:after="60"/>
              <w:ind w:left="426" w:hanging="336"/>
              <w:rPr>
                <w:color w:val="000000"/>
              </w:rPr>
            </w:pPr>
            <w:r w:rsidRPr="000A534B">
              <w:rPr>
                <w:color w:val="000000"/>
              </w:rPr>
              <w:t>1.</w:t>
            </w:r>
            <w:r w:rsidRPr="000A534B">
              <w:rPr>
                <w:color w:val="000000"/>
              </w:rPr>
              <w:tab/>
              <w:t>Monto</w:t>
            </w:r>
          </w:p>
        </w:tc>
        <w:tc>
          <w:tcPr>
            <w:tcW w:w="5071" w:type="dxa"/>
            <w:tcBorders>
              <w:top w:val="single" w:sz="2" w:space="0" w:color="auto"/>
              <w:left w:val="single" w:sz="2" w:space="0" w:color="auto"/>
              <w:bottom w:val="single" w:sz="2" w:space="0" w:color="auto"/>
              <w:right w:val="single" w:sz="2" w:space="0" w:color="auto"/>
            </w:tcBorders>
          </w:tcPr>
          <w:p w14:paraId="010D3715" w14:textId="77777777" w:rsidR="00D502CC" w:rsidRPr="000A534B" w:rsidRDefault="00D502CC" w:rsidP="003862A0">
            <w:pPr>
              <w:spacing w:before="60" w:after="60"/>
              <w:jc w:val="center"/>
              <w:rPr>
                <w:b/>
                <w:bCs/>
                <w:color w:val="000000"/>
                <w:spacing w:val="4"/>
              </w:rPr>
            </w:pPr>
          </w:p>
        </w:tc>
      </w:tr>
      <w:tr w:rsidR="00D502CC" w:rsidRPr="000A534B" w14:paraId="35E75F9B" w14:textId="77777777" w:rsidTr="003862A0">
        <w:tc>
          <w:tcPr>
            <w:tcW w:w="4111" w:type="dxa"/>
            <w:tcBorders>
              <w:top w:val="single" w:sz="2" w:space="0" w:color="auto"/>
              <w:left w:val="single" w:sz="2" w:space="0" w:color="auto"/>
              <w:bottom w:val="single" w:sz="2" w:space="0" w:color="auto"/>
              <w:right w:val="single" w:sz="2" w:space="0" w:color="auto"/>
            </w:tcBorders>
          </w:tcPr>
          <w:p w14:paraId="66E18E8B" w14:textId="77777777" w:rsidR="00D502CC" w:rsidRPr="000A534B" w:rsidRDefault="00D502CC" w:rsidP="003862A0">
            <w:pPr>
              <w:spacing w:before="60" w:after="60"/>
              <w:ind w:left="426" w:hanging="336"/>
              <w:rPr>
                <w:color w:val="000000"/>
              </w:rPr>
            </w:pPr>
            <w:r w:rsidRPr="000A534B">
              <w:rPr>
                <w:color w:val="000000"/>
              </w:rPr>
              <w:t>2.</w:t>
            </w:r>
            <w:r w:rsidRPr="000A534B">
              <w:rPr>
                <w:color w:val="000000"/>
              </w:rPr>
              <w:tab/>
              <w:t>Tamaño físico de cada obra requerida</w:t>
            </w:r>
          </w:p>
        </w:tc>
        <w:tc>
          <w:tcPr>
            <w:tcW w:w="5071" w:type="dxa"/>
            <w:tcBorders>
              <w:top w:val="single" w:sz="2" w:space="0" w:color="auto"/>
              <w:left w:val="single" w:sz="2" w:space="0" w:color="auto"/>
              <w:bottom w:val="single" w:sz="2" w:space="0" w:color="auto"/>
              <w:right w:val="single" w:sz="2" w:space="0" w:color="auto"/>
            </w:tcBorders>
          </w:tcPr>
          <w:p w14:paraId="762649BA" w14:textId="77777777" w:rsidR="00D502CC" w:rsidRPr="000A534B" w:rsidRDefault="00D502CC" w:rsidP="003862A0">
            <w:pPr>
              <w:spacing w:before="60" w:after="60"/>
              <w:jc w:val="center"/>
              <w:rPr>
                <w:b/>
                <w:bCs/>
                <w:color w:val="000000"/>
                <w:spacing w:val="4"/>
              </w:rPr>
            </w:pPr>
          </w:p>
        </w:tc>
      </w:tr>
      <w:tr w:rsidR="00D502CC" w:rsidRPr="000A534B" w14:paraId="7A9A1941" w14:textId="77777777" w:rsidTr="003862A0">
        <w:tc>
          <w:tcPr>
            <w:tcW w:w="4111" w:type="dxa"/>
            <w:tcBorders>
              <w:top w:val="single" w:sz="2" w:space="0" w:color="auto"/>
              <w:left w:val="single" w:sz="2" w:space="0" w:color="auto"/>
              <w:bottom w:val="single" w:sz="2" w:space="0" w:color="auto"/>
              <w:right w:val="single" w:sz="2" w:space="0" w:color="auto"/>
            </w:tcBorders>
          </w:tcPr>
          <w:p w14:paraId="084B7AAE" w14:textId="77777777" w:rsidR="00D502CC" w:rsidRPr="000A534B" w:rsidRDefault="00D502CC" w:rsidP="003862A0">
            <w:pPr>
              <w:spacing w:before="60" w:after="60"/>
              <w:ind w:left="426" w:hanging="336"/>
              <w:rPr>
                <w:color w:val="000000"/>
              </w:rPr>
            </w:pPr>
            <w:r w:rsidRPr="000A534B">
              <w:rPr>
                <w:color w:val="000000"/>
              </w:rPr>
              <w:t>3.</w:t>
            </w:r>
            <w:r w:rsidRPr="000A534B">
              <w:rPr>
                <w:color w:val="000000"/>
              </w:rPr>
              <w:tab/>
              <w:t>Complejidad</w:t>
            </w:r>
          </w:p>
        </w:tc>
        <w:tc>
          <w:tcPr>
            <w:tcW w:w="5071" w:type="dxa"/>
            <w:tcBorders>
              <w:top w:val="single" w:sz="2" w:space="0" w:color="auto"/>
              <w:left w:val="single" w:sz="2" w:space="0" w:color="auto"/>
              <w:bottom w:val="single" w:sz="2" w:space="0" w:color="auto"/>
              <w:right w:val="single" w:sz="2" w:space="0" w:color="auto"/>
            </w:tcBorders>
          </w:tcPr>
          <w:p w14:paraId="52AE0F9F" w14:textId="77777777" w:rsidR="00D502CC" w:rsidRPr="000A534B" w:rsidRDefault="00D502CC" w:rsidP="003862A0">
            <w:pPr>
              <w:spacing w:before="60" w:after="60"/>
              <w:jc w:val="center"/>
              <w:rPr>
                <w:b/>
                <w:bCs/>
                <w:color w:val="000000"/>
                <w:spacing w:val="4"/>
              </w:rPr>
            </w:pPr>
          </w:p>
        </w:tc>
      </w:tr>
      <w:tr w:rsidR="00D502CC" w:rsidRPr="000A534B" w14:paraId="785F7ABC" w14:textId="77777777" w:rsidTr="003862A0">
        <w:tc>
          <w:tcPr>
            <w:tcW w:w="4111" w:type="dxa"/>
            <w:tcBorders>
              <w:top w:val="single" w:sz="2" w:space="0" w:color="auto"/>
              <w:left w:val="single" w:sz="2" w:space="0" w:color="auto"/>
              <w:bottom w:val="single" w:sz="2" w:space="0" w:color="auto"/>
              <w:right w:val="single" w:sz="2" w:space="0" w:color="auto"/>
            </w:tcBorders>
          </w:tcPr>
          <w:p w14:paraId="04C7D24C" w14:textId="77777777" w:rsidR="00D502CC" w:rsidRPr="000A534B" w:rsidRDefault="00D502CC" w:rsidP="003862A0">
            <w:pPr>
              <w:spacing w:before="60" w:after="60"/>
              <w:ind w:left="426" w:hanging="336"/>
              <w:rPr>
                <w:color w:val="000000"/>
              </w:rPr>
            </w:pPr>
            <w:r w:rsidRPr="000A534B">
              <w:rPr>
                <w:color w:val="000000"/>
              </w:rPr>
              <w:t>4.</w:t>
            </w:r>
            <w:r w:rsidRPr="000A534B">
              <w:rPr>
                <w:color w:val="000000"/>
              </w:rPr>
              <w:tab/>
              <w:t>Métodos/tecnología</w:t>
            </w:r>
          </w:p>
        </w:tc>
        <w:tc>
          <w:tcPr>
            <w:tcW w:w="5071" w:type="dxa"/>
            <w:tcBorders>
              <w:top w:val="single" w:sz="2" w:space="0" w:color="auto"/>
              <w:left w:val="single" w:sz="2" w:space="0" w:color="auto"/>
              <w:bottom w:val="single" w:sz="2" w:space="0" w:color="auto"/>
              <w:right w:val="single" w:sz="2" w:space="0" w:color="auto"/>
            </w:tcBorders>
          </w:tcPr>
          <w:p w14:paraId="00DB4E82" w14:textId="77777777" w:rsidR="00D502CC" w:rsidRPr="000A534B" w:rsidRDefault="00D502CC" w:rsidP="003862A0">
            <w:pPr>
              <w:spacing w:before="60" w:after="60"/>
              <w:jc w:val="center"/>
              <w:rPr>
                <w:b/>
                <w:bCs/>
                <w:color w:val="000000"/>
                <w:spacing w:val="4"/>
              </w:rPr>
            </w:pPr>
          </w:p>
        </w:tc>
      </w:tr>
      <w:tr w:rsidR="00D502CC" w:rsidRPr="000A534B" w14:paraId="6B2B541A" w14:textId="77777777" w:rsidTr="003862A0">
        <w:tc>
          <w:tcPr>
            <w:tcW w:w="4111" w:type="dxa"/>
            <w:tcBorders>
              <w:top w:val="single" w:sz="2" w:space="0" w:color="auto"/>
              <w:left w:val="single" w:sz="2" w:space="0" w:color="auto"/>
              <w:bottom w:val="single" w:sz="2" w:space="0" w:color="auto"/>
              <w:right w:val="single" w:sz="2" w:space="0" w:color="auto"/>
            </w:tcBorders>
          </w:tcPr>
          <w:p w14:paraId="01F47045" w14:textId="77777777" w:rsidR="00D502CC" w:rsidRPr="000A534B" w:rsidRDefault="00D502CC" w:rsidP="003862A0">
            <w:pPr>
              <w:spacing w:before="60" w:after="60"/>
              <w:ind w:left="426" w:hanging="336"/>
              <w:rPr>
                <w:color w:val="000000"/>
              </w:rPr>
            </w:pPr>
            <w:r w:rsidRPr="000A534B">
              <w:rPr>
                <w:color w:val="000000"/>
              </w:rPr>
              <w:t>5.</w:t>
            </w:r>
            <w:r w:rsidRPr="000A534B">
              <w:rPr>
                <w:color w:val="000000"/>
              </w:rPr>
              <w:tab/>
              <w:t>Tasa de construcción para las actividades clave</w:t>
            </w:r>
          </w:p>
        </w:tc>
        <w:tc>
          <w:tcPr>
            <w:tcW w:w="5071" w:type="dxa"/>
            <w:tcBorders>
              <w:top w:val="single" w:sz="2" w:space="0" w:color="auto"/>
              <w:left w:val="single" w:sz="2" w:space="0" w:color="auto"/>
              <w:bottom w:val="single" w:sz="2" w:space="0" w:color="auto"/>
              <w:right w:val="single" w:sz="2" w:space="0" w:color="auto"/>
            </w:tcBorders>
          </w:tcPr>
          <w:p w14:paraId="1983AA5C" w14:textId="77777777" w:rsidR="00D502CC" w:rsidRPr="000A534B" w:rsidRDefault="00D502CC" w:rsidP="003862A0">
            <w:pPr>
              <w:spacing w:before="60" w:after="60"/>
              <w:jc w:val="center"/>
              <w:rPr>
                <w:b/>
                <w:bCs/>
                <w:color w:val="000000"/>
                <w:spacing w:val="4"/>
              </w:rPr>
            </w:pPr>
          </w:p>
        </w:tc>
      </w:tr>
      <w:tr w:rsidR="00D502CC" w:rsidRPr="000A534B" w14:paraId="3A88CBFC" w14:textId="77777777" w:rsidTr="003862A0">
        <w:tc>
          <w:tcPr>
            <w:tcW w:w="4111" w:type="dxa"/>
            <w:tcBorders>
              <w:top w:val="single" w:sz="2" w:space="0" w:color="auto"/>
              <w:left w:val="single" w:sz="2" w:space="0" w:color="auto"/>
              <w:bottom w:val="single" w:sz="2" w:space="0" w:color="auto"/>
              <w:right w:val="single" w:sz="2" w:space="0" w:color="auto"/>
            </w:tcBorders>
          </w:tcPr>
          <w:p w14:paraId="784661A1" w14:textId="77777777" w:rsidR="00D502CC" w:rsidRPr="000A534B" w:rsidRDefault="00D502CC" w:rsidP="003862A0">
            <w:pPr>
              <w:spacing w:before="60" w:after="60"/>
              <w:ind w:left="426" w:hanging="336"/>
              <w:rPr>
                <w:color w:val="000000"/>
              </w:rPr>
            </w:pPr>
            <w:r w:rsidRPr="000A534B">
              <w:rPr>
                <w:color w:val="000000"/>
              </w:rPr>
              <w:t>6.</w:t>
            </w:r>
            <w:r w:rsidRPr="000A534B">
              <w:rPr>
                <w:color w:val="000000"/>
              </w:rPr>
              <w:tab/>
              <w:t>Otras características</w:t>
            </w:r>
          </w:p>
        </w:tc>
        <w:tc>
          <w:tcPr>
            <w:tcW w:w="5071" w:type="dxa"/>
            <w:tcBorders>
              <w:top w:val="single" w:sz="2" w:space="0" w:color="auto"/>
              <w:left w:val="single" w:sz="2" w:space="0" w:color="auto"/>
              <w:bottom w:val="single" w:sz="2" w:space="0" w:color="auto"/>
              <w:right w:val="single" w:sz="2" w:space="0" w:color="auto"/>
            </w:tcBorders>
          </w:tcPr>
          <w:p w14:paraId="3F1C44D1" w14:textId="77777777" w:rsidR="00D502CC" w:rsidRPr="000A534B" w:rsidRDefault="00D502CC" w:rsidP="003862A0">
            <w:pPr>
              <w:spacing w:before="60" w:after="60"/>
              <w:jc w:val="center"/>
              <w:rPr>
                <w:b/>
                <w:bCs/>
                <w:color w:val="000000"/>
                <w:spacing w:val="4"/>
              </w:rPr>
            </w:pPr>
          </w:p>
        </w:tc>
      </w:tr>
    </w:tbl>
    <w:p w14:paraId="0C7A17C1" w14:textId="77777777" w:rsidR="00D502CC" w:rsidRPr="000A534B" w:rsidRDefault="00D502CC">
      <w:pPr>
        <w:rPr>
          <w:iCs/>
          <w:spacing w:val="-2"/>
        </w:rPr>
      </w:pPr>
      <w:bookmarkStart w:id="137" w:name="_Toc446329319"/>
      <w:r w:rsidRPr="000A534B">
        <w:br w:type="page"/>
      </w:r>
    </w:p>
    <w:p w14:paraId="3735ADBA" w14:textId="5119C5A8" w:rsidR="00802719" w:rsidRPr="000A534B" w:rsidRDefault="00A913B7" w:rsidP="008C4CC3">
      <w:pPr>
        <w:pStyle w:val="Ttulo5"/>
        <w:rPr>
          <w:rFonts w:cs="Times New Roman"/>
          <w:spacing w:val="21"/>
        </w:rPr>
      </w:pPr>
      <w:bookmarkStart w:id="138" w:name="_Toc215729338"/>
      <w:bookmarkStart w:id="139" w:name="_Toc446329320"/>
      <w:bookmarkEnd w:id="137"/>
      <w:r w:rsidRPr="000A534B">
        <w:rPr>
          <w:rFonts w:cs="Times New Roman"/>
        </w:rPr>
        <w:t>Formulario</w:t>
      </w:r>
      <w:r w:rsidR="00D306F2" w:rsidRPr="000A534B">
        <w:rPr>
          <w:rFonts w:cs="Times New Roman"/>
        </w:rPr>
        <w:t xml:space="preserve"> </w:t>
      </w:r>
      <w:r w:rsidRPr="000A534B">
        <w:rPr>
          <w:rFonts w:cs="Times New Roman"/>
        </w:rPr>
        <w:t>EXP</w:t>
      </w:r>
      <w:r w:rsidR="00BD79D4" w:rsidRPr="000A534B">
        <w:rPr>
          <w:rFonts w:cs="Times New Roman"/>
        </w:rPr>
        <w:t>-</w:t>
      </w:r>
      <w:r w:rsidRPr="000A534B">
        <w:rPr>
          <w:rFonts w:cs="Times New Roman"/>
        </w:rPr>
        <w:t>4.2</w:t>
      </w:r>
      <w:r w:rsidR="005C14C5" w:rsidRPr="000A534B">
        <w:rPr>
          <w:rFonts w:cs="Times New Roman"/>
        </w:rPr>
        <w:t>(</w:t>
      </w:r>
      <w:r w:rsidRPr="000A534B">
        <w:rPr>
          <w:rFonts w:cs="Times New Roman"/>
        </w:rPr>
        <w:t>b)</w:t>
      </w:r>
      <w:bookmarkStart w:id="140" w:name="_Toc108424570"/>
      <w:bookmarkEnd w:id="138"/>
    </w:p>
    <w:bookmarkEnd w:id="139"/>
    <w:bookmarkEnd w:id="140"/>
    <w:p w14:paraId="0768EFDC" w14:textId="77777777" w:rsidR="00BD79D4" w:rsidRPr="000A534B" w:rsidRDefault="00BD79D4" w:rsidP="00BD79D4">
      <w:pPr>
        <w:pStyle w:val="Sec7-Clauses0"/>
        <w:spacing w:before="240" w:after="240"/>
        <w:jc w:val="center"/>
        <w:rPr>
          <w:color w:val="000000"/>
        </w:rPr>
      </w:pPr>
      <w:r w:rsidRPr="000A534B">
        <w:rPr>
          <w:color w:val="000000"/>
        </w:rPr>
        <w:t>Experiencia en Construcción en Actividades Clave</w:t>
      </w:r>
    </w:p>
    <w:p w14:paraId="5FC68AFC" w14:textId="0113A1CC" w:rsidR="00BD79D4" w:rsidRPr="000A534B" w:rsidRDefault="00BD79D4" w:rsidP="00BD79D4">
      <w:pPr>
        <w:spacing w:before="400"/>
        <w:jc w:val="right"/>
        <w:rPr>
          <w:spacing w:val="-4"/>
        </w:rPr>
      </w:pPr>
      <w:r w:rsidRPr="000A534B">
        <w:rPr>
          <w:spacing w:val="-4"/>
        </w:rPr>
        <w:t xml:space="preserve">Nombre del Oferente: </w:t>
      </w:r>
      <w:r w:rsidRPr="000A534B">
        <w:rPr>
          <w:i/>
          <w:iCs/>
          <w:spacing w:val="-6"/>
        </w:rPr>
        <w:t>________________</w:t>
      </w:r>
      <w:r w:rsidRPr="000A534B">
        <w:rPr>
          <w:i/>
          <w:iCs/>
          <w:spacing w:val="-6"/>
        </w:rPr>
        <w:br/>
      </w:r>
      <w:r w:rsidRPr="000A534B">
        <w:rPr>
          <w:spacing w:val="-4"/>
        </w:rPr>
        <w:t xml:space="preserve">Fecha: </w:t>
      </w:r>
      <w:r w:rsidRPr="000A534B">
        <w:rPr>
          <w:color w:val="000000"/>
          <w:spacing w:val="-4"/>
        </w:rPr>
        <w:t>__________________</w:t>
      </w:r>
      <w:r w:rsidRPr="000A534B">
        <w:rPr>
          <w:i/>
          <w:iCs/>
          <w:spacing w:val="-6"/>
        </w:rPr>
        <w:br/>
      </w:r>
      <w:r w:rsidRPr="000A534B">
        <w:rPr>
          <w:spacing w:val="-4"/>
        </w:rPr>
        <w:t>Nombre del miembro de la APCA: _________________________</w:t>
      </w:r>
      <w:r w:rsidRPr="000A534B">
        <w:rPr>
          <w:i/>
          <w:iCs/>
          <w:spacing w:val="-6"/>
        </w:rPr>
        <w:br/>
      </w:r>
      <w:r w:rsidRPr="000A534B">
        <w:rPr>
          <w:spacing w:val="-4"/>
        </w:rPr>
        <w:t>Nombre del Subcontratista</w:t>
      </w:r>
      <w:r w:rsidRPr="000A534B">
        <w:rPr>
          <w:rStyle w:val="Refdenotaalpie"/>
          <w:bCs/>
          <w:color w:val="000000"/>
          <w:spacing w:val="-2"/>
        </w:rPr>
        <w:footnoteReference w:id="5"/>
      </w:r>
      <w:r w:rsidRPr="000A534B">
        <w:rPr>
          <w:bCs/>
          <w:color w:val="000000"/>
          <w:spacing w:val="-2"/>
        </w:rPr>
        <w:t xml:space="preserve"> </w:t>
      </w:r>
      <w:r w:rsidRPr="000A534B">
        <w:rPr>
          <w:spacing w:val="-4"/>
        </w:rPr>
        <w:t xml:space="preserve">(de acuerdo con las IAO </w:t>
      </w:r>
      <w:r w:rsidR="00BC2914" w:rsidRPr="000A534B">
        <w:rPr>
          <w:spacing w:val="-4"/>
        </w:rPr>
        <w:t>34</w:t>
      </w:r>
      <w:r w:rsidRPr="000A534B">
        <w:rPr>
          <w:spacing w:val="-4"/>
        </w:rPr>
        <w:t>): ___________________</w:t>
      </w:r>
    </w:p>
    <w:p w14:paraId="5ECECB00" w14:textId="77777777" w:rsidR="00BD79D4" w:rsidRPr="000A534B" w:rsidRDefault="00BD79D4" w:rsidP="00BD79D4">
      <w:pPr>
        <w:spacing w:after="200"/>
        <w:jc w:val="right"/>
        <w:rPr>
          <w:iCs/>
          <w:spacing w:val="-4"/>
        </w:rPr>
      </w:pPr>
      <w:r w:rsidRPr="000A534B">
        <w:rPr>
          <w:spacing w:val="-2"/>
        </w:rPr>
        <w:t>Título y N.</w:t>
      </w:r>
      <w:r w:rsidRPr="000A534B">
        <w:rPr>
          <w:spacing w:val="-2"/>
          <w:vertAlign w:val="superscript"/>
        </w:rPr>
        <w:t>o</w:t>
      </w:r>
      <w:r w:rsidRPr="000A534B">
        <w:rPr>
          <w:spacing w:val="-2"/>
        </w:rPr>
        <w:t xml:space="preserve"> de la SdO: </w:t>
      </w:r>
      <w:r w:rsidRPr="000A534B">
        <w:rPr>
          <w:iCs/>
          <w:spacing w:val="3"/>
          <w:position w:val="2"/>
        </w:rPr>
        <w:t>_________________</w:t>
      </w:r>
      <w:r w:rsidRPr="000A534B">
        <w:rPr>
          <w:iCs/>
          <w:spacing w:val="3"/>
        </w:rPr>
        <w:br/>
      </w:r>
      <w:r w:rsidRPr="000A534B">
        <w:rPr>
          <w:spacing w:val="-2"/>
        </w:rPr>
        <w:t xml:space="preserve">Página </w:t>
      </w:r>
      <w:r w:rsidRPr="000A534B">
        <w:rPr>
          <w:i/>
        </w:rPr>
        <w:t>__________</w:t>
      </w:r>
      <w:r w:rsidRPr="000A534B">
        <w:rPr>
          <w:spacing w:val="-2"/>
        </w:rPr>
        <w:t xml:space="preserve">de </w:t>
      </w:r>
      <w:r w:rsidRPr="000A534B">
        <w:rPr>
          <w:i/>
          <w:spacing w:val="1"/>
        </w:rPr>
        <w:t xml:space="preserve">_______________ </w:t>
      </w:r>
      <w:r w:rsidRPr="000A534B">
        <w:rPr>
          <w:iCs/>
          <w:spacing w:val="1"/>
        </w:rPr>
        <w:t>páginas</w:t>
      </w:r>
    </w:p>
    <w:p w14:paraId="3E4E9697" w14:textId="582F6AE5" w:rsidR="00BD79D4" w:rsidRPr="000A534B" w:rsidRDefault="00BD79D4" w:rsidP="00BD79D4">
      <w:pPr>
        <w:pStyle w:val="Style11"/>
        <w:spacing w:before="400" w:after="200" w:line="240" w:lineRule="auto"/>
        <w:ind w:right="142"/>
        <w:jc w:val="both"/>
        <w:rPr>
          <w:bCs/>
          <w:color w:val="000000"/>
          <w:spacing w:val="-6"/>
        </w:rPr>
      </w:pPr>
      <w:r w:rsidRPr="000A534B">
        <w:rPr>
          <w:bCs/>
          <w:color w:val="000000"/>
          <w:spacing w:val="-2"/>
        </w:rPr>
        <w:t xml:space="preserve">Todos los Subcontratistas para las actividades clave deben completar la información de este formulario, de conformidad con las </w:t>
      </w:r>
      <w:r w:rsidRPr="000A534B">
        <w:rPr>
          <w:bCs/>
          <w:spacing w:val="-2"/>
        </w:rPr>
        <w:t>IAO</w:t>
      </w:r>
      <w:r w:rsidRPr="000A534B">
        <w:rPr>
          <w:bCs/>
          <w:spacing w:val="-4"/>
        </w:rPr>
        <w:t xml:space="preserve"> </w:t>
      </w:r>
      <w:r w:rsidR="00BC2914" w:rsidRPr="000A534B">
        <w:rPr>
          <w:bCs/>
          <w:spacing w:val="-4"/>
        </w:rPr>
        <w:t>34</w:t>
      </w:r>
      <w:r w:rsidR="00BC2914" w:rsidRPr="000A534B">
        <w:rPr>
          <w:bCs/>
          <w:color w:val="000000"/>
          <w:spacing w:val="-2"/>
        </w:rPr>
        <w:t xml:space="preserve"> </w:t>
      </w:r>
      <w:r w:rsidRPr="000A534B">
        <w:rPr>
          <w:bCs/>
          <w:color w:val="000000"/>
          <w:spacing w:val="-2"/>
        </w:rPr>
        <w:t xml:space="preserve">y </w:t>
      </w:r>
      <w:r w:rsidRPr="000A534B">
        <w:rPr>
          <w:color w:val="000000"/>
        </w:rPr>
        <w:t xml:space="preserve">el Subfactor 4.2 de </w:t>
      </w:r>
      <w:r w:rsidRPr="000A534B">
        <w:t>la “</w:t>
      </w:r>
      <w:r w:rsidRPr="000A534B">
        <w:rPr>
          <w:b/>
          <w:bCs/>
        </w:rPr>
        <w:t>Tabla</w:t>
      </w:r>
      <w:r w:rsidRPr="000A534B">
        <w:t xml:space="preserve"> </w:t>
      </w:r>
      <w:r w:rsidRPr="000A534B">
        <w:rPr>
          <w:b/>
          <w:bCs/>
        </w:rPr>
        <w:t>1. Calificación</w:t>
      </w:r>
      <w:r w:rsidRPr="000A534B">
        <w:t>” de la Sección III, “Criterios de Evaluación y Calificación”.</w:t>
      </w:r>
    </w:p>
    <w:p w14:paraId="351FDF30" w14:textId="12EAF336" w:rsidR="00084C69" w:rsidRPr="000A534B" w:rsidRDefault="00BD79D4" w:rsidP="00571DC9">
      <w:pPr>
        <w:pStyle w:val="Style11"/>
        <w:tabs>
          <w:tab w:val="left" w:pos="426"/>
        </w:tabs>
        <w:spacing w:before="240" w:after="120" w:line="240" w:lineRule="auto"/>
        <w:ind w:right="144"/>
        <w:rPr>
          <w:bCs/>
          <w:i/>
          <w:iCs/>
          <w:color w:val="000000"/>
          <w:spacing w:val="-2"/>
        </w:rPr>
      </w:pPr>
      <w:r w:rsidRPr="000A534B">
        <w:rPr>
          <w:bCs/>
          <w:color w:val="000000"/>
          <w:spacing w:val="-2"/>
        </w:rPr>
        <w:t>1.</w:t>
      </w:r>
      <w:r w:rsidRPr="000A534B">
        <w:rPr>
          <w:bCs/>
          <w:color w:val="000000"/>
          <w:spacing w:val="-2"/>
        </w:rPr>
        <w:tab/>
        <w:t>Actividad clave n.</w:t>
      </w:r>
      <w:r w:rsidRPr="000A534B">
        <w:rPr>
          <w:bCs/>
          <w:color w:val="000000"/>
          <w:spacing w:val="-2"/>
          <w:vertAlign w:val="superscript"/>
        </w:rPr>
        <w:t xml:space="preserve">o </w:t>
      </w:r>
      <w:r w:rsidRPr="000A534B">
        <w:rPr>
          <w:bCs/>
          <w:color w:val="000000"/>
          <w:spacing w:val="-2"/>
        </w:rPr>
        <w:t xml:space="preserve">1: </w:t>
      </w:r>
      <w:r w:rsidRPr="000A534B">
        <w:rPr>
          <w:bCs/>
          <w:i/>
          <w:iCs/>
          <w:color w:val="000000"/>
          <w:spacing w:val="2"/>
        </w:rPr>
        <w:t>________________________</w:t>
      </w:r>
    </w:p>
    <w:tbl>
      <w:tblPr>
        <w:tblW w:w="9208" w:type="dxa"/>
        <w:tblInd w:w="3" w:type="dxa"/>
        <w:tblLayout w:type="fixed"/>
        <w:tblCellMar>
          <w:left w:w="0" w:type="dxa"/>
          <w:right w:w="0" w:type="dxa"/>
        </w:tblCellMar>
        <w:tblLook w:val="0000" w:firstRow="0" w:lastRow="0" w:firstColumn="0" w:lastColumn="0" w:noHBand="0" w:noVBand="0"/>
      </w:tblPr>
      <w:tblGrid>
        <w:gridCol w:w="3538"/>
        <w:gridCol w:w="1385"/>
        <w:gridCol w:w="420"/>
        <w:gridCol w:w="1020"/>
        <w:gridCol w:w="1428"/>
        <w:gridCol w:w="1417"/>
      </w:tblGrid>
      <w:tr w:rsidR="00571DC9" w:rsidRPr="000A534B" w14:paraId="093FC8AA" w14:textId="77777777" w:rsidTr="003862A0">
        <w:trPr>
          <w:tblHeader/>
        </w:trPr>
        <w:tc>
          <w:tcPr>
            <w:tcW w:w="3538" w:type="dxa"/>
            <w:tcBorders>
              <w:top w:val="single" w:sz="2" w:space="0" w:color="auto"/>
              <w:left w:val="single" w:sz="2" w:space="0" w:color="auto"/>
              <w:bottom w:val="single" w:sz="2" w:space="0" w:color="auto"/>
              <w:right w:val="single" w:sz="2" w:space="0" w:color="auto"/>
            </w:tcBorders>
          </w:tcPr>
          <w:p w14:paraId="0FDFF4C2" w14:textId="77777777" w:rsidR="00571DC9" w:rsidRPr="000A534B" w:rsidRDefault="00571DC9" w:rsidP="003862A0">
            <w:pPr>
              <w:spacing w:before="60" w:after="60"/>
              <w:rPr>
                <w:color w:val="000000"/>
              </w:rPr>
            </w:pPr>
            <w:bookmarkStart w:id="141" w:name="_Hlk142995555"/>
          </w:p>
        </w:tc>
        <w:tc>
          <w:tcPr>
            <w:tcW w:w="5670" w:type="dxa"/>
            <w:gridSpan w:val="5"/>
            <w:tcBorders>
              <w:top w:val="single" w:sz="2" w:space="0" w:color="auto"/>
              <w:left w:val="single" w:sz="2" w:space="0" w:color="auto"/>
              <w:bottom w:val="single" w:sz="2" w:space="0" w:color="auto"/>
              <w:right w:val="single" w:sz="2" w:space="0" w:color="auto"/>
            </w:tcBorders>
          </w:tcPr>
          <w:p w14:paraId="1DBD7BB6" w14:textId="77777777" w:rsidR="00571DC9" w:rsidRPr="000A534B" w:rsidRDefault="00571DC9" w:rsidP="003862A0">
            <w:pPr>
              <w:spacing w:before="60" w:after="60"/>
              <w:ind w:right="1757"/>
              <w:jc w:val="right"/>
              <w:rPr>
                <w:b/>
                <w:bCs/>
                <w:color w:val="000000"/>
              </w:rPr>
            </w:pPr>
            <w:r w:rsidRPr="000A534B">
              <w:rPr>
                <w:b/>
                <w:bCs/>
                <w:color w:val="000000"/>
              </w:rPr>
              <w:t>Información</w:t>
            </w:r>
          </w:p>
        </w:tc>
      </w:tr>
      <w:tr w:rsidR="00571DC9" w:rsidRPr="000A534B" w14:paraId="59005D6D" w14:textId="77777777" w:rsidTr="003862A0">
        <w:trPr>
          <w:trHeight w:hRule="exact" w:val="413"/>
        </w:trPr>
        <w:tc>
          <w:tcPr>
            <w:tcW w:w="3538" w:type="dxa"/>
            <w:tcBorders>
              <w:top w:val="single" w:sz="2" w:space="0" w:color="auto"/>
              <w:left w:val="single" w:sz="2" w:space="0" w:color="auto"/>
              <w:bottom w:val="single" w:sz="2" w:space="0" w:color="auto"/>
              <w:right w:val="single" w:sz="2" w:space="0" w:color="auto"/>
            </w:tcBorders>
          </w:tcPr>
          <w:p w14:paraId="6F01E989" w14:textId="77777777" w:rsidR="00571DC9" w:rsidRPr="000A534B" w:rsidRDefault="00571DC9" w:rsidP="003862A0">
            <w:pPr>
              <w:spacing w:before="60" w:after="60"/>
              <w:ind w:left="65"/>
              <w:rPr>
                <w:bCs/>
                <w:color w:val="000000"/>
              </w:rPr>
            </w:pPr>
            <w:r w:rsidRPr="000A534B">
              <w:rPr>
                <w:bCs/>
                <w:color w:val="000000"/>
              </w:rPr>
              <w:t>Identificación del Contrato</w:t>
            </w:r>
          </w:p>
        </w:tc>
        <w:tc>
          <w:tcPr>
            <w:tcW w:w="5670" w:type="dxa"/>
            <w:gridSpan w:val="5"/>
            <w:tcBorders>
              <w:top w:val="single" w:sz="2" w:space="0" w:color="auto"/>
              <w:left w:val="single" w:sz="2" w:space="0" w:color="auto"/>
              <w:bottom w:val="single" w:sz="2" w:space="0" w:color="auto"/>
              <w:right w:val="single" w:sz="2" w:space="0" w:color="auto"/>
            </w:tcBorders>
          </w:tcPr>
          <w:p w14:paraId="37692D6C" w14:textId="77777777" w:rsidR="00571DC9" w:rsidRPr="000A534B" w:rsidRDefault="00571DC9" w:rsidP="003862A0">
            <w:pPr>
              <w:spacing w:before="60" w:after="60"/>
              <w:ind w:left="425"/>
              <w:rPr>
                <w:bCs/>
                <w:i/>
                <w:iCs/>
                <w:color w:val="000000"/>
              </w:rPr>
            </w:pPr>
          </w:p>
        </w:tc>
      </w:tr>
      <w:tr w:rsidR="00571DC9" w:rsidRPr="000A534B" w14:paraId="4CFB9179" w14:textId="77777777" w:rsidTr="003862A0">
        <w:trPr>
          <w:trHeight w:hRule="exact" w:val="408"/>
        </w:trPr>
        <w:tc>
          <w:tcPr>
            <w:tcW w:w="3538" w:type="dxa"/>
            <w:tcBorders>
              <w:top w:val="single" w:sz="2" w:space="0" w:color="auto"/>
              <w:left w:val="single" w:sz="2" w:space="0" w:color="auto"/>
              <w:bottom w:val="single" w:sz="2" w:space="0" w:color="auto"/>
              <w:right w:val="single" w:sz="2" w:space="0" w:color="auto"/>
            </w:tcBorders>
          </w:tcPr>
          <w:p w14:paraId="7E0D0C97" w14:textId="77777777" w:rsidR="00571DC9" w:rsidRPr="000A534B" w:rsidRDefault="00571DC9" w:rsidP="003862A0">
            <w:pPr>
              <w:spacing w:before="60" w:after="60"/>
              <w:ind w:left="65"/>
              <w:rPr>
                <w:bCs/>
                <w:color w:val="000000"/>
              </w:rPr>
            </w:pPr>
            <w:r w:rsidRPr="000A534B">
              <w:rPr>
                <w:bCs/>
                <w:color w:val="000000"/>
              </w:rPr>
              <w:t>Fecha de Adjudicación</w:t>
            </w:r>
          </w:p>
        </w:tc>
        <w:tc>
          <w:tcPr>
            <w:tcW w:w="5670" w:type="dxa"/>
            <w:gridSpan w:val="5"/>
            <w:tcBorders>
              <w:top w:val="single" w:sz="2" w:space="0" w:color="auto"/>
              <w:left w:val="single" w:sz="2" w:space="0" w:color="auto"/>
              <w:bottom w:val="single" w:sz="2" w:space="0" w:color="auto"/>
              <w:right w:val="single" w:sz="2" w:space="0" w:color="auto"/>
            </w:tcBorders>
          </w:tcPr>
          <w:p w14:paraId="55A8EF92" w14:textId="77777777" w:rsidR="00571DC9" w:rsidRPr="000A534B" w:rsidRDefault="00571DC9" w:rsidP="003862A0">
            <w:pPr>
              <w:spacing w:before="60" w:after="60"/>
              <w:ind w:left="245"/>
              <w:rPr>
                <w:bCs/>
                <w:i/>
                <w:iCs/>
                <w:color w:val="000000"/>
              </w:rPr>
            </w:pPr>
          </w:p>
        </w:tc>
      </w:tr>
      <w:tr w:rsidR="00571DC9" w:rsidRPr="000A534B" w14:paraId="78B0D2B9" w14:textId="77777777" w:rsidTr="003862A0">
        <w:trPr>
          <w:trHeight w:hRule="exact" w:val="413"/>
        </w:trPr>
        <w:tc>
          <w:tcPr>
            <w:tcW w:w="3538" w:type="dxa"/>
            <w:tcBorders>
              <w:top w:val="single" w:sz="2" w:space="0" w:color="auto"/>
              <w:left w:val="single" w:sz="2" w:space="0" w:color="auto"/>
              <w:bottom w:val="single" w:sz="2" w:space="0" w:color="auto"/>
              <w:right w:val="single" w:sz="2" w:space="0" w:color="auto"/>
            </w:tcBorders>
          </w:tcPr>
          <w:p w14:paraId="6A08BC33" w14:textId="77777777" w:rsidR="00571DC9" w:rsidRPr="000A534B" w:rsidRDefault="00571DC9" w:rsidP="003862A0">
            <w:pPr>
              <w:spacing w:before="60" w:after="60"/>
              <w:ind w:left="65"/>
              <w:rPr>
                <w:bCs/>
                <w:color w:val="000000"/>
              </w:rPr>
            </w:pPr>
            <w:r w:rsidRPr="000A534B">
              <w:rPr>
                <w:bCs/>
                <w:color w:val="000000"/>
              </w:rPr>
              <w:t>Fecha de Terminación</w:t>
            </w:r>
          </w:p>
        </w:tc>
        <w:tc>
          <w:tcPr>
            <w:tcW w:w="5670" w:type="dxa"/>
            <w:gridSpan w:val="5"/>
            <w:tcBorders>
              <w:top w:val="single" w:sz="2" w:space="0" w:color="auto"/>
              <w:left w:val="single" w:sz="2" w:space="0" w:color="auto"/>
              <w:bottom w:val="single" w:sz="2" w:space="0" w:color="auto"/>
              <w:right w:val="single" w:sz="2" w:space="0" w:color="auto"/>
            </w:tcBorders>
          </w:tcPr>
          <w:p w14:paraId="6C28EA49" w14:textId="77777777" w:rsidR="00571DC9" w:rsidRPr="000A534B" w:rsidRDefault="00571DC9" w:rsidP="003862A0">
            <w:pPr>
              <w:spacing w:before="60" w:after="60"/>
              <w:ind w:left="245"/>
              <w:rPr>
                <w:bCs/>
                <w:i/>
                <w:iCs/>
                <w:color w:val="000000"/>
              </w:rPr>
            </w:pPr>
          </w:p>
        </w:tc>
      </w:tr>
      <w:tr w:rsidR="00571DC9" w:rsidRPr="000A534B" w14:paraId="3A73003C" w14:textId="77777777" w:rsidTr="003862A0">
        <w:trPr>
          <w:trHeight w:hRule="exact" w:val="1109"/>
        </w:trPr>
        <w:tc>
          <w:tcPr>
            <w:tcW w:w="3538" w:type="dxa"/>
            <w:tcBorders>
              <w:top w:val="single" w:sz="2" w:space="0" w:color="auto"/>
              <w:left w:val="single" w:sz="2" w:space="0" w:color="auto"/>
              <w:bottom w:val="single" w:sz="2" w:space="0" w:color="auto"/>
              <w:right w:val="single" w:sz="2" w:space="0" w:color="auto"/>
            </w:tcBorders>
          </w:tcPr>
          <w:p w14:paraId="32910C1A" w14:textId="77777777" w:rsidR="00571DC9" w:rsidRPr="000A534B" w:rsidRDefault="00571DC9" w:rsidP="003862A0">
            <w:pPr>
              <w:spacing w:before="60" w:after="60"/>
              <w:ind w:left="42"/>
              <w:rPr>
                <w:bCs/>
                <w:color w:val="000000"/>
              </w:rPr>
            </w:pPr>
            <w:r w:rsidRPr="000A534B">
              <w:rPr>
                <w:bCs/>
                <w:color w:val="000000"/>
              </w:rPr>
              <w:t>Función en el Contrato</w:t>
            </w:r>
          </w:p>
          <w:p w14:paraId="018A15E5" w14:textId="77777777" w:rsidR="00571DC9" w:rsidRPr="000A534B" w:rsidRDefault="00571DC9" w:rsidP="003862A0">
            <w:pPr>
              <w:spacing w:before="60" w:after="60"/>
              <w:ind w:left="46"/>
              <w:rPr>
                <w:bCs/>
                <w:i/>
                <w:iCs/>
                <w:color w:val="000000"/>
              </w:rPr>
            </w:pPr>
          </w:p>
        </w:tc>
        <w:tc>
          <w:tcPr>
            <w:tcW w:w="1385" w:type="dxa"/>
            <w:tcBorders>
              <w:top w:val="single" w:sz="2" w:space="0" w:color="auto"/>
              <w:left w:val="single" w:sz="2" w:space="0" w:color="auto"/>
              <w:bottom w:val="single" w:sz="2" w:space="0" w:color="auto"/>
              <w:right w:val="single" w:sz="2" w:space="0" w:color="auto"/>
            </w:tcBorders>
            <w:vAlign w:val="center"/>
          </w:tcPr>
          <w:p w14:paraId="29769A81" w14:textId="77777777" w:rsidR="00571DC9" w:rsidRPr="000A534B" w:rsidRDefault="00571DC9" w:rsidP="003862A0">
            <w:pPr>
              <w:spacing w:before="60" w:after="60"/>
              <w:ind w:left="189" w:right="115"/>
              <w:jc w:val="center"/>
              <w:rPr>
                <w:bCs/>
                <w:color w:val="000000"/>
              </w:rPr>
            </w:pPr>
            <w:r w:rsidRPr="000A534B">
              <w:rPr>
                <w:bCs/>
                <w:color w:val="000000"/>
              </w:rPr>
              <w:t xml:space="preserve">Contratista principal </w:t>
            </w:r>
            <w:r w:rsidRPr="000A534B">
              <w:rPr>
                <w:rFonts w:eastAsia="Wingdings"/>
                <w:color w:val="000000"/>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46121610" w14:textId="77777777" w:rsidR="00571DC9" w:rsidRPr="000A534B" w:rsidRDefault="00571DC9" w:rsidP="003862A0">
            <w:pPr>
              <w:spacing w:before="60" w:after="60"/>
              <w:ind w:right="137"/>
              <w:jc w:val="center"/>
              <w:rPr>
                <w:rFonts w:eastAsia="MS Mincho"/>
                <w:color w:val="000000"/>
              </w:rPr>
            </w:pPr>
            <w:r w:rsidRPr="000A534B">
              <w:rPr>
                <w:bCs/>
                <w:color w:val="000000"/>
              </w:rPr>
              <w:t>Miembro de una APCA</w:t>
            </w:r>
          </w:p>
          <w:p w14:paraId="3EE548EE" w14:textId="77777777" w:rsidR="00571DC9" w:rsidRPr="000A534B" w:rsidRDefault="00571DC9" w:rsidP="003862A0">
            <w:pPr>
              <w:spacing w:before="60" w:after="60"/>
              <w:ind w:right="137"/>
              <w:jc w:val="center"/>
              <w:rPr>
                <w:bCs/>
                <w:color w:val="000000"/>
              </w:rPr>
            </w:pPr>
            <w:r w:rsidRPr="000A534B">
              <w:rPr>
                <w:rFonts w:eastAsia="Wingdings"/>
                <w:color w:val="000000"/>
              </w:rPr>
              <w:t>¨</w:t>
            </w:r>
          </w:p>
        </w:tc>
        <w:tc>
          <w:tcPr>
            <w:tcW w:w="1428" w:type="dxa"/>
            <w:tcBorders>
              <w:top w:val="single" w:sz="2" w:space="0" w:color="auto"/>
              <w:left w:val="single" w:sz="2" w:space="0" w:color="auto"/>
              <w:bottom w:val="single" w:sz="2" w:space="0" w:color="auto"/>
              <w:right w:val="single" w:sz="2" w:space="0" w:color="auto"/>
            </w:tcBorders>
            <w:vAlign w:val="center"/>
          </w:tcPr>
          <w:p w14:paraId="7D2B9DD6" w14:textId="77777777" w:rsidR="00571DC9" w:rsidRPr="000A534B" w:rsidRDefault="00571DC9" w:rsidP="003862A0">
            <w:pPr>
              <w:spacing w:before="60" w:after="60"/>
              <w:jc w:val="center"/>
              <w:rPr>
                <w:bCs/>
                <w:color w:val="000000"/>
              </w:rPr>
            </w:pPr>
            <w:r w:rsidRPr="000A534B">
              <w:rPr>
                <w:bCs/>
                <w:color w:val="000000"/>
              </w:rPr>
              <w:t>Contratista administrador</w:t>
            </w:r>
          </w:p>
          <w:p w14:paraId="0D53109C" w14:textId="77777777" w:rsidR="00571DC9" w:rsidRPr="000A534B" w:rsidRDefault="00571DC9" w:rsidP="003862A0">
            <w:pPr>
              <w:spacing w:before="60" w:after="60"/>
              <w:jc w:val="center"/>
              <w:rPr>
                <w:bCs/>
                <w:color w:val="000000"/>
              </w:rPr>
            </w:pPr>
            <w:r w:rsidRPr="000A534B">
              <w:rPr>
                <w:rFonts w:eastAsia="Wingdings"/>
                <w:color w:val="000000"/>
              </w:rPr>
              <w:t>¨</w:t>
            </w:r>
          </w:p>
        </w:tc>
        <w:tc>
          <w:tcPr>
            <w:tcW w:w="1417" w:type="dxa"/>
            <w:tcBorders>
              <w:top w:val="single" w:sz="2" w:space="0" w:color="auto"/>
              <w:left w:val="single" w:sz="2" w:space="0" w:color="auto"/>
              <w:bottom w:val="single" w:sz="2" w:space="0" w:color="auto"/>
              <w:right w:val="single" w:sz="2" w:space="0" w:color="auto"/>
            </w:tcBorders>
            <w:vAlign w:val="center"/>
          </w:tcPr>
          <w:p w14:paraId="46B0D982" w14:textId="77777777" w:rsidR="00571DC9" w:rsidRPr="000A534B" w:rsidRDefault="00571DC9" w:rsidP="003862A0">
            <w:pPr>
              <w:spacing w:before="60" w:after="60"/>
              <w:jc w:val="center"/>
              <w:rPr>
                <w:bCs/>
                <w:color w:val="000000"/>
              </w:rPr>
            </w:pPr>
            <w:r w:rsidRPr="000A534B">
              <w:rPr>
                <w:bCs/>
                <w:color w:val="000000"/>
              </w:rPr>
              <w:t>Subcontratista</w:t>
            </w:r>
          </w:p>
          <w:p w14:paraId="099529D8" w14:textId="77777777" w:rsidR="00571DC9" w:rsidRPr="000A534B" w:rsidRDefault="00571DC9" w:rsidP="003862A0">
            <w:pPr>
              <w:spacing w:before="60" w:after="60"/>
              <w:jc w:val="center"/>
              <w:rPr>
                <w:bCs/>
                <w:color w:val="000000"/>
              </w:rPr>
            </w:pPr>
            <w:r w:rsidRPr="000A534B">
              <w:rPr>
                <w:rFonts w:eastAsia="Wingdings"/>
                <w:color w:val="000000"/>
              </w:rPr>
              <w:t>¨</w:t>
            </w:r>
          </w:p>
        </w:tc>
      </w:tr>
      <w:tr w:rsidR="00571DC9" w:rsidRPr="000A534B" w14:paraId="56B39A06" w14:textId="77777777" w:rsidTr="003862A0">
        <w:trPr>
          <w:trHeight w:val="463"/>
        </w:trPr>
        <w:tc>
          <w:tcPr>
            <w:tcW w:w="3538" w:type="dxa"/>
            <w:tcBorders>
              <w:top w:val="single" w:sz="2" w:space="0" w:color="auto"/>
              <w:left w:val="single" w:sz="2" w:space="0" w:color="auto"/>
              <w:bottom w:val="single" w:sz="2" w:space="0" w:color="auto"/>
              <w:right w:val="single" w:sz="2" w:space="0" w:color="auto"/>
            </w:tcBorders>
          </w:tcPr>
          <w:p w14:paraId="68DCE38C" w14:textId="77777777" w:rsidR="00571DC9" w:rsidRPr="000A534B" w:rsidRDefault="00571DC9" w:rsidP="003862A0">
            <w:pPr>
              <w:ind w:left="72"/>
              <w:rPr>
                <w:bCs/>
                <w:color w:val="000000"/>
              </w:rPr>
            </w:pPr>
            <w:r w:rsidRPr="000A534B">
              <w:rPr>
                <w:bCs/>
                <w:color w:val="000000"/>
              </w:rPr>
              <w:t>Monto total del Contrato</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7D126552" w14:textId="77777777" w:rsidR="00571DC9" w:rsidRPr="000A534B" w:rsidRDefault="00571DC9" w:rsidP="003862A0">
            <w:pPr>
              <w:ind w:left="72"/>
              <w:rPr>
                <w:bCs/>
                <w:i/>
                <w:iCs/>
                <w:color w:val="000000"/>
              </w:rPr>
            </w:pPr>
          </w:p>
        </w:tc>
        <w:tc>
          <w:tcPr>
            <w:tcW w:w="2845" w:type="dxa"/>
            <w:gridSpan w:val="2"/>
            <w:tcBorders>
              <w:top w:val="single" w:sz="2" w:space="0" w:color="auto"/>
              <w:left w:val="single" w:sz="2" w:space="0" w:color="auto"/>
              <w:bottom w:val="single" w:sz="2" w:space="0" w:color="auto"/>
              <w:right w:val="single" w:sz="2" w:space="0" w:color="auto"/>
            </w:tcBorders>
            <w:vAlign w:val="center"/>
          </w:tcPr>
          <w:p w14:paraId="45C5F778" w14:textId="77777777" w:rsidR="00571DC9" w:rsidRPr="000A534B" w:rsidRDefault="00571DC9" w:rsidP="003862A0">
            <w:pPr>
              <w:ind w:left="47" w:right="101"/>
              <w:rPr>
                <w:bCs/>
                <w:i/>
                <w:iCs/>
                <w:color w:val="000000"/>
              </w:rPr>
            </w:pPr>
            <w:r w:rsidRPr="000A534B">
              <w:rPr>
                <w:bCs/>
                <w:color w:val="000000"/>
              </w:rPr>
              <w:t xml:space="preserve">USD </w:t>
            </w:r>
          </w:p>
        </w:tc>
      </w:tr>
      <w:tr w:rsidR="00571DC9" w:rsidRPr="000A534B" w14:paraId="4E78FFBA" w14:textId="77777777" w:rsidTr="003862A0">
        <w:trPr>
          <w:cantSplit/>
          <w:trHeight w:val="439"/>
        </w:trPr>
        <w:tc>
          <w:tcPr>
            <w:tcW w:w="3538" w:type="dxa"/>
            <w:tcBorders>
              <w:top w:val="single" w:sz="2" w:space="0" w:color="auto"/>
              <w:left w:val="single" w:sz="2" w:space="0" w:color="auto"/>
              <w:bottom w:val="single" w:sz="4" w:space="0" w:color="auto"/>
              <w:right w:val="single" w:sz="2" w:space="0" w:color="auto"/>
            </w:tcBorders>
          </w:tcPr>
          <w:p w14:paraId="4328B371" w14:textId="77777777" w:rsidR="00571DC9" w:rsidRPr="000A534B" w:rsidRDefault="00571DC9" w:rsidP="00571DC9">
            <w:pPr>
              <w:spacing w:before="60" w:after="60"/>
              <w:ind w:left="72" w:right="284"/>
              <w:jc w:val="both"/>
              <w:rPr>
                <w:bCs/>
                <w:color w:val="000000"/>
              </w:rPr>
            </w:pPr>
            <w:r w:rsidRPr="000A534B">
              <w:rPr>
                <w:bCs/>
                <w:color w:val="000000"/>
              </w:rPr>
              <w:t>Cantidad (volumen, cantidad o tasa de producción, si corresponde) obtenida en virtud del contrato por año o parte del año</w:t>
            </w:r>
          </w:p>
          <w:p w14:paraId="0B78D909" w14:textId="77777777" w:rsidR="00571DC9" w:rsidRPr="000A534B" w:rsidRDefault="00571DC9" w:rsidP="003862A0">
            <w:pPr>
              <w:spacing w:before="60" w:after="60"/>
              <w:ind w:left="72"/>
              <w:rPr>
                <w:bCs/>
                <w:color w:val="000000"/>
              </w:rPr>
            </w:pPr>
          </w:p>
        </w:tc>
        <w:tc>
          <w:tcPr>
            <w:tcW w:w="1805" w:type="dxa"/>
            <w:gridSpan w:val="2"/>
            <w:tcBorders>
              <w:top w:val="single" w:sz="2" w:space="0" w:color="auto"/>
              <w:left w:val="single" w:sz="2" w:space="0" w:color="auto"/>
              <w:bottom w:val="single" w:sz="2" w:space="0" w:color="auto"/>
              <w:right w:val="single" w:sz="2" w:space="0" w:color="auto"/>
            </w:tcBorders>
          </w:tcPr>
          <w:p w14:paraId="362ADFB9" w14:textId="77777777" w:rsidR="00571DC9" w:rsidRPr="000A534B" w:rsidRDefault="00571DC9" w:rsidP="003862A0">
            <w:pPr>
              <w:spacing w:before="60" w:after="60"/>
              <w:ind w:left="37"/>
              <w:jc w:val="center"/>
              <w:rPr>
                <w:bCs/>
                <w:iCs/>
                <w:color w:val="000000"/>
              </w:rPr>
            </w:pPr>
            <w:r w:rsidRPr="000A534B">
              <w:rPr>
                <w:bCs/>
                <w:iCs/>
                <w:color w:val="000000"/>
              </w:rPr>
              <w:t>Cantidad total del contrato</w:t>
            </w:r>
          </w:p>
          <w:p w14:paraId="25D5918D" w14:textId="77777777" w:rsidR="00571DC9" w:rsidRPr="000A534B" w:rsidRDefault="00571DC9" w:rsidP="003862A0">
            <w:pPr>
              <w:spacing w:before="60" w:after="60"/>
              <w:ind w:left="37"/>
              <w:jc w:val="center"/>
              <w:rPr>
                <w:bCs/>
                <w:iCs/>
                <w:color w:val="000000"/>
              </w:rPr>
            </w:pPr>
            <w:r w:rsidRPr="000A534B">
              <w:rPr>
                <w:bCs/>
                <w:iCs/>
                <w:color w:val="000000"/>
              </w:rPr>
              <w:t>(i)</w:t>
            </w:r>
          </w:p>
        </w:tc>
        <w:tc>
          <w:tcPr>
            <w:tcW w:w="2448" w:type="dxa"/>
            <w:gridSpan w:val="2"/>
            <w:tcBorders>
              <w:top w:val="single" w:sz="2" w:space="0" w:color="auto"/>
              <w:left w:val="single" w:sz="2" w:space="0" w:color="auto"/>
              <w:bottom w:val="single" w:sz="2" w:space="0" w:color="auto"/>
              <w:right w:val="single" w:sz="2" w:space="0" w:color="auto"/>
            </w:tcBorders>
          </w:tcPr>
          <w:p w14:paraId="0D3DA3CB" w14:textId="77777777" w:rsidR="00571DC9" w:rsidRPr="000A534B" w:rsidRDefault="00571DC9" w:rsidP="003862A0">
            <w:pPr>
              <w:spacing w:before="60" w:after="60"/>
              <w:jc w:val="center"/>
              <w:rPr>
                <w:bCs/>
                <w:iCs/>
                <w:color w:val="000000"/>
              </w:rPr>
            </w:pPr>
            <w:r w:rsidRPr="000A534B">
              <w:rPr>
                <w:bCs/>
                <w:iCs/>
                <w:color w:val="000000"/>
              </w:rPr>
              <w:t>Participación Porcentual</w:t>
            </w:r>
          </w:p>
          <w:p w14:paraId="10C166DC" w14:textId="77777777" w:rsidR="00571DC9" w:rsidRPr="000A534B" w:rsidRDefault="00571DC9" w:rsidP="003862A0">
            <w:pPr>
              <w:spacing w:before="60" w:after="60"/>
              <w:jc w:val="center"/>
              <w:rPr>
                <w:bCs/>
                <w:iCs/>
                <w:color w:val="000000"/>
              </w:rPr>
            </w:pPr>
            <w:r w:rsidRPr="000A534B">
              <w:rPr>
                <w:bCs/>
                <w:iCs/>
                <w:color w:val="000000"/>
              </w:rPr>
              <w:t>(ii)</w:t>
            </w:r>
          </w:p>
        </w:tc>
        <w:tc>
          <w:tcPr>
            <w:tcW w:w="1417" w:type="dxa"/>
            <w:tcBorders>
              <w:top w:val="single" w:sz="2" w:space="0" w:color="auto"/>
              <w:left w:val="single" w:sz="2" w:space="0" w:color="auto"/>
              <w:bottom w:val="single" w:sz="2" w:space="0" w:color="auto"/>
              <w:right w:val="single" w:sz="2" w:space="0" w:color="auto"/>
            </w:tcBorders>
          </w:tcPr>
          <w:p w14:paraId="6693BDAB" w14:textId="77777777" w:rsidR="00571DC9" w:rsidRPr="000A534B" w:rsidRDefault="00571DC9" w:rsidP="003862A0">
            <w:pPr>
              <w:spacing w:before="60" w:after="60"/>
              <w:ind w:left="32"/>
              <w:jc w:val="center"/>
              <w:rPr>
                <w:bCs/>
                <w:iCs/>
                <w:color w:val="000000"/>
              </w:rPr>
            </w:pPr>
            <w:r w:rsidRPr="000A534B">
              <w:rPr>
                <w:bCs/>
                <w:iCs/>
                <w:color w:val="000000"/>
              </w:rPr>
              <w:t xml:space="preserve">Cantidad Real Obtenida </w:t>
            </w:r>
          </w:p>
          <w:p w14:paraId="4CE0285B" w14:textId="77777777" w:rsidR="00571DC9" w:rsidRPr="000A534B" w:rsidRDefault="00571DC9" w:rsidP="003862A0">
            <w:pPr>
              <w:spacing w:before="60" w:after="60"/>
              <w:ind w:left="32"/>
              <w:jc w:val="center"/>
              <w:rPr>
                <w:bCs/>
                <w:i/>
                <w:iCs/>
                <w:color w:val="000000"/>
              </w:rPr>
            </w:pPr>
            <w:r w:rsidRPr="000A534B">
              <w:rPr>
                <w:bCs/>
                <w:iCs/>
                <w:color w:val="000000"/>
              </w:rPr>
              <w:t>(i) x (ii)</w:t>
            </w:r>
            <w:r w:rsidRPr="000A534B">
              <w:rPr>
                <w:bCs/>
                <w:i/>
                <w:iCs/>
                <w:color w:val="000000"/>
              </w:rPr>
              <w:t xml:space="preserve"> </w:t>
            </w:r>
          </w:p>
        </w:tc>
      </w:tr>
      <w:tr w:rsidR="00571DC9" w:rsidRPr="000A534B" w14:paraId="19C25D64" w14:textId="77777777" w:rsidTr="003862A0">
        <w:trPr>
          <w:cantSplit/>
          <w:trHeight w:hRule="exact" w:val="438"/>
        </w:trPr>
        <w:tc>
          <w:tcPr>
            <w:tcW w:w="3538" w:type="dxa"/>
            <w:tcBorders>
              <w:top w:val="single" w:sz="2" w:space="0" w:color="auto"/>
              <w:left w:val="single" w:sz="2" w:space="0" w:color="auto"/>
              <w:bottom w:val="single" w:sz="4" w:space="0" w:color="auto"/>
              <w:right w:val="single" w:sz="2" w:space="0" w:color="auto"/>
            </w:tcBorders>
            <w:vAlign w:val="center"/>
          </w:tcPr>
          <w:p w14:paraId="12F76627" w14:textId="77777777" w:rsidR="00571DC9" w:rsidRPr="000A534B" w:rsidRDefault="00571DC9" w:rsidP="003862A0">
            <w:pPr>
              <w:spacing w:before="60" w:after="60"/>
              <w:ind w:left="72"/>
              <w:jc w:val="center"/>
              <w:rPr>
                <w:bCs/>
                <w:color w:val="000000"/>
              </w:rPr>
            </w:pPr>
            <w:r w:rsidRPr="000A534B">
              <w:rPr>
                <w:bCs/>
                <w:color w:val="000000"/>
              </w:rPr>
              <w:t>Año 1</w:t>
            </w:r>
          </w:p>
        </w:tc>
        <w:tc>
          <w:tcPr>
            <w:tcW w:w="1805" w:type="dxa"/>
            <w:gridSpan w:val="2"/>
            <w:tcBorders>
              <w:top w:val="single" w:sz="2" w:space="0" w:color="auto"/>
              <w:left w:val="single" w:sz="2" w:space="0" w:color="auto"/>
              <w:bottom w:val="single" w:sz="2" w:space="0" w:color="auto"/>
              <w:right w:val="single" w:sz="2" w:space="0" w:color="auto"/>
            </w:tcBorders>
          </w:tcPr>
          <w:p w14:paraId="3816A901" w14:textId="77777777" w:rsidR="00571DC9" w:rsidRPr="000A534B" w:rsidRDefault="00571DC9" w:rsidP="003862A0">
            <w:pPr>
              <w:spacing w:before="60" w:after="60"/>
              <w:ind w:left="37"/>
              <w:jc w:val="center"/>
              <w:rPr>
                <w:bCs/>
                <w:i/>
                <w:iCs/>
                <w:color w:val="000000"/>
              </w:rPr>
            </w:pPr>
          </w:p>
        </w:tc>
        <w:tc>
          <w:tcPr>
            <w:tcW w:w="2448" w:type="dxa"/>
            <w:gridSpan w:val="2"/>
            <w:tcBorders>
              <w:top w:val="single" w:sz="2" w:space="0" w:color="auto"/>
              <w:left w:val="single" w:sz="2" w:space="0" w:color="auto"/>
              <w:bottom w:val="single" w:sz="2" w:space="0" w:color="auto"/>
              <w:right w:val="single" w:sz="2" w:space="0" w:color="auto"/>
            </w:tcBorders>
          </w:tcPr>
          <w:p w14:paraId="585E661A" w14:textId="77777777" w:rsidR="00571DC9" w:rsidRPr="000A534B" w:rsidRDefault="00571DC9" w:rsidP="003862A0">
            <w:pPr>
              <w:spacing w:before="60" w:after="60"/>
              <w:jc w:val="center"/>
              <w:rPr>
                <w:bCs/>
                <w:i/>
                <w:iCs/>
                <w:color w:val="000000"/>
              </w:rPr>
            </w:pPr>
          </w:p>
        </w:tc>
        <w:tc>
          <w:tcPr>
            <w:tcW w:w="1417" w:type="dxa"/>
            <w:tcBorders>
              <w:top w:val="single" w:sz="2" w:space="0" w:color="auto"/>
              <w:left w:val="single" w:sz="2" w:space="0" w:color="auto"/>
              <w:bottom w:val="single" w:sz="2" w:space="0" w:color="auto"/>
              <w:right w:val="single" w:sz="2" w:space="0" w:color="auto"/>
            </w:tcBorders>
          </w:tcPr>
          <w:p w14:paraId="387FCC03" w14:textId="77777777" w:rsidR="00571DC9" w:rsidRPr="000A534B" w:rsidRDefault="00571DC9" w:rsidP="003862A0">
            <w:pPr>
              <w:spacing w:before="60" w:after="60"/>
              <w:ind w:left="32"/>
              <w:jc w:val="center"/>
              <w:rPr>
                <w:bCs/>
                <w:i/>
                <w:iCs/>
                <w:color w:val="000000"/>
              </w:rPr>
            </w:pPr>
          </w:p>
        </w:tc>
      </w:tr>
      <w:tr w:rsidR="00571DC9" w:rsidRPr="000A534B" w14:paraId="2DA5A1C0" w14:textId="77777777" w:rsidTr="003862A0">
        <w:trPr>
          <w:cantSplit/>
          <w:trHeight w:hRule="exact" w:val="438"/>
        </w:trPr>
        <w:tc>
          <w:tcPr>
            <w:tcW w:w="3538" w:type="dxa"/>
            <w:tcBorders>
              <w:top w:val="single" w:sz="2" w:space="0" w:color="auto"/>
              <w:left w:val="single" w:sz="2" w:space="0" w:color="auto"/>
              <w:bottom w:val="single" w:sz="4" w:space="0" w:color="auto"/>
              <w:right w:val="single" w:sz="2" w:space="0" w:color="auto"/>
            </w:tcBorders>
            <w:vAlign w:val="center"/>
          </w:tcPr>
          <w:p w14:paraId="5085980C" w14:textId="77777777" w:rsidR="00571DC9" w:rsidRPr="000A534B" w:rsidRDefault="00571DC9" w:rsidP="003862A0">
            <w:pPr>
              <w:spacing w:before="60" w:after="60"/>
              <w:ind w:left="72"/>
              <w:jc w:val="center"/>
              <w:rPr>
                <w:bCs/>
                <w:color w:val="000000"/>
              </w:rPr>
            </w:pPr>
            <w:r w:rsidRPr="000A534B">
              <w:rPr>
                <w:bCs/>
                <w:color w:val="000000"/>
              </w:rPr>
              <w:t>Año 2</w:t>
            </w:r>
          </w:p>
        </w:tc>
        <w:tc>
          <w:tcPr>
            <w:tcW w:w="1805" w:type="dxa"/>
            <w:gridSpan w:val="2"/>
            <w:tcBorders>
              <w:top w:val="single" w:sz="2" w:space="0" w:color="auto"/>
              <w:left w:val="single" w:sz="2" w:space="0" w:color="auto"/>
              <w:bottom w:val="single" w:sz="2" w:space="0" w:color="auto"/>
              <w:right w:val="single" w:sz="2" w:space="0" w:color="auto"/>
            </w:tcBorders>
          </w:tcPr>
          <w:p w14:paraId="3026F295" w14:textId="77777777" w:rsidR="00571DC9" w:rsidRPr="000A534B" w:rsidRDefault="00571DC9" w:rsidP="003862A0">
            <w:pPr>
              <w:spacing w:before="60" w:after="60"/>
              <w:ind w:left="37"/>
              <w:jc w:val="center"/>
              <w:rPr>
                <w:bCs/>
                <w:i/>
                <w:iCs/>
                <w:color w:val="000000"/>
              </w:rPr>
            </w:pPr>
          </w:p>
        </w:tc>
        <w:tc>
          <w:tcPr>
            <w:tcW w:w="2448" w:type="dxa"/>
            <w:gridSpan w:val="2"/>
            <w:tcBorders>
              <w:top w:val="single" w:sz="2" w:space="0" w:color="auto"/>
              <w:left w:val="single" w:sz="2" w:space="0" w:color="auto"/>
              <w:bottom w:val="single" w:sz="2" w:space="0" w:color="auto"/>
              <w:right w:val="single" w:sz="2" w:space="0" w:color="auto"/>
            </w:tcBorders>
          </w:tcPr>
          <w:p w14:paraId="6134F905" w14:textId="77777777" w:rsidR="00571DC9" w:rsidRPr="000A534B" w:rsidRDefault="00571DC9" w:rsidP="003862A0">
            <w:pPr>
              <w:spacing w:before="60" w:after="60"/>
              <w:jc w:val="center"/>
              <w:rPr>
                <w:bCs/>
                <w:i/>
                <w:iCs/>
                <w:color w:val="000000"/>
              </w:rPr>
            </w:pPr>
          </w:p>
        </w:tc>
        <w:tc>
          <w:tcPr>
            <w:tcW w:w="1417" w:type="dxa"/>
            <w:tcBorders>
              <w:top w:val="single" w:sz="2" w:space="0" w:color="auto"/>
              <w:left w:val="single" w:sz="2" w:space="0" w:color="auto"/>
              <w:bottom w:val="single" w:sz="2" w:space="0" w:color="auto"/>
              <w:right w:val="single" w:sz="2" w:space="0" w:color="auto"/>
            </w:tcBorders>
          </w:tcPr>
          <w:p w14:paraId="48422C2D" w14:textId="77777777" w:rsidR="00571DC9" w:rsidRPr="000A534B" w:rsidRDefault="00571DC9" w:rsidP="003862A0">
            <w:pPr>
              <w:spacing w:before="60" w:after="60"/>
              <w:ind w:left="32"/>
              <w:jc w:val="center"/>
              <w:rPr>
                <w:bCs/>
                <w:i/>
                <w:iCs/>
                <w:color w:val="000000"/>
              </w:rPr>
            </w:pPr>
          </w:p>
        </w:tc>
      </w:tr>
      <w:tr w:rsidR="00571DC9" w:rsidRPr="000A534B" w14:paraId="5166B382" w14:textId="77777777" w:rsidTr="003862A0">
        <w:trPr>
          <w:cantSplit/>
          <w:trHeight w:hRule="exact" w:val="438"/>
        </w:trPr>
        <w:tc>
          <w:tcPr>
            <w:tcW w:w="3538" w:type="dxa"/>
            <w:tcBorders>
              <w:top w:val="single" w:sz="2" w:space="0" w:color="auto"/>
              <w:left w:val="single" w:sz="2" w:space="0" w:color="auto"/>
              <w:bottom w:val="single" w:sz="4" w:space="0" w:color="auto"/>
              <w:right w:val="single" w:sz="2" w:space="0" w:color="auto"/>
            </w:tcBorders>
            <w:vAlign w:val="center"/>
          </w:tcPr>
          <w:p w14:paraId="463B0FB4" w14:textId="77777777" w:rsidR="00571DC9" w:rsidRPr="000A534B" w:rsidRDefault="00571DC9" w:rsidP="003862A0">
            <w:pPr>
              <w:spacing w:before="60" w:after="60"/>
              <w:ind w:left="72"/>
              <w:jc w:val="center"/>
              <w:rPr>
                <w:bCs/>
                <w:color w:val="000000"/>
              </w:rPr>
            </w:pPr>
            <w:r w:rsidRPr="000A534B">
              <w:rPr>
                <w:bCs/>
                <w:color w:val="000000"/>
              </w:rPr>
              <w:t>Año 3</w:t>
            </w:r>
          </w:p>
        </w:tc>
        <w:tc>
          <w:tcPr>
            <w:tcW w:w="1805" w:type="dxa"/>
            <w:gridSpan w:val="2"/>
            <w:tcBorders>
              <w:top w:val="single" w:sz="2" w:space="0" w:color="auto"/>
              <w:left w:val="single" w:sz="2" w:space="0" w:color="auto"/>
              <w:bottom w:val="single" w:sz="2" w:space="0" w:color="auto"/>
              <w:right w:val="single" w:sz="2" w:space="0" w:color="auto"/>
            </w:tcBorders>
          </w:tcPr>
          <w:p w14:paraId="62D634C5" w14:textId="77777777" w:rsidR="00571DC9" w:rsidRPr="000A534B" w:rsidRDefault="00571DC9" w:rsidP="003862A0">
            <w:pPr>
              <w:spacing w:before="60" w:after="60"/>
              <w:ind w:left="37"/>
              <w:jc w:val="center"/>
              <w:rPr>
                <w:bCs/>
                <w:i/>
                <w:iCs/>
                <w:color w:val="000000"/>
              </w:rPr>
            </w:pPr>
          </w:p>
        </w:tc>
        <w:tc>
          <w:tcPr>
            <w:tcW w:w="2448" w:type="dxa"/>
            <w:gridSpan w:val="2"/>
            <w:tcBorders>
              <w:top w:val="single" w:sz="2" w:space="0" w:color="auto"/>
              <w:left w:val="single" w:sz="2" w:space="0" w:color="auto"/>
              <w:bottom w:val="single" w:sz="2" w:space="0" w:color="auto"/>
              <w:right w:val="single" w:sz="2" w:space="0" w:color="auto"/>
            </w:tcBorders>
          </w:tcPr>
          <w:p w14:paraId="4EB3553D" w14:textId="77777777" w:rsidR="00571DC9" w:rsidRPr="000A534B" w:rsidRDefault="00571DC9" w:rsidP="003862A0">
            <w:pPr>
              <w:spacing w:before="60" w:after="60"/>
              <w:jc w:val="center"/>
              <w:rPr>
                <w:bCs/>
                <w:i/>
                <w:iCs/>
                <w:color w:val="000000"/>
              </w:rPr>
            </w:pPr>
          </w:p>
        </w:tc>
        <w:tc>
          <w:tcPr>
            <w:tcW w:w="1417" w:type="dxa"/>
            <w:tcBorders>
              <w:top w:val="single" w:sz="2" w:space="0" w:color="auto"/>
              <w:left w:val="single" w:sz="2" w:space="0" w:color="auto"/>
              <w:bottom w:val="single" w:sz="2" w:space="0" w:color="auto"/>
              <w:right w:val="single" w:sz="2" w:space="0" w:color="auto"/>
            </w:tcBorders>
          </w:tcPr>
          <w:p w14:paraId="50D9DFAC" w14:textId="77777777" w:rsidR="00571DC9" w:rsidRPr="000A534B" w:rsidRDefault="00571DC9" w:rsidP="003862A0">
            <w:pPr>
              <w:spacing w:before="60" w:after="60"/>
              <w:ind w:left="32"/>
              <w:jc w:val="center"/>
              <w:rPr>
                <w:bCs/>
                <w:i/>
                <w:iCs/>
                <w:color w:val="000000"/>
              </w:rPr>
            </w:pPr>
          </w:p>
        </w:tc>
      </w:tr>
      <w:tr w:rsidR="00571DC9" w:rsidRPr="000A534B" w14:paraId="334AFA87" w14:textId="77777777" w:rsidTr="003862A0">
        <w:trPr>
          <w:cantSplit/>
          <w:trHeight w:hRule="exact" w:val="438"/>
        </w:trPr>
        <w:tc>
          <w:tcPr>
            <w:tcW w:w="3538" w:type="dxa"/>
            <w:tcBorders>
              <w:top w:val="single" w:sz="2" w:space="0" w:color="auto"/>
              <w:left w:val="single" w:sz="2" w:space="0" w:color="auto"/>
              <w:bottom w:val="single" w:sz="4" w:space="0" w:color="auto"/>
              <w:right w:val="single" w:sz="2" w:space="0" w:color="auto"/>
            </w:tcBorders>
            <w:vAlign w:val="center"/>
          </w:tcPr>
          <w:p w14:paraId="6C015CE3" w14:textId="77777777" w:rsidR="00571DC9" w:rsidRPr="000A534B" w:rsidRDefault="00571DC9" w:rsidP="003862A0">
            <w:pPr>
              <w:spacing w:before="60" w:after="60"/>
              <w:ind w:left="72"/>
              <w:jc w:val="center"/>
              <w:rPr>
                <w:bCs/>
                <w:color w:val="000000"/>
              </w:rPr>
            </w:pPr>
            <w:r w:rsidRPr="000A534B">
              <w:rPr>
                <w:bCs/>
                <w:color w:val="000000"/>
              </w:rPr>
              <w:t>Año 4</w:t>
            </w:r>
          </w:p>
        </w:tc>
        <w:tc>
          <w:tcPr>
            <w:tcW w:w="1805" w:type="dxa"/>
            <w:gridSpan w:val="2"/>
            <w:tcBorders>
              <w:top w:val="single" w:sz="2" w:space="0" w:color="auto"/>
              <w:left w:val="single" w:sz="2" w:space="0" w:color="auto"/>
              <w:bottom w:val="single" w:sz="4" w:space="0" w:color="auto"/>
              <w:right w:val="single" w:sz="2" w:space="0" w:color="auto"/>
            </w:tcBorders>
          </w:tcPr>
          <w:p w14:paraId="0B55686E" w14:textId="77777777" w:rsidR="00571DC9" w:rsidRPr="000A534B" w:rsidRDefault="00571DC9" w:rsidP="003862A0">
            <w:pPr>
              <w:spacing w:before="60" w:after="60"/>
              <w:ind w:left="37"/>
              <w:jc w:val="center"/>
              <w:rPr>
                <w:bCs/>
                <w:i/>
                <w:iCs/>
                <w:color w:val="000000"/>
              </w:rPr>
            </w:pPr>
          </w:p>
        </w:tc>
        <w:tc>
          <w:tcPr>
            <w:tcW w:w="2448" w:type="dxa"/>
            <w:gridSpan w:val="2"/>
            <w:tcBorders>
              <w:top w:val="single" w:sz="2" w:space="0" w:color="auto"/>
              <w:left w:val="single" w:sz="2" w:space="0" w:color="auto"/>
              <w:bottom w:val="single" w:sz="4" w:space="0" w:color="auto"/>
              <w:right w:val="single" w:sz="2" w:space="0" w:color="auto"/>
            </w:tcBorders>
          </w:tcPr>
          <w:p w14:paraId="6693F017" w14:textId="77777777" w:rsidR="00571DC9" w:rsidRPr="000A534B" w:rsidRDefault="00571DC9" w:rsidP="003862A0">
            <w:pPr>
              <w:spacing w:before="60" w:after="60"/>
              <w:jc w:val="center"/>
              <w:rPr>
                <w:bCs/>
                <w:i/>
                <w:iCs/>
                <w:color w:val="000000"/>
              </w:rPr>
            </w:pPr>
          </w:p>
        </w:tc>
        <w:tc>
          <w:tcPr>
            <w:tcW w:w="1417" w:type="dxa"/>
            <w:tcBorders>
              <w:top w:val="single" w:sz="2" w:space="0" w:color="auto"/>
              <w:left w:val="single" w:sz="2" w:space="0" w:color="auto"/>
              <w:bottom w:val="single" w:sz="4" w:space="0" w:color="auto"/>
              <w:right w:val="single" w:sz="2" w:space="0" w:color="auto"/>
            </w:tcBorders>
          </w:tcPr>
          <w:p w14:paraId="546EA208" w14:textId="77777777" w:rsidR="00571DC9" w:rsidRPr="000A534B" w:rsidRDefault="00571DC9" w:rsidP="003862A0">
            <w:pPr>
              <w:spacing w:before="60" w:after="60"/>
              <w:ind w:left="32"/>
              <w:jc w:val="center"/>
              <w:rPr>
                <w:bCs/>
                <w:i/>
                <w:iCs/>
                <w:color w:val="000000"/>
              </w:rPr>
            </w:pPr>
          </w:p>
        </w:tc>
      </w:tr>
      <w:tr w:rsidR="00571DC9" w:rsidRPr="000A534B" w14:paraId="6508AADC" w14:textId="77777777" w:rsidTr="003862A0">
        <w:trPr>
          <w:trHeight w:val="1507"/>
        </w:trPr>
        <w:tc>
          <w:tcPr>
            <w:tcW w:w="3538" w:type="dxa"/>
            <w:tcBorders>
              <w:top w:val="single" w:sz="2" w:space="0" w:color="auto"/>
              <w:left w:val="single" w:sz="2" w:space="0" w:color="auto"/>
              <w:bottom w:val="single" w:sz="2" w:space="0" w:color="auto"/>
              <w:right w:val="single" w:sz="2" w:space="0" w:color="auto"/>
            </w:tcBorders>
          </w:tcPr>
          <w:p w14:paraId="5E79DCEA" w14:textId="77777777" w:rsidR="00571DC9" w:rsidRPr="000A534B" w:rsidRDefault="00571DC9" w:rsidP="003862A0">
            <w:pPr>
              <w:spacing w:before="60" w:after="60"/>
              <w:ind w:left="40"/>
              <w:rPr>
                <w:color w:val="000000"/>
                <w:spacing w:val="-4"/>
              </w:rPr>
            </w:pPr>
            <w:r w:rsidRPr="000A534B">
              <w:rPr>
                <w:bCs/>
                <w:color w:val="000000"/>
              </w:rPr>
              <w:t>Nombre del Contratante:</w:t>
            </w:r>
          </w:p>
        </w:tc>
        <w:tc>
          <w:tcPr>
            <w:tcW w:w="5670" w:type="dxa"/>
            <w:gridSpan w:val="5"/>
            <w:tcBorders>
              <w:top w:val="single" w:sz="2" w:space="0" w:color="auto"/>
              <w:left w:val="single" w:sz="2" w:space="0" w:color="auto"/>
              <w:bottom w:val="single" w:sz="2" w:space="0" w:color="auto"/>
              <w:right w:val="single" w:sz="2" w:space="0" w:color="auto"/>
            </w:tcBorders>
          </w:tcPr>
          <w:p w14:paraId="041CEEFA" w14:textId="77777777" w:rsidR="00571DC9" w:rsidRPr="000A534B" w:rsidRDefault="00571DC9" w:rsidP="003862A0">
            <w:pPr>
              <w:spacing w:before="60" w:after="60"/>
              <w:rPr>
                <w:i/>
                <w:iCs/>
                <w:color w:val="000000"/>
                <w:spacing w:val="-4"/>
              </w:rPr>
            </w:pPr>
          </w:p>
        </w:tc>
      </w:tr>
      <w:tr w:rsidR="00571DC9" w:rsidRPr="000A534B" w14:paraId="5C0B052C" w14:textId="77777777" w:rsidTr="003862A0">
        <w:trPr>
          <w:trHeight w:val="1507"/>
        </w:trPr>
        <w:tc>
          <w:tcPr>
            <w:tcW w:w="3538" w:type="dxa"/>
            <w:tcBorders>
              <w:top w:val="single" w:sz="2" w:space="0" w:color="auto"/>
              <w:left w:val="single" w:sz="2" w:space="0" w:color="auto"/>
              <w:bottom w:val="single" w:sz="2" w:space="0" w:color="auto"/>
              <w:right w:val="single" w:sz="2" w:space="0" w:color="auto"/>
            </w:tcBorders>
          </w:tcPr>
          <w:p w14:paraId="188FA30D" w14:textId="77777777" w:rsidR="00571DC9" w:rsidRPr="000A534B" w:rsidRDefault="00571DC9" w:rsidP="003862A0">
            <w:pPr>
              <w:spacing w:before="60" w:after="60"/>
              <w:ind w:left="42"/>
              <w:rPr>
                <w:bCs/>
                <w:color w:val="000000"/>
              </w:rPr>
            </w:pPr>
            <w:r w:rsidRPr="000A534B">
              <w:rPr>
                <w:bCs/>
                <w:color w:val="000000"/>
              </w:rPr>
              <w:t>Dirección:</w:t>
            </w:r>
          </w:p>
          <w:p w14:paraId="596ED721" w14:textId="77777777" w:rsidR="00571DC9" w:rsidRPr="000A534B" w:rsidRDefault="00571DC9" w:rsidP="003862A0">
            <w:pPr>
              <w:spacing w:before="60" w:after="60"/>
              <w:ind w:left="42"/>
              <w:rPr>
                <w:bCs/>
                <w:color w:val="000000"/>
              </w:rPr>
            </w:pPr>
            <w:r w:rsidRPr="000A534B">
              <w:rPr>
                <w:bCs/>
                <w:color w:val="000000"/>
              </w:rPr>
              <w:t>Teléfono:</w:t>
            </w:r>
          </w:p>
          <w:p w14:paraId="0C3FE9AE" w14:textId="77777777" w:rsidR="00571DC9" w:rsidRPr="000A534B" w:rsidRDefault="00571DC9" w:rsidP="003862A0">
            <w:pPr>
              <w:spacing w:before="60" w:after="60"/>
              <w:ind w:left="40"/>
              <w:rPr>
                <w:bCs/>
                <w:color w:val="000000"/>
              </w:rPr>
            </w:pPr>
            <w:r w:rsidRPr="000A534B">
              <w:rPr>
                <w:bCs/>
                <w:color w:val="000000"/>
              </w:rPr>
              <w:t>Correo electrónico:</w:t>
            </w:r>
          </w:p>
        </w:tc>
        <w:tc>
          <w:tcPr>
            <w:tcW w:w="5670" w:type="dxa"/>
            <w:gridSpan w:val="5"/>
            <w:tcBorders>
              <w:top w:val="single" w:sz="2" w:space="0" w:color="auto"/>
              <w:left w:val="single" w:sz="2" w:space="0" w:color="auto"/>
              <w:bottom w:val="single" w:sz="2" w:space="0" w:color="auto"/>
              <w:right w:val="single" w:sz="2" w:space="0" w:color="auto"/>
            </w:tcBorders>
          </w:tcPr>
          <w:p w14:paraId="0AF45FC7" w14:textId="77777777" w:rsidR="00571DC9" w:rsidRPr="000A534B" w:rsidRDefault="00571DC9" w:rsidP="003862A0">
            <w:pPr>
              <w:spacing w:before="60" w:after="60"/>
              <w:rPr>
                <w:i/>
                <w:iCs/>
                <w:color w:val="000000"/>
                <w:spacing w:val="-4"/>
              </w:rPr>
            </w:pPr>
          </w:p>
        </w:tc>
      </w:tr>
      <w:bookmarkEnd w:id="141"/>
    </w:tbl>
    <w:p w14:paraId="68E9CD31" w14:textId="20AB3F5A" w:rsidR="00D41F24" w:rsidRPr="000A534B" w:rsidRDefault="00D41F24" w:rsidP="00D41F24">
      <w:pPr>
        <w:spacing w:line="264" w:lineRule="exact"/>
      </w:pPr>
    </w:p>
    <w:tbl>
      <w:tblPr>
        <w:tblpPr w:leftFromText="180" w:rightFromText="180" w:vertAnchor="text" w:horzAnchor="margin" w:tblpY="-42"/>
        <w:tblW w:w="9211" w:type="dxa"/>
        <w:tblLayout w:type="fixed"/>
        <w:tblCellMar>
          <w:left w:w="0" w:type="dxa"/>
          <w:right w:w="0" w:type="dxa"/>
        </w:tblCellMar>
        <w:tblLook w:val="0000" w:firstRow="0" w:lastRow="0" w:firstColumn="0" w:lastColumn="0" w:noHBand="0" w:noVBand="0"/>
      </w:tblPr>
      <w:tblGrid>
        <w:gridCol w:w="3541"/>
        <w:gridCol w:w="5670"/>
      </w:tblGrid>
      <w:tr w:rsidR="00571DC9" w:rsidRPr="000A534B" w14:paraId="60220AB1" w14:textId="77777777" w:rsidTr="00922E08">
        <w:trPr>
          <w:trHeight w:hRule="exact" w:val="801"/>
        </w:trPr>
        <w:tc>
          <w:tcPr>
            <w:tcW w:w="3541" w:type="dxa"/>
            <w:tcBorders>
              <w:top w:val="single" w:sz="2" w:space="0" w:color="auto"/>
              <w:left w:val="single" w:sz="2" w:space="0" w:color="auto"/>
              <w:bottom w:val="single" w:sz="2" w:space="0" w:color="auto"/>
              <w:right w:val="single" w:sz="2" w:space="0" w:color="auto"/>
            </w:tcBorders>
          </w:tcPr>
          <w:p w14:paraId="10009F12" w14:textId="77777777" w:rsidR="00571DC9" w:rsidRPr="000A534B" w:rsidRDefault="00571DC9" w:rsidP="003862A0">
            <w:pPr>
              <w:rPr>
                <w:color w:val="000000"/>
              </w:rPr>
            </w:pPr>
            <w:bookmarkStart w:id="142" w:name="_Hlk142995918"/>
          </w:p>
        </w:tc>
        <w:tc>
          <w:tcPr>
            <w:tcW w:w="5670" w:type="dxa"/>
            <w:tcBorders>
              <w:top w:val="single" w:sz="2" w:space="0" w:color="auto"/>
              <w:left w:val="single" w:sz="2" w:space="0" w:color="auto"/>
              <w:bottom w:val="single" w:sz="2" w:space="0" w:color="auto"/>
              <w:right w:val="single" w:sz="2" w:space="0" w:color="auto"/>
            </w:tcBorders>
          </w:tcPr>
          <w:p w14:paraId="02E32C2A" w14:textId="77777777" w:rsidR="00571DC9" w:rsidRPr="000A534B" w:rsidRDefault="00571DC9" w:rsidP="003862A0">
            <w:pPr>
              <w:spacing w:before="252"/>
              <w:jc w:val="center"/>
              <w:rPr>
                <w:b/>
                <w:bCs/>
                <w:color w:val="000000"/>
                <w:spacing w:val="4"/>
              </w:rPr>
            </w:pPr>
            <w:r w:rsidRPr="000A534B">
              <w:rPr>
                <w:b/>
                <w:bCs/>
                <w:color w:val="000000"/>
                <w:spacing w:val="4"/>
              </w:rPr>
              <w:t>Información</w:t>
            </w:r>
          </w:p>
        </w:tc>
      </w:tr>
      <w:tr w:rsidR="00571DC9" w:rsidRPr="000A534B" w14:paraId="7D9F34C1" w14:textId="77777777" w:rsidTr="00922E08">
        <w:trPr>
          <w:trHeight w:hRule="exact" w:val="1895"/>
        </w:trPr>
        <w:tc>
          <w:tcPr>
            <w:tcW w:w="3541" w:type="dxa"/>
            <w:tcBorders>
              <w:top w:val="single" w:sz="2" w:space="0" w:color="auto"/>
              <w:left w:val="single" w:sz="2" w:space="0" w:color="auto"/>
              <w:bottom w:val="single" w:sz="2" w:space="0" w:color="auto"/>
              <w:right w:val="single" w:sz="2" w:space="0" w:color="auto"/>
            </w:tcBorders>
          </w:tcPr>
          <w:p w14:paraId="1501146D" w14:textId="379A207F" w:rsidR="00571DC9" w:rsidRPr="000A534B" w:rsidRDefault="00571DC9" w:rsidP="00922E08">
            <w:pPr>
              <w:spacing w:before="60" w:after="60"/>
              <w:ind w:left="40" w:right="176"/>
              <w:jc w:val="both"/>
              <w:rPr>
                <w:color w:val="000000"/>
                <w:spacing w:val="-4"/>
              </w:rPr>
            </w:pPr>
            <w:r w:rsidRPr="000A534B">
              <w:rPr>
                <w:color w:val="000000"/>
                <w:spacing w:val="-4"/>
              </w:rPr>
              <w:t xml:space="preserve">Descripción de las actividades clave de conformidad con el </w:t>
            </w:r>
            <w:r w:rsidRPr="000A534B">
              <w:rPr>
                <w:color w:val="000000"/>
              </w:rPr>
              <w:t xml:space="preserve">Subfactor 4.2(b) de </w:t>
            </w:r>
            <w:r w:rsidRPr="000A534B">
              <w:t>la “</w:t>
            </w:r>
            <w:r w:rsidRPr="000A534B">
              <w:rPr>
                <w:b/>
                <w:bCs/>
              </w:rPr>
              <w:t>Tabla 1. Calificación</w:t>
            </w:r>
            <w:r w:rsidRPr="000A534B">
              <w:t>” de la Sección III, “Criterios de Evaluación y Calificación”</w:t>
            </w:r>
          </w:p>
        </w:tc>
        <w:tc>
          <w:tcPr>
            <w:tcW w:w="5670" w:type="dxa"/>
            <w:tcBorders>
              <w:top w:val="single" w:sz="2" w:space="0" w:color="auto"/>
              <w:left w:val="single" w:sz="2" w:space="0" w:color="auto"/>
              <w:bottom w:val="single" w:sz="2" w:space="0" w:color="auto"/>
              <w:right w:val="single" w:sz="2" w:space="0" w:color="auto"/>
            </w:tcBorders>
          </w:tcPr>
          <w:p w14:paraId="65796832" w14:textId="77777777" w:rsidR="00571DC9" w:rsidRPr="000A534B" w:rsidRDefault="00571DC9" w:rsidP="003862A0">
            <w:pPr>
              <w:ind w:left="40"/>
              <w:rPr>
                <w:color w:val="000000"/>
                <w:spacing w:val="-4"/>
              </w:rPr>
            </w:pPr>
          </w:p>
        </w:tc>
      </w:tr>
      <w:tr w:rsidR="00571DC9" w:rsidRPr="000A534B" w14:paraId="19B24BA9" w14:textId="77777777" w:rsidTr="00922E08">
        <w:trPr>
          <w:trHeight w:hRule="exact" w:val="710"/>
        </w:trPr>
        <w:tc>
          <w:tcPr>
            <w:tcW w:w="3541" w:type="dxa"/>
            <w:tcBorders>
              <w:top w:val="single" w:sz="2" w:space="0" w:color="auto"/>
              <w:left w:val="single" w:sz="2" w:space="0" w:color="auto"/>
              <w:bottom w:val="single" w:sz="2" w:space="0" w:color="auto"/>
              <w:right w:val="single" w:sz="2" w:space="0" w:color="auto"/>
            </w:tcBorders>
          </w:tcPr>
          <w:p w14:paraId="5FB7D436" w14:textId="77777777" w:rsidR="00571DC9" w:rsidRPr="000A534B" w:rsidRDefault="00571DC9" w:rsidP="003862A0">
            <w:pPr>
              <w:rPr>
                <w:color w:val="000000"/>
              </w:rPr>
            </w:pPr>
          </w:p>
        </w:tc>
        <w:tc>
          <w:tcPr>
            <w:tcW w:w="5670" w:type="dxa"/>
            <w:tcBorders>
              <w:top w:val="single" w:sz="2" w:space="0" w:color="auto"/>
              <w:left w:val="single" w:sz="2" w:space="0" w:color="auto"/>
              <w:bottom w:val="single" w:sz="2" w:space="0" w:color="auto"/>
              <w:right w:val="single" w:sz="2" w:space="0" w:color="auto"/>
            </w:tcBorders>
          </w:tcPr>
          <w:p w14:paraId="2A54FE73" w14:textId="77777777" w:rsidR="00571DC9" w:rsidRPr="000A534B" w:rsidRDefault="00571DC9" w:rsidP="003862A0">
            <w:pPr>
              <w:rPr>
                <w:i/>
                <w:iCs/>
                <w:color w:val="000000"/>
                <w:spacing w:val="-4"/>
              </w:rPr>
            </w:pPr>
          </w:p>
        </w:tc>
      </w:tr>
      <w:tr w:rsidR="00571DC9" w:rsidRPr="000A534B" w14:paraId="5AF7BA7F" w14:textId="77777777" w:rsidTr="00922E08">
        <w:trPr>
          <w:trHeight w:hRule="exact" w:val="710"/>
        </w:trPr>
        <w:tc>
          <w:tcPr>
            <w:tcW w:w="3541" w:type="dxa"/>
            <w:tcBorders>
              <w:top w:val="single" w:sz="2" w:space="0" w:color="auto"/>
              <w:left w:val="single" w:sz="2" w:space="0" w:color="auto"/>
              <w:bottom w:val="single" w:sz="2" w:space="0" w:color="auto"/>
              <w:right w:val="single" w:sz="2" w:space="0" w:color="auto"/>
            </w:tcBorders>
          </w:tcPr>
          <w:p w14:paraId="680D499D" w14:textId="77777777" w:rsidR="00571DC9" w:rsidRPr="000A534B" w:rsidRDefault="00571DC9" w:rsidP="003862A0">
            <w:pPr>
              <w:rPr>
                <w:color w:val="000000"/>
              </w:rPr>
            </w:pPr>
          </w:p>
        </w:tc>
        <w:tc>
          <w:tcPr>
            <w:tcW w:w="5670" w:type="dxa"/>
            <w:tcBorders>
              <w:top w:val="single" w:sz="2" w:space="0" w:color="auto"/>
              <w:left w:val="single" w:sz="2" w:space="0" w:color="auto"/>
              <w:bottom w:val="single" w:sz="2" w:space="0" w:color="auto"/>
              <w:right w:val="single" w:sz="2" w:space="0" w:color="auto"/>
            </w:tcBorders>
          </w:tcPr>
          <w:p w14:paraId="60CE0737" w14:textId="77777777" w:rsidR="00571DC9" w:rsidRPr="000A534B" w:rsidRDefault="00571DC9" w:rsidP="003862A0">
            <w:pPr>
              <w:rPr>
                <w:color w:val="000000"/>
              </w:rPr>
            </w:pPr>
          </w:p>
        </w:tc>
      </w:tr>
      <w:tr w:rsidR="00571DC9" w:rsidRPr="000A534B" w14:paraId="318079DA" w14:textId="77777777" w:rsidTr="00922E08">
        <w:trPr>
          <w:trHeight w:hRule="exact" w:val="706"/>
        </w:trPr>
        <w:tc>
          <w:tcPr>
            <w:tcW w:w="3541" w:type="dxa"/>
            <w:tcBorders>
              <w:top w:val="single" w:sz="2" w:space="0" w:color="auto"/>
              <w:left w:val="single" w:sz="2" w:space="0" w:color="auto"/>
              <w:bottom w:val="single" w:sz="2" w:space="0" w:color="auto"/>
              <w:right w:val="single" w:sz="2" w:space="0" w:color="auto"/>
            </w:tcBorders>
          </w:tcPr>
          <w:p w14:paraId="6CBA7B17" w14:textId="77777777" w:rsidR="00571DC9" w:rsidRPr="000A534B" w:rsidRDefault="00571DC9" w:rsidP="003862A0">
            <w:pPr>
              <w:rPr>
                <w:color w:val="000000"/>
              </w:rPr>
            </w:pPr>
          </w:p>
        </w:tc>
        <w:tc>
          <w:tcPr>
            <w:tcW w:w="5670" w:type="dxa"/>
            <w:tcBorders>
              <w:top w:val="single" w:sz="2" w:space="0" w:color="auto"/>
              <w:left w:val="single" w:sz="2" w:space="0" w:color="auto"/>
              <w:bottom w:val="single" w:sz="2" w:space="0" w:color="auto"/>
              <w:right w:val="single" w:sz="2" w:space="0" w:color="auto"/>
            </w:tcBorders>
          </w:tcPr>
          <w:p w14:paraId="49112335" w14:textId="77777777" w:rsidR="00571DC9" w:rsidRPr="000A534B" w:rsidRDefault="00571DC9" w:rsidP="003862A0">
            <w:pPr>
              <w:rPr>
                <w:color w:val="000000"/>
              </w:rPr>
            </w:pPr>
          </w:p>
        </w:tc>
      </w:tr>
      <w:tr w:rsidR="00571DC9" w:rsidRPr="000A534B" w14:paraId="22500FC4" w14:textId="77777777" w:rsidTr="00922E08">
        <w:trPr>
          <w:trHeight w:hRule="exact" w:val="710"/>
        </w:trPr>
        <w:tc>
          <w:tcPr>
            <w:tcW w:w="3541" w:type="dxa"/>
            <w:tcBorders>
              <w:top w:val="single" w:sz="2" w:space="0" w:color="auto"/>
              <w:left w:val="single" w:sz="2" w:space="0" w:color="auto"/>
              <w:bottom w:val="single" w:sz="2" w:space="0" w:color="auto"/>
              <w:right w:val="single" w:sz="2" w:space="0" w:color="auto"/>
            </w:tcBorders>
          </w:tcPr>
          <w:p w14:paraId="28CF729E" w14:textId="77777777" w:rsidR="00571DC9" w:rsidRPr="000A534B" w:rsidRDefault="00571DC9" w:rsidP="003862A0">
            <w:pPr>
              <w:rPr>
                <w:color w:val="000000"/>
              </w:rPr>
            </w:pPr>
          </w:p>
        </w:tc>
        <w:tc>
          <w:tcPr>
            <w:tcW w:w="5670" w:type="dxa"/>
            <w:tcBorders>
              <w:top w:val="single" w:sz="2" w:space="0" w:color="auto"/>
              <w:left w:val="single" w:sz="2" w:space="0" w:color="auto"/>
              <w:bottom w:val="single" w:sz="2" w:space="0" w:color="auto"/>
              <w:right w:val="single" w:sz="2" w:space="0" w:color="auto"/>
            </w:tcBorders>
          </w:tcPr>
          <w:p w14:paraId="396CE9BF" w14:textId="77777777" w:rsidR="00571DC9" w:rsidRPr="000A534B" w:rsidRDefault="00571DC9" w:rsidP="003862A0">
            <w:pPr>
              <w:rPr>
                <w:color w:val="000000"/>
              </w:rPr>
            </w:pPr>
          </w:p>
        </w:tc>
      </w:tr>
      <w:tr w:rsidR="00571DC9" w:rsidRPr="000A534B" w14:paraId="3EA0AB99" w14:textId="77777777" w:rsidTr="00922E08">
        <w:trPr>
          <w:trHeight w:hRule="exact" w:val="816"/>
        </w:trPr>
        <w:tc>
          <w:tcPr>
            <w:tcW w:w="3541" w:type="dxa"/>
            <w:tcBorders>
              <w:top w:val="single" w:sz="2" w:space="0" w:color="auto"/>
              <w:left w:val="single" w:sz="2" w:space="0" w:color="auto"/>
              <w:bottom w:val="single" w:sz="2" w:space="0" w:color="auto"/>
              <w:right w:val="single" w:sz="2" w:space="0" w:color="auto"/>
            </w:tcBorders>
          </w:tcPr>
          <w:p w14:paraId="7479A1B3" w14:textId="77777777" w:rsidR="00571DC9" w:rsidRPr="000A534B" w:rsidRDefault="00571DC9" w:rsidP="003862A0">
            <w:pPr>
              <w:rPr>
                <w:color w:val="000000"/>
              </w:rPr>
            </w:pPr>
          </w:p>
        </w:tc>
        <w:tc>
          <w:tcPr>
            <w:tcW w:w="5670" w:type="dxa"/>
            <w:tcBorders>
              <w:top w:val="single" w:sz="2" w:space="0" w:color="auto"/>
              <w:left w:val="single" w:sz="2" w:space="0" w:color="auto"/>
              <w:bottom w:val="single" w:sz="2" w:space="0" w:color="auto"/>
              <w:right w:val="single" w:sz="2" w:space="0" w:color="auto"/>
            </w:tcBorders>
          </w:tcPr>
          <w:p w14:paraId="793D4583" w14:textId="77777777" w:rsidR="00571DC9" w:rsidRPr="000A534B" w:rsidRDefault="00571DC9" w:rsidP="003862A0">
            <w:pPr>
              <w:rPr>
                <w:color w:val="000000"/>
              </w:rPr>
            </w:pPr>
          </w:p>
        </w:tc>
      </w:tr>
    </w:tbl>
    <w:p w14:paraId="76C07634" w14:textId="77777777" w:rsidR="00D41F24" w:rsidRPr="000A534B" w:rsidRDefault="00D41F24" w:rsidP="00D41F24">
      <w:pPr>
        <w:pStyle w:val="Style11"/>
        <w:tabs>
          <w:tab w:val="left" w:pos="426"/>
        </w:tabs>
        <w:spacing w:before="240" w:after="120" w:line="240" w:lineRule="auto"/>
        <w:ind w:right="144"/>
        <w:rPr>
          <w:bCs/>
          <w:i/>
          <w:iCs/>
          <w:color w:val="000000"/>
          <w:spacing w:val="-2"/>
        </w:rPr>
      </w:pPr>
      <w:bookmarkStart w:id="143" w:name="_Hlk133945578"/>
      <w:bookmarkEnd w:id="142"/>
      <w:r w:rsidRPr="000A534B">
        <w:rPr>
          <w:bCs/>
          <w:color w:val="000000"/>
          <w:spacing w:val="-2"/>
        </w:rPr>
        <w:t>2.</w:t>
      </w:r>
      <w:r w:rsidRPr="000A534B">
        <w:rPr>
          <w:bCs/>
          <w:color w:val="000000"/>
          <w:spacing w:val="-2"/>
        </w:rPr>
        <w:tab/>
        <w:t>Actividad clave n.</w:t>
      </w:r>
      <w:r w:rsidRPr="000A534B">
        <w:rPr>
          <w:bCs/>
          <w:color w:val="000000"/>
          <w:spacing w:val="-2"/>
          <w:vertAlign w:val="superscript"/>
        </w:rPr>
        <w:t xml:space="preserve">o </w:t>
      </w:r>
      <w:r w:rsidRPr="000A534B">
        <w:rPr>
          <w:bCs/>
          <w:color w:val="000000"/>
          <w:spacing w:val="-2"/>
        </w:rPr>
        <w:t xml:space="preserve">2: </w:t>
      </w:r>
      <w:r w:rsidRPr="000A534B">
        <w:rPr>
          <w:bCs/>
          <w:i/>
          <w:iCs/>
          <w:color w:val="000000"/>
          <w:spacing w:val="2"/>
        </w:rPr>
        <w:t>________________________</w:t>
      </w:r>
    </w:p>
    <w:p w14:paraId="50838D98" w14:textId="77777777" w:rsidR="00D41F24" w:rsidRPr="000A534B" w:rsidRDefault="00D41F24" w:rsidP="00D41F24">
      <w:pPr>
        <w:pStyle w:val="Style20"/>
        <w:tabs>
          <w:tab w:val="left" w:pos="426"/>
        </w:tabs>
        <w:spacing w:before="400" w:afterLines="200" w:after="480" w:line="240" w:lineRule="auto"/>
        <w:rPr>
          <w:color w:val="000000"/>
          <w:spacing w:val="-4"/>
        </w:rPr>
      </w:pPr>
      <w:r w:rsidRPr="000A534B">
        <w:rPr>
          <w:color w:val="000000"/>
          <w:spacing w:val="-4"/>
        </w:rPr>
        <w:t>3.</w:t>
      </w:r>
      <w:r w:rsidRPr="000A534B">
        <w:rPr>
          <w:bCs/>
          <w:color w:val="000000"/>
          <w:spacing w:val="-2"/>
        </w:rPr>
        <w:tab/>
      </w:r>
      <w:r w:rsidRPr="000A534B">
        <w:rPr>
          <w:color w:val="000000"/>
          <w:spacing w:val="-4"/>
        </w:rPr>
        <w:t>…………………</w:t>
      </w:r>
    </w:p>
    <w:p w14:paraId="52BD31EF" w14:textId="77777777" w:rsidR="00A917A6" w:rsidRPr="000A534B" w:rsidRDefault="00A917A6" w:rsidP="00A605F1">
      <w:pPr>
        <w:spacing w:before="288" w:after="324" w:line="264" w:lineRule="exact"/>
        <w:jc w:val="both"/>
        <w:rPr>
          <w:b/>
          <w:bCs/>
          <w:iCs/>
        </w:rPr>
      </w:pPr>
      <w:bookmarkStart w:id="144" w:name="_Toc23781947"/>
      <w:bookmarkEnd w:id="143"/>
    </w:p>
    <w:p w14:paraId="6A85E6DF" w14:textId="77777777" w:rsidR="00A917A6" w:rsidRPr="000A534B" w:rsidRDefault="00A917A6" w:rsidP="00A605F1">
      <w:pPr>
        <w:spacing w:before="288" w:after="324" w:line="264" w:lineRule="exact"/>
        <w:jc w:val="both"/>
        <w:rPr>
          <w:b/>
          <w:bCs/>
          <w:iCs/>
        </w:rPr>
      </w:pPr>
    </w:p>
    <w:tbl>
      <w:tblPr>
        <w:tblW w:w="0" w:type="auto"/>
        <w:tblLayout w:type="fixed"/>
        <w:tblLook w:val="0000" w:firstRow="0" w:lastRow="0" w:firstColumn="0" w:lastColumn="0" w:noHBand="0" w:noVBand="0"/>
      </w:tblPr>
      <w:tblGrid>
        <w:gridCol w:w="9198"/>
      </w:tblGrid>
      <w:tr w:rsidR="00032C5A" w:rsidRPr="000A534B" w14:paraId="11D9E660" w14:textId="77777777" w:rsidTr="003862A0">
        <w:trPr>
          <w:trHeight w:val="900"/>
        </w:trPr>
        <w:tc>
          <w:tcPr>
            <w:tcW w:w="9198" w:type="dxa"/>
            <w:vAlign w:val="center"/>
          </w:tcPr>
          <w:p w14:paraId="220AC2A5" w14:textId="77777777" w:rsidR="00032C5A" w:rsidRPr="000A534B" w:rsidRDefault="00032C5A" w:rsidP="00A7708F">
            <w:pPr>
              <w:pStyle w:val="Ttulo5"/>
              <w:rPr>
                <w:rFonts w:cs="Times New Roman"/>
              </w:rPr>
            </w:pPr>
            <w:bookmarkStart w:id="145" w:name="_Toc68319424"/>
            <w:bookmarkStart w:id="146" w:name="_Toc446329304"/>
            <w:bookmarkStart w:id="147" w:name="_Toc465886154"/>
            <w:bookmarkEnd w:id="144"/>
            <w:r w:rsidRPr="000A534B">
              <w:rPr>
                <w:rFonts w:cs="Times New Roman"/>
              </w:rPr>
              <w:br w:type="page"/>
            </w:r>
            <w:bookmarkStart w:id="148" w:name="_Toc528775456"/>
            <w:r w:rsidRPr="000A534B">
              <w:rPr>
                <w:rFonts w:cs="Times New Roman"/>
                <w:b w:val="0"/>
              </w:rPr>
              <w:br w:type="page"/>
            </w:r>
            <w:bookmarkStart w:id="149" w:name="_Toc215729339"/>
            <w:r w:rsidRPr="000A534B">
              <w:rPr>
                <w:rFonts w:cs="Times New Roman"/>
              </w:rPr>
              <w:t>Garantía de Mantenimiento de la Oferta</w:t>
            </w:r>
            <w:bookmarkEnd w:id="148"/>
            <w:bookmarkEnd w:id="149"/>
          </w:p>
        </w:tc>
      </w:tr>
    </w:tbl>
    <w:p w14:paraId="6F679E5B" w14:textId="77777777" w:rsidR="00032C5A" w:rsidRPr="000A534B" w:rsidRDefault="00032C5A" w:rsidP="00032C5A">
      <w:pPr>
        <w:spacing w:before="120" w:after="120"/>
        <w:jc w:val="center"/>
        <w:rPr>
          <w:b/>
          <w:bCs/>
        </w:rPr>
      </w:pPr>
      <w:bookmarkStart w:id="150" w:name="_Hlk96281597"/>
      <w:r w:rsidRPr="000A534B">
        <w:rPr>
          <w:b/>
          <w:bCs/>
        </w:rPr>
        <w:t>(Garantía Bancaria)</w:t>
      </w:r>
    </w:p>
    <w:p w14:paraId="7532ECB6" w14:textId="77777777" w:rsidR="00032C5A" w:rsidRPr="000A534B" w:rsidRDefault="00032C5A" w:rsidP="00032C5A">
      <w:pPr>
        <w:pStyle w:val="NormalWeb"/>
        <w:spacing w:before="0" w:beforeAutospacing="0" w:after="240" w:afterAutospacing="0"/>
        <w:jc w:val="center"/>
        <w:rPr>
          <w:rFonts w:ascii="Times New Roman" w:hAnsi="Times New Roman"/>
          <w:i/>
          <w:iCs/>
          <w:sz w:val="24"/>
        </w:rPr>
      </w:pPr>
      <w:r w:rsidRPr="000A534B">
        <w:rPr>
          <w:rFonts w:ascii="Times New Roman" w:hAnsi="Times New Roman"/>
          <w:i/>
          <w:iCs/>
          <w:sz w:val="24"/>
        </w:rPr>
        <w:t>[Membrete del Garante o código de identificación SWIFT]</w:t>
      </w:r>
    </w:p>
    <w:bookmarkEnd w:id="150"/>
    <w:p w14:paraId="3DAFF26F" w14:textId="77777777" w:rsidR="00032C5A" w:rsidRPr="000A534B" w:rsidRDefault="00032C5A" w:rsidP="003C6438">
      <w:pPr>
        <w:spacing w:after="200"/>
        <w:jc w:val="both"/>
        <w:rPr>
          <w:i/>
          <w:iCs/>
        </w:rPr>
      </w:pPr>
      <w:r w:rsidRPr="000A534B">
        <w:rPr>
          <w:i/>
          <w:iCs/>
        </w:rPr>
        <w:t xml:space="preserve">[El </w:t>
      </w:r>
      <w:r w:rsidRPr="000A534B">
        <w:rPr>
          <w:b/>
          <w:bCs/>
          <w:i/>
          <w:iCs/>
        </w:rPr>
        <w:t>banco/Oferente</w:t>
      </w:r>
      <w:r w:rsidRPr="000A534B">
        <w:rPr>
          <w:i/>
          <w:iCs/>
        </w:rPr>
        <w:t xml:space="preserve"> completará este formulario de garantía bancaria según las instrucciones indicadas entre corchetes].</w:t>
      </w:r>
    </w:p>
    <w:p w14:paraId="21F470F4" w14:textId="77777777" w:rsidR="00032C5A" w:rsidRPr="000A534B" w:rsidRDefault="00032C5A" w:rsidP="003C6438">
      <w:pPr>
        <w:numPr>
          <w:ilvl w:val="12"/>
          <w:numId w:val="0"/>
        </w:numPr>
        <w:suppressAutoHyphens/>
        <w:spacing w:after="200"/>
        <w:jc w:val="both"/>
        <w:rPr>
          <w:i/>
        </w:rPr>
      </w:pPr>
      <w:r w:rsidRPr="000A534B">
        <w:rPr>
          <w:b/>
          <w:bCs/>
          <w:iCs/>
          <w:spacing w:val="-3"/>
        </w:rPr>
        <w:t>Garante:</w:t>
      </w:r>
      <w:r w:rsidRPr="000A534B">
        <w:rPr>
          <w:iCs/>
          <w:spacing w:val="-3"/>
        </w:rPr>
        <w:t xml:space="preserve"> </w:t>
      </w:r>
      <w:r w:rsidRPr="000A534B">
        <w:rPr>
          <w:i/>
          <w:iCs/>
          <w:spacing w:val="-3"/>
        </w:rPr>
        <w:t>[indique el nombre del banco comercial, y la dirección de la sucursal que emite la garantía</w:t>
      </w:r>
      <w:r w:rsidRPr="000A534B">
        <w:rPr>
          <w:i/>
          <w:spacing w:val="-6"/>
        </w:rPr>
        <w:t>, salvo si figure en el membrete</w:t>
      </w:r>
      <w:r w:rsidRPr="000A534B">
        <w:rPr>
          <w:i/>
          <w:iCs/>
          <w:spacing w:val="-3"/>
        </w:rPr>
        <w:t>]</w:t>
      </w:r>
    </w:p>
    <w:p w14:paraId="399E184F" w14:textId="77777777" w:rsidR="00032C5A" w:rsidRPr="000A534B" w:rsidRDefault="00032C5A" w:rsidP="003C6438">
      <w:pPr>
        <w:numPr>
          <w:ilvl w:val="12"/>
          <w:numId w:val="0"/>
        </w:numPr>
        <w:suppressAutoHyphens/>
        <w:spacing w:after="200"/>
        <w:jc w:val="both"/>
        <w:rPr>
          <w:i/>
          <w:iCs/>
        </w:rPr>
      </w:pPr>
      <w:r w:rsidRPr="000A534B">
        <w:rPr>
          <w:b/>
          <w:bCs/>
        </w:rPr>
        <w:t xml:space="preserve">Beneficiario: </w:t>
      </w:r>
      <w:r w:rsidRPr="000A534B">
        <w:rPr>
          <w:bCs/>
          <w:i/>
        </w:rPr>
        <w:t>[</w:t>
      </w:r>
      <w:r w:rsidRPr="000A534B">
        <w:rPr>
          <w:i/>
          <w:iCs/>
        </w:rPr>
        <w:t>indique el nombre y la dirección del Contratante]</w:t>
      </w:r>
    </w:p>
    <w:p w14:paraId="0117561C" w14:textId="77777777" w:rsidR="00032C5A" w:rsidRPr="000A534B" w:rsidRDefault="00032C5A" w:rsidP="003C6438">
      <w:pPr>
        <w:numPr>
          <w:ilvl w:val="12"/>
          <w:numId w:val="0"/>
        </w:numPr>
        <w:suppressAutoHyphens/>
        <w:spacing w:after="200"/>
        <w:jc w:val="both"/>
        <w:rPr>
          <w:i/>
        </w:rPr>
      </w:pPr>
      <w:bookmarkStart w:id="151" w:name="_Hlk96277656"/>
      <w:r w:rsidRPr="000A534B">
        <w:rPr>
          <w:b/>
        </w:rPr>
        <w:t>SdO n.</w:t>
      </w:r>
      <w:r w:rsidRPr="000A534B">
        <w:rPr>
          <w:b/>
          <w:vertAlign w:val="superscript"/>
        </w:rPr>
        <w:t>o</w:t>
      </w:r>
      <w:r w:rsidRPr="000A534B">
        <w:rPr>
          <w:b/>
        </w:rPr>
        <w:t xml:space="preserve">: </w:t>
      </w:r>
      <w:r w:rsidRPr="000A534B">
        <w:rPr>
          <w:i/>
        </w:rPr>
        <w:t>[</w:t>
      </w:r>
      <w:r w:rsidRPr="000A534B">
        <w:rPr>
          <w:i/>
          <w:iCs/>
        </w:rPr>
        <w:t xml:space="preserve">indique </w:t>
      </w:r>
      <w:r w:rsidRPr="000A534B">
        <w:rPr>
          <w:i/>
        </w:rPr>
        <w:t>número de referencia de la SdO]</w:t>
      </w:r>
    </w:p>
    <w:bookmarkEnd w:id="151"/>
    <w:p w14:paraId="774F279E" w14:textId="77777777" w:rsidR="00032C5A" w:rsidRPr="000A534B" w:rsidRDefault="00032C5A" w:rsidP="003C6438">
      <w:pPr>
        <w:numPr>
          <w:ilvl w:val="12"/>
          <w:numId w:val="0"/>
        </w:numPr>
        <w:suppressAutoHyphens/>
        <w:spacing w:after="200"/>
        <w:jc w:val="both"/>
        <w:rPr>
          <w:b/>
          <w:bCs/>
        </w:rPr>
      </w:pPr>
      <w:r w:rsidRPr="000A534B">
        <w:rPr>
          <w:b/>
          <w:bCs/>
        </w:rPr>
        <w:t xml:space="preserve">Oferta Alternativa </w:t>
      </w:r>
      <w:r w:rsidRPr="000A534B">
        <w:rPr>
          <w:b/>
        </w:rPr>
        <w:t>n.</w:t>
      </w:r>
      <w:r w:rsidRPr="000A534B">
        <w:rPr>
          <w:b/>
          <w:vertAlign w:val="superscript"/>
        </w:rPr>
        <w:t>o</w:t>
      </w:r>
      <w:r w:rsidRPr="000A534B">
        <w:rPr>
          <w:b/>
        </w:rPr>
        <w:t xml:space="preserve">: </w:t>
      </w:r>
      <w:bookmarkStart w:id="152" w:name="_Hlk119431358"/>
      <w:r w:rsidRPr="000A534B">
        <w:rPr>
          <w:i/>
          <w:iCs/>
        </w:rPr>
        <w:t>[indique el número de identificación si esta es una Oferta Alternativa]</w:t>
      </w:r>
    </w:p>
    <w:bookmarkEnd w:id="152"/>
    <w:p w14:paraId="32AFC220" w14:textId="77777777" w:rsidR="00032C5A" w:rsidRPr="000A534B" w:rsidRDefault="00032C5A" w:rsidP="003C6438">
      <w:pPr>
        <w:numPr>
          <w:ilvl w:val="12"/>
          <w:numId w:val="0"/>
        </w:numPr>
        <w:suppressAutoHyphens/>
        <w:spacing w:after="200"/>
        <w:jc w:val="both"/>
        <w:rPr>
          <w:i/>
          <w:iCs/>
        </w:rPr>
      </w:pPr>
      <w:r w:rsidRPr="000A534B">
        <w:rPr>
          <w:b/>
          <w:bCs/>
        </w:rPr>
        <w:t>Fecha:</w:t>
      </w:r>
      <w:r w:rsidRPr="000A534B">
        <w:rPr>
          <w:i/>
          <w:iCs/>
        </w:rPr>
        <w:t xml:space="preserve"> [indique la fecha de emisión]</w:t>
      </w:r>
    </w:p>
    <w:p w14:paraId="1BB71008" w14:textId="77777777" w:rsidR="00032C5A" w:rsidRPr="000A534B" w:rsidRDefault="00032C5A" w:rsidP="003C6438">
      <w:pPr>
        <w:numPr>
          <w:ilvl w:val="12"/>
          <w:numId w:val="0"/>
        </w:numPr>
        <w:suppressAutoHyphens/>
        <w:spacing w:after="200"/>
        <w:jc w:val="both"/>
        <w:rPr>
          <w:i/>
          <w:iCs/>
        </w:rPr>
      </w:pPr>
      <w:r w:rsidRPr="000A534B">
        <w:rPr>
          <w:b/>
          <w:bCs/>
        </w:rPr>
        <w:t>GARANTÍA DE MANTENIMIENTO DE LA OFERTA N.</w:t>
      </w:r>
      <w:r w:rsidRPr="000A534B">
        <w:rPr>
          <w:b/>
          <w:bCs/>
          <w:vertAlign w:val="superscript"/>
        </w:rPr>
        <w:t>o</w:t>
      </w:r>
      <w:r w:rsidRPr="000A534B">
        <w:rPr>
          <w:i/>
          <w:iCs/>
        </w:rPr>
        <w:t xml:space="preserve"> [indique el número de referencia de la Garantía].</w:t>
      </w:r>
    </w:p>
    <w:p w14:paraId="58EEC48B" w14:textId="77777777" w:rsidR="00032C5A" w:rsidRPr="000A534B" w:rsidRDefault="00032C5A" w:rsidP="003C6438">
      <w:pPr>
        <w:numPr>
          <w:ilvl w:val="12"/>
          <w:numId w:val="0"/>
        </w:numPr>
        <w:spacing w:after="200"/>
        <w:jc w:val="both"/>
      </w:pPr>
      <w:bookmarkStart w:id="153" w:name="_Hlk96281914"/>
      <w:r w:rsidRPr="000A534B">
        <w:t xml:space="preserve">Se nos ha informado que </w:t>
      </w:r>
      <w:r w:rsidRPr="000A534B">
        <w:rPr>
          <w:i/>
          <w:iCs/>
        </w:rPr>
        <w:t xml:space="preserve">[indique el nombre del Oferente; en el caso de una Asociación en Participación, Consorcio o Asociación (APCA), será el nombre de esta (legalmente constituida o en proceso de constitución) o los nombres de todos sus miembros, en su defecto] </w:t>
      </w:r>
      <w:r w:rsidRPr="000A534B">
        <w:t xml:space="preserve">(en adelante denominado “el Oferente”) les ha presentado o presentará al Beneficiario su Oferta (en adelante denominada “la Oferta”) para la ejecución del </w:t>
      </w:r>
      <w:r w:rsidRPr="000A534B">
        <w:rPr>
          <w:i/>
        </w:rPr>
        <w:t xml:space="preserve">[indique el nombre del Contrato] </w:t>
      </w:r>
      <w:r w:rsidRPr="000A534B">
        <w:rPr>
          <w:iCs/>
        </w:rPr>
        <w:t>en virtud de la Solicitud de la Ofertas n.</w:t>
      </w:r>
      <w:r w:rsidRPr="000A534B">
        <w:rPr>
          <w:iCs/>
          <w:vertAlign w:val="superscript"/>
        </w:rPr>
        <w:t>o</w:t>
      </w:r>
      <w:r w:rsidRPr="000A534B">
        <w:rPr>
          <w:iCs/>
        </w:rPr>
        <w:t xml:space="preserve"> </w:t>
      </w:r>
      <w:r w:rsidRPr="000A534B">
        <w:rPr>
          <w:i/>
        </w:rPr>
        <w:t xml:space="preserve">[indique el número de la SdO] </w:t>
      </w:r>
      <w:r w:rsidRPr="000A534B">
        <w:rPr>
          <w:iCs/>
        </w:rPr>
        <w:t>(“la SdO”).</w:t>
      </w:r>
    </w:p>
    <w:bookmarkEnd w:id="153"/>
    <w:p w14:paraId="5AF6E6D4" w14:textId="77777777" w:rsidR="00032C5A" w:rsidRPr="000A534B" w:rsidRDefault="00032C5A" w:rsidP="003C6438">
      <w:pPr>
        <w:numPr>
          <w:ilvl w:val="12"/>
          <w:numId w:val="0"/>
        </w:numPr>
        <w:spacing w:after="200"/>
        <w:jc w:val="both"/>
      </w:pPr>
      <w:r w:rsidRPr="000A534B">
        <w:t xml:space="preserve">ASIMISMO, entendemos que, de acuerdo con las condiciones del Beneficiario, una Garantía de Mantenimiento de la Oferta deberá respaldar dicha Oferta. </w:t>
      </w:r>
    </w:p>
    <w:p w14:paraId="4D024727" w14:textId="77777777" w:rsidR="00032C5A" w:rsidRPr="000A534B" w:rsidRDefault="00032C5A" w:rsidP="003C6438">
      <w:pPr>
        <w:numPr>
          <w:ilvl w:val="12"/>
          <w:numId w:val="0"/>
        </w:numPr>
        <w:tabs>
          <w:tab w:val="left" w:pos="3828"/>
        </w:tabs>
        <w:spacing w:after="200"/>
        <w:jc w:val="both"/>
      </w:pPr>
      <w:r w:rsidRPr="000A534B">
        <w:t xml:space="preserve">A solicitud del Oferente, nosotros </w:t>
      </w:r>
      <w:r w:rsidRPr="000A534B">
        <w:rPr>
          <w:i/>
          <w:iCs/>
        </w:rPr>
        <w:t xml:space="preserve">[indique el nombre del banco] </w:t>
      </w:r>
      <w:r w:rsidRPr="000A534B">
        <w:t xml:space="preserve">por medio de la presente Garantía nos obligamos irrevocablemente a pagar al Beneficiario cualquier suma(s) que no exceda(n), que un monto total de </w:t>
      </w:r>
      <w:r w:rsidRPr="000A534B">
        <w:rPr>
          <w:u w:val="single"/>
        </w:rPr>
        <w:tab/>
      </w:r>
      <w:r w:rsidRPr="000A534B">
        <w:rPr>
          <w:i/>
          <w:iCs/>
        </w:rPr>
        <w:t xml:space="preserve"> [indique la cifra en números expresada en la moneda del país del Beneficiario o su equivalente en una moneda extranjera de libre convertibilidad]</w:t>
      </w:r>
      <w:r w:rsidRPr="000A534B">
        <w:t xml:space="preserve"> (</w:t>
      </w:r>
      <w:r w:rsidRPr="000A534B">
        <w:rPr>
          <w:i/>
          <w:iCs/>
        </w:rPr>
        <w:t>[indique la cifra en palabras]</w:t>
      </w:r>
      <w:r w:rsidRPr="000A534B">
        <w:t xml:space="preserve">) al recibo en nuestras oficinas de la primera solicitud por escrito del Beneficiario, respaldada por la declaración escrita del Beneficiario, ya sea en la misma solicitud o en un documento aparte firmado para acompañar o identificar la solicitud, en el que se indique que el Oferente: </w:t>
      </w:r>
    </w:p>
    <w:p w14:paraId="6B7091D6" w14:textId="77777777" w:rsidR="00032C5A" w:rsidRPr="000A534B" w:rsidRDefault="00032C5A">
      <w:pPr>
        <w:numPr>
          <w:ilvl w:val="0"/>
          <w:numId w:val="118"/>
        </w:numPr>
        <w:spacing w:after="200"/>
        <w:ind w:left="993" w:hanging="502"/>
        <w:jc w:val="both"/>
      </w:pPr>
      <w:r w:rsidRPr="000A534B">
        <w:t>ha retirado su Oferta antes de la fecha de expiración de la de validez de la Oferta establecida por el Oferente en la Carta de Oferta o durante cualquier prórroga de esta que el Oferente hubiera establecido; o</w:t>
      </w:r>
    </w:p>
    <w:p w14:paraId="5897A372" w14:textId="77777777" w:rsidR="00032C5A" w:rsidRPr="000A534B" w:rsidRDefault="00032C5A">
      <w:pPr>
        <w:pStyle w:val="Prrafodelista"/>
        <w:numPr>
          <w:ilvl w:val="0"/>
          <w:numId w:val="118"/>
        </w:numPr>
        <w:spacing w:after="200"/>
        <w:ind w:left="993" w:hanging="502"/>
        <w:jc w:val="both"/>
      </w:pPr>
      <w:r w:rsidRPr="000A534B">
        <w:t>no acepta la corrección de los errores aritméticos de conformidad con las Instrucciones a los Oferentes (en adelante “las IAO”) del documento de licitación; o</w:t>
      </w:r>
    </w:p>
    <w:p w14:paraId="4C662B0C" w14:textId="77777777" w:rsidR="00032C5A" w:rsidRPr="000A534B" w:rsidRDefault="00032C5A">
      <w:pPr>
        <w:pStyle w:val="Prrafodelista"/>
        <w:numPr>
          <w:ilvl w:val="0"/>
          <w:numId w:val="118"/>
        </w:numPr>
        <w:spacing w:after="200"/>
        <w:ind w:left="993" w:hanging="502"/>
        <w:jc w:val="both"/>
      </w:pPr>
      <w:r w:rsidRPr="000A534B">
        <w:t>habiéndole notificado el Beneficiario de la aceptación de su Oferta antes de la fecha de expiración de la validez de la Oferta, (i) no ha firmado el Convenio Contractual, o (ii) no ha suministrado la Garantía de Cumplimiento y, si se requiere, la Garantía de Cumplimiento ASSS, de acuerdo con las IAO del documento de licitación del Beneficiario.</w:t>
      </w:r>
    </w:p>
    <w:p w14:paraId="068E5503" w14:textId="77777777" w:rsidR="00032C5A" w:rsidRPr="000A534B" w:rsidRDefault="00032C5A" w:rsidP="003C6438">
      <w:pPr>
        <w:numPr>
          <w:ilvl w:val="12"/>
          <w:numId w:val="0"/>
        </w:numPr>
        <w:spacing w:after="200"/>
        <w:jc w:val="both"/>
      </w:pPr>
      <w:r w:rsidRPr="000A534B">
        <w:t xml:space="preserve">Esta Garantía expirará: (a) si el Oferente es el Oferente seleccionado, cuando recibamos las copias del Convenio Contractual firmado por el Oferente y de la Garantía de Cumplimiento, y si se requiere de la Garantía de Cumplimiento ASSS emitida a favor del Beneficiario en relación con dicho Convenio Contractual o (b) si el Oferente no es el Oferente seleccionado, cuando ocurra el primero de los siguientes hechos: (i) recibamos una copia de la notificación del Beneficiario al Oferente en la que se le comuniquen los resultados del proceso de licitación, o (ii) transcurran 28 días una vez finalizado el Período de Validez de la Oferta. Consecuentemente, cualquier solicitud de pago bajo esta Garantía deberá recibirse en esta institución en o antes de dicha fecha. </w:t>
      </w:r>
    </w:p>
    <w:p w14:paraId="1D600BEA" w14:textId="77777777" w:rsidR="00032C5A" w:rsidRPr="000A534B" w:rsidRDefault="00032C5A" w:rsidP="003C6438">
      <w:pPr>
        <w:numPr>
          <w:ilvl w:val="12"/>
          <w:numId w:val="0"/>
        </w:numPr>
        <w:jc w:val="both"/>
      </w:pPr>
      <w:r w:rsidRPr="000A534B">
        <w:t xml:space="preserve">Esta garantía está sujeta a las Reglas Uniformes de la Cámara de Comercio Internacional (CCI) sobre Garantías </w:t>
      </w:r>
      <w:bookmarkStart w:id="154" w:name="_Hlk139381455"/>
      <w:r w:rsidRPr="000A534B">
        <w:t xml:space="preserve">a la Primera Solicitud </w:t>
      </w:r>
      <w:bookmarkEnd w:id="154"/>
      <w:r w:rsidRPr="000A534B">
        <w:t>(</w:t>
      </w:r>
      <w:r w:rsidRPr="000A534B">
        <w:rPr>
          <w:i/>
        </w:rPr>
        <w:t>Uniform Rules for Demand Guarantees, URDG</w:t>
      </w:r>
      <w:r w:rsidRPr="000A534B">
        <w:t>), revisión de 2010, publicación de la CCI n.</w:t>
      </w:r>
      <w:r w:rsidRPr="000A534B">
        <w:rPr>
          <w:vertAlign w:val="superscript"/>
        </w:rPr>
        <w:t>o</w:t>
      </w:r>
      <w:r w:rsidRPr="000A534B">
        <w:t xml:space="preserve"> 758, con exclusión, por la presente, de la declaración explicativa requerida en el Artículo 15(a).</w:t>
      </w:r>
    </w:p>
    <w:p w14:paraId="08B5CFDA" w14:textId="77777777" w:rsidR="00032C5A" w:rsidRPr="000A534B" w:rsidRDefault="00032C5A" w:rsidP="00032C5A">
      <w:pPr>
        <w:numPr>
          <w:ilvl w:val="12"/>
          <w:numId w:val="0"/>
        </w:numPr>
        <w:tabs>
          <w:tab w:val="left" w:pos="5245"/>
        </w:tabs>
        <w:spacing w:before="1600"/>
      </w:pPr>
      <w:r w:rsidRPr="000A534B">
        <w:rPr>
          <w:u w:val="single"/>
        </w:rPr>
        <w:tab/>
      </w:r>
    </w:p>
    <w:p w14:paraId="41F38861" w14:textId="77777777" w:rsidR="00032C5A" w:rsidRPr="000A534B" w:rsidRDefault="00032C5A" w:rsidP="00032C5A">
      <w:pPr>
        <w:numPr>
          <w:ilvl w:val="12"/>
          <w:numId w:val="0"/>
        </w:numPr>
        <w:tabs>
          <w:tab w:val="left" w:pos="8640"/>
        </w:tabs>
        <w:rPr>
          <w:i/>
          <w:iCs/>
        </w:rPr>
      </w:pPr>
      <w:r w:rsidRPr="000A534B">
        <w:rPr>
          <w:i/>
          <w:iCs/>
        </w:rPr>
        <w:t>[firma(s) del (de los) representante(s) autorizado(s)]</w:t>
      </w:r>
    </w:p>
    <w:p w14:paraId="36C3D532" w14:textId="77777777" w:rsidR="00032C5A" w:rsidRPr="000A534B" w:rsidRDefault="00032C5A" w:rsidP="00032C5A">
      <w:pPr>
        <w:pStyle w:val="NormalWeb"/>
        <w:tabs>
          <w:tab w:val="center" w:leader="dot" w:pos="4860"/>
          <w:tab w:val="right" w:leader="dot" w:pos="9360"/>
        </w:tabs>
        <w:spacing w:before="1600" w:beforeAutospacing="0" w:after="200" w:afterAutospacing="0"/>
        <w:ind w:right="289"/>
        <w:jc w:val="both"/>
        <w:rPr>
          <w:rFonts w:ascii="Times New Roman" w:hAnsi="Times New Roman"/>
          <w:b/>
          <w:i/>
          <w:sz w:val="24"/>
        </w:rPr>
      </w:pPr>
      <w:r w:rsidRPr="000A534B">
        <w:rPr>
          <w:rFonts w:ascii="Times New Roman" w:hAnsi="Times New Roman"/>
          <w:b/>
          <w:i/>
          <w:sz w:val="24"/>
        </w:rPr>
        <w:t xml:space="preserve">Nota: </w:t>
      </w:r>
      <w:r w:rsidRPr="000A534B">
        <w:rPr>
          <w:rFonts w:ascii="Times New Roman" w:hAnsi="Times New Roman"/>
          <w:bCs/>
          <w:i/>
          <w:sz w:val="24"/>
        </w:rPr>
        <w:t>El texto en letra cursiva tiene por objeto ayudar a preparar este formulario y debe eliminarse del documento definitivo.</w:t>
      </w:r>
    </w:p>
    <w:p w14:paraId="3F9267C3" w14:textId="77777777" w:rsidR="00EC275C" w:rsidRPr="000A534B" w:rsidRDefault="00032C5A" w:rsidP="00A7708F">
      <w:pPr>
        <w:pStyle w:val="Ttulo5"/>
      </w:pPr>
      <w:r w:rsidRPr="000A534B">
        <w:rPr>
          <w:b w:val="0"/>
          <w:i/>
        </w:rPr>
        <w:br w:type="page"/>
      </w:r>
      <w:bookmarkStart w:id="155" w:name="_Toc215729340"/>
      <w:bookmarkEnd w:id="145"/>
      <w:bookmarkEnd w:id="146"/>
      <w:bookmarkEnd w:id="147"/>
      <w:r w:rsidR="00EC275C" w:rsidRPr="00974236">
        <w:rPr>
          <w:rFonts w:cs="Times New Roman"/>
        </w:rPr>
        <w:t>Garantía de Mantenimiento de la Oferta</w:t>
      </w:r>
      <w:bookmarkEnd w:id="155"/>
      <w:r w:rsidR="00EC275C" w:rsidRPr="000A534B">
        <w:rPr>
          <w:b w:val="0"/>
          <w:bCs w:val="0"/>
        </w:rPr>
        <w:t xml:space="preserve"> </w:t>
      </w:r>
    </w:p>
    <w:p w14:paraId="6EA38731" w14:textId="77777777" w:rsidR="00EC275C" w:rsidRPr="000A534B" w:rsidRDefault="00EC275C" w:rsidP="00EC275C">
      <w:pPr>
        <w:spacing w:after="240"/>
        <w:jc w:val="center"/>
        <w:rPr>
          <w:b/>
          <w:bCs/>
        </w:rPr>
      </w:pPr>
      <w:r w:rsidRPr="000A534B">
        <w:rPr>
          <w:b/>
          <w:bCs/>
        </w:rPr>
        <w:t>(Fianza)</w:t>
      </w:r>
    </w:p>
    <w:p w14:paraId="12865D76" w14:textId="77777777" w:rsidR="00EC275C" w:rsidRPr="000A534B" w:rsidRDefault="00EC275C" w:rsidP="00EC275C">
      <w:pPr>
        <w:autoSpaceDE w:val="0"/>
        <w:autoSpaceDN w:val="0"/>
        <w:adjustRightInd w:val="0"/>
        <w:spacing w:before="400" w:after="200" w:line="240" w:lineRule="atLeast"/>
        <w:jc w:val="both"/>
        <w:rPr>
          <w:b/>
          <w:bCs/>
          <w:i/>
          <w:iCs/>
          <w:color w:val="000000"/>
        </w:rPr>
      </w:pPr>
      <w:r w:rsidRPr="000A534B">
        <w:rPr>
          <w:i/>
          <w:iCs/>
          <w:color w:val="000000"/>
        </w:rPr>
        <w:t xml:space="preserve">[El </w:t>
      </w:r>
      <w:r w:rsidRPr="000A534B">
        <w:rPr>
          <w:b/>
          <w:bCs/>
          <w:i/>
          <w:iCs/>
        </w:rPr>
        <w:t>Fiador</w:t>
      </w:r>
      <w:r w:rsidRPr="000A534B">
        <w:rPr>
          <w:i/>
          <w:iCs/>
          <w:color w:val="000000"/>
        </w:rPr>
        <w:t xml:space="preserve"> deberá completar este Formulario de Fianza de acuerdo con las instrucciones indicadas en corchetes.] </w:t>
      </w:r>
    </w:p>
    <w:p w14:paraId="47BC38AE" w14:textId="77777777" w:rsidR="00EC275C" w:rsidRPr="000A534B" w:rsidRDefault="00EC275C" w:rsidP="00EC275C">
      <w:pPr>
        <w:autoSpaceDE w:val="0"/>
        <w:autoSpaceDN w:val="0"/>
        <w:adjustRightInd w:val="0"/>
        <w:spacing w:before="600" w:after="200" w:line="240" w:lineRule="atLeast"/>
        <w:jc w:val="both"/>
        <w:rPr>
          <w:color w:val="000000"/>
        </w:rPr>
      </w:pPr>
      <w:r w:rsidRPr="000A534B">
        <w:rPr>
          <w:color w:val="000000"/>
        </w:rPr>
        <w:t xml:space="preserve">FIANZA </w:t>
      </w:r>
      <w:r w:rsidRPr="000A534B">
        <w:rPr>
          <w:rFonts w:eastAsia="Calibri"/>
        </w:rPr>
        <w:t>N.º</w:t>
      </w:r>
      <w:r w:rsidRPr="000A534B">
        <w:rPr>
          <w:color w:val="000000"/>
        </w:rPr>
        <w:t xml:space="preserve"> </w:t>
      </w:r>
      <w:r w:rsidRPr="000A534B">
        <w:rPr>
          <w:i/>
          <w:iCs/>
          <w:color w:val="000000"/>
        </w:rPr>
        <w:t>[indique el número de la fianza]</w:t>
      </w:r>
      <w:r w:rsidRPr="000A534B">
        <w:rPr>
          <w:color w:val="000000"/>
        </w:rPr>
        <w:t xml:space="preserve"> </w:t>
      </w:r>
    </w:p>
    <w:p w14:paraId="1AD749A0" w14:textId="77777777" w:rsidR="00EC275C" w:rsidRPr="000A534B" w:rsidRDefault="00EC275C" w:rsidP="00EC275C">
      <w:pPr>
        <w:autoSpaceDE w:val="0"/>
        <w:autoSpaceDN w:val="0"/>
        <w:adjustRightInd w:val="0"/>
        <w:spacing w:after="200" w:line="240" w:lineRule="atLeast"/>
        <w:jc w:val="both"/>
        <w:rPr>
          <w:color w:val="000000"/>
        </w:rPr>
      </w:pPr>
      <w:r w:rsidRPr="000A534B">
        <w:rPr>
          <w:color w:val="000000"/>
        </w:rPr>
        <w:t xml:space="preserve">POR ESTA FIANZA, </w:t>
      </w:r>
      <w:r w:rsidRPr="000A534B">
        <w:rPr>
          <w:i/>
          <w:iCs/>
          <w:color w:val="000000"/>
        </w:rPr>
        <w:t>[</w:t>
      </w:r>
      <w:r w:rsidRPr="000A534B">
        <w:rPr>
          <w:i/>
          <w:iCs/>
        </w:rPr>
        <w:t>indique el nombre del Oferente; en el caso de una Asociación en Participación, Consorcio o Asociación (APCA), será el nombre de esta (legalmente constituida o en proceso de constitución) o los nombres de todos sus miembros, en su defecto]</w:t>
      </w:r>
      <w:r w:rsidRPr="000A534B">
        <w:t xml:space="preserve">, obrando en calidad de Obligado Principal (en adelante, “el Obligado Principal”), y </w:t>
      </w:r>
      <w:r w:rsidRPr="000A534B">
        <w:rPr>
          <w:i/>
          <w:iCs/>
        </w:rPr>
        <w:t>[nombre, denominación legal y dirección del Fiador]</w:t>
      </w:r>
      <w:r w:rsidRPr="000A534B">
        <w:t xml:space="preserve">, </w:t>
      </w:r>
      <w:r w:rsidRPr="000A534B">
        <w:rPr>
          <w:b/>
          <w:bCs/>
        </w:rPr>
        <w:t>autorizado para conducir negocios en</w:t>
      </w:r>
      <w:r w:rsidRPr="000A534B">
        <w:t xml:space="preserve"> </w:t>
      </w:r>
      <w:r w:rsidRPr="000A534B">
        <w:rPr>
          <w:i/>
          <w:iCs/>
        </w:rPr>
        <w:t>[nombre del país del Contratante</w:t>
      </w:r>
      <w:r w:rsidRPr="000A534B">
        <w:t>] como Fiador</w:t>
      </w:r>
      <w:r w:rsidRPr="000A534B">
        <w:rPr>
          <w:i/>
          <w:iCs/>
        </w:rPr>
        <w:t xml:space="preserve"> </w:t>
      </w:r>
      <w:r w:rsidRPr="000A534B">
        <w:t xml:space="preserve">(en adelante, “el Fiador”), se obligan firmemente ante </w:t>
      </w:r>
      <w:r w:rsidRPr="000A534B">
        <w:rPr>
          <w:i/>
          <w:iCs/>
        </w:rPr>
        <w:t>[nombre del Contratante]</w:t>
      </w:r>
      <w:r w:rsidRPr="000A534B">
        <w:t xml:space="preserve"> como Obligante (en adelante, “el Contratante”) por el monto de </w:t>
      </w:r>
      <w:r w:rsidRPr="000A534B">
        <w:rPr>
          <w:i/>
          <w:iCs/>
        </w:rPr>
        <w:t xml:space="preserve">[indique el monto de la Fianza en cifras expresado en la moneda del </w:t>
      </w:r>
      <w:r w:rsidRPr="000A534B">
        <w:rPr>
          <w:i/>
          <w:iCs/>
          <w:color w:val="000000"/>
        </w:rPr>
        <w:t xml:space="preserve">País del Contratante o su equivalente en una moneda extranjera de libre convertibilidad] </w:t>
      </w:r>
      <w:r w:rsidRPr="000A534B">
        <w:t>(</w:t>
      </w:r>
      <w:r w:rsidRPr="000A534B">
        <w:rPr>
          <w:i/>
          <w:iCs/>
        </w:rPr>
        <w:t>[indique la cifra en palabras]</w:t>
      </w:r>
      <w:r w:rsidRPr="000A534B">
        <w:t>)</w:t>
      </w:r>
      <w:r w:rsidRPr="000A534B">
        <w:rPr>
          <w:color w:val="000000"/>
        </w:rPr>
        <w:t xml:space="preserve">, a cuyo pago en forma legal, en los tipos y proporciones de monedas en que deba pagarse el precio de la Garantía, nosotros, el Obligado Principal y el Fiador antes mencionados nos comprometemos y obligamos colectiva y solidariamente a nuestros herederos, albaceas, administradores, sucesores y cesionarios a estos términos. </w:t>
      </w:r>
    </w:p>
    <w:p w14:paraId="50302D81" w14:textId="77777777" w:rsidR="00EC275C" w:rsidRPr="000A534B" w:rsidRDefault="00EC275C" w:rsidP="00EC275C">
      <w:pPr>
        <w:autoSpaceDE w:val="0"/>
        <w:autoSpaceDN w:val="0"/>
        <w:adjustRightInd w:val="0"/>
        <w:spacing w:after="200" w:line="240" w:lineRule="atLeast"/>
        <w:jc w:val="both"/>
        <w:rPr>
          <w:color w:val="000000"/>
        </w:rPr>
      </w:pPr>
      <w:r w:rsidRPr="000A534B">
        <w:rPr>
          <w:spacing w:val="-3"/>
        </w:rPr>
        <w:t xml:space="preserve">CONSIDERANDO QUE el </w:t>
      </w:r>
      <w:r w:rsidRPr="000A534B">
        <w:rPr>
          <w:color w:val="000000"/>
        </w:rPr>
        <w:t>Obligado Principal ha presentado o presentará al Contratante una Oferta</w:t>
      </w:r>
      <w:r w:rsidRPr="000A534B">
        <w:rPr>
          <w:spacing w:val="-3"/>
        </w:rPr>
        <w:t xml:space="preserve"> escrita con fecha</w:t>
      </w:r>
      <w:r w:rsidRPr="000A534B">
        <w:rPr>
          <w:rStyle w:val="Refdenotaalpie"/>
          <w:i/>
          <w:iCs/>
          <w:spacing w:val="-3"/>
        </w:rPr>
        <w:footnoteReference w:id="6"/>
      </w:r>
      <w:r w:rsidRPr="000A534B">
        <w:rPr>
          <w:spacing w:val="-3"/>
        </w:rPr>
        <w:t xml:space="preserve"> del</w:t>
      </w:r>
      <w:r w:rsidRPr="000A534B">
        <w:rPr>
          <w:spacing w:val="-3"/>
          <w:vertAlign w:val="superscript"/>
        </w:rPr>
        <w:t xml:space="preserve"> </w:t>
      </w:r>
      <w:r w:rsidRPr="000A534B">
        <w:rPr>
          <w:i/>
          <w:spacing w:val="-3"/>
        </w:rPr>
        <w:t xml:space="preserve">[indique el número] </w:t>
      </w:r>
      <w:r w:rsidRPr="000A534B">
        <w:rPr>
          <w:spacing w:val="-3"/>
        </w:rPr>
        <w:t>días</w:t>
      </w:r>
      <w:r w:rsidRPr="000A534B">
        <w:rPr>
          <w:i/>
          <w:spacing w:val="-3"/>
        </w:rPr>
        <w:t xml:space="preserve"> </w:t>
      </w:r>
      <w:r w:rsidRPr="000A534B">
        <w:rPr>
          <w:spacing w:val="-3"/>
        </w:rPr>
        <w:t xml:space="preserve">de </w:t>
      </w:r>
      <w:r w:rsidRPr="000A534B">
        <w:rPr>
          <w:i/>
          <w:spacing w:val="-3"/>
        </w:rPr>
        <w:t xml:space="preserve">[indique el mes] </w:t>
      </w:r>
      <w:r w:rsidRPr="000A534B">
        <w:rPr>
          <w:spacing w:val="-3"/>
        </w:rPr>
        <w:t xml:space="preserve">de </w:t>
      </w:r>
      <w:r w:rsidRPr="000A534B">
        <w:rPr>
          <w:i/>
          <w:spacing w:val="-3"/>
        </w:rPr>
        <w:t xml:space="preserve">[indique el año] </w:t>
      </w:r>
      <w:r w:rsidRPr="000A534B">
        <w:t xml:space="preserve">para el Diseño y la Construcción de </w:t>
      </w:r>
      <w:r w:rsidRPr="000A534B">
        <w:rPr>
          <w:i/>
          <w:spacing w:val="-3"/>
        </w:rPr>
        <w:t>[indique el nombre y/o la descripción del diseño y de las Obras],</w:t>
      </w:r>
      <w:r w:rsidRPr="000A534B">
        <w:t xml:space="preserve"> </w:t>
      </w:r>
      <w:r w:rsidRPr="000A534B">
        <w:rPr>
          <w:iCs/>
          <w:spacing w:val="-3"/>
        </w:rPr>
        <w:t>(en adelante, “la Oferta”).</w:t>
      </w:r>
    </w:p>
    <w:p w14:paraId="634E9869" w14:textId="77777777" w:rsidR="00EC275C" w:rsidRPr="000A534B" w:rsidRDefault="00EC275C" w:rsidP="00EC275C">
      <w:pPr>
        <w:autoSpaceDE w:val="0"/>
        <w:autoSpaceDN w:val="0"/>
        <w:adjustRightInd w:val="0"/>
        <w:spacing w:after="200" w:line="240" w:lineRule="atLeast"/>
        <w:jc w:val="both"/>
        <w:rPr>
          <w:color w:val="000000"/>
        </w:rPr>
      </w:pPr>
      <w:r w:rsidRPr="000A534B">
        <w:rPr>
          <w:color w:val="000000"/>
        </w:rPr>
        <w:t>POR LO TANTO, LA CONDICION DE ESTA OBLIGACION es tal que si el Obligado Principal:</w:t>
      </w:r>
    </w:p>
    <w:p w14:paraId="5939D939" w14:textId="77777777" w:rsidR="00EC275C" w:rsidRPr="000A534B" w:rsidRDefault="00EC275C">
      <w:pPr>
        <w:pStyle w:val="Prrafodelista"/>
        <w:numPr>
          <w:ilvl w:val="0"/>
          <w:numId w:val="119"/>
        </w:numPr>
        <w:autoSpaceDE w:val="0"/>
        <w:autoSpaceDN w:val="0"/>
        <w:adjustRightInd w:val="0"/>
        <w:spacing w:after="200" w:line="240" w:lineRule="atLeast"/>
        <w:contextualSpacing w:val="0"/>
        <w:jc w:val="both"/>
        <w:rPr>
          <w:color w:val="000000"/>
        </w:rPr>
      </w:pPr>
      <w:r w:rsidRPr="000A534B">
        <w:t>ha retirado su Oferta antes de la fecha de expiración de la</w:t>
      </w:r>
      <w:r w:rsidRPr="000A534B">
        <w:rPr>
          <w:color w:val="000000"/>
        </w:rPr>
        <w:t xml:space="preserve"> validez</w:t>
      </w:r>
      <w:r w:rsidRPr="000A534B">
        <w:t xml:space="preserve"> de la Oferta establecido por el Obligado Principal en la Carta de Oferta (en adelante, “el Período de Validez de la Oferta”) o durante cualquier prórroga de este período que el Obligado Principal hubiera establecido; o</w:t>
      </w:r>
    </w:p>
    <w:p w14:paraId="1B4F3AD3" w14:textId="77777777" w:rsidR="00EC275C" w:rsidRPr="000A534B" w:rsidRDefault="00EC275C">
      <w:pPr>
        <w:pStyle w:val="Prrafodelista"/>
        <w:numPr>
          <w:ilvl w:val="0"/>
          <w:numId w:val="119"/>
        </w:numPr>
        <w:suppressAutoHyphens/>
        <w:spacing w:after="200"/>
        <w:ind w:left="714" w:hanging="357"/>
        <w:contextualSpacing w:val="0"/>
        <w:jc w:val="both"/>
        <w:rPr>
          <w:color w:val="000000"/>
        </w:rPr>
      </w:pPr>
      <w:r w:rsidRPr="000A534B">
        <w:t xml:space="preserve">no acepta la corrección de los errores aritméticos de conformidad con las Instrucciones a los Oferentes (en adelante “las IAO”) en el documento de licitación; o </w:t>
      </w:r>
    </w:p>
    <w:p w14:paraId="49905F55" w14:textId="77777777" w:rsidR="00EC275C" w:rsidRPr="000A534B" w:rsidRDefault="00EC275C">
      <w:pPr>
        <w:pStyle w:val="Prrafodelista"/>
        <w:numPr>
          <w:ilvl w:val="0"/>
          <w:numId w:val="119"/>
        </w:numPr>
        <w:autoSpaceDE w:val="0"/>
        <w:autoSpaceDN w:val="0"/>
        <w:adjustRightInd w:val="0"/>
        <w:spacing w:after="200" w:line="240" w:lineRule="atLeast"/>
        <w:ind w:left="714" w:hanging="357"/>
        <w:contextualSpacing w:val="0"/>
        <w:jc w:val="both"/>
        <w:rPr>
          <w:color w:val="000000"/>
        </w:rPr>
      </w:pPr>
      <w:r w:rsidRPr="000A534B">
        <w:t xml:space="preserve">habiendo sido notificado </w:t>
      </w:r>
      <w:r w:rsidRPr="000A534B">
        <w:rPr>
          <w:color w:val="000000"/>
        </w:rPr>
        <w:t>de la aceptación de su Oferta por el Contratante antes de la fecha de expiración de la validez</w:t>
      </w:r>
      <w:r w:rsidRPr="000A534B">
        <w:t xml:space="preserve"> </w:t>
      </w:r>
      <w:r w:rsidRPr="000A534B">
        <w:rPr>
          <w:color w:val="000000"/>
        </w:rPr>
        <w:t>de esta, o cualquier prórroga aceptada por el Obligado Principal,</w:t>
      </w:r>
      <w:r w:rsidRPr="000A534B">
        <w:t xml:space="preserve"> (i) no ha firmado el Convenio Contractual, o (ii) no ha suministrado la Garantía de Cumplimiento y, si se requiere, la Garantía de Cumplimiento ASSS, de acuerdo con las </w:t>
      </w:r>
      <w:r w:rsidRPr="000A534B">
        <w:rPr>
          <w:color w:val="000000"/>
        </w:rPr>
        <w:t>Instrucciones a los Oferentes</w:t>
      </w:r>
      <w:r w:rsidRPr="000A534B">
        <w:t xml:space="preserve"> (“las IAO”) del documento de licitación del </w:t>
      </w:r>
      <w:r w:rsidRPr="000A534B">
        <w:rPr>
          <w:color w:val="000000"/>
        </w:rPr>
        <w:t>Contratante</w:t>
      </w:r>
      <w:r w:rsidRPr="000A534B">
        <w:t>;</w:t>
      </w:r>
    </w:p>
    <w:p w14:paraId="42A61FF0" w14:textId="77777777" w:rsidR="00EC275C" w:rsidRPr="000A534B" w:rsidRDefault="00EC275C" w:rsidP="00EC275C">
      <w:pPr>
        <w:pStyle w:val="Sangradetextonormal"/>
        <w:spacing w:after="200"/>
        <w:ind w:left="0"/>
        <w:jc w:val="both"/>
        <w:rPr>
          <w:rFonts w:ascii="Times New Roman" w:hAnsi="Times New Roman" w:cs="Times New Roman"/>
          <w:color w:val="000000"/>
          <w:sz w:val="24"/>
        </w:rPr>
      </w:pPr>
      <w:r w:rsidRPr="000A534B">
        <w:rPr>
          <w:rFonts w:ascii="Times New Roman" w:hAnsi="Times New Roman" w:cs="Times New Roman"/>
          <w:sz w:val="24"/>
        </w:rPr>
        <w:t>entonces</w:t>
      </w:r>
      <w:bookmarkStart w:id="156" w:name="_Hlk94776164"/>
      <w:r w:rsidRPr="000A534B">
        <w:rPr>
          <w:rFonts w:ascii="Times New Roman" w:hAnsi="Times New Roman" w:cs="Times New Roman"/>
          <w:color w:val="000000"/>
          <w:sz w:val="24"/>
        </w:rPr>
        <w:t xml:space="preserve">, el Fiador procederá inmediatamente a pagar al Contratante, como máximo, la(s) suma(s) antes mencionada(s) al recibir la primera solicitud por escrito de este, sin que el Contratante deba sustentar su demanda, siempre y cuando manifieste que esta se encuentra motivada por cualquiera de las situaciones descritas anteriormente, especificando cuál de ellas ha tenido lugar. </w:t>
      </w:r>
    </w:p>
    <w:bookmarkEnd w:id="156"/>
    <w:p w14:paraId="7A240EC7" w14:textId="77777777" w:rsidR="00EC275C" w:rsidRPr="000A534B" w:rsidRDefault="00EC275C" w:rsidP="00EC275C">
      <w:pPr>
        <w:pStyle w:val="Textoindependiente"/>
        <w:spacing w:after="200"/>
        <w:jc w:val="both"/>
        <w:rPr>
          <w:rFonts w:ascii="Times New Roman" w:hAnsi="Times New Roman" w:cs="Times New Roman"/>
          <w:color w:val="000000"/>
          <w:sz w:val="24"/>
        </w:rPr>
      </w:pPr>
      <w:r w:rsidRPr="000A534B">
        <w:rPr>
          <w:rFonts w:ascii="Times New Roman" w:hAnsi="Times New Roman" w:cs="Times New Roman"/>
          <w:color w:val="000000"/>
          <w:sz w:val="24"/>
        </w:rPr>
        <w:t xml:space="preserve">Por medio del presente, el Fiador conviene que su obligación permanecerá vigente y tendrá pleno efecto inclusive hasta 28 días después del vencimiento del Período de Validez de la Oferta tal como se establece en </w:t>
      </w:r>
      <w:r w:rsidRPr="000A534B">
        <w:rPr>
          <w:rFonts w:ascii="Times New Roman" w:hAnsi="Times New Roman" w:cs="Times New Roman"/>
          <w:sz w:val="24"/>
        </w:rPr>
        <w:t xml:space="preserve">la Carta de Oferta o </w:t>
      </w:r>
      <w:r w:rsidRPr="000A534B">
        <w:rPr>
          <w:rFonts w:ascii="Times New Roman" w:hAnsi="Times New Roman" w:cs="Times New Roman"/>
          <w:color w:val="000000"/>
          <w:sz w:val="24"/>
        </w:rPr>
        <w:t xml:space="preserve">cualquier prórroga proporcionada por el </w:t>
      </w:r>
      <w:r w:rsidRPr="000A534B">
        <w:rPr>
          <w:rFonts w:ascii="Times New Roman" w:hAnsi="Times New Roman" w:cs="Times New Roman"/>
          <w:sz w:val="24"/>
        </w:rPr>
        <w:t>Obligado Principal</w:t>
      </w:r>
      <w:r w:rsidRPr="000A534B">
        <w:rPr>
          <w:rFonts w:ascii="Times New Roman" w:hAnsi="Times New Roman" w:cs="Times New Roman"/>
          <w:color w:val="000000"/>
          <w:sz w:val="24"/>
        </w:rPr>
        <w:t>.</w:t>
      </w:r>
    </w:p>
    <w:p w14:paraId="5457EB44" w14:textId="77777777" w:rsidR="00EC275C" w:rsidRPr="000A534B" w:rsidRDefault="00EC275C" w:rsidP="00EC275C">
      <w:pPr>
        <w:pStyle w:val="Textoindependiente"/>
        <w:spacing w:after="200"/>
        <w:jc w:val="both"/>
        <w:rPr>
          <w:rFonts w:ascii="Times New Roman" w:hAnsi="Times New Roman" w:cs="Times New Roman"/>
          <w:color w:val="000000"/>
          <w:sz w:val="24"/>
        </w:rPr>
      </w:pPr>
      <w:r w:rsidRPr="000A534B">
        <w:rPr>
          <w:rFonts w:ascii="Times New Roman" w:hAnsi="Times New Roman" w:cs="Times New Roman"/>
          <w:color w:val="000000"/>
          <w:sz w:val="24"/>
        </w:rPr>
        <w:t xml:space="preserve">EN FE DE LO CUAL, el Obligado Principal y el Fiador han dispuesto que se ejecuten estos documentos </w:t>
      </w:r>
      <w:bookmarkStart w:id="157" w:name="_Hlk96418235"/>
      <w:r w:rsidRPr="000A534B">
        <w:rPr>
          <w:rFonts w:ascii="Times New Roman" w:hAnsi="Times New Roman" w:cs="Times New Roman"/>
          <w:sz w:val="24"/>
        </w:rPr>
        <w:t xml:space="preserve">en sus respectivos nombres </w:t>
      </w:r>
      <w:bookmarkEnd w:id="157"/>
      <w:r w:rsidRPr="000A534B">
        <w:rPr>
          <w:rFonts w:ascii="Times New Roman" w:hAnsi="Times New Roman" w:cs="Times New Roman"/>
          <w:sz w:val="24"/>
        </w:rPr>
        <w:t xml:space="preserve">este </w:t>
      </w:r>
      <w:r w:rsidRPr="000A534B">
        <w:rPr>
          <w:rFonts w:ascii="Times New Roman" w:hAnsi="Times New Roman" w:cs="Times New Roman"/>
          <w:i/>
          <w:iCs/>
          <w:sz w:val="24"/>
        </w:rPr>
        <w:t>[indique el número]</w:t>
      </w:r>
      <w:r w:rsidRPr="000A534B">
        <w:rPr>
          <w:rFonts w:ascii="Times New Roman" w:hAnsi="Times New Roman" w:cs="Times New Roman"/>
          <w:sz w:val="24"/>
        </w:rPr>
        <w:t xml:space="preserve"> día de </w:t>
      </w:r>
      <w:r w:rsidRPr="000A534B">
        <w:rPr>
          <w:rFonts w:ascii="Times New Roman" w:hAnsi="Times New Roman" w:cs="Times New Roman"/>
          <w:i/>
          <w:iCs/>
          <w:sz w:val="24"/>
        </w:rPr>
        <w:t>[indique el mes]</w:t>
      </w:r>
      <w:r w:rsidRPr="000A534B">
        <w:rPr>
          <w:rFonts w:ascii="Times New Roman" w:hAnsi="Times New Roman" w:cs="Times New Roman"/>
          <w:sz w:val="24"/>
        </w:rPr>
        <w:t xml:space="preserve"> de </w:t>
      </w:r>
      <w:r w:rsidRPr="000A534B">
        <w:rPr>
          <w:rFonts w:ascii="Times New Roman" w:hAnsi="Times New Roman" w:cs="Times New Roman"/>
          <w:i/>
          <w:iCs/>
          <w:sz w:val="24"/>
        </w:rPr>
        <w:t>[indique el año].</w:t>
      </w:r>
    </w:p>
    <w:p w14:paraId="4BE97D06" w14:textId="77777777" w:rsidR="00EC275C" w:rsidRPr="000A534B" w:rsidRDefault="00EC275C" w:rsidP="00EC275C">
      <w:pPr>
        <w:tabs>
          <w:tab w:val="left" w:pos="993"/>
        </w:tabs>
        <w:autoSpaceDE w:val="0"/>
        <w:autoSpaceDN w:val="0"/>
        <w:adjustRightInd w:val="0"/>
        <w:spacing w:before="1600" w:line="240" w:lineRule="atLeast"/>
        <w:ind w:left="851" w:right="-72" w:hanging="851"/>
        <w:rPr>
          <w:color w:val="000000"/>
        </w:rPr>
      </w:pPr>
      <w:r w:rsidRPr="000A534B">
        <w:rPr>
          <w:color w:val="000000"/>
        </w:rPr>
        <w:t>Obligado Principal(es): _______________________</w:t>
      </w:r>
      <w:r w:rsidRPr="000A534B">
        <w:rPr>
          <w:color w:val="000000"/>
        </w:rPr>
        <w:tab/>
        <w:t xml:space="preserve">Fiador: _____________________ </w:t>
      </w:r>
    </w:p>
    <w:p w14:paraId="576E298B" w14:textId="77777777" w:rsidR="00EC275C" w:rsidRPr="000A534B" w:rsidRDefault="00EC275C" w:rsidP="00EC275C">
      <w:pPr>
        <w:tabs>
          <w:tab w:val="left" w:pos="993"/>
        </w:tabs>
        <w:autoSpaceDE w:val="0"/>
        <w:autoSpaceDN w:val="0"/>
        <w:adjustRightInd w:val="0"/>
        <w:spacing w:after="200" w:line="240" w:lineRule="atLeast"/>
        <w:ind w:left="284" w:right="-72" w:hanging="284"/>
        <w:rPr>
          <w:color w:val="000000"/>
        </w:rPr>
      </w:pPr>
      <w:r w:rsidRPr="000A534B">
        <w:rPr>
          <w:color w:val="000000"/>
        </w:rPr>
        <w:tab/>
        <w:t>Sello Oficial de la Corporación (si corresponde)</w:t>
      </w:r>
    </w:p>
    <w:p w14:paraId="383C9595" w14:textId="77777777" w:rsidR="00EC275C" w:rsidRPr="000A534B" w:rsidRDefault="00EC275C" w:rsidP="00EC275C">
      <w:pPr>
        <w:tabs>
          <w:tab w:val="left" w:pos="3960"/>
        </w:tabs>
        <w:autoSpaceDE w:val="0"/>
        <w:autoSpaceDN w:val="0"/>
        <w:adjustRightInd w:val="0"/>
        <w:spacing w:before="800" w:line="240" w:lineRule="atLeast"/>
        <w:rPr>
          <w:i/>
          <w:iCs/>
          <w:color w:val="000000"/>
        </w:rPr>
      </w:pPr>
      <w:r w:rsidRPr="000A534B">
        <w:rPr>
          <w:i/>
          <w:iCs/>
          <w:color w:val="000000"/>
        </w:rPr>
        <w:t>_________________________________</w:t>
      </w:r>
      <w:r w:rsidRPr="000A534B">
        <w:rPr>
          <w:i/>
          <w:iCs/>
          <w:color w:val="000000"/>
        </w:rPr>
        <w:tab/>
        <w:t>_______________________________________</w:t>
      </w:r>
    </w:p>
    <w:p w14:paraId="0743580A" w14:textId="77777777" w:rsidR="00EC275C" w:rsidRPr="000A534B" w:rsidRDefault="00EC275C" w:rsidP="00EC275C">
      <w:pPr>
        <w:tabs>
          <w:tab w:val="left" w:pos="3960"/>
        </w:tabs>
        <w:autoSpaceDE w:val="0"/>
        <w:autoSpaceDN w:val="0"/>
        <w:adjustRightInd w:val="0"/>
        <w:spacing w:line="240" w:lineRule="atLeast"/>
        <w:rPr>
          <w:i/>
          <w:iCs/>
          <w:color w:val="000000"/>
        </w:rPr>
      </w:pPr>
      <w:r w:rsidRPr="000A534B">
        <w:rPr>
          <w:i/>
          <w:iCs/>
          <w:color w:val="000000"/>
        </w:rPr>
        <w:t>[firma(s)</w:t>
      </w:r>
      <w:r w:rsidRPr="000A534B">
        <w:rPr>
          <w:color w:val="000000"/>
        </w:rPr>
        <w:t xml:space="preserve"> </w:t>
      </w:r>
      <w:r w:rsidRPr="000A534B">
        <w:rPr>
          <w:i/>
          <w:iCs/>
          <w:color w:val="000000"/>
        </w:rPr>
        <w:t>del (de los) representante(s)</w:t>
      </w:r>
      <w:r w:rsidRPr="000A534B">
        <w:rPr>
          <w:i/>
          <w:iCs/>
          <w:color w:val="000000"/>
        </w:rPr>
        <w:tab/>
      </w:r>
      <w:r w:rsidRPr="000A534B">
        <w:rPr>
          <w:i/>
          <w:iCs/>
          <w:color w:val="000000"/>
        </w:rPr>
        <w:tab/>
        <w:t>[firma(s)</w:t>
      </w:r>
      <w:r w:rsidRPr="000A534B">
        <w:rPr>
          <w:color w:val="000000"/>
        </w:rPr>
        <w:t xml:space="preserve"> </w:t>
      </w:r>
      <w:r w:rsidRPr="000A534B">
        <w:rPr>
          <w:i/>
          <w:iCs/>
          <w:color w:val="000000"/>
        </w:rPr>
        <w:t xml:space="preserve">del (de los) representante(s) </w:t>
      </w:r>
    </w:p>
    <w:p w14:paraId="3D95221E" w14:textId="77777777" w:rsidR="00EC275C" w:rsidRPr="000A534B" w:rsidRDefault="00EC275C" w:rsidP="00EC275C">
      <w:pPr>
        <w:tabs>
          <w:tab w:val="left" w:pos="3960"/>
        </w:tabs>
        <w:autoSpaceDE w:val="0"/>
        <w:autoSpaceDN w:val="0"/>
        <w:adjustRightInd w:val="0"/>
        <w:spacing w:line="240" w:lineRule="atLeast"/>
        <w:rPr>
          <w:i/>
          <w:iCs/>
          <w:color w:val="000000"/>
        </w:rPr>
      </w:pPr>
      <w:r w:rsidRPr="000A534B">
        <w:rPr>
          <w:i/>
          <w:iCs/>
          <w:color w:val="000000"/>
        </w:rPr>
        <w:t>autorizado(s</w:t>
      </w:r>
      <w:r w:rsidRPr="000A534B">
        <w:rPr>
          <w:color w:val="000000"/>
        </w:rPr>
        <w:t>)</w:t>
      </w:r>
      <w:r w:rsidRPr="000A534B">
        <w:rPr>
          <w:i/>
          <w:iCs/>
          <w:color w:val="000000"/>
        </w:rPr>
        <w:tab/>
      </w:r>
      <w:r w:rsidRPr="000A534B">
        <w:rPr>
          <w:i/>
          <w:iCs/>
          <w:color w:val="000000"/>
        </w:rPr>
        <w:tab/>
        <w:t>autorizado(s)</w:t>
      </w:r>
    </w:p>
    <w:p w14:paraId="1D4AB25E" w14:textId="77777777" w:rsidR="00EC275C" w:rsidRPr="000A534B" w:rsidRDefault="00EC275C" w:rsidP="00EC275C">
      <w:pPr>
        <w:tabs>
          <w:tab w:val="left" w:pos="3960"/>
        </w:tabs>
        <w:autoSpaceDE w:val="0"/>
        <w:autoSpaceDN w:val="0"/>
        <w:adjustRightInd w:val="0"/>
        <w:spacing w:before="800" w:line="240" w:lineRule="atLeast"/>
        <w:rPr>
          <w:i/>
          <w:iCs/>
          <w:color w:val="000000"/>
        </w:rPr>
      </w:pPr>
      <w:r w:rsidRPr="000A534B">
        <w:rPr>
          <w:i/>
          <w:iCs/>
          <w:color w:val="000000"/>
        </w:rPr>
        <w:t>_________________________________</w:t>
      </w:r>
      <w:r w:rsidRPr="000A534B">
        <w:rPr>
          <w:i/>
          <w:iCs/>
          <w:color w:val="000000"/>
        </w:rPr>
        <w:tab/>
        <w:t>_______________________________________</w:t>
      </w:r>
    </w:p>
    <w:p w14:paraId="55A96EFA" w14:textId="77777777" w:rsidR="00EC275C" w:rsidRPr="000A534B" w:rsidRDefault="00EC275C" w:rsidP="00EC275C">
      <w:pPr>
        <w:autoSpaceDE w:val="0"/>
        <w:autoSpaceDN w:val="0"/>
        <w:adjustRightInd w:val="0"/>
        <w:spacing w:after="200" w:line="240" w:lineRule="atLeast"/>
        <w:rPr>
          <w:i/>
          <w:iCs/>
          <w:color w:val="000000"/>
        </w:rPr>
      </w:pPr>
      <w:r w:rsidRPr="000A534B">
        <w:rPr>
          <w:i/>
          <w:iCs/>
          <w:color w:val="000000"/>
        </w:rPr>
        <w:t>[indique el nombre y cargo en letra de</w:t>
      </w:r>
      <w:r w:rsidRPr="000A534B">
        <w:rPr>
          <w:i/>
          <w:iCs/>
          <w:color w:val="000000"/>
        </w:rPr>
        <w:tab/>
        <w:t xml:space="preserve">[indique el nombre y cargo en letra de imprenta] imprenta] </w:t>
      </w:r>
    </w:p>
    <w:p w14:paraId="60135AD0" w14:textId="77777777" w:rsidR="00EC275C" w:rsidRPr="000A534B" w:rsidRDefault="00EC275C" w:rsidP="00EC275C">
      <w:pPr>
        <w:spacing w:before="1600"/>
        <w:rPr>
          <w:bCs/>
          <w:i/>
        </w:rPr>
      </w:pPr>
      <w:r w:rsidRPr="000A534B">
        <w:rPr>
          <w:b/>
          <w:i/>
        </w:rPr>
        <w:t xml:space="preserve">Nota: </w:t>
      </w:r>
      <w:r w:rsidRPr="000A534B">
        <w:rPr>
          <w:bCs/>
          <w:i/>
        </w:rPr>
        <w:t>El texto en letra cursiva tiene por objeto ayudar a preparar este formulario y debe eliminarse del documento definitivo</w:t>
      </w:r>
    </w:p>
    <w:p w14:paraId="0ECDD355" w14:textId="618FD047" w:rsidR="00AB258D" w:rsidRPr="000A534B" w:rsidRDefault="00EC275C" w:rsidP="00EC275C">
      <w:pPr>
        <w:pStyle w:val="Ttulo5"/>
        <w:rPr>
          <w:rFonts w:cs="Times New Roman"/>
        </w:rPr>
        <w:sectPr w:rsidR="00AB258D" w:rsidRPr="000A534B" w:rsidSect="00E66080">
          <w:footnotePr>
            <w:numRestart w:val="eachSect"/>
          </w:footnotePr>
          <w:pgSz w:w="12240" w:h="15840" w:code="1"/>
          <w:pgMar w:top="1440" w:right="1172" w:bottom="1440" w:left="1440" w:header="720" w:footer="720" w:gutter="0"/>
          <w:paperSrc w:first="15" w:other="15"/>
          <w:cols w:space="720"/>
          <w:noEndnote/>
          <w:docGrid w:linePitch="326"/>
        </w:sectPr>
      </w:pPr>
      <w:r w:rsidRPr="000A534B">
        <w:rPr>
          <w:rStyle w:val="Table"/>
          <w:rFonts w:ascii="Times New Roman" w:hAnsi="Times New Roman" w:cs="Times New Roman"/>
          <w:sz w:val="24"/>
        </w:rPr>
        <w:br w:type="page"/>
      </w:r>
    </w:p>
    <w:p w14:paraId="5AAAA852" w14:textId="66764CAE" w:rsidR="00104730" w:rsidRPr="000A534B" w:rsidRDefault="00104730" w:rsidP="0094213F">
      <w:pPr>
        <w:tabs>
          <w:tab w:val="left" w:pos="7629"/>
        </w:tabs>
        <w:spacing w:before="4000"/>
        <w:rPr>
          <w:bCs/>
        </w:rPr>
      </w:pPr>
    </w:p>
    <w:p w14:paraId="4F670595" w14:textId="6FB3AAC1" w:rsidR="009031DD" w:rsidRPr="00A7708F" w:rsidRDefault="009031DD" w:rsidP="00104730">
      <w:pPr>
        <w:spacing w:before="4000"/>
        <w:jc w:val="center"/>
        <w:rPr>
          <w:b/>
          <w:sz w:val="40"/>
          <w:szCs w:val="40"/>
        </w:rPr>
      </w:pPr>
      <w:r w:rsidRPr="00A7708F">
        <w:rPr>
          <w:b/>
          <w:sz w:val="40"/>
          <w:szCs w:val="40"/>
        </w:rPr>
        <w:t>Oferta</w:t>
      </w:r>
      <w:r w:rsidR="00D306F2" w:rsidRPr="00A7708F">
        <w:rPr>
          <w:b/>
          <w:sz w:val="40"/>
          <w:szCs w:val="40"/>
        </w:rPr>
        <w:t xml:space="preserve"> </w:t>
      </w:r>
      <w:r w:rsidRPr="00A7708F">
        <w:rPr>
          <w:b/>
          <w:sz w:val="40"/>
          <w:szCs w:val="40"/>
        </w:rPr>
        <w:t>Financiera</w:t>
      </w:r>
    </w:p>
    <w:p w14:paraId="03AC595C" w14:textId="77777777" w:rsidR="009031DD" w:rsidRPr="000A534B" w:rsidRDefault="009031DD">
      <w:pPr>
        <w:rPr>
          <w:bCs/>
          <w:iCs/>
          <w:spacing w:val="-2"/>
        </w:rPr>
      </w:pPr>
      <w:r w:rsidRPr="000A534B">
        <w:rPr>
          <w:bCs/>
        </w:rPr>
        <w:br w:type="page"/>
      </w:r>
    </w:p>
    <w:p w14:paraId="4FAAD125" w14:textId="03BF9759" w:rsidR="00736D6F" w:rsidRPr="000A534B" w:rsidRDefault="00736D6F" w:rsidP="00E23639">
      <w:pPr>
        <w:pStyle w:val="Ttulo5"/>
        <w:spacing w:before="240" w:after="240"/>
        <w:rPr>
          <w:rFonts w:cs="Times New Roman"/>
        </w:rPr>
      </w:pPr>
      <w:bookmarkStart w:id="158" w:name="_Toc215729341"/>
      <w:r w:rsidRPr="000A534B">
        <w:rPr>
          <w:rFonts w:cs="Times New Roman"/>
        </w:rPr>
        <w:t>Carta</w:t>
      </w:r>
      <w:r w:rsidR="00D306F2" w:rsidRPr="000A534B">
        <w:rPr>
          <w:rFonts w:cs="Times New Roman"/>
        </w:rPr>
        <w:t xml:space="preserve"> </w:t>
      </w:r>
      <w:r w:rsidRPr="000A534B">
        <w:rPr>
          <w:rFonts w:cs="Times New Roman"/>
        </w:rPr>
        <w:t>de</w:t>
      </w:r>
      <w:r w:rsidR="00D306F2" w:rsidRPr="000A534B">
        <w:rPr>
          <w:rFonts w:cs="Times New Roman"/>
        </w:rPr>
        <w:t xml:space="preserve"> </w:t>
      </w:r>
      <w:r w:rsidRPr="000A534B">
        <w:rPr>
          <w:rFonts w:cs="Times New Roman"/>
        </w:rPr>
        <w:t>Oferta</w:t>
      </w:r>
      <w:r w:rsidR="00D306F2" w:rsidRPr="000A534B">
        <w:rPr>
          <w:rFonts w:cs="Times New Roman"/>
        </w:rPr>
        <w:t xml:space="preserve"> </w:t>
      </w:r>
      <w:r w:rsidRPr="000A534B">
        <w:rPr>
          <w:rFonts w:cs="Times New Roman"/>
        </w:rPr>
        <w:t>-</w:t>
      </w:r>
      <w:r w:rsidR="00D306F2" w:rsidRPr="000A534B">
        <w:rPr>
          <w:rFonts w:cs="Times New Roman"/>
        </w:rPr>
        <w:t xml:space="preserve"> </w:t>
      </w:r>
      <w:r w:rsidRPr="000A534B">
        <w:rPr>
          <w:rFonts w:cs="Times New Roman"/>
        </w:rPr>
        <w:t>Parte</w:t>
      </w:r>
      <w:r w:rsidR="00D306F2" w:rsidRPr="000A534B">
        <w:rPr>
          <w:rFonts w:cs="Times New Roman"/>
        </w:rPr>
        <w:t xml:space="preserve"> </w:t>
      </w:r>
      <w:r w:rsidRPr="000A534B">
        <w:rPr>
          <w:rFonts w:cs="Times New Roman"/>
        </w:rPr>
        <w:t>Financiera</w:t>
      </w:r>
      <w:bookmarkEnd w:id="158"/>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36D6F" w:rsidRPr="000A534B" w14:paraId="7175CCE0" w14:textId="77777777" w:rsidTr="00920610">
        <w:trPr>
          <w:trHeight w:val="3231"/>
        </w:trPr>
        <w:tc>
          <w:tcPr>
            <w:tcW w:w="9585" w:type="dxa"/>
          </w:tcPr>
          <w:p w14:paraId="0972F6C9" w14:textId="77777777" w:rsidR="00920610" w:rsidRPr="000A534B" w:rsidRDefault="00920610" w:rsidP="00920610">
            <w:pPr>
              <w:spacing w:before="120" w:after="200"/>
              <w:jc w:val="both"/>
              <w:rPr>
                <w:i/>
              </w:rPr>
            </w:pPr>
            <w:r w:rsidRPr="000A534B">
              <w:rPr>
                <w:i/>
              </w:rPr>
              <w:t>INSTRUCCIONES A LOS OFERENTES: ELIMINE ESTE RECUADRO UNA VEZ QUE SE HAYA RELLENADO EL DOCUMENTO</w:t>
            </w:r>
          </w:p>
          <w:p w14:paraId="1A7245A1" w14:textId="77777777" w:rsidR="00920610" w:rsidRPr="000A534B" w:rsidRDefault="00920610" w:rsidP="00920610">
            <w:pPr>
              <w:spacing w:after="200"/>
              <w:jc w:val="both"/>
              <w:rPr>
                <w:i/>
              </w:rPr>
            </w:pPr>
            <w:r w:rsidRPr="000A534B">
              <w:rPr>
                <w:i/>
                <w:iCs/>
              </w:rPr>
              <w:t xml:space="preserve">El </w:t>
            </w:r>
            <w:r w:rsidRPr="000A534B">
              <w:rPr>
                <w:bCs/>
                <w:i/>
                <w:iCs/>
              </w:rPr>
              <w:t>Oferente</w:t>
            </w:r>
            <w:r w:rsidRPr="000A534B">
              <w:rPr>
                <w:b/>
                <w:bCs/>
                <w:i/>
                <w:iCs/>
              </w:rPr>
              <w:t xml:space="preserve"> </w:t>
            </w:r>
            <w:r w:rsidRPr="000A534B">
              <w:rPr>
                <w:i/>
                <w:iCs/>
              </w:rPr>
              <w:t>debe preparar esta Carta de Oferta en papel con membrete que indique claramente el nombre y el domicilio comercial completos del Oferente</w:t>
            </w:r>
            <w:r w:rsidRPr="000A534B">
              <w:rPr>
                <w:i/>
              </w:rPr>
              <w:t>.</w:t>
            </w:r>
          </w:p>
          <w:p w14:paraId="2CE5E557" w14:textId="77777777" w:rsidR="00920610" w:rsidRPr="000A534B" w:rsidRDefault="00920610" w:rsidP="00920610">
            <w:pPr>
              <w:spacing w:after="200"/>
              <w:jc w:val="both"/>
              <w:rPr>
                <w:i/>
              </w:rPr>
            </w:pPr>
            <w:r w:rsidRPr="000A534B">
              <w:rPr>
                <w:i/>
              </w:rPr>
              <w:t>En relación con la declaración sobre comisiones, gratificaciones u honorarios, los servicios pueden ser por ejemplo, pagos a, o través de, individuos o entidades que están autorizados a actuar en nombre del Oferente para avanzar los intereses del Oferente en lo relacionado con este proceso de licitación o ejecución del Contrato.</w:t>
            </w:r>
          </w:p>
          <w:p w14:paraId="074EB4AC" w14:textId="0A9C08C2" w:rsidR="00414192" w:rsidRPr="000A534B" w:rsidRDefault="00920610" w:rsidP="00920610">
            <w:pPr>
              <w:spacing w:after="120"/>
              <w:jc w:val="both"/>
              <w:rPr>
                <w:i/>
              </w:rPr>
            </w:pPr>
            <w:r w:rsidRPr="000A534B">
              <w:rPr>
                <w:b/>
                <w:bCs/>
                <w:i/>
              </w:rPr>
              <w:t>Nota</w:t>
            </w:r>
            <w:r w:rsidRPr="000A534B">
              <w:rPr>
                <w:i/>
              </w:rPr>
              <w:t>: El texto en cursiva tiene por finalidad ayudar a los Oferentes a preparar este formulario.</w:t>
            </w:r>
          </w:p>
        </w:tc>
      </w:tr>
    </w:tbl>
    <w:p w14:paraId="70E57F9A" w14:textId="77777777" w:rsidR="00A12CD4" w:rsidRPr="000A534B" w:rsidRDefault="00A12CD4" w:rsidP="00A12CD4">
      <w:pPr>
        <w:tabs>
          <w:tab w:val="right" w:pos="9000"/>
        </w:tabs>
        <w:rPr>
          <w:b/>
        </w:rPr>
      </w:pPr>
    </w:p>
    <w:p w14:paraId="4D2E079E" w14:textId="7818F7C0" w:rsidR="00A12CD4" w:rsidRPr="000A534B" w:rsidRDefault="00A12CD4" w:rsidP="00A12CD4">
      <w:pPr>
        <w:tabs>
          <w:tab w:val="right" w:pos="9000"/>
        </w:tabs>
      </w:pPr>
      <w:r w:rsidRPr="000A534B">
        <w:rPr>
          <w:b/>
        </w:rPr>
        <w:t>Fecha de presentación de esta Oferta</w:t>
      </w:r>
      <w:r w:rsidRPr="000A534B">
        <w:t>: [</w:t>
      </w:r>
      <w:r w:rsidRPr="000A534B">
        <w:rPr>
          <w:i/>
        </w:rPr>
        <w:t>indique fecha (día, mes y año) de la presentación de la Oferta</w:t>
      </w:r>
      <w:r w:rsidRPr="000A534B">
        <w:t>]</w:t>
      </w:r>
    </w:p>
    <w:p w14:paraId="79E7250B" w14:textId="77777777" w:rsidR="00A12CD4" w:rsidRPr="000A534B" w:rsidRDefault="00A12CD4" w:rsidP="00A12CD4">
      <w:pPr>
        <w:tabs>
          <w:tab w:val="right" w:pos="9000"/>
        </w:tabs>
      </w:pPr>
      <w:r w:rsidRPr="000A534B">
        <w:rPr>
          <w:b/>
        </w:rPr>
        <w:t>Solicitud de Ofertas n.</w:t>
      </w:r>
      <w:r w:rsidRPr="000A534B">
        <w:rPr>
          <w:b/>
          <w:vertAlign w:val="superscript"/>
        </w:rPr>
        <w:t>o</w:t>
      </w:r>
      <w:r w:rsidRPr="000A534B">
        <w:rPr>
          <w:b/>
        </w:rPr>
        <w:t>:</w:t>
      </w:r>
      <w:r w:rsidRPr="000A534B">
        <w:t xml:space="preserve"> </w:t>
      </w:r>
      <w:r w:rsidRPr="000A534B">
        <w:rPr>
          <w:b/>
          <w:i/>
        </w:rPr>
        <w:t>Licitación Publica SG XXX “Diseño, suministro y montaje de equipamiento de transmisión de playa y potencia”</w:t>
      </w:r>
      <w:r w:rsidRPr="000A534B" w:rsidDel="00593A51">
        <w:t xml:space="preserve"> </w:t>
      </w:r>
    </w:p>
    <w:p w14:paraId="3384FF5F" w14:textId="77777777" w:rsidR="00A12CD4" w:rsidRPr="000A534B" w:rsidRDefault="00A12CD4" w:rsidP="00A12CD4">
      <w:pPr>
        <w:rPr>
          <w:b/>
        </w:rPr>
      </w:pPr>
    </w:p>
    <w:p w14:paraId="1045BA67" w14:textId="77777777" w:rsidR="00A12CD4" w:rsidRPr="000A534B" w:rsidRDefault="00A12CD4" w:rsidP="00A12CD4"/>
    <w:p w14:paraId="5E0CC18E" w14:textId="77777777" w:rsidR="00A12CD4" w:rsidRPr="000A534B" w:rsidRDefault="00A12CD4" w:rsidP="00A12CD4">
      <w:pPr>
        <w:rPr>
          <w:b/>
        </w:rPr>
      </w:pPr>
      <w:r w:rsidRPr="000A534B">
        <w:t xml:space="preserve">Para: </w:t>
      </w:r>
      <w:r w:rsidRPr="000A534B">
        <w:rPr>
          <w:b/>
          <w:i/>
        </w:rPr>
        <w:t>Comisión Técnica Mixta de Salto Grande</w:t>
      </w:r>
    </w:p>
    <w:p w14:paraId="08A08168" w14:textId="6877D404" w:rsidR="00920610" w:rsidRPr="000A534B" w:rsidRDefault="00920610" w:rsidP="00920610">
      <w:pPr>
        <w:spacing w:before="400" w:after="200"/>
      </w:pPr>
      <w:r w:rsidRPr="000A534B">
        <w:t>Nosotros, los Oferentes que suscriben, hacemos presentación de la segunda parte de nuestra Oferta, la Parte Financiera.</w:t>
      </w:r>
    </w:p>
    <w:p w14:paraId="10912104" w14:textId="77777777" w:rsidR="00920610" w:rsidRPr="000A534B" w:rsidRDefault="00920610" w:rsidP="00920610">
      <w:pPr>
        <w:spacing w:after="200"/>
      </w:pPr>
      <w:r w:rsidRPr="000A534B">
        <w:t>Con la presentación de nuestra Oferta, declaramos lo siguiente:</w:t>
      </w:r>
    </w:p>
    <w:p w14:paraId="2AAC4CB4" w14:textId="50C7F782" w:rsidR="00920610" w:rsidRPr="000A534B" w:rsidRDefault="00920610">
      <w:pPr>
        <w:numPr>
          <w:ilvl w:val="0"/>
          <w:numId w:val="52"/>
        </w:numPr>
        <w:suppressAutoHyphens/>
        <w:spacing w:after="200"/>
        <w:jc w:val="both"/>
        <w:rPr>
          <w:bCs/>
        </w:rPr>
      </w:pPr>
      <w:r w:rsidRPr="000A534B">
        <w:rPr>
          <w:b/>
        </w:rPr>
        <w:t>Período de Validez</w:t>
      </w:r>
      <w:r w:rsidRPr="000A534B">
        <w:rPr>
          <w:bCs/>
        </w:rPr>
        <w:t xml:space="preserve"> </w:t>
      </w:r>
      <w:r w:rsidRPr="000A534B">
        <w:rPr>
          <w:b/>
        </w:rPr>
        <w:t xml:space="preserve">de la Oferta: </w:t>
      </w:r>
      <w:r w:rsidRPr="000A534B">
        <w:t xml:space="preserve">Nuestra Oferta será válida durante el período establecido </w:t>
      </w:r>
      <w:r w:rsidRPr="000A534B">
        <w:rPr>
          <w:b/>
          <w:bCs/>
        </w:rPr>
        <w:t>en los DDL</w:t>
      </w:r>
      <w:r w:rsidRPr="000A534B">
        <w:t xml:space="preserve"> IAO 1</w:t>
      </w:r>
      <w:r w:rsidR="007205EF" w:rsidRPr="000A534B">
        <w:t>9</w:t>
      </w:r>
      <w:r w:rsidRPr="000A534B">
        <w:t xml:space="preserve">.1 (y sus enmiendas, si las hubiera), contado a partir de la fecha de vencimiento del plazo para la presentación de las Ofertas establecida </w:t>
      </w:r>
      <w:r w:rsidRPr="000A534B">
        <w:rPr>
          <w:b/>
          <w:bCs/>
        </w:rPr>
        <w:t>en los DDL</w:t>
      </w:r>
      <w:r w:rsidRPr="000A534B">
        <w:t xml:space="preserve"> IAO 2</w:t>
      </w:r>
      <w:r w:rsidR="007205EF" w:rsidRPr="000A534B">
        <w:t>3</w:t>
      </w:r>
      <w:r w:rsidRPr="000A534B">
        <w:t>.1 (y sus enmiendas, si las hubiera), y seguirá siendo de carácter vinculante para nosotros y podrá ser aceptada en cualquier momento antes de la finalización de dicho período;</w:t>
      </w:r>
    </w:p>
    <w:p w14:paraId="2F075C59" w14:textId="77777777" w:rsidR="00920610" w:rsidRPr="000A534B" w:rsidRDefault="00920610">
      <w:pPr>
        <w:numPr>
          <w:ilvl w:val="0"/>
          <w:numId w:val="52"/>
        </w:numPr>
        <w:suppressAutoHyphens/>
        <w:spacing w:after="200"/>
        <w:jc w:val="both"/>
        <w:rPr>
          <w:bCs/>
        </w:rPr>
      </w:pPr>
      <w:r w:rsidRPr="000A534B">
        <w:rPr>
          <w:b/>
        </w:rPr>
        <w:t>Precio Total:</w:t>
      </w:r>
      <w:r w:rsidRPr="000A534B">
        <w:t xml:space="preserve"> El precio total de nuestra Oferta, excluido cualquier descuento ofrecido en el apartado (c) siguiente, incluyendo el Servicio de Operación de las Obras, si especificado en los Requisitos del Contratante, es: </w:t>
      </w:r>
      <w:r w:rsidRPr="000A534B">
        <w:rPr>
          <w:i/>
        </w:rPr>
        <w:t>[indique una de las siguientes opciones, según corresponda</w:t>
      </w:r>
      <w:r w:rsidRPr="000A534B">
        <w:rPr>
          <w:bCs/>
          <w:i/>
        </w:rPr>
        <w:t>]</w:t>
      </w:r>
    </w:p>
    <w:p w14:paraId="486E9CB2" w14:textId="77777777" w:rsidR="00920610" w:rsidRPr="000A534B" w:rsidRDefault="00920610" w:rsidP="00920610">
      <w:pPr>
        <w:tabs>
          <w:tab w:val="left" w:pos="9356"/>
        </w:tabs>
        <w:spacing w:after="200"/>
        <w:ind w:left="720"/>
        <w:jc w:val="both"/>
        <w:rPr>
          <w:i/>
        </w:rPr>
      </w:pPr>
      <w:r w:rsidRPr="000A534B">
        <w:rPr>
          <w:i/>
          <w:iCs/>
        </w:rPr>
        <w:t>[Opción 1, en el caso de que haya un solo lote:]</w:t>
      </w:r>
      <w:r w:rsidRPr="000A534B">
        <w:t xml:space="preserve"> El precio total es: </w:t>
      </w:r>
      <w:r w:rsidRPr="000A534B">
        <w:rPr>
          <w:iCs/>
          <w:u w:val="single"/>
        </w:rPr>
        <w:tab/>
      </w:r>
      <w:r w:rsidRPr="000A534B">
        <w:rPr>
          <w:i/>
        </w:rPr>
        <w:t xml:space="preserve"> [inserte el precio total de la Oferta en letras y números, indicando los diversos montos y las monedas correspondientes].</w:t>
      </w:r>
    </w:p>
    <w:p w14:paraId="567E34C0" w14:textId="77777777" w:rsidR="00920610" w:rsidRPr="000A534B" w:rsidRDefault="00920610" w:rsidP="00920610">
      <w:pPr>
        <w:spacing w:after="200"/>
        <w:ind w:left="720"/>
      </w:pPr>
      <w:r w:rsidRPr="000A534B">
        <w:t xml:space="preserve">O bien, </w:t>
      </w:r>
    </w:p>
    <w:p w14:paraId="42BA8CA8" w14:textId="77777777" w:rsidR="00920610" w:rsidRPr="000A534B" w:rsidRDefault="00920610" w:rsidP="00920610">
      <w:pPr>
        <w:tabs>
          <w:tab w:val="left" w:pos="2694"/>
          <w:tab w:val="left" w:pos="8505"/>
        </w:tabs>
        <w:spacing w:after="200"/>
        <w:ind w:left="720"/>
        <w:jc w:val="both"/>
      </w:pPr>
      <w:r w:rsidRPr="000A534B">
        <w:rPr>
          <w:i/>
          <w:iCs/>
        </w:rPr>
        <w:t>[Opción 2, en el caso de que haya múltiples lotes:]</w:t>
      </w:r>
      <w:r w:rsidRPr="000A534B">
        <w:t xml:space="preserve"> (i) El precio total de cada lote es: </w:t>
      </w:r>
      <w:r w:rsidRPr="000A534B">
        <w:rPr>
          <w:iCs/>
          <w:u w:val="single"/>
        </w:rPr>
        <w:tab/>
      </w:r>
      <w:r w:rsidRPr="000A534B">
        <w:rPr>
          <w:i/>
        </w:rPr>
        <w:t xml:space="preserve"> </w:t>
      </w:r>
      <w:r w:rsidRPr="000A534B">
        <w:rPr>
          <w:iCs/>
          <w:u w:val="single"/>
        </w:rPr>
        <w:tab/>
      </w:r>
      <w:r w:rsidRPr="000A534B">
        <w:rPr>
          <w:i/>
        </w:rPr>
        <w:t xml:space="preserve"> [inserte el precio total de cada lote en letras y números, indicando los diversos montos y las monedas correspondientes]</w:t>
      </w:r>
      <w:r w:rsidRPr="000A534B">
        <w:t xml:space="preserve"> y (ii) el precio total de todos los lotes (la suma de todos los lotes) es: </w:t>
      </w:r>
      <w:r w:rsidRPr="000A534B">
        <w:rPr>
          <w:iCs/>
          <w:u w:val="single"/>
        </w:rPr>
        <w:tab/>
      </w:r>
      <w:r w:rsidRPr="000A534B">
        <w:rPr>
          <w:i/>
        </w:rPr>
        <w:t xml:space="preserve"> [inserte el precio total de todos los lotes en letras y números, indicando los diversos montos y las monedas correspondientes]</w:t>
      </w:r>
      <w:bookmarkStart w:id="159" w:name="_Hlt236460747"/>
      <w:bookmarkEnd w:id="159"/>
      <w:r w:rsidRPr="000A534B">
        <w:rPr>
          <w:i/>
        </w:rPr>
        <w:t>.</w:t>
      </w:r>
    </w:p>
    <w:p w14:paraId="09B2D9E2" w14:textId="77777777" w:rsidR="00920610" w:rsidRPr="000A534B" w:rsidRDefault="00920610">
      <w:pPr>
        <w:numPr>
          <w:ilvl w:val="0"/>
          <w:numId w:val="52"/>
        </w:numPr>
        <w:tabs>
          <w:tab w:val="num" w:pos="720"/>
        </w:tabs>
        <w:suppressAutoHyphens/>
        <w:spacing w:after="200"/>
        <w:jc w:val="both"/>
      </w:pPr>
      <w:r w:rsidRPr="000A534B">
        <w:rPr>
          <w:b/>
        </w:rPr>
        <w:t>Descuentos:</w:t>
      </w:r>
      <w:r w:rsidRPr="000A534B">
        <w:t xml:space="preserve"> Los descuentos ofrecidos y la metodología para su aplicación son los siguientes: </w:t>
      </w:r>
    </w:p>
    <w:p w14:paraId="2D5D6634" w14:textId="77777777" w:rsidR="00920610" w:rsidRPr="000A534B" w:rsidRDefault="00920610" w:rsidP="00920610">
      <w:pPr>
        <w:pStyle w:val="sec7-clauses"/>
        <w:tabs>
          <w:tab w:val="left" w:pos="7938"/>
        </w:tabs>
        <w:suppressAutoHyphens/>
        <w:ind w:left="1080" w:hanging="360"/>
        <w:jc w:val="both"/>
        <w:rPr>
          <w:rFonts w:ascii="Times New Roman" w:hAnsi="Times New Roman"/>
          <w:b w:val="0"/>
          <w:i/>
          <w:szCs w:val="24"/>
        </w:rPr>
      </w:pPr>
      <w:bookmarkStart w:id="160" w:name="_Toc455042103"/>
      <w:r w:rsidRPr="000A534B">
        <w:rPr>
          <w:rFonts w:ascii="Times New Roman" w:hAnsi="Times New Roman"/>
          <w:b w:val="0"/>
          <w:bCs/>
          <w:szCs w:val="24"/>
        </w:rPr>
        <w:t>(i)</w:t>
      </w:r>
      <w:r w:rsidRPr="000A534B">
        <w:rPr>
          <w:rFonts w:ascii="Times New Roman" w:hAnsi="Times New Roman"/>
          <w:b w:val="0"/>
          <w:bCs/>
          <w:szCs w:val="24"/>
        </w:rPr>
        <w:tab/>
        <w:t xml:space="preserve">Los descuentos ofrecidos son: </w:t>
      </w:r>
      <w:r w:rsidRPr="000A534B">
        <w:rPr>
          <w:rFonts w:ascii="Times New Roman" w:hAnsi="Times New Roman"/>
          <w:b w:val="0"/>
          <w:bCs/>
          <w:i/>
          <w:szCs w:val="24"/>
          <w:u w:val="single"/>
        </w:rPr>
        <w:tab/>
      </w:r>
      <w:r w:rsidRPr="000A534B">
        <w:rPr>
          <w:rFonts w:ascii="Times New Roman" w:hAnsi="Times New Roman"/>
          <w:b w:val="0"/>
          <w:bCs/>
          <w:i/>
          <w:szCs w:val="24"/>
        </w:rPr>
        <w:t xml:space="preserve"> </w:t>
      </w:r>
      <w:r w:rsidRPr="000A534B">
        <w:rPr>
          <w:rFonts w:ascii="Times New Roman" w:hAnsi="Times New Roman"/>
          <w:b w:val="0"/>
          <w:i/>
          <w:iCs/>
          <w:szCs w:val="24"/>
        </w:rPr>
        <w:t>[especifique en detalle cada descuento ofrecido]</w:t>
      </w:r>
      <w:r w:rsidRPr="000A534B">
        <w:rPr>
          <w:rFonts w:ascii="Times New Roman" w:hAnsi="Times New Roman"/>
          <w:b w:val="0"/>
          <w:i/>
          <w:szCs w:val="24"/>
        </w:rPr>
        <w:t>.</w:t>
      </w:r>
      <w:bookmarkEnd w:id="160"/>
    </w:p>
    <w:p w14:paraId="7326AE15" w14:textId="77777777" w:rsidR="00920610" w:rsidRPr="000A534B" w:rsidRDefault="00920610" w:rsidP="00920610">
      <w:pPr>
        <w:tabs>
          <w:tab w:val="num" w:pos="709"/>
          <w:tab w:val="left" w:pos="1134"/>
          <w:tab w:val="left" w:pos="9072"/>
        </w:tabs>
        <w:suppressAutoHyphens/>
        <w:spacing w:after="200"/>
        <w:ind w:left="1134" w:hanging="425"/>
        <w:jc w:val="both"/>
        <w:rPr>
          <w:i/>
          <w:iCs/>
        </w:rPr>
      </w:pPr>
      <w:r w:rsidRPr="000A534B">
        <w:t>(ii)</w:t>
      </w:r>
      <w:r w:rsidRPr="000A534B">
        <w:tab/>
        <w:t xml:space="preserve">El método exacto de cálculo para determinar el precio neto luego de aplicados los descuentos se detalla a continuación: </w:t>
      </w:r>
      <w:r w:rsidRPr="000A534B">
        <w:rPr>
          <w:iCs/>
          <w:u w:val="single"/>
        </w:rPr>
        <w:tab/>
      </w:r>
      <w:r w:rsidRPr="000A534B">
        <w:rPr>
          <w:i/>
          <w:iCs/>
        </w:rPr>
        <w:t xml:space="preserve"> [especifique en detalle</w:t>
      </w:r>
      <w:r w:rsidRPr="000A534B">
        <w:rPr>
          <w:b/>
          <w:i/>
          <w:iCs/>
        </w:rPr>
        <w:t xml:space="preserve"> </w:t>
      </w:r>
      <w:r w:rsidRPr="000A534B">
        <w:rPr>
          <w:i/>
          <w:iCs/>
        </w:rPr>
        <w:t>la metodología que se usará para aplicar los descuentos].</w:t>
      </w:r>
    </w:p>
    <w:p w14:paraId="24252D20" w14:textId="30180B02" w:rsidR="00736D6F" w:rsidRPr="000A534B" w:rsidRDefault="00920610">
      <w:pPr>
        <w:numPr>
          <w:ilvl w:val="0"/>
          <w:numId w:val="52"/>
        </w:numPr>
        <w:tabs>
          <w:tab w:val="num" w:pos="540"/>
          <w:tab w:val="num" w:pos="720"/>
          <w:tab w:val="left" w:pos="7797"/>
        </w:tabs>
        <w:suppressAutoHyphens/>
        <w:spacing w:after="200"/>
        <w:jc w:val="both"/>
      </w:pPr>
      <w:r w:rsidRPr="000A534B">
        <w:rPr>
          <w:b/>
        </w:rPr>
        <w:t>Comisiones, gratificaciones y honorarios:</w:t>
      </w:r>
      <w:r w:rsidRPr="000A534B">
        <w:t xml:space="preserve"> Se han pagado o se pagarán los siguientes honorarios, comisiones o gratificaciones en relación con el proceso de Licitación o la formalización del Contrato: </w:t>
      </w:r>
      <w:r w:rsidRPr="000A534B">
        <w:rPr>
          <w:iCs/>
          <w:u w:val="single"/>
        </w:rPr>
        <w:tab/>
      </w:r>
      <w:r w:rsidRPr="000A534B">
        <w:rPr>
          <w:i/>
          <w:iCs/>
        </w:rPr>
        <w:t xml:space="preserve"> [indique el nombre completo de cada receptor, su dirección completa, la razón por la cual se pagó cada comisión o gratificación, y la cantidad y moneda de cada una de ellas]</w:t>
      </w:r>
      <w:r w:rsidRPr="000A534B">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20610" w:rsidRPr="000A534B" w14:paraId="713E3DF7" w14:textId="77777777" w:rsidTr="003862A0">
        <w:trPr>
          <w:tblHeader/>
        </w:trPr>
        <w:tc>
          <w:tcPr>
            <w:tcW w:w="2520" w:type="dxa"/>
            <w:vAlign w:val="center"/>
          </w:tcPr>
          <w:p w14:paraId="4447BAE0" w14:textId="77777777" w:rsidR="00920610" w:rsidRPr="000A534B" w:rsidRDefault="00920610" w:rsidP="003862A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b/>
                <w:bCs/>
              </w:rPr>
            </w:pPr>
            <w:r w:rsidRPr="000A534B">
              <w:rPr>
                <w:b/>
                <w:bCs/>
              </w:rPr>
              <w:t>Nombre del Beneficiario</w:t>
            </w:r>
          </w:p>
        </w:tc>
        <w:tc>
          <w:tcPr>
            <w:tcW w:w="2520" w:type="dxa"/>
            <w:vAlign w:val="center"/>
          </w:tcPr>
          <w:p w14:paraId="0ED8FA5F" w14:textId="77777777" w:rsidR="00920610" w:rsidRPr="000A534B" w:rsidRDefault="00920610" w:rsidP="003862A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b/>
                <w:bCs/>
              </w:rPr>
            </w:pPr>
            <w:r w:rsidRPr="000A534B">
              <w:rPr>
                <w:b/>
                <w:bCs/>
              </w:rPr>
              <w:t>Dirección</w:t>
            </w:r>
          </w:p>
        </w:tc>
        <w:tc>
          <w:tcPr>
            <w:tcW w:w="2070" w:type="dxa"/>
            <w:vAlign w:val="center"/>
          </w:tcPr>
          <w:p w14:paraId="3509BD91" w14:textId="77777777" w:rsidR="00920610" w:rsidRPr="000A534B" w:rsidRDefault="00920610" w:rsidP="003862A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b/>
                <w:bCs/>
              </w:rPr>
            </w:pPr>
            <w:r w:rsidRPr="000A534B">
              <w:rPr>
                <w:b/>
                <w:bCs/>
              </w:rPr>
              <w:t>Propósito de la Comisión o Gratificación</w:t>
            </w:r>
          </w:p>
        </w:tc>
        <w:tc>
          <w:tcPr>
            <w:tcW w:w="1548" w:type="dxa"/>
            <w:vAlign w:val="center"/>
          </w:tcPr>
          <w:p w14:paraId="51BA4036" w14:textId="77777777" w:rsidR="00920610" w:rsidRPr="000A534B" w:rsidRDefault="00920610" w:rsidP="003862A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b/>
                <w:bCs/>
              </w:rPr>
            </w:pPr>
            <w:r w:rsidRPr="000A534B">
              <w:rPr>
                <w:b/>
                <w:bCs/>
              </w:rPr>
              <w:t>Monto y Moneda</w:t>
            </w:r>
          </w:p>
        </w:tc>
      </w:tr>
      <w:tr w:rsidR="00920610" w:rsidRPr="000A534B" w14:paraId="5F1009CA" w14:textId="77777777" w:rsidTr="003862A0">
        <w:tc>
          <w:tcPr>
            <w:tcW w:w="2520" w:type="dxa"/>
          </w:tcPr>
          <w:p w14:paraId="7BDC3193" w14:textId="77777777" w:rsidR="00920610" w:rsidRPr="000A534B" w:rsidRDefault="00920610" w:rsidP="003862A0">
            <w:pPr>
              <w:tabs>
                <w:tab w:val="right" w:pos="2304"/>
              </w:tabs>
              <w:spacing w:before="120"/>
              <w:rPr>
                <w:u w:val="single"/>
              </w:rPr>
            </w:pPr>
            <w:r w:rsidRPr="000A534B">
              <w:rPr>
                <w:u w:val="single"/>
              </w:rPr>
              <w:tab/>
            </w:r>
          </w:p>
        </w:tc>
        <w:tc>
          <w:tcPr>
            <w:tcW w:w="2520" w:type="dxa"/>
          </w:tcPr>
          <w:p w14:paraId="4966D68D" w14:textId="77777777" w:rsidR="00920610" w:rsidRPr="000A534B" w:rsidRDefault="00920610" w:rsidP="003862A0">
            <w:pPr>
              <w:tabs>
                <w:tab w:val="right" w:pos="2232"/>
              </w:tabs>
              <w:spacing w:before="120"/>
              <w:rPr>
                <w:u w:val="single"/>
              </w:rPr>
            </w:pPr>
            <w:r w:rsidRPr="000A534B">
              <w:rPr>
                <w:u w:val="single"/>
              </w:rPr>
              <w:tab/>
            </w:r>
          </w:p>
        </w:tc>
        <w:tc>
          <w:tcPr>
            <w:tcW w:w="2070" w:type="dxa"/>
          </w:tcPr>
          <w:p w14:paraId="0941CCB2" w14:textId="77777777" w:rsidR="00920610" w:rsidRPr="000A534B" w:rsidRDefault="00920610" w:rsidP="003862A0">
            <w:pPr>
              <w:tabs>
                <w:tab w:val="right" w:pos="1782"/>
              </w:tabs>
              <w:spacing w:before="120"/>
              <w:rPr>
                <w:u w:val="single"/>
              </w:rPr>
            </w:pPr>
            <w:r w:rsidRPr="000A534B">
              <w:rPr>
                <w:u w:val="single"/>
              </w:rPr>
              <w:tab/>
            </w:r>
          </w:p>
        </w:tc>
        <w:tc>
          <w:tcPr>
            <w:tcW w:w="1548" w:type="dxa"/>
          </w:tcPr>
          <w:p w14:paraId="3C568A9A" w14:textId="77777777" w:rsidR="00920610" w:rsidRPr="000A534B" w:rsidRDefault="00920610" w:rsidP="003862A0">
            <w:pPr>
              <w:tabs>
                <w:tab w:val="right" w:pos="1242"/>
              </w:tabs>
              <w:spacing w:before="120"/>
              <w:rPr>
                <w:u w:val="single"/>
              </w:rPr>
            </w:pPr>
            <w:r w:rsidRPr="000A534B">
              <w:rPr>
                <w:u w:val="single"/>
              </w:rPr>
              <w:tab/>
            </w:r>
          </w:p>
        </w:tc>
      </w:tr>
      <w:tr w:rsidR="00920610" w:rsidRPr="000A534B" w14:paraId="4E7B4592" w14:textId="77777777" w:rsidTr="003862A0">
        <w:tc>
          <w:tcPr>
            <w:tcW w:w="2520" w:type="dxa"/>
          </w:tcPr>
          <w:p w14:paraId="05546E0B" w14:textId="77777777" w:rsidR="00920610" w:rsidRPr="000A534B" w:rsidRDefault="00920610" w:rsidP="003862A0">
            <w:pPr>
              <w:tabs>
                <w:tab w:val="right" w:pos="2304"/>
              </w:tabs>
              <w:spacing w:before="120"/>
              <w:rPr>
                <w:u w:val="single"/>
              </w:rPr>
            </w:pPr>
            <w:r w:rsidRPr="000A534B">
              <w:rPr>
                <w:u w:val="single"/>
              </w:rPr>
              <w:tab/>
            </w:r>
          </w:p>
        </w:tc>
        <w:tc>
          <w:tcPr>
            <w:tcW w:w="2520" w:type="dxa"/>
          </w:tcPr>
          <w:p w14:paraId="130E3F71" w14:textId="77777777" w:rsidR="00920610" w:rsidRPr="000A534B" w:rsidRDefault="00920610" w:rsidP="003862A0">
            <w:pPr>
              <w:tabs>
                <w:tab w:val="right" w:pos="2232"/>
              </w:tabs>
              <w:spacing w:before="120"/>
              <w:rPr>
                <w:u w:val="single"/>
              </w:rPr>
            </w:pPr>
            <w:r w:rsidRPr="000A534B">
              <w:rPr>
                <w:u w:val="single"/>
              </w:rPr>
              <w:tab/>
            </w:r>
          </w:p>
        </w:tc>
        <w:tc>
          <w:tcPr>
            <w:tcW w:w="2070" w:type="dxa"/>
          </w:tcPr>
          <w:p w14:paraId="24A4824E" w14:textId="77777777" w:rsidR="00920610" w:rsidRPr="000A534B" w:rsidRDefault="00920610" w:rsidP="003862A0">
            <w:pPr>
              <w:tabs>
                <w:tab w:val="right" w:pos="1782"/>
              </w:tabs>
              <w:spacing w:before="120"/>
              <w:rPr>
                <w:u w:val="single"/>
              </w:rPr>
            </w:pPr>
            <w:r w:rsidRPr="000A534B">
              <w:rPr>
                <w:u w:val="single"/>
              </w:rPr>
              <w:tab/>
            </w:r>
          </w:p>
        </w:tc>
        <w:tc>
          <w:tcPr>
            <w:tcW w:w="1548" w:type="dxa"/>
          </w:tcPr>
          <w:p w14:paraId="5627C346" w14:textId="77777777" w:rsidR="00920610" w:rsidRPr="000A534B" w:rsidRDefault="00920610" w:rsidP="003862A0">
            <w:pPr>
              <w:tabs>
                <w:tab w:val="right" w:pos="1242"/>
              </w:tabs>
              <w:spacing w:before="120"/>
              <w:rPr>
                <w:u w:val="single"/>
              </w:rPr>
            </w:pPr>
            <w:r w:rsidRPr="000A534B">
              <w:rPr>
                <w:u w:val="single"/>
              </w:rPr>
              <w:tab/>
            </w:r>
          </w:p>
        </w:tc>
      </w:tr>
      <w:tr w:rsidR="00920610" w:rsidRPr="000A534B" w14:paraId="6781BEEF" w14:textId="77777777" w:rsidTr="003862A0">
        <w:tc>
          <w:tcPr>
            <w:tcW w:w="2520" w:type="dxa"/>
          </w:tcPr>
          <w:p w14:paraId="6A28D684" w14:textId="77777777" w:rsidR="00920610" w:rsidRPr="000A534B" w:rsidRDefault="00920610" w:rsidP="003862A0">
            <w:pPr>
              <w:tabs>
                <w:tab w:val="right" w:pos="2304"/>
              </w:tabs>
              <w:spacing w:before="120"/>
              <w:rPr>
                <w:u w:val="single"/>
              </w:rPr>
            </w:pPr>
            <w:r w:rsidRPr="000A534B">
              <w:rPr>
                <w:u w:val="single"/>
              </w:rPr>
              <w:tab/>
            </w:r>
          </w:p>
        </w:tc>
        <w:tc>
          <w:tcPr>
            <w:tcW w:w="2520" w:type="dxa"/>
          </w:tcPr>
          <w:p w14:paraId="3BBA760C" w14:textId="77777777" w:rsidR="00920610" w:rsidRPr="000A534B" w:rsidRDefault="00920610" w:rsidP="003862A0">
            <w:pPr>
              <w:tabs>
                <w:tab w:val="right" w:pos="2232"/>
              </w:tabs>
              <w:spacing w:before="120"/>
              <w:rPr>
                <w:u w:val="single"/>
              </w:rPr>
            </w:pPr>
            <w:r w:rsidRPr="000A534B">
              <w:rPr>
                <w:u w:val="single"/>
              </w:rPr>
              <w:tab/>
            </w:r>
          </w:p>
        </w:tc>
        <w:tc>
          <w:tcPr>
            <w:tcW w:w="2070" w:type="dxa"/>
          </w:tcPr>
          <w:p w14:paraId="7B4F7A01" w14:textId="77777777" w:rsidR="00920610" w:rsidRPr="000A534B" w:rsidRDefault="00920610" w:rsidP="003862A0">
            <w:pPr>
              <w:tabs>
                <w:tab w:val="right" w:pos="1782"/>
              </w:tabs>
              <w:spacing w:before="120"/>
              <w:rPr>
                <w:u w:val="single"/>
              </w:rPr>
            </w:pPr>
            <w:r w:rsidRPr="000A534B">
              <w:rPr>
                <w:u w:val="single"/>
              </w:rPr>
              <w:tab/>
            </w:r>
          </w:p>
        </w:tc>
        <w:tc>
          <w:tcPr>
            <w:tcW w:w="1548" w:type="dxa"/>
          </w:tcPr>
          <w:p w14:paraId="33087BCA" w14:textId="77777777" w:rsidR="00920610" w:rsidRPr="000A534B" w:rsidRDefault="00920610" w:rsidP="003862A0">
            <w:pPr>
              <w:tabs>
                <w:tab w:val="right" w:pos="1242"/>
              </w:tabs>
              <w:spacing w:before="120"/>
              <w:rPr>
                <w:u w:val="single"/>
              </w:rPr>
            </w:pPr>
            <w:r w:rsidRPr="000A534B">
              <w:rPr>
                <w:u w:val="single"/>
              </w:rPr>
              <w:tab/>
            </w:r>
          </w:p>
        </w:tc>
      </w:tr>
      <w:tr w:rsidR="00920610" w:rsidRPr="000A534B" w14:paraId="6480D4C0" w14:textId="77777777" w:rsidTr="003862A0">
        <w:tc>
          <w:tcPr>
            <w:tcW w:w="2520" w:type="dxa"/>
          </w:tcPr>
          <w:p w14:paraId="7786CCC2" w14:textId="77777777" w:rsidR="00920610" w:rsidRPr="000A534B" w:rsidRDefault="00920610" w:rsidP="003862A0">
            <w:pPr>
              <w:tabs>
                <w:tab w:val="right" w:pos="2304"/>
              </w:tabs>
              <w:spacing w:before="120"/>
              <w:rPr>
                <w:u w:val="single"/>
              </w:rPr>
            </w:pPr>
            <w:r w:rsidRPr="000A534B">
              <w:rPr>
                <w:u w:val="single"/>
              </w:rPr>
              <w:tab/>
            </w:r>
          </w:p>
        </w:tc>
        <w:tc>
          <w:tcPr>
            <w:tcW w:w="2520" w:type="dxa"/>
          </w:tcPr>
          <w:p w14:paraId="096A2AF0" w14:textId="77777777" w:rsidR="00920610" w:rsidRPr="000A534B" w:rsidRDefault="00920610" w:rsidP="003862A0">
            <w:pPr>
              <w:tabs>
                <w:tab w:val="right" w:pos="2232"/>
              </w:tabs>
              <w:spacing w:before="120"/>
              <w:rPr>
                <w:u w:val="single"/>
              </w:rPr>
            </w:pPr>
            <w:r w:rsidRPr="000A534B">
              <w:rPr>
                <w:u w:val="single"/>
              </w:rPr>
              <w:tab/>
            </w:r>
          </w:p>
        </w:tc>
        <w:tc>
          <w:tcPr>
            <w:tcW w:w="2070" w:type="dxa"/>
          </w:tcPr>
          <w:p w14:paraId="48FDE16C" w14:textId="77777777" w:rsidR="00920610" w:rsidRPr="000A534B" w:rsidRDefault="00920610" w:rsidP="003862A0">
            <w:pPr>
              <w:tabs>
                <w:tab w:val="right" w:pos="1782"/>
              </w:tabs>
              <w:spacing w:before="120"/>
              <w:rPr>
                <w:u w:val="single"/>
              </w:rPr>
            </w:pPr>
            <w:r w:rsidRPr="000A534B">
              <w:rPr>
                <w:u w:val="single"/>
              </w:rPr>
              <w:tab/>
            </w:r>
          </w:p>
        </w:tc>
        <w:tc>
          <w:tcPr>
            <w:tcW w:w="1548" w:type="dxa"/>
          </w:tcPr>
          <w:p w14:paraId="4EBDDAD4" w14:textId="77777777" w:rsidR="00920610" w:rsidRPr="000A534B" w:rsidRDefault="00920610" w:rsidP="003862A0">
            <w:pPr>
              <w:tabs>
                <w:tab w:val="right" w:pos="1242"/>
              </w:tabs>
              <w:spacing w:before="120"/>
              <w:rPr>
                <w:u w:val="single"/>
              </w:rPr>
            </w:pPr>
            <w:r w:rsidRPr="000A534B">
              <w:rPr>
                <w:u w:val="single"/>
              </w:rPr>
              <w:tab/>
            </w:r>
          </w:p>
        </w:tc>
      </w:tr>
    </w:tbl>
    <w:p w14:paraId="340F9E2E" w14:textId="77777777" w:rsidR="00920610" w:rsidRPr="000A534B" w:rsidRDefault="00920610" w:rsidP="00920610">
      <w:pPr>
        <w:tabs>
          <w:tab w:val="num" w:pos="709"/>
          <w:tab w:val="left" w:pos="1134"/>
        </w:tabs>
        <w:suppressAutoHyphens/>
        <w:spacing w:before="120" w:after="200"/>
        <w:ind w:left="1491" w:hanging="1134"/>
        <w:jc w:val="both"/>
      </w:pPr>
      <w:bookmarkStart w:id="161" w:name="_Toc466465902"/>
      <w:bookmarkStart w:id="162" w:name="_Toc486346521"/>
      <w:bookmarkStart w:id="163" w:name="_Toc108950333"/>
      <w:bookmarkStart w:id="164" w:name="_Toc138144061"/>
      <w:bookmarkEnd w:id="29"/>
      <w:r w:rsidRPr="000A534B">
        <w:t>(Si no se pagaron o no se pagarán, escriba “ninguna”).</w:t>
      </w:r>
    </w:p>
    <w:p w14:paraId="563428F8" w14:textId="1C54B07E" w:rsidR="00920610" w:rsidRPr="000A534B" w:rsidRDefault="00920610">
      <w:pPr>
        <w:numPr>
          <w:ilvl w:val="0"/>
          <w:numId w:val="52"/>
        </w:numPr>
        <w:spacing w:after="200"/>
        <w:jc w:val="both"/>
      </w:pPr>
      <w:r w:rsidRPr="000A534B">
        <w:rPr>
          <w:b/>
          <w:bCs/>
        </w:rPr>
        <w:t>Mejor Oferta Final o Negociaciones</w:t>
      </w:r>
      <w:r w:rsidRPr="000A534B">
        <w:t xml:space="preserve">: Entendemos que el Contratante utilizará el método de Mejor Oferta Final en la evaluación de Ofertas si lo especifica en las IAO </w:t>
      </w:r>
      <w:r w:rsidR="00D001C4" w:rsidRPr="000A534B">
        <w:t>41</w:t>
      </w:r>
      <w:r w:rsidRPr="000A534B">
        <w:t xml:space="preserve">.1, o Negociaciones para la adjudicación final si lo especifica las IAO </w:t>
      </w:r>
      <w:r w:rsidR="00D001C4" w:rsidRPr="000A534B">
        <w:t>44</w:t>
      </w:r>
      <w:r w:rsidRPr="000A534B">
        <w:t>.1 y que habrá una Autoridad de Probidad Independiente contratada por el Contratante para observar e informar sobre este proceso.</w:t>
      </w:r>
    </w:p>
    <w:p w14:paraId="2A149F44" w14:textId="3A419420" w:rsidR="00920610" w:rsidRPr="000A534B" w:rsidRDefault="00920610">
      <w:pPr>
        <w:numPr>
          <w:ilvl w:val="0"/>
          <w:numId w:val="52"/>
        </w:numPr>
        <w:suppressAutoHyphens/>
        <w:spacing w:after="200"/>
        <w:jc w:val="both"/>
        <w:rPr>
          <w:i/>
          <w:iCs/>
        </w:rPr>
      </w:pPr>
      <w:r w:rsidRPr="000A534B">
        <w:rPr>
          <w:b/>
          <w:bCs/>
        </w:rPr>
        <w:t>Formulario de Propiedad Efectiva</w:t>
      </w:r>
      <w:r w:rsidRPr="000A534B">
        <w:t>: Entendemos que en el caso de que se acepte nuestra oferta estaremos proporcionando la información requerida en el Formulario de Divulgación de la Propiedad Efectiva</w:t>
      </w:r>
      <w:r w:rsidR="1CDC8232" w:rsidRPr="000A534B">
        <w:t>, si así se especifica en los DDL IAO 51.1</w:t>
      </w:r>
      <w:r w:rsidR="00D644BD" w:rsidRPr="000A534B">
        <w:t>.</w:t>
      </w:r>
      <w:r w:rsidRPr="000A534B">
        <w:t xml:space="preserve"> El </w:t>
      </w:r>
      <w:r w:rsidR="00D644BD" w:rsidRPr="000A534B">
        <w:t>Contratante</w:t>
      </w:r>
      <w:r w:rsidRPr="000A534B">
        <w:t xml:space="preserve"> publicará como parte de la Notificación de Adjudicación del Contrato el Formulario de Divulgación de la Propiedad Efectiva, por lo que manifestamos nuestra autorización. </w:t>
      </w:r>
    </w:p>
    <w:p w14:paraId="742EC021" w14:textId="77777777" w:rsidR="00920610" w:rsidRPr="000A534B" w:rsidRDefault="00920610" w:rsidP="00920610">
      <w:pPr>
        <w:numPr>
          <w:ilvl w:val="12"/>
          <w:numId w:val="0"/>
        </w:numPr>
        <w:tabs>
          <w:tab w:val="left" w:pos="6804"/>
        </w:tabs>
        <w:suppressAutoHyphens/>
        <w:spacing w:after="200"/>
        <w:jc w:val="both"/>
        <w:rPr>
          <w:i/>
          <w:iCs/>
        </w:rPr>
      </w:pPr>
      <w:r w:rsidRPr="000A534B">
        <w:rPr>
          <w:b/>
        </w:rPr>
        <w:t>Nombre del Oferente*:</w:t>
      </w:r>
      <w:r w:rsidRPr="000A534B">
        <w:t xml:space="preserve"> </w:t>
      </w:r>
      <w:r w:rsidRPr="000A534B">
        <w:rPr>
          <w:u w:val="single"/>
        </w:rPr>
        <w:tab/>
      </w:r>
      <w:r w:rsidRPr="000A534B">
        <w:t xml:space="preserve"> </w:t>
      </w:r>
      <w:r w:rsidRPr="000A534B">
        <w:rPr>
          <w:i/>
          <w:iCs/>
        </w:rPr>
        <w:t xml:space="preserve">[indique el nombre completo de la persona que firma la Oferta]. </w:t>
      </w:r>
    </w:p>
    <w:p w14:paraId="408D9651" w14:textId="77777777" w:rsidR="00920610" w:rsidRPr="000A534B" w:rsidRDefault="00920610" w:rsidP="00920610">
      <w:pPr>
        <w:numPr>
          <w:ilvl w:val="12"/>
          <w:numId w:val="0"/>
        </w:numPr>
        <w:tabs>
          <w:tab w:val="left" w:pos="6804"/>
        </w:tabs>
        <w:suppressAutoHyphens/>
        <w:spacing w:after="200"/>
        <w:jc w:val="both"/>
        <w:rPr>
          <w:i/>
          <w:iCs/>
        </w:rPr>
      </w:pPr>
      <w:r w:rsidRPr="000A534B">
        <w:rPr>
          <w:b/>
        </w:rPr>
        <w:t>Nombre de la persona debidamente autorizada para firmar la Oferta en nombre del Oferente</w:t>
      </w:r>
      <w:r w:rsidRPr="000A534B">
        <w:t>**</w:t>
      </w:r>
      <w:r w:rsidRPr="000A534B">
        <w:rPr>
          <w:b/>
        </w:rPr>
        <w:t xml:space="preserve">: </w:t>
      </w:r>
      <w:r w:rsidRPr="000A534B">
        <w:rPr>
          <w:u w:val="single"/>
        </w:rPr>
        <w:tab/>
      </w:r>
      <w:r w:rsidRPr="000A534B">
        <w:rPr>
          <w:i/>
          <w:iCs/>
        </w:rPr>
        <w:t xml:space="preserve"> [indique el nombre completo de la persona debidamente autorizada a firmar la Oferta]. </w:t>
      </w:r>
    </w:p>
    <w:p w14:paraId="12CC83A9" w14:textId="77777777" w:rsidR="00920610" w:rsidRPr="000A534B" w:rsidRDefault="00920610" w:rsidP="00920610">
      <w:pPr>
        <w:numPr>
          <w:ilvl w:val="12"/>
          <w:numId w:val="0"/>
        </w:numPr>
        <w:tabs>
          <w:tab w:val="left" w:pos="8222"/>
        </w:tabs>
        <w:suppressAutoHyphens/>
        <w:spacing w:after="200"/>
        <w:jc w:val="both"/>
        <w:rPr>
          <w:i/>
          <w:iCs/>
        </w:rPr>
      </w:pPr>
      <w:r w:rsidRPr="000A534B">
        <w:rPr>
          <w:b/>
        </w:rPr>
        <w:t xml:space="preserve">Cargo de la persona que firma la Oferta: </w:t>
      </w:r>
      <w:r w:rsidRPr="000A534B">
        <w:rPr>
          <w:u w:val="single"/>
        </w:rPr>
        <w:tab/>
      </w:r>
      <w:r w:rsidRPr="000A534B">
        <w:rPr>
          <w:i/>
          <w:iCs/>
        </w:rPr>
        <w:t xml:space="preserve"> [indique el cargo completo de la persona que firma la Oferta].</w:t>
      </w:r>
    </w:p>
    <w:p w14:paraId="4AE3A2E4" w14:textId="77777777" w:rsidR="00920610" w:rsidRPr="000A534B" w:rsidRDefault="00920610" w:rsidP="00920610">
      <w:pPr>
        <w:numPr>
          <w:ilvl w:val="12"/>
          <w:numId w:val="0"/>
        </w:numPr>
        <w:tabs>
          <w:tab w:val="left" w:pos="8222"/>
        </w:tabs>
        <w:suppressAutoHyphens/>
        <w:spacing w:after="200"/>
        <w:jc w:val="both"/>
        <w:rPr>
          <w:i/>
          <w:iCs/>
        </w:rPr>
      </w:pPr>
      <w:r w:rsidRPr="000A534B">
        <w:rPr>
          <w:b/>
        </w:rPr>
        <w:t>Firma de la persona mencionada anteriormente:</w:t>
      </w:r>
      <w:r w:rsidRPr="000A534B">
        <w:t xml:space="preserve"> </w:t>
      </w:r>
      <w:r w:rsidRPr="000A534B">
        <w:rPr>
          <w:u w:val="single"/>
        </w:rPr>
        <w:tab/>
      </w:r>
      <w:r w:rsidRPr="000A534B">
        <w:rPr>
          <w:i/>
          <w:iCs/>
        </w:rPr>
        <w:t xml:space="preserve"> [incluya la firma de la persona cuyo nombre y cargo se indican en los párrafos anteriores]. </w:t>
      </w:r>
    </w:p>
    <w:p w14:paraId="19ECDD05" w14:textId="77777777" w:rsidR="00920610" w:rsidRPr="000A534B" w:rsidRDefault="00920610" w:rsidP="00920610">
      <w:pPr>
        <w:tabs>
          <w:tab w:val="num" w:pos="0"/>
          <w:tab w:val="left" w:pos="2835"/>
          <w:tab w:val="left" w:pos="7513"/>
        </w:tabs>
        <w:suppressAutoHyphens/>
        <w:spacing w:after="200"/>
        <w:jc w:val="both"/>
        <w:rPr>
          <w:i/>
        </w:rPr>
      </w:pPr>
      <w:r w:rsidRPr="000A534B">
        <w:rPr>
          <w:b/>
        </w:rPr>
        <w:t>Fecha de la firma:</w:t>
      </w:r>
      <w:r w:rsidRPr="000A534B">
        <w:t xml:space="preserve"> </w:t>
      </w:r>
      <w:r w:rsidRPr="000A534B">
        <w:rPr>
          <w:u w:val="single"/>
        </w:rPr>
        <w:tab/>
      </w:r>
      <w:r w:rsidRPr="000A534B">
        <w:t xml:space="preserve"> </w:t>
      </w:r>
      <w:r w:rsidRPr="000A534B">
        <w:rPr>
          <w:i/>
          <w:iCs/>
        </w:rPr>
        <w:t>[indique la fecha de la firma]</w:t>
      </w:r>
      <w:r w:rsidRPr="000A534B">
        <w:t xml:space="preserve"> </w:t>
      </w:r>
      <w:r w:rsidRPr="000A534B">
        <w:rPr>
          <w:u w:val="single"/>
        </w:rPr>
        <w:tab/>
      </w:r>
      <w:r w:rsidRPr="000A534B">
        <w:t xml:space="preserve">de </w:t>
      </w:r>
      <w:r w:rsidRPr="000A534B">
        <w:rPr>
          <w:i/>
        </w:rPr>
        <w:t xml:space="preserve">[indique el mes] </w:t>
      </w:r>
      <w:r w:rsidRPr="000A534B">
        <w:t xml:space="preserve">de </w:t>
      </w:r>
      <w:r w:rsidRPr="000A534B">
        <w:rPr>
          <w:u w:val="single"/>
        </w:rPr>
        <w:tab/>
      </w:r>
      <w:r w:rsidRPr="000A534B">
        <w:rPr>
          <w:i/>
        </w:rPr>
        <w:t xml:space="preserve"> [indique el año].</w:t>
      </w:r>
    </w:p>
    <w:p w14:paraId="7F7DA9EA" w14:textId="77777777" w:rsidR="00D02015" w:rsidRPr="000A534B" w:rsidRDefault="00D02015" w:rsidP="00D02015">
      <w:pPr>
        <w:numPr>
          <w:ilvl w:val="12"/>
          <w:numId w:val="0"/>
        </w:numPr>
        <w:tabs>
          <w:tab w:val="left" w:pos="284"/>
        </w:tabs>
        <w:suppressAutoHyphens/>
        <w:spacing w:before="1600"/>
        <w:ind w:left="284" w:hanging="284"/>
        <w:jc w:val="both"/>
        <w:rPr>
          <w:i/>
          <w:iCs/>
        </w:rPr>
      </w:pPr>
      <w:r w:rsidRPr="000A534B">
        <w:rPr>
          <w:rFonts w:eastAsia="MS Mincho"/>
          <w:b/>
          <w:color w:val="000000"/>
        </w:rPr>
        <w:t>*</w:t>
      </w:r>
      <w:r w:rsidRPr="000A534B">
        <w:rPr>
          <w:rFonts w:eastAsia="MS Mincho"/>
          <w:color w:val="000000"/>
        </w:rPr>
        <w:tab/>
        <w:t>En el caso de las Ofertas presentadas por una APCA, especifique el nombre de la APCA que actúa como Oferente.</w:t>
      </w:r>
    </w:p>
    <w:p w14:paraId="12EC686D" w14:textId="77777777" w:rsidR="00D02015" w:rsidRPr="000A534B" w:rsidRDefault="00D02015" w:rsidP="00D02015">
      <w:pPr>
        <w:numPr>
          <w:ilvl w:val="12"/>
          <w:numId w:val="0"/>
        </w:numPr>
        <w:tabs>
          <w:tab w:val="left" w:pos="284"/>
        </w:tabs>
        <w:suppressAutoHyphens/>
        <w:ind w:left="284" w:hanging="284"/>
        <w:jc w:val="both"/>
        <w:rPr>
          <w:i/>
          <w:iCs/>
        </w:rPr>
      </w:pPr>
      <w:r w:rsidRPr="000A534B">
        <w:rPr>
          <w:i/>
          <w:iCs/>
        </w:rPr>
        <w:t>**</w:t>
      </w:r>
      <w:r w:rsidRPr="000A534B">
        <w:rPr>
          <w:i/>
          <w:iCs/>
        </w:rPr>
        <w:tab/>
      </w:r>
      <w:r w:rsidRPr="000A534B">
        <w:rPr>
          <w:iCs/>
        </w:rPr>
        <w:t>La persona que firme la Oferta deberá contar con el poder conferido por el Oferente. El poder deberá adjuntarse a los Formularios de la Oferta.</w:t>
      </w:r>
    </w:p>
    <w:p w14:paraId="78DF7C5F" w14:textId="600A00DA" w:rsidR="000F7210" w:rsidRPr="000A534B" w:rsidRDefault="00920610" w:rsidP="000F7210">
      <w:pPr>
        <w:pStyle w:val="Ttulo5"/>
        <w:spacing w:before="240" w:after="240"/>
        <w:rPr>
          <w:rFonts w:cs="Times New Roman"/>
        </w:rPr>
      </w:pPr>
      <w:r w:rsidRPr="000A534B">
        <w:rPr>
          <w:rFonts w:cs="Times New Roman"/>
        </w:rPr>
        <w:br w:type="page"/>
      </w:r>
      <w:bookmarkStart w:id="165" w:name="_Toc215729342"/>
      <w:bookmarkEnd w:id="161"/>
      <w:bookmarkEnd w:id="162"/>
      <w:r w:rsidR="000F7210" w:rsidRPr="000A534B">
        <w:rPr>
          <w:rFonts w:cs="Times New Roman"/>
        </w:rPr>
        <w:t>Lista de Actividades con Precios y Lista de Subactividades</w:t>
      </w:r>
      <w:bookmarkEnd w:id="165"/>
      <w:r w:rsidR="000F7210" w:rsidRPr="000A534B">
        <w:rPr>
          <w:rFonts w:cs="Times New Roman"/>
        </w:rPr>
        <w:t xml:space="preserve"> </w:t>
      </w:r>
    </w:p>
    <w:p w14:paraId="30B349C4" w14:textId="77777777" w:rsidR="000F7210" w:rsidRPr="000A534B" w:rsidRDefault="000F7210" w:rsidP="000F7210">
      <w:pPr>
        <w:spacing w:before="400" w:after="200"/>
        <w:jc w:val="both"/>
      </w:pPr>
      <w:r w:rsidRPr="000A534B">
        <w:t>El total de los precios de las Actividades la Lista de Actividades es la Oferta del Oferente para completar las obras en términos de “responsabilidad única”.</w:t>
      </w:r>
    </w:p>
    <w:p w14:paraId="6921A46A" w14:textId="77777777" w:rsidR="000F7210" w:rsidRPr="000A534B" w:rsidRDefault="000F7210" w:rsidP="000F7210">
      <w:pPr>
        <w:spacing w:after="200"/>
        <w:jc w:val="both"/>
      </w:pPr>
      <w:r w:rsidRPr="000A534B">
        <w:t>El costo de cualquier actividad o subactividad que el Oferente haya omitido se considerará incluido en el precio de otras actividades o subactividades en las Listas de Actividades con Precios y Subactividad y no será pagado separadamente por el Contratante.</w:t>
      </w:r>
    </w:p>
    <w:p w14:paraId="4AAD69E6" w14:textId="77777777" w:rsidR="000F7210" w:rsidRPr="000A534B" w:rsidRDefault="000F7210" w:rsidP="000F7210">
      <w:pPr>
        <w:spacing w:after="200"/>
        <w:jc w:val="both"/>
      </w:pPr>
      <w:r w:rsidRPr="000A534B">
        <w:t>La lista de Actividades con Precios y las listas de subactividades proporcionados por el Oferente se utilizarán para la evaluación de ofertas. Esas listas, junto con el programa de trabajo, sirven de base para estimar los Pagos.</w:t>
      </w:r>
    </w:p>
    <w:p w14:paraId="1EBAF587" w14:textId="77777777" w:rsidR="00A12CD4" w:rsidRPr="000A534B" w:rsidRDefault="00A12CD4" w:rsidP="00A12CD4">
      <w:pPr>
        <w:spacing w:after="120"/>
        <w:jc w:val="both"/>
      </w:pPr>
      <w:r w:rsidRPr="000A534B">
        <w:t>Restricciones:</w:t>
      </w:r>
    </w:p>
    <w:p w14:paraId="0569F225" w14:textId="77777777" w:rsidR="00A12CD4" w:rsidRPr="000A534B" w:rsidRDefault="00A12CD4" w:rsidP="00A12CD4">
      <w:pPr>
        <w:spacing w:after="120"/>
        <w:jc w:val="both"/>
      </w:pPr>
      <w:r w:rsidRPr="000A534B">
        <w:t>Se debe cumplir con las siguientes restricciones:</w:t>
      </w:r>
    </w:p>
    <w:p w14:paraId="2CB24779" w14:textId="417D4E6C" w:rsidR="00A12CD4" w:rsidRPr="000A534B" w:rsidRDefault="00A12CD4" w:rsidP="00A7708F">
      <w:pPr>
        <w:pStyle w:val="Prrafodelista"/>
        <w:numPr>
          <w:ilvl w:val="0"/>
          <w:numId w:val="188"/>
        </w:numPr>
        <w:spacing w:after="120"/>
        <w:jc w:val="both"/>
        <w:rPr>
          <w:b/>
        </w:rPr>
      </w:pPr>
      <w:r w:rsidRPr="000A534B">
        <w:t>El monto total de las actividades “Ingeniería (Documentación de proyecto no objetados)” no puede superar el 5% del monto del contrato.</w:t>
      </w:r>
    </w:p>
    <w:p w14:paraId="79C46BE7" w14:textId="77777777" w:rsidR="000F7210" w:rsidRPr="000A534B" w:rsidRDefault="000F7210" w:rsidP="000F7210">
      <w:pPr>
        <w:jc w:val="both"/>
      </w:pPr>
      <w:r w:rsidRPr="000A534B">
        <w:br w:type="page"/>
      </w:r>
    </w:p>
    <w:p w14:paraId="2C53085B" w14:textId="7F365F38" w:rsidR="006B0571" w:rsidRPr="000A534B" w:rsidRDefault="006B0571" w:rsidP="006B0571">
      <w:pPr>
        <w:pStyle w:val="Ttulo5"/>
        <w:spacing w:before="240" w:after="240"/>
        <w:rPr>
          <w:rFonts w:cs="Times New Roman"/>
        </w:rPr>
      </w:pPr>
      <w:bookmarkStart w:id="166" w:name="_Toc497909339"/>
      <w:bookmarkStart w:id="167" w:name="_Toc215729343"/>
      <w:r w:rsidRPr="000A534B">
        <w:rPr>
          <w:rFonts w:cs="Times New Roman"/>
        </w:rPr>
        <w:t>Lista de Actividades con Precio</w:t>
      </w:r>
      <w:bookmarkEnd w:id="166"/>
      <w:r w:rsidRPr="000A534B">
        <w:rPr>
          <w:rFonts w:cs="Times New Roman"/>
        </w:rPr>
        <w:t>s</w:t>
      </w:r>
      <w:r w:rsidR="004F17FF">
        <w:rPr>
          <w:rFonts w:cs="Times New Roman"/>
        </w:rPr>
        <w:t xml:space="preserve"> (ACP)</w:t>
      </w:r>
      <w:bookmarkEnd w:id="167"/>
    </w:p>
    <w:p w14:paraId="199B114E" w14:textId="77777777" w:rsidR="00A12CD4" w:rsidRPr="000A534B" w:rsidRDefault="006B0571" w:rsidP="00A12CD4">
      <w:pPr>
        <w:rPr>
          <w:i/>
        </w:rPr>
      </w:pPr>
      <w:r w:rsidRPr="000A534B">
        <w:rPr>
          <w:i/>
          <w:iCs/>
        </w:rPr>
        <w:t>[A ser completado por el Oferente usando más tablas si es necesario para reflejar la estructura del costo apropiadamente.]</w:t>
      </w:r>
      <w:bookmarkStart w:id="168" w:name="_Toc497909340"/>
    </w:p>
    <w:tbl>
      <w:tblPr>
        <w:tblW w:w="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588"/>
        <w:gridCol w:w="1509"/>
        <w:gridCol w:w="672"/>
        <w:gridCol w:w="494"/>
        <w:gridCol w:w="946"/>
        <w:gridCol w:w="1101"/>
        <w:gridCol w:w="195"/>
        <w:gridCol w:w="1296"/>
        <w:gridCol w:w="1442"/>
      </w:tblGrid>
      <w:tr w:rsidR="00A12CD4" w:rsidRPr="000A534B" w14:paraId="7F2E89B9" w14:textId="77777777" w:rsidTr="00991A08">
        <w:tc>
          <w:tcPr>
            <w:tcW w:w="1578" w:type="dxa"/>
            <w:gridSpan w:val="2"/>
            <w:tcBorders>
              <w:top w:val="double" w:sz="4" w:space="0" w:color="auto"/>
              <w:left w:val="double" w:sz="4" w:space="0" w:color="auto"/>
              <w:bottom w:val="single" w:sz="4" w:space="0" w:color="auto"/>
              <w:right w:val="single" w:sz="4" w:space="0" w:color="auto"/>
            </w:tcBorders>
            <w:hideMark/>
          </w:tcPr>
          <w:p w14:paraId="6CF38EB6" w14:textId="77777777" w:rsidR="00A12CD4" w:rsidRPr="000A534B" w:rsidRDefault="00A12CD4" w:rsidP="00991A08">
            <w:pPr>
              <w:spacing w:before="60" w:after="60"/>
              <w:rPr>
                <w:noProof/>
                <w:color w:val="000000" w:themeColor="text1"/>
              </w:rPr>
            </w:pPr>
            <w:r w:rsidRPr="000A534B">
              <w:rPr>
                <w:noProof/>
                <w:color w:val="000000" w:themeColor="text1"/>
              </w:rPr>
              <w:t>Actividad No.</w:t>
            </w:r>
          </w:p>
        </w:tc>
        <w:tc>
          <w:tcPr>
            <w:tcW w:w="4722" w:type="dxa"/>
            <w:gridSpan w:val="5"/>
            <w:tcBorders>
              <w:top w:val="double" w:sz="4" w:space="0" w:color="auto"/>
              <w:left w:val="single" w:sz="4" w:space="0" w:color="auto"/>
              <w:bottom w:val="single" w:sz="4" w:space="0" w:color="auto"/>
              <w:right w:val="single" w:sz="4" w:space="0" w:color="auto"/>
            </w:tcBorders>
            <w:hideMark/>
          </w:tcPr>
          <w:p w14:paraId="56B6D0DB" w14:textId="77777777" w:rsidR="00A12CD4" w:rsidRPr="000A534B" w:rsidRDefault="00A12CD4" w:rsidP="00991A08">
            <w:pPr>
              <w:spacing w:before="60" w:after="60"/>
              <w:rPr>
                <w:noProof/>
                <w:color w:val="000000" w:themeColor="text1"/>
              </w:rPr>
            </w:pPr>
            <w:r w:rsidRPr="000A534B">
              <w:rPr>
                <w:noProof/>
                <w:color w:val="000000" w:themeColor="text1"/>
              </w:rPr>
              <w:t>Descipción de la Actividad</w:t>
            </w:r>
          </w:p>
        </w:tc>
        <w:tc>
          <w:tcPr>
            <w:tcW w:w="2933" w:type="dxa"/>
            <w:gridSpan w:val="3"/>
            <w:tcBorders>
              <w:top w:val="double" w:sz="4" w:space="0" w:color="auto"/>
              <w:left w:val="single" w:sz="4" w:space="0" w:color="auto"/>
              <w:bottom w:val="single" w:sz="4" w:space="0" w:color="auto"/>
              <w:right w:val="double" w:sz="4" w:space="0" w:color="auto"/>
            </w:tcBorders>
            <w:hideMark/>
          </w:tcPr>
          <w:p w14:paraId="3E773B66" w14:textId="77777777" w:rsidR="00A12CD4" w:rsidRPr="000A534B" w:rsidRDefault="00A12CD4" w:rsidP="00991A08">
            <w:pPr>
              <w:spacing w:before="60" w:after="60"/>
              <w:jc w:val="center"/>
              <w:rPr>
                <w:noProof/>
                <w:color w:val="000000" w:themeColor="text1"/>
              </w:rPr>
            </w:pPr>
            <w:r w:rsidRPr="000A534B">
              <w:rPr>
                <w:noProof/>
                <w:color w:val="000000" w:themeColor="text1"/>
              </w:rPr>
              <w:t>Precio de la Actividad USD</w:t>
            </w:r>
          </w:p>
        </w:tc>
      </w:tr>
      <w:tr w:rsidR="00A12CD4" w:rsidRPr="000A534B" w14:paraId="74F74452"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37667DF6"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71FB14AA" w14:textId="77777777" w:rsidR="00A12CD4" w:rsidRPr="000A534B" w:rsidRDefault="00A12CD4" w:rsidP="00991A08">
            <w:pPr>
              <w:spacing w:before="60" w:after="60"/>
              <w:rPr>
                <w:noProof/>
                <w:color w:val="000000" w:themeColor="text1"/>
              </w:rPr>
            </w:pPr>
            <w:r w:rsidRPr="000A534B">
              <w:rPr>
                <w:color w:val="000000" w:themeColor="text1"/>
              </w:rPr>
              <w:t>GENERALES</w:t>
            </w:r>
          </w:p>
        </w:tc>
        <w:tc>
          <w:tcPr>
            <w:tcW w:w="2933" w:type="dxa"/>
            <w:gridSpan w:val="3"/>
            <w:tcBorders>
              <w:top w:val="single" w:sz="4" w:space="0" w:color="auto"/>
              <w:left w:val="single" w:sz="4" w:space="0" w:color="auto"/>
              <w:bottom w:val="single" w:sz="4" w:space="0" w:color="auto"/>
              <w:right w:val="double" w:sz="4" w:space="0" w:color="auto"/>
            </w:tcBorders>
          </w:tcPr>
          <w:p w14:paraId="4854B6D7" w14:textId="77777777" w:rsidR="00A12CD4" w:rsidRPr="000A534B" w:rsidRDefault="00A12CD4" w:rsidP="00991A08">
            <w:pPr>
              <w:spacing w:before="60" w:after="60"/>
              <w:rPr>
                <w:noProof/>
                <w:color w:val="000000" w:themeColor="text1"/>
              </w:rPr>
            </w:pPr>
          </w:p>
        </w:tc>
      </w:tr>
      <w:tr w:rsidR="00A12CD4" w:rsidRPr="000A534B" w14:paraId="211E796B"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4D050569"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54AD5E4A" w14:textId="77777777" w:rsidR="00A12CD4" w:rsidRPr="000A534B" w:rsidRDefault="00A12CD4" w:rsidP="00991A08">
            <w:pPr>
              <w:spacing w:before="60" w:after="60"/>
              <w:rPr>
                <w:noProof/>
                <w:color w:val="000000" w:themeColor="text1"/>
              </w:rPr>
            </w:pPr>
            <w:r w:rsidRPr="000A534B">
              <w:rPr>
                <w:color w:val="000000" w:themeColor="text1"/>
              </w:rPr>
              <w:t>PROY 109A- Inductores de línea SGA</w:t>
            </w:r>
          </w:p>
        </w:tc>
        <w:tc>
          <w:tcPr>
            <w:tcW w:w="2933" w:type="dxa"/>
            <w:gridSpan w:val="3"/>
            <w:tcBorders>
              <w:top w:val="single" w:sz="4" w:space="0" w:color="auto"/>
              <w:left w:val="single" w:sz="4" w:space="0" w:color="auto"/>
              <w:bottom w:val="single" w:sz="4" w:space="0" w:color="auto"/>
              <w:right w:val="double" w:sz="4" w:space="0" w:color="auto"/>
            </w:tcBorders>
          </w:tcPr>
          <w:p w14:paraId="1A073239" w14:textId="77777777" w:rsidR="00A12CD4" w:rsidRPr="000A534B" w:rsidRDefault="00A12CD4" w:rsidP="00991A08">
            <w:pPr>
              <w:spacing w:before="60" w:after="60"/>
              <w:rPr>
                <w:noProof/>
                <w:color w:val="000000" w:themeColor="text1"/>
              </w:rPr>
            </w:pPr>
          </w:p>
        </w:tc>
      </w:tr>
      <w:tr w:rsidR="00A12CD4" w:rsidRPr="000A534B" w14:paraId="5FF3C4F0"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2924C701"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02F32FA2" w14:textId="77777777" w:rsidR="00A12CD4" w:rsidRPr="000A534B" w:rsidRDefault="00A12CD4" w:rsidP="00991A08">
            <w:pPr>
              <w:spacing w:before="60" w:after="60"/>
              <w:rPr>
                <w:noProof/>
                <w:color w:val="000000" w:themeColor="text1"/>
              </w:rPr>
            </w:pPr>
            <w:r w:rsidRPr="000A534B">
              <w:rPr>
                <w:color w:val="000000" w:themeColor="text1"/>
              </w:rPr>
              <w:t>PROY 109B- Inductores de línea San Javier</w:t>
            </w:r>
          </w:p>
        </w:tc>
        <w:tc>
          <w:tcPr>
            <w:tcW w:w="2933" w:type="dxa"/>
            <w:gridSpan w:val="3"/>
            <w:tcBorders>
              <w:top w:val="single" w:sz="4" w:space="0" w:color="auto"/>
              <w:left w:val="single" w:sz="4" w:space="0" w:color="auto"/>
              <w:bottom w:val="single" w:sz="4" w:space="0" w:color="auto"/>
              <w:right w:val="double" w:sz="4" w:space="0" w:color="auto"/>
            </w:tcBorders>
          </w:tcPr>
          <w:p w14:paraId="46770B28" w14:textId="77777777" w:rsidR="00A12CD4" w:rsidRPr="000A534B" w:rsidRDefault="00A12CD4" w:rsidP="00991A08">
            <w:pPr>
              <w:spacing w:before="60" w:after="60"/>
              <w:rPr>
                <w:noProof/>
                <w:color w:val="000000" w:themeColor="text1"/>
              </w:rPr>
            </w:pPr>
          </w:p>
        </w:tc>
      </w:tr>
      <w:tr w:rsidR="00A12CD4" w:rsidRPr="000A534B" w14:paraId="2B6395BC"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25D72001"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48F380A8" w14:textId="77777777" w:rsidR="00A12CD4" w:rsidRPr="000A534B" w:rsidRDefault="00A12CD4" w:rsidP="00991A08">
            <w:pPr>
              <w:spacing w:before="60" w:after="60"/>
              <w:rPr>
                <w:noProof/>
                <w:color w:val="000000" w:themeColor="text1"/>
              </w:rPr>
            </w:pPr>
            <w:r w:rsidRPr="000A534B">
              <w:t>PROY 109C- Inductores de Neutro</w:t>
            </w:r>
          </w:p>
        </w:tc>
        <w:tc>
          <w:tcPr>
            <w:tcW w:w="2933" w:type="dxa"/>
            <w:gridSpan w:val="3"/>
            <w:tcBorders>
              <w:top w:val="single" w:sz="4" w:space="0" w:color="auto"/>
              <w:left w:val="single" w:sz="4" w:space="0" w:color="auto"/>
              <w:bottom w:val="single" w:sz="4" w:space="0" w:color="auto"/>
              <w:right w:val="double" w:sz="4" w:space="0" w:color="auto"/>
            </w:tcBorders>
          </w:tcPr>
          <w:p w14:paraId="409B9302" w14:textId="77777777" w:rsidR="00A12CD4" w:rsidRPr="000A534B" w:rsidRDefault="00A12CD4" w:rsidP="00991A08">
            <w:pPr>
              <w:spacing w:before="60" w:after="60"/>
              <w:rPr>
                <w:noProof/>
                <w:color w:val="000000" w:themeColor="text1"/>
              </w:rPr>
            </w:pPr>
          </w:p>
        </w:tc>
      </w:tr>
      <w:tr w:rsidR="00A12CD4" w:rsidRPr="000A534B" w14:paraId="7FABEC4B"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26741741"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4EACD6CE" w14:textId="77777777" w:rsidR="00A12CD4" w:rsidRPr="000A534B" w:rsidRDefault="00A12CD4" w:rsidP="00991A08">
            <w:pPr>
              <w:spacing w:before="60" w:after="60"/>
              <w:rPr>
                <w:noProof/>
                <w:color w:val="000000" w:themeColor="text1"/>
              </w:rPr>
            </w:pPr>
            <w:r w:rsidRPr="000A534B">
              <w:rPr>
                <w:color w:val="000000" w:themeColor="text1"/>
              </w:rPr>
              <w:t>PROY 313- Transformadores GSU</w:t>
            </w:r>
          </w:p>
        </w:tc>
        <w:tc>
          <w:tcPr>
            <w:tcW w:w="2933" w:type="dxa"/>
            <w:gridSpan w:val="3"/>
            <w:tcBorders>
              <w:top w:val="single" w:sz="4" w:space="0" w:color="auto"/>
              <w:left w:val="single" w:sz="4" w:space="0" w:color="auto"/>
              <w:bottom w:val="single" w:sz="4" w:space="0" w:color="auto"/>
              <w:right w:val="double" w:sz="4" w:space="0" w:color="auto"/>
            </w:tcBorders>
          </w:tcPr>
          <w:p w14:paraId="57B96D88" w14:textId="77777777" w:rsidR="00A12CD4" w:rsidRPr="000A534B" w:rsidRDefault="00A12CD4" w:rsidP="00991A08">
            <w:pPr>
              <w:spacing w:before="60" w:after="60"/>
              <w:rPr>
                <w:noProof/>
                <w:color w:val="000000" w:themeColor="text1"/>
              </w:rPr>
            </w:pPr>
          </w:p>
        </w:tc>
      </w:tr>
      <w:tr w:rsidR="00A12CD4" w:rsidRPr="000A534B" w14:paraId="4B5671EF"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0194FD0D"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4BBC7C51" w14:textId="77777777" w:rsidR="00A12CD4" w:rsidRPr="000A534B" w:rsidRDefault="00A12CD4" w:rsidP="00991A08">
            <w:pPr>
              <w:spacing w:before="60" w:after="60"/>
              <w:rPr>
                <w:noProof/>
                <w:color w:val="000000" w:themeColor="text1"/>
              </w:rPr>
            </w:pPr>
            <w:r w:rsidRPr="000A534B">
              <w:rPr>
                <w:color w:val="000000" w:themeColor="text1"/>
              </w:rPr>
              <w:t>PROY 235A - Transformadores de corriente</w:t>
            </w:r>
          </w:p>
        </w:tc>
        <w:tc>
          <w:tcPr>
            <w:tcW w:w="2933" w:type="dxa"/>
            <w:gridSpan w:val="3"/>
            <w:tcBorders>
              <w:top w:val="single" w:sz="4" w:space="0" w:color="auto"/>
              <w:left w:val="single" w:sz="4" w:space="0" w:color="auto"/>
              <w:bottom w:val="single" w:sz="4" w:space="0" w:color="auto"/>
              <w:right w:val="double" w:sz="4" w:space="0" w:color="auto"/>
            </w:tcBorders>
          </w:tcPr>
          <w:p w14:paraId="18FA09CB" w14:textId="77777777" w:rsidR="00A12CD4" w:rsidRPr="000A534B" w:rsidRDefault="00A12CD4" w:rsidP="00991A08">
            <w:pPr>
              <w:spacing w:before="60" w:after="60"/>
              <w:rPr>
                <w:noProof/>
                <w:color w:val="000000" w:themeColor="text1"/>
              </w:rPr>
            </w:pPr>
          </w:p>
        </w:tc>
      </w:tr>
      <w:tr w:rsidR="00A12CD4" w:rsidRPr="000A534B" w14:paraId="1CC904D6"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4E5DB8B6"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7C84049E" w14:textId="77777777" w:rsidR="00A12CD4" w:rsidRPr="000A534B" w:rsidRDefault="00A12CD4" w:rsidP="00991A08">
            <w:pPr>
              <w:spacing w:before="60" w:after="60"/>
              <w:rPr>
                <w:noProof/>
                <w:color w:val="000000" w:themeColor="text1"/>
              </w:rPr>
            </w:pPr>
            <w:r w:rsidRPr="000A534B">
              <w:rPr>
                <w:color w:val="000000" w:themeColor="text1"/>
              </w:rPr>
              <w:t>PROY 235B - Seccionadores</w:t>
            </w:r>
          </w:p>
        </w:tc>
        <w:tc>
          <w:tcPr>
            <w:tcW w:w="2933" w:type="dxa"/>
            <w:gridSpan w:val="3"/>
            <w:tcBorders>
              <w:top w:val="single" w:sz="4" w:space="0" w:color="auto"/>
              <w:left w:val="single" w:sz="4" w:space="0" w:color="auto"/>
              <w:bottom w:val="single" w:sz="4" w:space="0" w:color="auto"/>
              <w:right w:val="double" w:sz="4" w:space="0" w:color="auto"/>
            </w:tcBorders>
          </w:tcPr>
          <w:p w14:paraId="6FB20DD1" w14:textId="77777777" w:rsidR="00A12CD4" w:rsidRPr="000A534B" w:rsidRDefault="00A12CD4" w:rsidP="00991A08">
            <w:pPr>
              <w:spacing w:before="60" w:after="60"/>
              <w:rPr>
                <w:noProof/>
                <w:color w:val="000000" w:themeColor="text1"/>
              </w:rPr>
            </w:pPr>
          </w:p>
        </w:tc>
      </w:tr>
      <w:tr w:rsidR="00A12CD4" w:rsidRPr="000A534B" w14:paraId="671650D8"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66CB4D99"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206CC7D7" w14:textId="77777777" w:rsidR="00A12CD4" w:rsidRPr="000A534B" w:rsidRDefault="00A12CD4" w:rsidP="00991A08">
            <w:pPr>
              <w:spacing w:before="60" w:after="60"/>
              <w:rPr>
                <w:noProof/>
                <w:color w:val="000000" w:themeColor="text1"/>
              </w:rPr>
            </w:pPr>
            <w:r w:rsidRPr="000A534B">
              <w:t>PROY 235C - Interruptores de 500kV</w:t>
            </w:r>
          </w:p>
        </w:tc>
        <w:tc>
          <w:tcPr>
            <w:tcW w:w="2933" w:type="dxa"/>
            <w:gridSpan w:val="3"/>
            <w:tcBorders>
              <w:top w:val="single" w:sz="4" w:space="0" w:color="auto"/>
              <w:left w:val="single" w:sz="4" w:space="0" w:color="auto"/>
              <w:bottom w:val="single" w:sz="4" w:space="0" w:color="auto"/>
              <w:right w:val="double" w:sz="4" w:space="0" w:color="auto"/>
            </w:tcBorders>
          </w:tcPr>
          <w:p w14:paraId="083B541B" w14:textId="77777777" w:rsidR="00A12CD4" w:rsidRPr="000A534B" w:rsidRDefault="00A12CD4" w:rsidP="00991A08">
            <w:pPr>
              <w:spacing w:before="60" w:after="60"/>
              <w:rPr>
                <w:noProof/>
                <w:color w:val="000000" w:themeColor="text1"/>
              </w:rPr>
            </w:pPr>
          </w:p>
        </w:tc>
      </w:tr>
      <w:tr w:rsidR="00A12CD4" w:rsidRPr="000A534B" w14:paraId="53EBE215"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5E2861C8"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4E3C2466" w14:textId="77777777" w:rsidR="00A12CD4" w:rsidRPr="000A534B" w:rsidRDefault="00A12CD4" w:rsidP="00991A08">
            <w:pPr>
              <w:spacing w:before="60" w:after="60"/>
              <w:rPr>
                <w:noProof/>
                <w:color w:val="000000" w:themeColor="text1"/>
              </w:rPr>
            </w:pPr>
            <w:r w:rsidRPr="000A534B">
              <w:t>PROY 235D - Descargadores de 500kV</w:t>
            </w:r>
          </w:p>
        </w:tc>
        <w:tc>
          <w:tcPr>
            <w:tcW w:w="2933" w:type="dxa"/>
            <w:gridSpan w:val="3"/>
            <w:tcBorders>
              <w:top w:val="single" w:sz="4" w:space="0" w:color="auto"/>
              <w:left w:val="single" w:sz="4" w:space="0" w:color="auto"/>
              <w:bottom w:val="single" w:sz="4" w:space="0" w:color="auto"/>
              <w:right w:val="double" w:sz="4" w:space="0" w:color="auto"/>
            </w:tcBorders>
          </w:tcPr>
          <w:p w14:paraId="744D48B9" w14:textId="77777777" w:rsidR="00A12CD4" w:rsidRPr="000A534B" w:rsidRDefault="00A12CD4" w:rsidP="00991A08">
            <w:pPr>
              <w:spacing w:before="60" w:after="60"/>
              <w:rPr>
                <w:noProof/>
                <w:color w:val="000000" w:themeColor="text1"/>
              </w:rPr>
            </w:pPr>
          </w:p>
        </w:tc>
      </w:tr>
      <w:tr w:rsidR="00A12CD4" w:rsidRPr="000A534B" w14:paraId="00E026D2"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1B4D29A8"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7A43C654" w14:textId="77777777" w:rsidR="00A12CD4" w:rsidRPr="000A534B" w:rsidRDefault="00A12CD4" w:rsidP="00991A08">
            <w:pPr>
              <w:spacing w:before="60" w:after="60"/>
              <w:rPr>
                <w:noProof/>
                <w:color w:val="000000" w:themeColor="text1"/>
              </w:rPr>
            </w:pPr>
            <w:r w:rsidRPr="000A534B">
              <w:t>PROY 235F - Amortiguadores de vibraciones para Líneas de 500kV</w:t>
            </w:r>
          </w:p>
        </w:tc>
        <w:tc>
          <w:tcPr>
            <w:tcW w:w="2933" w:type="dxa"/>
            <w:gridSpan w:val="3"/>
            <w:tcBorders>
              <w:top w:val="single" w:sz="4" w:space="0" w:color="auto"/>
              <w:left w:val="single" w:sz="4" w:space="0" w:color="auto"/>
              <w:bottom w:val="single" w:sz="4" w:space="0" w:color="auto"/>
              <w:right w:val="double" w:sz="4" w:space="0" w:color="auto"/>
            </w:tcBorders>
          </w:tcPr>
          <w:p w14:paraId="151C7C7B" w14:textId="77777777" w:rsidR="00A12CD4" w:rsidRPr="000A534B" w:rsidRDefault="00A12CD4" w:rsidP="00991A08">
            <w:pPr>
              <w:spacing w:before="60" w:after="60"/>
              <w:rPr>
                <w:noProof/>
                <w:color w:val="000000" w:themeColor="text1"/>
              </w:rPr>
            </w:pPr>
          </w:p>
        </w:tc>
      </w:tr>
      <w:tr w:rsidR="00A12CD4" w:rsidRPr="000A534B" w14:paraId="33B34729"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323DF93E"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0E8F86C9" w14:textId="77777777" w:rsidR="00A12CD4" w:rsidRPr="000A534B" w:rsidRDefault="00A12CD4" w:rsidP="00991A08">
            <w:pPr>
              <w:spacing w:before="60" w:after="60"/>
              <w:rPr>
                <w:noProof/>
                <w:color w:val="000000" w:themeColor="text1"/>
              </w:rPr>
            </w:pPr>
            <w:r w:rsidRPr="000A534B">
              <w:t>PROY 315 - Red de Fibra Óptica en playa de Subestaciones</w:t>
            </w:r>
          </w:p>
        </w:tc>
        <w:tc>
          <w:tcPr>
            <w:tcW w:w="2933" w:type="dxa"/>
            <w:gridSpan w:val="3"/>
            <w:tcBorders>
              <w:top w:val="single" w:sz="4" w:space="0" w:color="auto"/>
              <w:left w:val="single" w:sz="4" w:space="0" w:color="auto"/>
              <w:bottom w:val="single" w:sz="4" w:space="0" w:color="auto"/>
              <w:right w:val="double" w:sz="4" w:space="0" w:color="auto"/>
            </w:tcBorders>
          </w:tcPr>
          <w:p w14:paraId="33328208" w14:textId="77777777" w:rsidR="00A12CD4" w:rsidRPr="000A534B" w:rsidRDefault="00A12CD4" w:rsidP="00991A08">
            <w:pPr>
              <w:spacing w:before="60" w:after="60"/>
              <w:rPr>
                <w:noProof/>
                <w:color w:val="000000" w:themeColor="text1"/>
              </w:rPr>
            </w:pPr>
          </w:p>
        </w:tc>
      </w:tr>
      <w:tr w:rsidR="00A12CD4" w:rsidRPr="000A534B" w14:paraId="3B00D9F8"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7FBDAE58"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2AD6623D" w14:textId="77777777" w:rsidR="00A12CD4" w:rsidRPr="000A534B" w:rsidRDefault="00A12CD4" w:rsidP="00991A08">
            <w:pPr>
              <w:spacing w:before="60" w:after="60"/>
              <w:rPr>
                <w:noProof/>
                <w:color w:val="000000" w:themeColor="text1"/>
              </w:rPr>
            </w:pPr>
            <w:r w:rsidRPr="000A534B">
              <w:t>PROY 316A - Montaje T1 SGA</w:t>
            </w:r>
          </w:p>
        </w:tc>
        <w:tc>
          <w:tcPr>
            <w:tcW w:w="2933" w:type="dxa"/>
            <w:gridSpan w:val="3"/>
            <w:tcBorders>
              <w:top w:val="single" w:sz="4" w:space="0" w:color="auto"/>
              <w:left w:val="single" w:sz="4" w:space="0" w:color="auto"/>
              <w:bottom w:val="single" w:sz="4" w:space="0" w:color="auto"/>
              <w:right w:val="double" w:sz="4" w:space="0" w:color="auto"/>
            </w:tcBorders>
          </w:tcPr>
          <w:p w14:paraId="7D838E8E" w14:textId="77777777" w:rsidR="00A12CD4" w:rsidRPr="000A534B" w:rsidRDefault="00A12CD4" w:rsidP="00991A08">
            <w:pPr>
              <w:spacing w:before="60" w:after="60"/>
              <w:rPr>
                <w:noProof/>
                <w:color w:val="000000" w:themeColor="text1"/>
              </w:rPr>
            </w:pPr>
          </w:p>
        </w:tc>
      </w:tr>
      <w:tr w:rsidR="00A12CD4" w:rsidRPr="000A534B" w14:paraId="617ABECB"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2AB6C6A7"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40EFBA0D" w14:textId="77777777" w:rsidR="00A12CD4" w:rsidRPr="000A534B" w:rsidRDefault="00A12CD4" w:rsidP="00991A08">
            <w:pPr>
              <w:spacing w:before="60" w:after="60"/>
              <w:rPr>
                <w:noProof/>
                <w:color w:val="000000" w:themeColor="text1"/>
              </w:rPr>
            </w:pPr>
            <w:r w:rsidRPr="000A534B">
              <w:rPr>
                <w:color w:val="000000" w:themeColor="text1"/>
              </w:rPr>
              <w:t>PROY 316B - Montaje T1 SJ</w:t>
            </w:r>
          </w:p>
        </w:tc>
        <w:tc>
          <w:tcPr>
            <w:tcW w:w="2933" w:type="dxa"/>
            <w:gridSpan w:val="3"/>
            <w:tcBorders>
              <w:top w:val="single" w:sz="4" w:space="0" w:color="auto"/>
              <w:left w:val="single" w:sz="4" w:space="0" w:color="auto"/>
              <w:bottom w:val="single" w:sz="4" w:space="0" w:color="auto"/>
              <w:right w:val="double" w:sz="4" w:space="0" w:color="auto"/>
            </w:tcBorders>
          </w:tcPr>
          <w:p w14:paraId="47C16634" w14:textId="77777777" w:rsidR="00A12CD4" w:rsidRPr="000A534B" w:rsidRDefault="00A12CD4" w:rsidP="00991A08">
            <w:pPr>
              <w:spacing w:before="60" w:after="60"/>
              <w:rPr>
                <w:noProof/>
                <w:color w:val="000000" w:themeColor="text1"/>
              </w:rPr>
            </w:pPr>
          </w:p>
        </w:tc>
      </w:tr>
      <w:tr w:rsidR="00A12CD4" w:rsidRPr="000A534B" w14:paraId="7B70E8C5"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3CF64CC9"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4FEC8918" w14:textId="77777777" w:rsidR="00A12CD4" w:rsidRPr="000A534B" w:rsidRDefault="00A12CD4" w:rsidP="00991A08">
            <w:pPr>
              <w:spacing w:before="60" w:after="60"/>
              <w:rPr>
                <w:noProof/>
                <w:color w:val="000000" w:themeColor="text1"/>
              </w:rPr>
            </w:pPr>
            <w:r w:rsidRPr="000A534B">
              <w:rPr>
                <w:color w:val="000000" w:themeColor="text1"/>
              </w:rPr>
              <w:t>PROY 332A - Recintos de contención Inductor R1-30 SGA</w:t>
            </w:r>
          </w:p>
        </w:tc>
        <w:tc>
          <w:tcPr>
            <w:tcW w:w="2933" w:type="dxa"/>
            <w:gridSpan w:val="3"/>
            <w:tcBorders>
              <w:top w:val="single" w:sz="4" w:space="0" w:color="auto"/>
              <w:left w:val="single" w:sz="4" w:space="0" w:color="auto"/>
              <w:bottom w:val="single" w:sz="4" w:space="0" w:color="auto"/>
              <w:right w:val="double" w:sz="4" w:space="0" w:color="auto"/>
            </w:tcBorders>
          </w:tcPr>
          <w:p w14:paraId="405441E6" w14:textId="77777777" w:rsidR="00A12CD4" w:rsidRPr="000A534B" w:rsidRDefault="00A12CD4" w:rsidP="00991A08">
            <w:pPr>
              <w:spacing w:before="60" w:after="60"/>
              <w:rPr>
                <w:noProof/>
                <w:color w:val="000000" w:themeColor="text1"/>
              </w:rPr>
            </w:pPr>
          </w:p>
        </w:tc>
      </w:tr>
      <w:tr w:rsidR="00A12CD4" w:rsidRPr="000A534B" w14:paraId="4BB8E35F"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359ED410"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293A4574" w14:textId="77777777" w:rsidR="00A12CD4" w:rsidRPr="000A534B" w:rsidRDefault="00A12CD4" w:rsidP="00991A08">
            <w:pPr>
              <w:spacing w:before="60" w:after="60"/>
              <w:rPr>
                <w:noProof/>
                <w:color w:val="000000" w:themeColor="text1"/>
              </w:rPr>
            </w:pPr>
            <w:r w:rsidRPr="000A534B">
              <w:rPr>
                <w:color w:val="000000" w:themeColor="text1"/>
              </w:rPr>
              <w:t>PROY 332B- Recintos de contención T1 SGA</w:t>
            </w:r>
          </w:p>
        </w:tc>
        <w:tc>
          <w:tcPr>
            <w:tcW w:w="2933" w:type="dxa"/>
            <w:gridSpan w:val="3"/>
            <w:tcBorders>
              <w:top w:val="single" w:sz="4" w:space="0" w:color="auto"/>
              <w:left w:val="single" w:sz="4" w:space="0" w:color="auto"/>
              <w:bottom w:val="single" w:sz="4" w:space="0" w:color="auto"/>
              <w:right w:val="double" w:sz="4" w:space="0" w:color="auto"/>
            </w:tcBorders>
          </w:tcPr>
          <w:p w14:paraId="3B872C3D" w14:textId="77777777" w:rsidR="00A12CD4" w:rsidRPr="000A534B" w:rsidRDefault="00A12CD4" w:rsidP="00991A08">
            <w:pPr>
              <w:spacing w:before="60" w:after="60"/>
              <w:rPr>
                <w:noProof/>
                <w:color w:val="000000" w:themeColor="text1"/>
              </w:rPr>
            </w:pPr>
          </w:p>
        </w:tc>
      </w:tr>
      <w:tr w:rsidR="00A12CD4" w:rsidRPr="000A534B" w14:paraId="4D305743"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0EF78ABB"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4991EBE5" w14:textId="77777777" w:rsidR="00A12CD4" w:rsidRPr="000A534B" w:rsidRDefault="00A12CD4" w:rsidP="00991A08">
            <w:pPr>
              <w:spacing w:before="60" w:after="60"/>
              <w:rPr>
                <w:noProof/>
                <w:color w:val="000000" w:themeColor="text1"/>
              </w:rPr>
            </w:pPr>
            <w:r w:rsidRPr="000A534B">
              <w:rPr>
                <w:color w:val="000000" w:themeColor="text1"/>
              </w:rPr>
              <w:t>PROY 332C- Recintos de contención Inductor R2-30 SJ</w:t>
            </w:r>
          </w:p>
        </w:tc>
        <w:tc>
          <w:tcPr>
            <w:tcW w:w="2933" w:type="dxa"/>
            <w:gridSpan w:val="3"/>
            <w:tcBorders>
              <w:top w:val="single" w:sz="4" w:space="0" w:color="auto"/>
              <w:left w:val="single" w:sz="4" w:space="0" w:color="auto"/>
              <w:bottom w:val="single" w:sz="4" w:space="0" w:color="auto"/>
              <w:right w:val="double" w:sz="4" w:space="0" w:color="auto"/>
            </w:tcBorders>
          </w:tcPr>
          <w:p w14:paraId="7E13805C" w14:textId="77777777" w:rsidR="00A12CD4" w:rsidRPr="000A534B" w:rsidRDefault="00A12CD4" w:rsidP="00991A08">
            <w:pPr>
              <w:spacing w:before="60" w:after="60"/>
              <w:rPr>
                <w:noProof/>
                <w:color w:val="000000" w:themeColor="text1"/>
              </w:rPr>
            </w:pPr>
          </w:p>
        </w:tc>
      </w:tr>
      <w:tr w:rsidR="00A12CD4" w:rsidRPr="000A534B" w14:paraId="500537AF"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52907955" w14:textId="77777777" w:rsidR="00A12CD4" w:rsidRPr="000A534B" w:rsidRDefault="00A12CD4" w:rsidP="00FA30A3">
            <w:pPr>
              <w:pStyle w:val="LACP-1"/>
              <w:numPr>
                <w:ilvl w:val="0"/>
                <w:numId w:val="214"/>
              </w:numPr>
              <w:rPr>
                <w:noProof/>
              </w:rPr>
            </w:pPr>
          </w:p>
        </w:tc>
        <w:tc>
          <w:tcPr>
            <w:tcW w:w="4722" w:type="dxa"/>
            <w:gridSpan w:val="5"/>
            <w:tcBorders>
              <w:top w:val="single" w:sz="4" w:space="0" w:color="auto"/>
              <w:left w:val="single" w:sz="4" w:space="0" w:color="auto"/>
              <w:bottom w:val="single" w:sz="4" w:space="0" w:color="auto"/>
              <w:right w:val="single" w:sz="4" w:space="0" w:color="auto"/>
            </w:tcBorders>
          </w:tcPr>
          <w:p w14:paraId="0B8BA379" w14:textId="77777777" w:rsidR="00A12CD4" w:rsidRPr="000A534B" w:rsidRDefault="00A12CD4" w:rsidP="00991A08">
            <w:pPr>
              <w:spacing w:before="60" w:after="60"/>
              <w:rPr>
                <w:noProof/>
                <w:color w:val="000000" w:themeColor="text1"/>
              </w:rPr>
            </w:pPr>
            <w:r w:rsidRPr="000A534B">
              <w:t>PROY 332D- Recintos de contención T1 SJ</w:t>
            </w:r>
          </w:p>
        </w:tc>
        <w:tc>
          <w:tcPr>
            <w:tcW w:w="2933" w:type="dxa"/>
            <w:gridSpan w:val="3"/>
            <w:tcBorders>
              <w:top w:val="single" w:sz="4" w:space="0" w:color="auto"/>
              <w:left w:val="single" w:sz="4" w:space="0" w:color="auto"/>
              <w:bottom w:val="single" w:sz="4" w:space="0" w:color="auto"/>
              <w:right w:val="double" w:sz="4" w:space="0" w:color="auto"/>
            </w:tcBorders>
          </w:tcPr>
          <w:p w14:paraId="070B1A86" w14:textId="77777777" w:rsidR="00A12CD4" w:rsidRPr="000A534B" w:rsidRDefault="00A12CD4" w:rsidP="00991A08">
            <w:pPr>
              <w:spacing w:before="60" w:after="60"/>
              <w:rPr>
                <w:noProof/>
                <w:color w:val="000000" w:themeColor="text1"/>
              </w:rPr>
            </w:pPr>
          </w:p>
        </w:tc>
      </w:tr>
      <w:tr w:rsidR="00A12CD4" w:rsidRPr="000A534B" w14:paraId="4D431E40" w14:textId="77777777" w:rsidTr="00991A08">
        <w:tc>
          <w:tcPr>
            <w:tcW w:w="1578" w:type="dxa"/>
            <w:gridSpan w:val="2"/>
            <w:tcBorders>
              <w:top w:val="single" w:sz="4" w:space="0" w:color="auto"/>
              <w:left w:val="double" w:sz="4" w:space="0" w:color="auto"/>
              <w:bottom w:val="single" w:sz="4" w:space="0" w:color="auto"/>
              <w:right w:val="single" w:sz="4" w:space="0" w:color="auto"/>
            </w:tcBorders>
          </w:tcPr>
          <w:p w14:paraId="73360678" w14:textId="77777777" w:rsidR="00A12CD4" w:rsidRPr="000A534B" w:rsidRDefault="00A12CD4" w:rsidP="00991A08">
            <w:pPr>
              <w:spacing w:before="60" w:after="60"/>
              <w:rPr>
                <w:noProof/>
                <w:color w:val="000000" w:themeColor="text1"/>
              </w:rPr>
            </w:pPr>
          </w:p>
        </w:tc>
        <w:tc>
          <w:tcPr>
            <w:tcW w:w="4722" w:type="dxa"/>
            <w:gridSpan w:val="5"/>
            <w:tcBorders>
              <w:top w:val="single" w:sz="4" w:space="0" w:color="auto"/>
              <w:left w:val="single" w:sz="4" w:space="0" w:color="auto"/>
              <w:bottom w:val="single" w:sz="4" w:space="0" w:color="auto"/>
              <w:right w:val="single" w:sz="4" w:space="0" w:color="auto"/>
            </w:tcBorders>
            <w:hideMark/>
          </w:tcPr>
          <w:p w14:paraId="7AA317E3" w14:textId="77777777" w:rsidR="00A12CD4" w:rsidRPr="000A534B" w:rsidRDefault="00A12CD4" w:rsidP="00991A08">
            <w:pPr>
              <w:spacing w:before="60" w:after="60"/>
              <w:rPr>
                <w:noProof/>
                <w:color w:val="000000" w:themeColor="text1"/>
              </w:rPr>
            </w:pPr>
            <w:r w:rsidRPr="000A534B">
              <w:rPr>
                <w:noProof/>
                <w:color w:val="000000" w:themeColor="text1"/>
              </w:rPr>
              <w:t>Precio Total de las Actividades a ser transferido a l</w:t>
            </w:r>
            <w:r w:rsidRPr="000A534B">
              <w:rPr>
                <w:color w:val="000000" w:themeColor="text1"/>
              </w:rPr>
              <w:t>a planilla de “</w:t>
            </w:r>
            <w:r w:rsidRPr="000A534B">
              <w:rPr>
                <w:noProof/>
                <w:color w:val="000000" w:themeColor="text1"/>
              </w:rPr>
              <w:t>Resumen Global</w:t>
            </w:r>
            <w:r w:rsidRPr="000A534B">
              <w:rPr>
                <w:color w:val="000000" w:themeColor="text1"/>
              </w:rPr>
              <w:t>”.</w:t>
            </w:r>
          </w:p>
        </w:tc>
        <w:tc>
          <w:tcPr>
            <w:tcW w:w="2933" w:type="dxa"/>
            <w:gridSpan w:val="3"/>
            <w:tcBorders>
              <w:top w:val="single" w:sz="4" w:space="0" w:color="auto"/>
              <w:left w:val="single" w:sz="4" w:space="0" w:color="auto"/>
              <w:bottom w:val="single" w:sz="4" w:space="0" w:color="auto"/>
              <w:right w:val="double" w:sz="4" w:space="0" w:color="auto"/>
            </w:tcBorders>
          </w:tcPr>
          <w:p w14:paraId="5DD847B0" w14:textId="77777777" w:rsidR="00A12CD4" w:rsidRPr="000A534B" w:rsidRDefault="00A12CD4" w:rsidP="00991A08">
            <w:pPr>
              <w:spacing w:before="60" w:after="60"/>
              <w:rPr>
                <w:noProof/>
                <w:color w:val="000000" w:themeColor="text1"/>
              </w:rPr>
            </w:pPr>
          </w:p>
        </w:tc>
      </w:tr>
      <w:tr w:rsidR="00A12CD4" w:rsidRPr="000A534B" w14:paraId="5997506D" w14:textId="77777777" w:rsidTr="00991A08">
        <w:trPr>
          <w:trHeight w:val="660"/>
        </w:trPr>
        <w:tc>
          <w:tcPr>
            <w:tcW w:w="3087" w:type="dxa"/>
            <w:gridSpan w:val="3"/>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vAlign w:val="center"/>
            <w:hideMark/>
          </w:tcPr>
          <w:p w14:paraId="22EC6BFF" w14:textId="77777777" w:rsidR="00A12CD4" w:rsidRPr="000A534B" w:rsidRDefault="00A12CD4" w:rsidP="00991A08">
            <w:r w:rsidRPr="000A534B">
              <w:t>Repetir el monto en letras</w:t>
            </w:r>
          </w:p>
        </w:tc>
        <w:tc>
          <w:tcPr>
            <w:tcW w:w="6146" w:type="dxa"/>
            <w:gridSpan w:val="7"/>
            <w:tcBorders>
              <w:top w:val="single" w:sz="4" w:space="0" w:color="auto"/>
              <w:left w:val="single" w:sz="4" w:space="0" w:color="auto"/>
              <w:bottom w:val="single" w:sz="4" w:space="0" w:color="auto"/>
              <w:right w:val="double" w:sz="4" w:space="0" w:color="auto"/>
            </w:tcBorders>
            <w:vAlign w:val="center"/>
          </w:tcPr>
          <w:p w14:paraId="62F7DAF2" w14:textId="77777777" w:rsidR="00A12CD4" w:rsidRPr="000A534B" w:rsidRDefault="00A12CD4" w:rsidP="00991A08">
            <w:pPr>
              <w:jc w:val="both"/>
            </w:pPr>
          </w:p>
        </w:tc>
      </w:tr>
      <w:tr w:rsidR="00A12CD4" w:rsidRPr="000A534B" w14:paraId="65DBD90E" w14:textId="77777777" w:rsidTr="00991A08">
        <w:trPr>
          <w:trHeight w:val="292"/>
        </w:trPr>
        <w:tc>
          <w:tcPr>
            <w:tcW w:w="990" w:type="dxa"/>
            <w:tcBorders>
              <w:top w:val="single" w:sz="4" w:space="0" w:color="auto"/>
              <w:left w:val="double" w:sz="4" w:space="0" w:color="auto"/>
              <w:bottom w:val="nil"/>
              <w:right w:val="nil"/>
            </w:tcBorders>
            <w:tcMar>
              <w:top w:w="0" w:type="dxa"/>
              <w:left w:w="28" w:type="dxa"/>
              <w:bottom w:w="0" w:type="dxa"/>
              <w:right w:w="28" w:type="dxa"/>
            </w:tcMar>
          </w:tcPr>
          <w:p w14:paraId="1CF54FA0" w14:textId="77777777" w:rsidR="00A12CD4" w:rsidRPr="000A534B" w:rsidRDefault="00A12CD4" w:rsidP="00991A08">
            <w:pPr>
              <w:jc w:val="both"/>
            </w:pPr>
          </w:p>
        </w:tc>
        <w:tc>
          <w:tcPr>
            <w:tcW w:w="2769" w:type="dxa"/>
            <w:gridSpan w:val="3"/>
            <w:tcBorders>
              <w:top w:val="single" w:sz="4" w:space="0" w:color="auto"/>
              <w:left w:val="nil"/>
              <w:bottom w:val="nil"/>
              <w:right w:val="nil"/>
            </w:tcBorders>
            <w:tcMar>
              <w:top w:w="0" w:type="dxa"/>
              <w:left w:w="28" w:type="dxa"/>
              <w:bottom w:w="0" w:type="dxa"/>
              <w:right w:w="28" w:type="dxa"/>
            </w:tcMar>
          </w:tcPr>
          <w:p w14:paraId="09FC616E" w14:textId="77777777" w:rsidR="00A12CD4" w:rsidRPr="000A534B" w:rsidRDefault="00A12CD4" w:rsidP="00991A08">
            <w:pPr>
              <w:jc w:val="both"/>
            </w:pPr>
          </w:p>
        </w:tc>
        <w:tc>
          <w:tcPr>
            <w:tcW w:w="494" w:type="dxa"/>
            <w:tcBorders>
              <w:top w:val="single" w:sz="4" w:space="0" w:color="auto"/>
              <w:left w:val="nil"/>
              <w:bottom w:val="nil"/>
              <w:right w:val="nil"/>
            </w:tcBorders>
            <w:tcMar>
              <w:top w:w="0" w:type="dxa"/>
              <w:left w:w="28" w:type="dxa"/>
              <w:bottom w:w="0" w:type="dxa"/>
              <w:right w:w="28" w:type="dxa"/>
            </w:tcMar>
          </w:tcPr>
          <w:p w14:paraId="32326432" w14:textId="77777777" w:rsidR="00A12CD4" w:rsidRPr="000A534B" w:rsidRDefault="00A12CD4" w:rsidP="00991A08">
            <w:pPr>
              <w:jc w:val="both"/>
            </w:pPr>
          </w:p>
        </w:tc>
        <w:tc>
          <w:tcPr>
            <w:tcW w:w="946" w:type="dxa"/>
            <w:tcBorders>
              <w:top w:val="single" w:sz="4" w:space="0" w:color="auto"/>
              <w:left w:val="single" w:sz="6" w:space="0" w:color="auto"/>
              <w:bottom w:val="nil"/>
              <w:right w:val="nil"/>
            </w:tcBorders>
            <w:tcMar>
              <w:top w:w="0" w:type="dxa"/>
              <w:left w:w="28" w:type="dxa"/>
              <w:bottom w:w="0" w:type="dxa"/>
              <w:right w:w="28" w:type="dxa"/>
            </w:tcMar>
          </w:tcPr>
          <w:p w14:paraId="523AA496" w14:textId="77777777" w:rsidR="00A12CD4" w:rsidRPr="000A534B" w:rsidRDefault="00A12CD4" w:rsidP="00991A08">
            <w:pPr>
              <w:jc w:val="both"/>
            </w:pPr>
          </w:p>
        </w:tc>
        <w:tc>
          <w:tcPr>
            <w:tcW w:w="1296" w:type="dxa"/>
            <w:gridSpan w:val="2"/>
            <w:tcBorders>
              <w:top w:val="single" w:sz="4" w:space="0" w:color="auto"/>
              <w:left w:val="nil"/>
              <w:bottom w:val="nil"/>
              <w:right w:val="nil"/>
            </w:tcBorders>
            <w:tcMar>
              <w:top w:w="0" w:type="dxa"/>
              <w:left w:w="28" w:type="dxa"/>
              <w:bottom w:w="0" w:type="dxa"/>
              <w:right w:w="28" w:type="dxa"/>
            </w:tcMar>
          </w:tcPr>
          <w:p w14:paraId="2EC8E0D7" w14:textId="77777777" w:rsidR="00A12CD4" w:rsidRPr="000A534B" w:rsidRDefault="00A12CD4" w:rsidP="00991A08">
            <w:pPr>
              <w:jc w:val="both"/>
            </w:pPr>
          </w:p>
        </w:tc>
        <w:tc>
          <w:tcPr>
            <w:tcW w:w="1296" w:type="dxa"/>
            <w:tcBorders>
              <w:top w:val="single" w:sz="4" w:space="0" w:color="auto"/>
              <w:left w:val="nil"/>
              <w:bottom w:val="nil"/>
              <w:right w:val="nil"/>
            </w:tcBorders>
            <w:tcMar>
              <w:top w:w="0" w:type="dxa"/>
              <w:left w:w="28" w:type="dxa"/>
              <w:bottom w:w="0" w:type="dxa"/>
              <w:right w:w="28" w:type="dxa"/>
            </w:tcMar>
          </w:tcPr>
          <w:p w14:paraId="6B66637B" w14:textId="77777777" w:rsidR="00A12CD4" w:rsidRPr="000A534B" w:rsidRDefault="00A12CD4" w:rsidP="00991A08">
            <w:pPr>
              <w:jc w:val="both"/>
            </w:pPr>
          </w:p>
        </w:tc>
        <w:tc>
          <w:tcPr>
            <w:tcW w:w="1442" w:type="dxa"/>
            <w:tcBorders>
              <w:top w:val="single" w:sz="4" w:space="0" w:color="auto"/>
              <w:left w:val="nil"/>
              <w:bottom w:val="nil"/>
              <w:right w:val="double" w:sz="4" w:space="0" w:color="auto"/>
            </w:tcBorders>
            <w:tcMar>
              <w:top w:w="0" w:type="dxa"/>
              <w:left w:w="28" w:type="dxa"/>
              <w:bottom w:w="0" w:type="dxa"/>
              <w:right w:w="28" w:type="dxa"/>
            </w:tcMar>
          </w:tcPr>
          <w:p w14:paraId="52035B8C" w14:textId="77777777" w:rsidR="00A12CD4" w:rsidRPr="000A534B" w:rsidRDefault="00A12CD4" w:rsidP="00991A08">
            <w:pPr>
              <w:jc w:val="both"/>
            </w:pPr>
          </w:p>
        </w:tc>
      </w:tr>
      <w:tr w:rsidR="00A12CD4" w:rsidRPr="000A534B" w14:paraId="71CA1ECA" w14:textId="77777777" w:rsidTr="00991A08">
        <w:tc>
          <w:tcPr>
            <w:tcW w:w="990" w:type="dxa"/>
            <w:tcBorders>
              <w:top w:val="nil"/>
              <w:left w:val="double" w:sz="4" w:space="0" w:color="auto"/>
              <w:bottom w:val="nil"/>
              <w:right w:val="nil"/>
            </w:tcBorders>
            <w:tcMar>
              <w:top w:w="0" w:type="dxa"/>
              <w:left w:w="28" w:type="dxa"/>
              <w:bottom w:w="0" w:type="dxa"/>
              <w:right w:w="28" w:type="dxa"/>
            </w:tcMar>
          </w:tcPr>
          <w:p w14:paraId="3E22EE10" w14:textId="77777777" w:rsidR="00A12CD4" w:rsidRPr="000A534B" w:rsidRDefault="00A12CD4" w:rsidP="00991A08">
            <w:pPr>
              <w:jc w:val="both"/>
            </w:pPr>
          </w:p>
        </w:tc>
        <w:tc>
          <w:tcPr>
            <w:tcW w:w="2769" w:type="dxa"/>
            <w:gridSpan w:val="3"/>
            <w:tcBorders>
              <w:top w:val="nil"/>
              <w:left w:val="nil"/>
              <w:bottom w:val="nil"/>
              <w:right w:val="nil"/>
            </w:tcBorders>
            <w:tcMar>
              <w:top w:w="0" w:type="dxa"/>
              <w:left w:w="28" w:type="dxa"/>
              <w:bottom w:w="0" w:type="dxa"/>
              <w:right w:w="28" w:type="dxa"/>
            </w:tcMar>
          </w:tcPr>
          <w:p w14:paraId="5D13BEF1" w14:textId="77777777" w:rsidR="00A12CD4" w:rsidRPr="000A534B" w:rsidRDefault="00A12CD4" w:rsidP="00991A08">
            <w:pPr>
              <w:jc w:val="both"/>
            </w:pPr>
          </w:p>
        </w:tc>
        <w:tc>
          <w:tcPr>
            <w:tcW w:w="494" w:type="dxa"/>
            <w:tcBorders>
              <w:top w:val="nil"/>
              <w:left w:val="nil"/>
              <w:bottom w:val="nil"/>
              <w:right w:val="nil"/>
            </w:tcBorders>
            <w:tcMar>
              <w:top w:w="0" w:type="dxa"/>
              <w:left w:w="28" w:type="dxa"/>
              <w:bottom w:w="0" w:type="dxa"/>
              <w:right w:w="28" w:type="dxa"/>
            </w:tcMar>
          </w:tcPr>
          <w:p w14:paraId="5991094D" w14:textId="77777777" w:rsidR="00A12CD4" w:rsidRPr="000A534B" w:rsidRDefault="00A12CD4" w:rsidP="00991A08">
            <w:pPr>
              <w:jc w:val="both"/>
            </w:pPr>
          </w:p>
        </w:tc>
        <w:tc>
          <w:tcPr>
            <w:tcW w:w="2242" w:type="dxa"/>
            <w:gridSpan w:val="3"/>
            <w:tcBorders>
              <w:top w:val="nil"/>
              <w:left w:val="single" w:sz="6" w:space="0" w:color="auto"/>
              <w:bottom w:val="nil"/>
              <w:right w:val="nil"/>
            </w:tcBorders>
            <w:tcMar>
              <w:top w:w="0" w:type="dxa"/>
              <w:left w:w="28" w:type="dxa"/>
              <w:bottom w:w="0" w:type="dxa"/>
              <w:right w:w="28" w:type="dxa"/>
            </w:tcMar>
            <w:hideMark/>
          </w:tcPr>
          <w:p w14:paraId="2C1EC270" w14:textId="77777777" w:rsidR="00A12CD4" w:rsidRPr="000A534B" w:rsidRDefault="00A12CD4" w:rsidP="00991A08">
            <w:pPr>
              <w:jc w:val="right"/>
            </w:pPr>
            <w:r w:rsidRPr="000A534B">
              <w:t>Nombre del Oferente</w:t>
            </w:r>
          </w:p>
        </w:tc>
        <w:tc>
          <w:tcPr>
            <w:tcW w:w="2738" w:type="dxa"/>
            <w:gridSpan w:val="2"/>
            <w:tcBorders>
              <w:top w:val="nil"/>
              <w:left w:val="nil"/>
              <w:bottom w:val="nil"/>
              <w:right w:val="double" w:sz="4" w:space="0" w:color="auto"/>
            </w:tcBorders>
            <w:tcMar>
              <w:top w:w="0" w:type="dxa"/>
              <w:left w:w="28" w:type="dxa"/>
              <w:bottom w:w="0" w:type="dxa"/>
              <w:right w:w="28" w:type="dxa"/>
            </w:tcMar>
            <w:hideMark/>
          </w:tcPr>
          <w:p w14:paraId="33161902" w14:textId="77777777" w:rsidR="00A12CD4" w:rsidRPr="000A534B" w:rsidRDefault="00A12CD4" w:rsidP="00991A08">
            <w:pPr>
              <w:tabs>
                <w:tab w:val="left" w:pos="2297"/>
              </w:tabs>
            </w:pPr>
            <w:r w:rsidRPr="000A534B">
              <w:rPr>
                <w:u w:val="single"/>
              </w:rPr>
              <w:tab/>
            </w:r>
          </w:p>
        </w:tc>
      </w:tr>
      <w:tr w:rsidR="00A12CD4" w:rsidRPr="000A534B" w14:paraId="1EB543DF" w14:textId="77777777" w:rsidTr="00991A08">
        <w:tc>
          <w:tcPr>
            <w:tcW w:w="990" w:type="dxa"/>
            <w:tcBorders>
              <w:top w:val="nil"/>
              <w:left w:val="double" w:sz="4" w:space="0" w:color="auto"/>
              <w:bottom w:val="nil"/>
              <w:right w:val="nil"/>
            </w:tcBorders>
            <w:tcMar>
              <w:top w:w="0" w:type="dxa"/>
              <w:left w:w="28" w:type="dxa"/>
              <w:bottom w:w="0" w:type="dxa"/>
              <w:right w:w="28" w:type="dxa"/>
            </w:tcMar>
          </w:tcPr>
          <w:p w14:paraId="720C2D02" w14:textId="77777777" w:rsidR="00A12CD4" w:rsidRPr="000A534B" w:rsidRDefault="00A12CD4" w:rsidP="00991A08">
            <w:pPr>
              <w:jc w:val="both"/>
            </w:pPr>
          </w:p>
        </w:tc>
        <w:tc>
          <w:tcPr>
            <w:tcW w:w="2769" w:type="dxa"/>
            <w:gridSpan w:val="3"/>
            <w:tcBorders>
              <w:top w:val="nil"/>
              <w:left w:val="nil"/>
              <w:bottom w:val="nil"/>
              <w:right w:val="nil"/>
            </w:tcBorders>
            <w:tcMar>
              <w:top w:w="0" w:type="dxa"/>
              <w:left w:w="28" w:type="dxa"/>
              <w:bottom w:w="0" w:type="dxa"/>
              <w:right w:w="28" w:type="dxa"/>
            </w:tcMar>
          </w:tcPr>
          <w:p w14:paraId="582788DB" w14:textId="77777777" w:rsidR="00A12CD4" w:rsidRPr="000A534B" w:rsidRDefault="00A12CD4" w:rsidP="00991A08">
            <w:pPr>
              <w:jc w:val="both"/>
            </w:pPr>
          </w:p>
        </w:tc>
        <w:tc>
          <w:tcPr>
            <w:tcW w:w="494" w:type="dxa"/>
            <w:tcBorders>
              <w:top w:val="nil"/>
              <w:left w:val="nil"/>
              <w:bottom w:val="nil"/>
              <w:right w:val="nil"/>
            </w:tcBorders>
            <w:tcMar>
              <w:top w:w="0" w:type="dxa"/>
              <w:left w:w="28" w:type="dxa"/>
              <w:bottom w:w="0" w:type="dxa"/>
              <w:right w:w="28" w:type="dxa"/>
            </w:tcMar>
          </w:tcPr>
          <w:p w14:paraId="7FBA1F62" w14:textId="77777777" w:rsidR="00A12CD4" w:rsidRPr="000A534B" w:rsidRDefault="00A12CD4" w:rsidP="00991A08">
            <w:pPr>
              <w:jc w:val="both"/>
            </w:pPr>
          </w:p>
        </w:tc>
        <w:tc>
          <w:tcPr>
            <w:tcW w:w="946" w:type="dxa"/>
            <w:tcBorders>
              <w:top w:val="nil"/>
              <w:left w:val="single" w:sz="6" w:space="0" w:color="auto"/>
              <w:bottom w:val="nil"/>
              <w:right w:val="nil"/>
            </w:tcBorders>
            <w:tcMar>
              <w:top w:w="0" w:type="dxa"/>
              <w:left w:w="28" w:type="dxa"/>
              <w:bottom w:w="0" w:type="dxa"/>
              <w:right w:w="28" w:type="dxa"/>
            </w:tcMar>
          </w:tcPr>
          <w:p w14:paraId="2252ED09" w14:textId="77777777" w:rsidR="00A12CD4" w:rsidRPr="000A534B" w:rsidRDefault="00A12CD4" w:rsidP="00991A08">
            <w:pPr>
              <w:jc w:val="both"/>
            </w:pPr>
          </w:p>
        </w:tc>
        <w:tc>
          <w:tcPr>
            <w:tcW w:w="1296" w:type="dxa"/>
            <w:gridSpan w:val="2"/>
            <w:tcBorders>
              <w:top w:val="nil"/>
              <w:left w:val="nil"/>
              <w:bottom w:val="nil"/>
              <w:right w:val="nil"/>
            </w:tcBorders>
            <w:tcMar>
              <w:top w:w="0" w:type="dxa"/>
              <w:left w:w="28" w:type="dxa"/>
              <w:bottom w:w="0" w:type="dxa"/>
              <w:right w:w="28" w:type="dxa"/>
            </w:tcMar>
          </w:tcPr>
          <w:p w14:paraId="625C449D" w14:textId="77777777" w:rsidR="00A12CD4" w:rsidRPr="000A534B" w:rsidRDefault="00A12CD4" w:rsidP="00991A08">
            <w:pPr>
              <w:jc w:val="both"/>
            </w:pPr>
          </w:p>
        </w:tc>
        <w:tc>
          <w:tcPr>
            <w:tcW w:w="1296" w:type="dxa"/>
            <w:tcBorders>
              <w:top w:val="nil"/>
              <w:left w:val="nil"/>
              <w:bottom w:val="nil"/>
              <w:right w:val="nil"/>
            </w:tcBorders>
            <w:tcMar>
              <w:top w:w="0" w:type="dxa"/>
              <w:left w:w="28" w:type="dxa"/>
              <w:bottom w:w="0" w:type="dxa"/>
              <w:right w:w="28" w:type="dxa"/>
            </w:tcMar>
          </w:tcPr>
          <w:p w14:paraId="08C12CC8" w14:textId="77777777" w:rsidR="00A12CD4" w:rsidRPr="000A534B" w:rsidRDefault="00A12CD4" w:rsidP="00991A08">
            <w:pPr>
              <w:jc w:val="both"/>
            </w:pPr>
          </w:p>
        </w:tc>
        <w:tc>
          <w:tcPr>
            <w:tcW w:w="1442" w:type="dxa"/>
            <w:tcBorders>
              <w:top w:val="nil"/>
              <w:left w:val="nil"/>
              <w:bottom w:val="nil"/>
              <w:right w:val="double" w:sz="4" w:space="0" w:color="auto"/>
            </w:tcBorders>
            <w:tcMar>
              <w:top w:w="0" w:type="dxa"/>
              <w:left w:w="28" w:type="dxa"/>
              <w:bottom w:w="0" w:type="dxa"/>
              <w:right w:w="28" w:type="dxa"/>
            </w:tcMar>
          </w:tcPr>
          <w:p w14:paraId="75DF9DCA" w14:textId="77777777" w:rsidR="00A12CD4" w:rsidRPr="000A534B" w:rsidRDefault="00A12CD4" w:rsidP="00991A08">
            <w:pPr>
              <w:jc w:val="both"/>
            </w:pPr>
          </w:p>
        </w:tc>
      </w:tr>
      <w:tr w:rsidR="00A12CD4" w:rsidRPr="000A534B" w14:paraId="16B83ECF" w14:textId="77777777" w:rsidTr="00991A08">
        <w:tc>
          <w:tcPr>
            <w:tcW w:w="990" w:type="dxa"/>
            <w:tcBorders>
              <w:top w:val="nil"/>
              <w:left w:val="double" w:sz="4" w:space="0" w:color="auto"/>
              <w:bottom w:val="nil"/>
              <w:right w:val="nil"/>
            </w:tcBorders>
            <w:tcMar>
              <w:top w:w="0" w:type="dxa"/>
              <w:left w:w="28" w:type="dxa"/>
              <w:bottom w:w="0" w:type="dxa"/>
              <w:right w:w="28" w:type="dxa"/>
            </w:tcMar>
          </w:tcPr>
          <w:p w14:paraId="2AF994A9" w14:textId="77777777" w:rsidR="00A12CD4" w:rsidRPr="000A534B" w:rsidRDefault="00A12CD4" w:rsidP="00991A08">
            <w:pPr>
              <w:jc w:val="both"/>
            </w:pPr>
          </w:p>
        </w:tc>
        <w:tc>
          <w:tcPr>
            <w:tcW w:w="2769" w:type="dxa"/>
            <w:gridSpan w:val="3"/>
            <w:tcBorders>
              <w:top w:val="nil"/>
              <w:left w:val="nil"/>
              <w:bottom w:val="nil"/>
              <w:right w:val="nil"/>
            </w:tcBorders>
            <w:tcMar>
              <w:top w:w="0" w:type="dxa"/>
              <w:left w:w="28" w:type="dxa"/>
              <w:bottom w:w="0" w:type="dxa"/>
              <w:right w:w="28" w:type="dxa"/>
            </w:tcMar>
          </w:tcPr>
          <w:p w14:paraId="43C8D848" w14:textId="77777777" w:rsidR="00A12CD4" w:rsidRPr="000A534B" w:rsidRDefault="00A12CD4" w:rsidP="00991A08">
            <w:pPr>
              <w:jc w:val="both"/>
            </w:pPr>
          </w:p>
        </w:tc>
        <w:tc>
          <w:tcPr>
            <w:tcW w:w="494" w:type="dxa"/>
            <w:tcBorders>
              <w:top w:val="nil"/>
              <w:left w:val="nil"/>
              <w:bottom w:val="nil"/>
              <w:right w:val="nil"/>
            </w:tcBorders>
            <w:tcMar>
              <w:top w:w="0" w:type="dxa"/>
              <w:left w:w="28" w:type="dxa"/>
              <w:bottom w:w="0" w:type="dxa"/>
              <w:right w:w="28" w:type="dxa"/>
            </w:tcMar>
          </w:tcPr>
          <w:p w14:paraId="0B1E278A" w14:textId="77777777" w:rsidR="00A12CD4" w:rsidRPr="000A534B" w:rsidRDefault="00A12CD4" w:rsidP="00991A08">
            <w:pPr>
              <w:jc w:val="both"/>
            </w:pPr>
          </w:p>
        </w:tc>
        <w:tc>
          <w:tcPr>
            <w:tcW w:w="2242" w:type="dxa"/>
            <w:gridSpan w:val="3"/>
            <w:tcBorders>
              <w:top w:val="nil"/>
              <w:left w:val="single" w:sz="6" w:space="0" w:color="auto"/>
              <w:bottom w:val="nil"/>
              <w:right w:val="nil"/>
            </w:tcBorders>
            <w:tcMar>
              <w:top w:w="0" w:type="dxa"/>
              <w:left w:w="28" w:type="dxa"/>
              <w:bottom w:w="0" w:type="dxa"/>
              <w:right w:w="28" w:type="dxa"/>
            </w:tcMar>
            <w:hideMark/>
          </w:tcPr>
          <w:p w14:paraId="1EDF8365" w14:textId="77777777" w:rsidR="00A12CD4" w:rsidRPr="000A534B" w:rsidRDefault="00A12CD4" w:rsidP="00991A08">
            <w:pPr>
              <w:jc w:val="right"/>
            </w:pPr>
            <w:r w:rsidRPr="000A534B">
              <w:t>Firma del Oferente</w:t>
            </w:r>
          </w:p>
        </w:tc>
        <w:tc>
          <w:tcPr>
            <w:tcW w:w="2738" w:type="dxa"/>
            <w:gridSpan w:val="2"/>
            <w:tcBorders>
              <w:top w:val="nil"/>
              <w:left w:val="nil"/>
              <w:bottom w:val="nil"/>
              <w:right w:val="double" w:sz="4" w:space="0" w:color="auto"/>
            </w:tcBorders>
            <w:tcMar>
              <w:top w:w="0" w:type="dxa"/>
              <w:left w:w="28" w:type="dxa"/>
              <w:bottom w:w="0" w:type="dxa"/>
              <w:right w:w="28" w:type="dxa"/>
            </w:tcMar>
            <w:hideMark/>
          </w:tcPr>
          <w:p w14:paraId="7FC07E3F" w14:textId="77777777" w:rsidR="00A12CD4" w:rsidRPr="000A534B" w:rsidRDefault="00A12CD4" w:rsidP="00991A08">
            <w:pPr>
              <w:tabs>
                <w:tab w:val="left" w:pos="2297"/>
              </w:tabs>
            </w:pPr>
            <w:r w:rsidRPr="000A534B">
              <w:rPr>
                <w:u w:val="single"/>
              </w:rPr>
              <w:tab/>
            </w:r>
          </w:p>
        </w:tc>
      </w:tr>
      <w:tr w:rsidR="00A12CD4" w:rsidRPr="000A534B" w14:paraId="79DFA0E9" w14:textId="77777777" w:rsidTr="00991A08">
        <w:tc>
          <w:tcPr>
            <w:tcW w:w="990" w:type="dxa"/>
            <w:tcBorders>
              <w:top w:val="nil"/>
              <w:left w:val="double" w:sz="4" w:space="0" w:color="auto"/>
              <w:bottom w:val="double" w:sz="4" w:space="0" w:color="auto"/>
              <w:right w:val="nil"/>
            </w:tcBorders>
            <w:tcMar>
              <w:top w:w="0" w:type="dxa"/>
              <w:left w:w="28" w:type="dxa"/>
              <w:bottom w:w="0" w:type="dxa"/>
              <w:right w:w="28" w:type="dxa"/>
            </w:tcMar>
          </w:tcPr>
          <w:p w14:paraId="354E51DC" w14:textId="77777777" w:rsidR="00A12CD4" w:rsidRPr="000A534B" w:rsidRDefault="00A12CD4" w:rsidP="00991A08">
            <w:pPr>
              <w:jc w:val="both"/>
            </w:pPr>
          </w:p>
        </w:tc>
        <w:tc>
          <w:tcPr>
            <w:tcW w:w="2769" w:type="dxa"/>
            <w:gridSpan w:val="3"/>
            <w:tcBorders>
              <w:top w:val="nil"/>
              <w:left w:val="nil"/>
              <w:bottom w:val="double" w:sz="4" w:space="0" w:color="auto"/>
              <w:right w:val="nil"/>
            </w:tcBorders>
            <w:tcMar>
              <w:top w:w="0" w:type="dxa"/>
              <w:left w:w="28" w:type="dxa"/>
              <w:bottom w:w="0" w:type="dxa"/>
              <w:right w:w="28" w:type="dxa"/>
            </w:tcMar>
          </w:tcPr>
          <w:p w14:paraId="18A7236A" w14:textId="77777777" w:rsidR="00A12CD4" w:rsidRPr="000A534B" w:rsidRDefault="00A12CD4" w:rsidP="00991A08">
            <w:pPr>
              <w:jc w:val="both"/>
            </w:pPr>
          </w:p>
        </w:tc>
        <w:tc>
          <w:tcPr>
            <w:tcW w:w="494" w:type="dxa"/>
            <w:tcBorders>
              <w:top w:val="nil"/>
              <w:left w:val="nil"/>
              <w:bottom w:val="double" w:sz="4" w:space="0" w:color="auto"/>
              <w:right w:val="nil"/>
            </w:tcBorders>
            <w:tcMar>
              <w:top w:w="0" w:type="dxa"/>
              <w:left w:w="28" w:type="dxa"/>
              <w:bottom w:w="0" w:type="dxa"/>
              <w:right w:w="28" w:type="dxa"/>
            </w:tcMar>
          </w:tcPr>
          <w:p w14:paraId="5F065FB7" w14:textId="77777777" w:rsidR="00A12CD4" w:rsidRPr="000A534B" w:rsidRDefault="00A12CD4" w:rsidP="00991A08">
            <w:pPr>
              <w:jc w:val="both"/>
            </w:pPr>
          </w:p>
        </w:tc>
        <w:tc>
          <w:tcPr>
            <w:tcW w:w="946" w:type="dxa"/>
            <w:tcBorders>
              <w:top w:val="nil"/>
              <w:left w:val="single" w:sz="6" w:space="0" w:color="auto"/>
              <w:bottom w:val="double" w:sz="4" w:space="0" w:color="auto"/>
              <w:right w:val="nil"/>
            </w:tcBorders>
            <w:tcMar>
              <w:top w:w="0" w:type="dxa"/>
              <w:left w:w="28" w:type="dxa"/>
              <w:bottom w:w="0" w:type="dxa"/>
              <w:right w:w="28" w:type="dxa"/>
            </w:tcMar>
          </w:tcPr>
          <w:p w14:paraId="1292D0E4" w14:textId="77777777" w:rsidR="00A12CD4" w:rsidRPr="000A534B" w:rsidRDefault="00A12CD4" w:rsidP="00991A08">
            <w:pPr>
              <w:jc w:val="both"/>
            </w:pPr>
          </w:p>
        </w:tc>
        <w:tc>
          <w:tcPr>
            <w:tcW w:w="1296" w:type="dxa"/>
            <w:gridSpan w:val="2"/>
            <w:tcBorders>
              <w:top w:val="nil"/>
              <w:left w:val="nil"/>
              <w:bottom w:val="double" w:sz="4" w:space="0" w:color="auto"/>
              <w:right w:val="nil"/>
            </w:tcBorders>
            <w:tcMar>
              <w:top w:w="0" w:type="dxa"/>
              <w:left w:w="28" w:type="dxa"/>
              <w:bottom w:w="0" w:type="dxa"/>
              <w:right w:w="28" w:type="dxa"/>
            </w:tcMar>
          </w:tcPr>
          <w:p w14:paraId="25647367" w14:textId="77777777" w:rsidR="00A12CD4" w:rsidRPr="000A534B" w:rsidRDefault="00A12CD4" w:rsidP="00991A08">
            <w:pPr>
              <w:jc w:val="both"/>
            </w:pPr>
          </w:p>
        </w:tc>
        <w:tc>
          <w:tcPr>
            <w:tcW w:w="1296" w:type="dxa"/>
            <w:tcBorders>
              <w:top w:val="nil"/>
              <w:left w:val="nil"/>
              <w:bottom w:val="double" w:sz="4" w:space="0" w:color="auto"/>
              <w:right w:val="nil"/>
            </w:tcBorders>
            <w:tcMar>
              <w:top w:w="0" w:type="dxa"/>
              <w:left w:w="28" w:type="dxa"/>
              <w:bottom w:w="0" w:type="dxa"/>
              <w:right w:w="28" w:type="dxa"/>
            </w:tcMar>
          </w:tcPr>
          <w:p w14:paraId="19ABEF37" w14:textId="77777777" w:rsidR="00A12CD4" w:rsidRPr="000A534B" w:rsidRDefault="00A12CD4" w:rsidP="00991A08">
            <w:pPr>
              <w:jc w:val="both"/>
            </w:pPr>
          </w:p>
        </w:tc>
        <w:tc>
          <w:tcPr>
            <w:tcW w:w="1442" w:type="dxa"/>
            <w:tcBorders>
              <w:top w:val="nil"/>
              <w:left w:val="nil"/>
              <w:bottom w:val="double" w:sz="4" w:space="0" w:color="auto"/>
              <w:right w:val="double" w:sz="4" w:space="0" w:color="auto"/>
            </w:tcBorders>
            <w:tcMar>
              <w:top w:w="0" w:type="dxa"/>
              <w:left w:w="28" w:type="dxa"/>
              <w:bottom w:w="0" w:type="dxa"/>
              <w:right w:w="28" w:type="dxa"/>
            </w:tcMar>
          </w:tcPr>
          <w:p w14:paraId="7404DEAE" w14:textId="77777777" w:rsidR="00A12CD4" w:rsidRPr="000A534B" w:rsidRDefault="00A12CD4" w:rsidP="00991A08">
            <w:pPr>
              <w:jc w:val="both"/>
            </w:pPr>
          </w:p>
        </w:tc>
      </w:tr>
    </w:tbl>
    <w:p w14:paraId="132CF379" w14:textId="77777777" w:rsidR="00A12CD4" w:rsidRPr="000A534B" w:rsidRDefault="00A12CD4" w:rsidP="00A12CD4">
      <w:pPr>
        <w:rPr>
          <w:spacing w:val="-2"/>
        </w:rPr>
      </w:pPr>
    </w:p>
    <w:p w14:paraId="538C09C8" w14:textId="1473783E" w:rsidR="0049584D" w:rsidRPr="000A534B" w:rsidRDefault="0049584D">
      <w:pPr>
        <w:pStyle w:val="Ttulo5"/>
        <w:spacing w:before="240" w:after="240"/>
      </w:pPr>
      <w:bookmarkStart w:id="169" w:name="_Toc215729344"/>
      <w:r w:rsidRPr="000A534B">
        <w:t>Lista</w:t>
      </w:r>
      <w:r w:rsidR="00D252C6">
        <w:t>s</w:t>
      </w:r>
      <w:r w:rsidRPr="000A534B">
        <w:t xml:space="preserve"> de Subactividad</w:t>
      </w:r>
      <w:r w:rsidR="00D252C6">
        <w:t>es</w:t>
      </w:r>
      <w:r w:rsidRPr="000A534B">
        <w:t xml:space="preserve"> con Precios</w:t>
      </w:r>
      <w:bookmarkEnd w:id="168"/>
      <w:r w:rsidR="004F17FF">
        <w:t xml:space="preserve"> (SACP)</w:t>
      </w:r>
      <w:bookmarkEnd w:id="169"/>
    </w:p>
    <w:p w14:paraId="3E60128D" w14:textId="77777777" w:rsidR="0049584D" w:rsidRPr="000A534B" w:rsidRDefault="0049584D" w:rsidP="0049584D">
      <w:pPr>
        <w:spacing w:before="400" w:after="200"/>
      </w:pPr>
      <w:r w:rsidRPr="000A534B">
        <w:rPr>
          <w:i/>
          <w:iCs/>
        </w:rPr>
        <w:t>[A ser completado por el Oferente usando más tablas si es necesario para reflejar la estructura del costo apropiadamente</w:t>
      </w:r>
      <w:r w:rsidRPr="000A534B">
        <w:rPr>
          <w:i/>
        </w:rPr>
        <w:t>]</w:t>
      </w:r>
    </w:p>
    <w:p w14:paraId="53FEDEA1" w14:textId="77777777" w:rsidR="00A12CD4" w:rsidRPr="000A534B" w:rsidRDefault="00A12CD4" w:rsidP="00A12CD4">
      <w:pPr>
        <w:rPr>
          <w:i/>
        </w:rPr>
      </w:pPr>
      <w:r w:rsidRPr="000A534B">
        <w:rPr>
          <w:i/>
        </w:rPr>
        <w:t>Los precios son en Dólares Estadounidenses.</w:t>
      </w:r>
    </w:p>
    <w:p w14:paraId="73AFA80B" w14:textId="77777777" w:rsidR="00A12CD4" w:rsidRPr="000A534B" w:rsidRDefault="00A12CD4" w:rsidP="00A12CD4"/>
    <w:p w14:paraId="34CE9ADE" w14:textId="77777777" w:rsidR="00A12CD4" w:rsidRPr="000A534B" w:rsidRDefault="00A12CD4" w:rsidP="00A12CD4">
      <w:pPr>
        <w:pStyle w:val="LACP-Tit"/>
      </w:pPr>
      <w:r w:rsidRPr="000A534B">
        <w:t>Lista SACP Nº 1 - Generales</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460"/>
        <w:gridCol w:w="435"/>
        <w:gridCol w:w="707"/>
        <w:gridCol w:w="709"/>
        <w:gridCol w:w="422"/>
        <w:gridCol w:w="854"/>
        <w:gridCol w:w="1703"/>
      </w:tblGrid>
      <w:tr w:rsidR="00A12CD4" w:rsidRPr="000A534B" w14:paraId="106EAE96" w14:textId="77777777" w:rsidTr="00991A08">
        <w:tc>
          <w:tcPr>
            <w:tcW w:w="993" w:type="dxa"/>
            <w:tcBorders>
              <w:top w:val="double" w:sz="4" w:space="0" w:color="auto"/>
              <w:left w:val="double" w:sz="4" w:space="0" w:color="auto"/>
            </w:tcBorders>
          </w:tcPr>
          <w:p w14:paraId="75180DA3"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3"/>
            <w:tcBorders>
              <w:top w:val="double" w:sz="4" w:space="0" w:color="auto"/>
            </w:tcBorders>
          </w:tcPr>
          <w:p w14:paraId="36D021FF"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7" w:type="dxa"/>
            <w:tcBorders>
              <w:top w:val="double" w:sz="4" w:space="0" w:color="auto"/>
            </w:tcBorders>
          </w:tcPr>
          <w:p w14:paraId="69B5102C"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623A4E56"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276" w:type="dxa"/>
            <w:gridSpan w:val="2"/>
            <w:tcBorders>
              <w:top w:val="double" w:sz="4" w:space="0" w:color="auto"/>
            </w:tcBorders>
          </w:tcPr>
          <w:p w14:paraId="71DC17B9"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703" w:type="dxa"/>
            <w:tcBorders>
              <w:top w:val="double" w:sz="4" w:space="0" w:color="auto"/>
              <w:right w:val="double" w:sz="4" w:space="0" w:color="auto"/>
            </w:tcBorders>
          </w:tcPr>
          <w:p w14:paraId="23871649"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612FEF79" w14:textId="77777777" w:rsidTr="00991A08">
        <w:tc>
          <w:tcPr>
            <w:tcW w:w="993" w:type="dxa"/>
            <w:tcBorders>
              <w:left w:val="double" w:sz="4" w:space="0" w:color="auto"/>
            </w:tcBorders>
          </w:tcPr>
          <w:p w14:paraId="012C6F96" w14:textId="77777777" w:rsidR="00A12CD4" w:rsidRPr="000A534B" w:rsidRDefault="00A12CD4" w:rsidP="00FA30A3">
            <w:pPr>
              <w:pStyle w:val="LACP-1"/>
              <w:numPr>
                <w:ilvl w:val="0"/>
                <w:numId w:val="327"/>
              </w:numPr>
            </w:pPr>
          </w:p>
        </w:tc>
        <w:tc>
          <w:tcPr>
            <w:tcW w:w="4252" w:type="dxa"/>
            <w:gridSpan w:val="3"/>
          </w:tcPr>
          <w:p w14:paraId="20C17EB9" w14:textId="77777777" w:rsidR="00A12CD4" w:rsidRPr="000A534B" w:rsidRDefault="00A12CD4" w:rsidP="00991A08">
            <w:pPr>
              <w:rPr>
                <w:b/>
              </w:rPr>
            </w:pPr>
            <w:r w:rsidRPr="000A534B">
              <w:rPr>
                <w:b/>
              </w:rPr>
              <w:t>Generales</w:t>
            </w:r>
          </w:p>
        </w:tc>
        <w:tc>
          <w:tcPr>
            <w:tcW w:w="707" w:type="dxa"/>
          </w:tcPr>
          <w:p w14:paraId="3A273FA6" w14:textId="77777777" w:rsidR="00A12CD4" w:rsidRPr="000A534B" w:rsidRDefault="00A12CD4" w:rsidP="00991A08">
            <w:pPr>
              <w:jc w:val="center"/>
            </w:pPr>
          </w:p>
        </w:tc>
        <w:tc>
          <w:tcPr>
            <w:tcW w:w="709" w:type="dxa"/>
          </w:tcPr>
          <w:p w14:paraId="0EC18A61" w14:textId="77777777" w:rsidR="00A12CD4" w:rsidRPr="000A534B" w:rsidRDefault="00A12CD4" w:rsidP="00991A08">
            <w:pPr>
              <w:jc w:val="center"/>
            </w:pPr>
          </w:p>
        </w:tc>
        <w:tc>
          <w:tcPr>
            <w:tcW w:w="1276" w:type="dxa"/>
            <w:gridSpan w:val="2"/>
          </w:tcPr>
          <w:p w14:paraId="31E6568C" w14:textId="77777777" w:rsidR="00A12CD4" w:rsidRPr="000A534B" w:rsidRDefault="00A12CD4" w:rsidP="00991A08">
            <w:pPr>
              <w:jc w:val="center"/>
            </w:pPr>
          </w:p>
        </w:tc>
        <w:tc>
          <w:tcPr>
            <w:tcW w:w="1703" w:type="dxa"/>
            <w:tcBorders>
              <w:right w:val="double" w:sz="4" w:space="0" w:color="auto"/>
            </w:tcBorders>
          </w:tcPr>
          <w:p w14:paraId="6C93123F" w14:textId="77777777" w:rsidR="00A12CD4" w:rsidRPr="000A534B" w:rsidRDefault="00A12CD4" w:rsidP="00991A08">
            <w:pPr>
              <w:jc w:val="center"/>
            </w:pPr>
          </w:p>
        </w:tc>
      </w:tr>
      <w:tr w:rsidR="00A12CD4" w:rsidRPr="000A534B" w14:paraId="695E2C36" w14:textId="77777777" w:rsidTr="00991A08">
        <w:tc>
          <w:tcPr>
            <w:tcW w:w="993" w:type="dxa"/>
            <w:tcBorders>
              <w:left w:val="double" w:sz="4" w:space="0" w:color="auto"/>
            </w:tcBorders>
          </w:tcPr>
          <w:p w14:paraId="0702E714" w14:textId="77777777" w:rsidR="00A12CD4" w:rsidRPr="000A534B" w:rsidRDefault="00A12CD4" w:rsidP="0024429D">
            <w:pPr>
              <w:pStyle w:val="LACP-2"/>
              <w:numPr>
                <w:ilvl w:val="1"/>
                <w:numId w:val="327"/>
              </w:numPr>
            </w:pPr>
          </w:p>
        </w:tc>
        <w:tc>
          <w:tcPr>
            <w:tcW w:w="4252" w:type="dxa"/>
            <w:gridSpan w:val="3"/>
          </w:tcPr>
          <w:p w14:paraId="15678FE2" w14:textId="77777777" w:rsidR="00A12CD4" w:rsidRPr="000A534B" w:rsidRDefault="00A12CD4" w:rsidP="00991A08">
            <w:pPr>
              <w:rPr>
                <w:color w:val="000000" w:themeColor="text1"/>
              </w:rPr>
            </w:pPr>
            <w:r w:rsidRPr="000A534B">
              <w:t>Gestión y dirección de proyecto.</w:t>
            </w:r>
          </w:p>
        </w:tc>
        <w:tc>
          <w:tcPr>
            <w:tcW w:w="707" w:type="dxa"/>
          </w:tcPr>
          <w:p w14:paraId="41078B9F" w14:textId="77777777" w:rsidR="00A12CD4" w:rsidRPr="000A534B" w:rsidRDefault="00A12CD4" w:rsidP="00991A08">
            <w:pPr>
              <w:jc w:val="center"/>
            </w:pPr>
            <w:r w:rsidRPr="000A534B">
              <w:t>gl</w:t>
            </w:r>
          </w:p>
        </w:tc>
        <w:tc>
          <w:tcPr>
            <w:tcW w:w="709" w:type="dxa"/>
          </w:tcPr>
          <w:p w14:paraId="59842748" w14:textId="77777777" w:rsidR="00A12CD4" w:rsidRPr="000A534B" w:rsidRDefault="00A12CD4" w:rsidP="00991A08">
            <w:pPr>
              <w:jc w:val="center"/>
            </w:pPr>
            <w:r w:rsidRPr="000A534B">
              <w:t>1</w:t>
            </w:r>
          </w:p>
        </w:tc>
        <w:tc>
          <w:tcPr>
            <w:tcW w:w="1276" w:type="dxa"/>
            <w:gridSpan w:val="2"/>
          </w:tcPr>
          <w:p w14:paraId="3DE3CACD" w14:textId="77777777" w:rsidR="00A12CD4" w:rsidRPr="000A534B" w:rsidRDefault="00A12CD4" w:rsidP="00991A08">
            <w:pPr>
              <w:jc w:val="center"/>
              <w:rPr>
                <w:color w:val="000000" w:themeColor="text1"/>
              </w:rPr>
            </w:pPr>
          </w:p>
        </w:tc>
        <w:tc>
          <w:tcPr>
            <w:tcW w:w="1703" w:type="dxa"/>
            <w:tcBorders>
              <w:right w:val="double" w:sz="4" w:space="0" w:color="auto"/>
            </w:tcBorders>
          </w:tcPr>
          <w:p w14:paraId="66E7E58C" w14:textId="77777777" w:rsidR="00A12CD4" w:rsidRPr="000A534B" w:rsidRDefault="00A12CD4" w:rsidP="00991A08">
            <w:pPr>
              <w:jc w:val="center"/>
              <w:rPr>
                <w:color w:val="000000" w:themeColor="text1"/>
              </w:rPr>
            </w:pPr>
          </w:p>
        </w:tc>
      </w:tr>
      <w:tr w:rsidR="00A12CD4" w:rsidRPr="000A534B" w14:paraId="3C621491" w14:textId="77777777" w:rsidTr="00991A08">
        <w:tc>
          <w:tcPr>
            <w:tcW w:w="993" w:type="dxa"/>
            <w:tcBorders>
              <w:left w:val="double" w:sz="4" w:space="0" w:color="auto"/>
            </w:tcBorders>
          </w:tcPr>
          <w:p w14:paraId="5CD2F339" w14:textId="77777777" w:rsidR="00A12CD4" w:rsidRPr="000A534B" w:rsidRDefault="00A12CD4" w:rsidP="0024429D">
            <w:pPr>
              <w:pStyle w:val="LACP-2"/>
              <w:numPr>
                <w:ilvl w:val="1"/>
                <w:numId w:val="327"/>
              </w:numPr>
            </w:pPr>
          </w:p>
        </w:tc>
        <w:tc>
          <w:tcPr>
            <w:tcW w:w="4252" w:type="dxa"/>
            <w:gridSpan w:val="3"/>
          </w:tcPr>
          <w:p w14:paraId="23C9C938" w14:textId="77777777" w:rsidR="00A12CD4" w:rsidRPr="000A534B" w:rsidRDefault="00A12CD4" w:rsidP="00991A08">
            <w:pPr>
              <w:rPr>
                <w:color w:val="000000" w:themeColor="text1"/>
              </w:rPr>
            </w:pPr>
            <w:r w:rsidRPr="000A534B">
              <w:t>Asesorías técnicas, implementación de medidas de gestión y supervisión al contratista, incluyendo la supervisión ambiental, social y de seguridad y salud en el trabajo (ASSS).</w:t>
            </w:r>
          </w:p>
        </w:tc>
        <w:tc>
          <w:tcPr>
            <w:tcW w:w="707" w:type="dxa"/>
          </w:tcPr>
          <w:p w14:paraId="0F393852" w14:textId="77777777" w:rsidR="00A12CD4" w:rsidRPr="000A534B" w:rsidRDefault="00A12CD4" w:rsidP="00991A08">
            <w:pPr>
              <w:jc w:val="center"/>
            </w:pPr>
            <w:r w:rsidRPr="000A534B">
              <w:t>gl</w:t>
            </w:r>
          </w:p>
        </w:tc>
        <w:tc>
          <w:tcPr>
            <w:tcW w:w="709" w:type="dxa"/>
          </w:tcPr>
          <w:p w14:paraId="21326680" w14:textId="77777777" w:rsidR="00A12CD4" w:rsidRPr="000A534B" w:rsidRDefault="00A12CD4" w:rsidP="00991A08">
            <w:pPr>
              <w:jc w:val="center"/>
            </w:pPr>
            <w:r w:rsidRPr="000A534B">
              <w:t>1</w:t>
            </w:r>
          </w:p>
        </w:tc>
        <w:tc>
          <w:tcPr>
            <w:tcW w:w="1276" w:type="dxa"/>
            <w:gridSpan w:val="2"/>
          </w:tcPr>
          <w:p w14:paraId="259305A2" w14:textId="77777777" w:rsidR="00A12CD4" w:rsidRPr="000A534B" w:rsidRDefault="00A12CD4" w:rsidP="00991A08">
            <w:pPr>
              <w:jc w:val="center"/>
              <w:rPr>
                <w:color w:val="000000" w:themeColor="text1"/>
              </w:rPr>
            </w:pPr>
          </w:p>
        </w:tc>
        <w:tc>
          <w:tcPr>
            <w:tcW w:w="1703" w:type="dxa"/>
            <w:tcBorders>
              <w:right w:val="double" w:sz="4" w:space="0" w:color="auto"/>
            </w:tcBorders>
          </w:tcPr>
          <w:p w14:paraId="144BD61F" w14:textId="77777777" w:rsidR="00A12CD4" w:rsidRPr="000A534B" w:rsidRDefault="00A12CD4" w:rsidP="00991A08">
            <w:pPr>
              <w:jc w:val="center"/>
              <w:rPr>
                <w:color w:val="000000" w:themeColor="text1"/>
              </w:rPr>
            </w:pPr>
          </w:p>
        </w:tc>
      </w:tr>
      <w:tr w:rsidR="00A12CD4" w:rsidRPr="000A534B" w14:paraId="35B9C724" w14:textId="77777777" w:rsidTr="00991A08">
        <w:tc>
          <w:tcPr>
            <w:tcW w:w="993" w:type="dxa"/>
            <w:tcBorders>
              <w:left w:val="double" w:sz="4" w:space="0" w:color="auto"/>
            </w:tcBorders>
          </w:tcPr>
          <w:p w14:paraId="19BBC616" w14:textId="77777777" w:rsidR="00A12CD4" w:rsidRPr="000A534B" w:rsidRDefault="00A12CD4" w:rsidP="0024429D">
            <w:pPr>
              <w:pStyle w:val="LACP-2"/>
              <w:numPr>
                <w:ilvl w:val="1"/>
                <w:numId w:val="327"/>
              </w:numPr>
            </w:pPr>
          </w:p>
        </w:tc>
        <w:tc>
          <w:tcPr>
            <w:tcW w:w="4252" w:type="dxa"/>
            <w:gridSpan w:val="3"/>
          </w:tcPr>
          <w:p w14:paraId="53AAF170" w14:textId="77777777" w:rsidR="00A12CD4" w:rsidRPr="000A534B" w:rsidRDefault="00A12CD4" w:rsidP="00991A08">
            <w:pPr>
              <w:rPr>
                <w:color w:val="000000" w:themeColor="text1"/>
              </w:rPr>
            </w:pPr>
            <w:r w:rsidRPr="000A534B">
              <w:t>Metros lineales de Losetas de reposición por daño o faltantes para canales de cable.</w:t>
            </w:r>
          </w:p>
        </w:tc>
        <w:tc>
          <w:tcPr>
            <w:tcW w:w="707" w:type="dxa"/>
          </w:tcPr>
          <w:p w14:paraId="5FFD3F69" w14:textId="77777777" w:rsidR="00A12CD4" w:rsidRPr="000A534B" w:rsidRDefault="00A12CD4" w:rsidP="00991A08">
            <w:pPr>
              <w:jc w:val="center"/>
            </w:pPr>
            <w:r w:rsidRPr="000A534B">
              <w:t>m</w:t>
            </w:r>
          </w:p>
        </w:tc>
        <w:tc>
          <w:tcPr>
            <w:tcW w:w="709" w:type="dxa"/>
          </w:tcPr>
          <w:p w14:paraId="1176844D" w14:textId="77777777" w:rsidR="00A12CD4" w:rsidRPr="000A534B" w:rsidRDefault="00A12CD4" w:rsidP="00991A08">
            <w:pPr>
              <w:jc w:val="center"/>
            </w:pPr>
            <w:r w:rsidRPr="000A534B">
              <w:t>100</w:t>
            </w:r>
          </w:p>
        </w:tc>
        <w:tc>
          <w:tcPr>
            <w:tcW w:w="1276" w:type="dxa"/>
            <w:gridSpan w:val="2"/>
          </w:tcPr>
          <w:p w14:paraId="0ABE39B2" w14:textId="77777777" w:rsidR="00A12CD4" w:rsidRPr="000A534B" w:rsidRDefault="00A12CD4" w:rsidP="00991A08">
            <w:pPr>
              <w:jc w:val="center"/>
              <w:rPr>
                <w:color w:val="000000" w:themeColor="text1"/>
              </w:rPr>
            </w:pPr>
          </w:p>
        </w:tc>
        <w:tc>
          <w:tcPr>
            <w:tcW w:w="1703" w:type="dxa"/>
            <w:tcBorders>
              <w:right w:val="double" w:sz="4" w:space="0" w:color="auto"/>
            </w:tcBorders>
          </w:tcPr>
          <w:p w14:paraId="3EB80C39" w14:textId="77777777" w:rsidR="00A12CD4" w:rsidRPr="000A534B" w:rsidRDefault="00A12CD4" w:rsidP="00991A08">
            <w:pPr>
              <w:jc w:val="center"/>
              <w:rPr>
                <w:color w:val="000000" w:themeColor="text1"/>
              </w:rPr>
            </w:pPr>
          </w:p>
        </w:tc>
      </w:tr>
      <w:tr w:rsidR="00A12CD4" w:rsidRPr="000A534B" w14:paraId="14015DDE" w14:textId="77777777" w:rsidTr="00991A08">
        <w:tc>
          <w:tcPr>
            <w:tcW w:w="993" w:type="dxa"/>
            <w:tcBorders>
              <w:left w:val="double" w:sz="4" w:space="0" w:color="auto"/>
            </w:tcBorders>
          </w:tcPr>
          <w:p w14:paraId="33198127" w14:textId="77777777" w:rsidR="00A12CD4" w:rsidRPr="000A534B" w:rsidRDefault="00A12CD4" w:rsidP="0024429D">
            <w:pPr>
              <w:pStyle w:val="LACP-2"/>
              <w:numPr>
                <w:ilvl w:val="1"/>
                <w:numId w:val="327"/>
              </w:numPr>
            </w:pPr>
          </w:p>
        </w:tc>
        <w:tc>
          <w:tcPr>
            <w:tcW w:w="4252" w:type="dxa"/>
            <w:gridSpan w:val="3"/>
          </w:tcPr>
          <w:p w14:paraId="747C7D2C" w14:textId="77777777" w:rsidR="00A12CD4" w:rsidRPr="000A534B" w:rsidRDefault="00A12CD4" w:rsidP="00991A08">
            <w:r w:rsidRPr="000A534B">
              <w:t>Adecuación de zona para depósito de equipos retirados en CE según detalle:</w:t>
            </w:r>
          </w:p>
        </w:tc>
        <w:tc>
          <w:tcPr>
            <w:tcW w:w="707" w:type="dxa"/>
          </w:tcPr>
          <w:p w14:paraId="66DAF02D" w14:textId="77777777" w:rsidR="00A12CD4" w:rsidRPr="000A534B" w:rsidRDefault="00A12CD4" w:rsidP="00991A08">
            <w:pPr>
              <w:jc w:val="center"/>
            </w:pPr>
          </w:p>
        </w:tc>
        <w:tc>
          <w:tcPr>
            <w:tcW w:w="709" w:type="dxa"/>
          </w:tcPr>
          <w:p w14:paraId="783CDD77" w14:textId="77777777" w:rsidR="00A12CD4" w:rsidRPr="000A534B" w:rsidRDefault="00A12CD4" w:rsidP="00991A08">
            <w:pPr>
              <w:jc w:val="center"/>
            </w:pPr>
          </w:p>
        </w:tc>
        <w:tc>
          <w:tcPr>
            <w:tcW w:w="1276" w:type="dxa"/>
            <w:gridSpan w:val="2"/>
          </w:tcPr>
          <w:p w14:paraId="52090661" w14:textId="77777777" w:rsidR="00A12CD4" w:rsidRPr="000A534B" w:rsidRDefault="00A12CD4" w:rsidP="00991A08">
            <w:pPr>
              <w:jc w:val="center"/>
              <w:rPr>
                <w:color w:val="000000" w:themeColor="text1"/>
              </w:rPr>
            </w:pPr>
          </w:p>
        </w:tc>
        <w:tc>
          <w:tcPr>
            <w:tcW w:w="1703" w:type="dxa"/>
            <w:tcBorders>
              <w:right w:val="double" w:sz="4" w:space="0" w:color="auto"/>
            </w:tcBorders>
          </w:tcPr>
          <w:p w14:paraId="3F46A3A9" w14:textId="77777777" w:rsidR="00A12CD4" w:rsidRPr="000A534B" w:rsidRDefault="00A12CD4" w:rsidP="00991A08">
            <w:pPr>
              <w:jc w:val="center"/>
              <w:rPr>
                <w:color w:val="000000" w:themeColor="text1"/>
              </w:rPr>
            </w:pPr>
          </w:p>
        </w:tc>
      </w:tr>
      <w:tr w:rsidR="00A12CD4" w:rsidRPr="000A534B" w14:paraId="39C77FDD" w14:textId="77777777" w:rsidTr="00991A08">
        <w:tc>
          <w:tcPr>
            <w:tcW w:w="993" w:type="dxa"/>
            <w:tcBorders>
              <w:left w:val="double" w:sz="4" w:space="0" w:color="auto"/>
            </w:tcBorders>
          </w:tcPr>
          <w:p w14:paraId="137ACE77" w14:textId="77777777" w:rsidR="00A12CD4" w:rsidRPr="000A534B" w:rsidRDefault="00A12CD4" w:rsidP="0024429D">
            <w:pPr>
              <w:pStyle w:val="LACP-3"/>
              <w:numPr>
                <w:ilvl w:val="2"/>
                <w:numId w:val="327"/>
              </w:numPr>
            </w:pPr>
          </w:p>
        </w:tc>
        <w:tc>
          <w:tcPr>
            <w:tcW w:w="4252" w:type="dxa"/>
            <w:gridSpan w:val="3"/>
          </w:tcPr>
          <w:p w14:paraId="694F6346" w14:textId="77777777" w:rsidR="00A12CD4" w:rsidRPr="000A534B" w:rsidRDefault="00A12CD4" w:rsidP="00991A08">
            <w:r w:rsidRPr="000A534B">
              <w:t>Movimiento de suelo</w:t>
            </w:r>
          </w:p>
        </w:tc>
        <w:tc>
          <w:tcPr>
            <w:tcW w:w="707" w:type="dxa"/>
          </w:tcPr>
          <w:p w14:paraId="25A06F8A" w14:textId="77777777" w:rsidR="00A12CD4" w:rsidRPr="000A534B" w:rsidRDefault="00A12CD4" w:rsidP="00991A08">
            <w:pPr>
              <w:jc w:val="center"/>
            </w:pPr>
            <w:r w:rsidRPr="000A534B">
              <w:t>gl</w:t>
            </w:r>
          </w:p>
        </w:tc>
        <w:tc>
          <w:tcPr>
            <w:tcW w:w="709" w:type="dxa"/>
          </w:tcPr>
          <w:p w14:paraId="16E3C552" w14:textId="77777777" w:rsidR="00A12CD4" w:rsidRPr="000A534B" w:rsidRDefault="00A12CD4" w:rsidP="00991A08">
            <w:pPr>
              <w:jc w:val="center"/>
            </w:pPr>
            <w:r w:rsidRPr="000A534B">
              <w:t>1</w:t>
            </w:r>
          </w:p>
        </w:tc>
        <w:tc>
          <w:tcPr>
            <w:tcW w:w="1276" w:type="dxa"/>
            <w:gridSpan w:val="2"/>
          </w:tcPr>
          <w:p w14:paraId="3B159981" w14:textId="77777777" w:rsidR="00A12CD4" w:rsidRPr="000A534B" w:rsidRDefault="00A12CD4" w:rsidP="00991A08">
            <w:pPr>
              <w:jc w:val="center"/>
              <w:rPr>
                <w:color w:val="000000" w:themeColor="text1"/>
              </w:rPr>
            </w:pPr>
          </w:p>
        </w:tc>
        <w:tc>
          <w:tcPr>
            <w:tcW w:w="1703" w:type="dxa"/>
            <w:tcBorders>
              <w:right w:val="double" w:sz="4" w:space="0" w:color="auto"/>
            </w:tcBorders>
          </w:tcPr>
          <w:p w14:paraId="46AEC4FA" w14:textId="77777777" w:rsidR="00A12CD4" w:rsidRPr="000A534B" w:rsidRDefault="00A12CD4" w:rsidP="00991A08">
            <w:pPr>
              <w:jc w:val="center"/>
              <w:rPr>
                <w:color w:val="000000" w:themeColor="text1"/>
              </w:rPr>
            </w:pPr>
          </w:p>
        </w:tc>
      </w:tr>
      <w:tr w:rsidR="00A12CD4" w:rsidRPr="000A534B" w14:paraId="4AD2FB31" w14:textId="77777777" w:rsidTr="00991A08">
        <w:tc>
          <w:tcPr>
            <w:tcW w:w="993" w:type="dxa"/>
            <w:tcBorders>
              <w:left w:val="double" w:sz="4" w:space="0" w:color="auto"/>
            </w:tcBorders>
          </w:tcPr>
          <w:p w14:paraId="35812158" w14:textId="77777777" w:rsidR="00A12CD4" w:rsidRPr="000A534B" w:rsidRDefault="00A12CD4" w:rsidP="0024429D">
            <w:pPr>
              <w:pStyle w:val="LACP-3"/>
              <w:numPr>
                <w:ilvl w:val="2"/>
                <w:numId w:val="327"/>
              </w:numPr>
            </w:pPr>
          </w:p>
        </w:tc>
        <w:tc>
          <w:tcPr>
            <w:tcW w:w="4252" w:type="dxa"/>
            <w:gridSpan w:val="3"/>
          </w:tcPr>
          <w:p w14:paraId="35E90190" w14:textId="77777777" w:rsidR="00A12CD4" w:rsidRPr="000A534B" w:rsidRDefault="00A12CD4" w:rsidP="00991A08">
            <w:r w:rsidRPr="000A534B">
              <w:t>Relleno</w:t>
            </w:r>
          </w:p>
        </w:tc>
        <w:tc>
          <w:tcPr>
            <w:tcW w:w="707" w:type="dxa"/>
          </w:tcPr>
          <w:p w14:paraId="46EDCDEC" w14:textId="77777777" w:rsidR="00A12CD4" w:rsidRPr="000A534B" w:rsidRDefault="00A12CD4" w:rsidP="00991A08">
            <w:pPr>
              <w:jc w:val="center"/>
            </w:pPr>
            <w:r w:rsidRPr="000A534B">
              <w:t>gl</w:t>
            </w:r>
          </w:p>
        </w:tc>
        <w:tc>
          <w:tcPr>
            <w:tcW w:w="709" w:type="dxa"/>
          </w:tcPr>
          <w:p w14:paraId="2C01C40E" w14:textId="77777777" w:rsidR="00A12CD4" w:rsidRPr="000A534B" w:rsidRDefault="00A12CD4" w:rsidP="00991A08">
            <w:pPr>
              <w:jc w:val="center"/>
            </w:pPr>
            <w:r w:rsidRPr="000A534B">
              <w:t>1</w:t>
            </w:r>
          </w:p>
        </w:tc>
        <w:tc>
          <w:tcPr>
            <w:tcW w:w="1276" w:type="dxa"/>
            <w:gridSpan w:val="2"/>
          </w:tcPr>
          <w:p w14:paraId="5ACB2773" w14:textId="77777777" w:rsidR="00A12CD4" w:rsidRPr="000A534B" w:rsidRDefault="00A12CD4" w:rsidP="00991A08">
            <w:pPr>
              <w:jc w:val="center"/>
              <w:rPr>
                <w:color w:val="000000" w:themeColor="text1"/>
              </w:rPr>
            </w:pPr>
          </w:p>
        </w:tc>
        <w:tc>
          <w:tcPr>
            <w:tcW w:w="1703" w:type="dxa"/>
            <w:tcBorders>
              <w:right w:val="double" w:sz="4" w:space="0" w:color="auto"/>
            </w:tcBorders>
          </w:tcPr>
          <w:p w14:paraId="3EB542DD" w14:textId="77777777" w:rsidR="00A12CD4" w:rsidRPr="000A534B" w:rsidRDefault="00A12CD4" w:rsidP="00991A08">
            <w:pPr>
              <w:jc w:val="center"/>
              <w:rPr>
                <w:color w:val="000000" w:themeColor="text1"/>
              </w:rPr>
            </w:pPr>
          </w:p>
        </w:tc>
      </w:tr>
      <w:tr w:rsidR="00A12CD4" w:rsidRPr="000A534B" w14:paraId="405EA5E0" w14:textId="77777777" w:rsidTr="00991A08">
        <w:tc>
          <w:tcPr>
            <w:tcW w:w="993" w:type="dxa"/>
            <w:tcBorders>
              <w:left w:val="double" w:sz="4" w:space="0" w:color="auto"/>
            </w:tcBorders>
          </w:tcPr>
          <w:p w14:paraId="1AFB57A7" w14:textId="77777777" w:rsidR="00A12CD4" w:rsidRPr="000A534B" w:rsidRDefault="00A12CD4" w:rsidP="0024429D">
            <w:pPr>
              <w:pStyle w:val="LACP-3"/>
              <w:numPr>
                <w:ilvl w:val="2"/>
                <w:numId w:val="327"/>
              </w:numPr>
            </w:pPr>
          </w:p>
        </w:tc>
        <w:tc>
          <w:tcPr>
            <w:tcW w:w="4252" w:type="dxa"/>
            <w:gridSpan w:val="3"/>
          </w:tcPr>
          <w:p w14:paraId="375E54C5" w14:textId="77777777" w:rsidR="00A12CD4" w:rsidRPr="000A534B" w:rsidRDefault="00A12CD4" w:rsidP="00991A08">
            <w:r w:rsidRPr="000A534B">
              <w:t>Caminería</w:t>
            </w:r>
          </w:p>
        </w:tc>
        <w:tc>
          <w:tcPr>
            <w:tcW w:w="707" w:type="dxa"/>
          </w:tcPr>
          <w:p w14:paraId="38E6DEC3" w14:textId="77777777" w:rsidR="00A12CD4" w:rsidRPr="000A534B" w:rsidRDefault="00A12CD4" w:rsidP="00991A08">
            <w:pPr>
              <w:jc w:val="center"/>
            </w:pPr>
            <w:r w:rsidRPr="000A534B">
              <w:t>gl</w:t>
            </w:r>
          </w:p>
        </w:tc>
        <w:tc>
          <w:tcPr>
            <w:tcW w:w="709" w:type="dxa"/>
          </w:tcPr>
          <w:p w14:paraId="0BFCA67A" w14:textId="77777777" w:rsidR="00A12CD4" w:rsidRPr="000A534B" w:rsidRDefault="00A12CD4" w:rsidP="00991A08">
            <w:pPr>
              <w:jc w:val="center"/>
            </w:pPr>
            <w:r w:rsidRPr="000A534B">
              <w:t>1</w:t>
            </w:r>
          </w:p>
        </w:tc>
        <w:tc>
          <w:tcPr>
            <w:tcW w:w="1276" w:type="dxa"/>
            <w:gridSpan w:val="2"/>
          </w:tcPr>
          <w:p w14:paraId="768B3C4E" w14:textId="77777777" w:rsidR="00A12CD4" w:rsidRPr="000A534B" w:rsidRDefault="00A12CD4" w:rsidP="00991A08">
            <w:pPr>
              <w:jc w:val="center"/>
              <w:rPr>
                <w:color w:val="000000" w:themeColor="text1"/>
              </w:rPr>
            </w:pPr>
          </w:p>
        </w:tc>
        <w:tc>
          <w:tcPr>
            <w:tcW w:w="1703" w:type="dxa"/>
            <w:tcBorders>
              <w:right w:val="double" w:sz="4" w:space="0" w:color="auto"/>
            </w:tcBorders>
          </w:tcPr>
          <w:p w14:paraId="5695800F" w14:textId="77777777" w:rsidR="00A12CD4" w:rsidRPr="000A534B" w:rsidRDefault="00A12CD4" w:rsidP="00991A08">
            <w:pPr>
              <w:jc w:val="center"/>
              <w:rPr>
                <w:color w:val="000000" w:themeColor="text1"/>
              </w:rPr>
            </w:pPr>
          </w:p>
        </w:tc>
      </w:tr>
      <w:tr w:rsidR="00A12CD4" w:rsidRPr="000A534B" w14:paraId="02907B9A" w14:textId="77777777" w:rsidTr="00991A08">
        <w:tc>
          <w:tcPr>
            <w:tcW w:w="993" w:type="dxa"/>
            <w:tcBorders>
              <w:left w:val="double" w:sz="4" w:space="0" w:color="auto"/>
            </w:tcBorders>
          </w:tcPr>
          <w:p w14:paraId="0A0E67D5" w14:textId="77777777" w:rsidR="00A12CD4" w:rsidRPr="000A534B" w:rsidRDefault="00A12CD4" w:rsidP="0024429D">
            <w:pPr>
              <w:pStyle w:val="LACP-3"/>
              <w:numPr>
                <w:ilvl w:val="2"/>
                <w:numId w:val="327"/>
              </w:numPr>
            </w:pPr>
          </w:p>
        </w:tc>
        <w:tc>
          <w:tcPr>
            <w:tcW w:w="4252" w:type="dxa"/>
            <w:gridSpan w:val="3"/>
          </w:tcPr>
          <w:p w14:paraId="65B2079B" w14:textId="77777777" w:rsidR="00A12CD4" w:rsidRPr="000A534B" w:rsidRDefault="00A12CD4" w:rsidP="00991A08">
            <w:r w:rsidRPr="000A534B">
              <w:t>Cerramiento</w:t>
            </w:r>
          </w:p>
        </w:tc>
        <w:tc>
          <w:tcPr>
            <w:tcW w:w="707" w:type="dxa"/>
          </w:tcPr>
          <w:p w14:paraId="79DAAC1B" w14:textId="77777777" w:rsidR="00A12CD4" w:rsidRPr="000A534B" w:rsidRDefault="00A12CD4" w:rsidP="00991A08">
            <w:pPr>
              <w:jc w:val="center"/>
            </w:pPr>
            <w:r w:rsidRPr="000A534B">
              <w:t>gl</w:t>
            </w:r>
          </w:p>
        </w:tc>
        <w:tc>
          <w:tcPr>
            <w:tcW w:w="709" w:type="dxa"/>
          </w:tcPr>
          <w:p w14:paraId="5509901A" w14:textId="77777777" w:rsidR="00A12CD4" w:rsidRPr="000A534B" w:rsidRDefault="00A12CD4" w:rsidP="00991A08">
            <w:pPr>
              <w:jc w:val="center"/>
            </w:pPr>
            <w:r w:rsidRPr="000A534B">
              <w:t>1</w:t>
            </w:r>
          </w:p>
        </w:tc>
        <w:tc>
          <w:tcPr>
            <w:tcW w:w="1276" w:type="dxa"/>
            <w:gridSpan w:val="2"/>
          </w:tcPr>
          <w:p w14:paraId="6AEA1EDE" w14:textId="77777777" w:rsidR="00A12CD4" w:rsidRPr="000A534B" w:rsidRDefault="00A12CD4" w:rsidP="00991A08">
            <w:pPr>
              <w:jc w:val="center"/>
              <w:rPr>
                <w:color w:val="000000" w:themeColor="text1"/>
              </w:rPr>
            </w:pPr>
          </w:p>
        </w:tc>
        <w:tc>
          <w:tcPr>
            <w:tcW w:w="1703" w:type="dxa"/>
            <w:tcBorders>
              <w:right w:val="double" w:sz="4" w:space="0" w:color="auto"/>
            </w:tcBorders>
          </w:tcPr>
          <w:p w14:paraId="32AF1A4B" w14:textId="77777777" w:rsidR="00A12CD4" w:rsidRPr="000A534B" w:rsidRDefault="00A12CD4" w:rsidP="00991A08">
            <w:pPr>
              <w:jc w:val="center"/>
              <w:rPr>
                <w:color w:val="000000" w:themeColor="text1"/>
              </w:rPr>
            </w:pPr>
          </w:p>
        </w:tc>
      </w:tr>
      <w:tr w:rsidR="00A12CD4" w:rsidRPr="000A534B" w14:paraId="68B3725C" w14:textId="77777777" w:rsidTr="00991A08">
        <w:tc>
          <w:tcPr>
            <w:tcW w:w="993" w:type="dxa"/>
            <w:tcBorders>
              <w:left w:val="double" w:sz="4" w:space="0" w:color="auto"/>
            </w:tcBorders>
          </w:tcPr>
          <w:p w14:paraId="7BE279F0" w14:textId="77777777" w:rsidR="00A12CD4" w:rsidRPr="000A534B" w:rsidRDefault="00A12CD4" w:rsidP="0024429D">
            <w:pPr>
              <w:pStyle w:val="LACP-3"/>
              <w:numPr>
                <w:ilvl w:val="2"/>
                <w:numId w:val="327"/>
              </w:numPr>
            </w:pPr>
          </w:p>
        </w:tc>
        <w:tc>
          <w:tcPr>
            <w:tcW w:w="4252" w:type="dxa"/>
            <w:gridSpan w:val="3"/>
          </w:tcPr>
          <w:p w14:paraId="3A6CF8D5" w14:textId="77777777" w:rsidR="00A12CD4" w:rsidRPr="000A534B" w:rsidRDefault="00A12CD4" w:rsidP="00991A08">
            <w:pPr>
              <w:rPr>
                <w:color w:val="000000" w:themeColor="text1"/>
              </w:rPr>
            </w:pPr>
            <w:r w:rsidRPr="000A534B">
              <w:rPr>
                <w:color w:val="000000" w:themeColor="text1"/>
              </w:rPr>
              <w:t>Instalación eléctrica e Iluminación</w:t>
            </w:r>
          </w:p>
        </w:tc>
        <w:tc>
          <w:tcPr>
            <w:tcW w:w="707" w:type="dxa"/>
          </w:tcPr>
          <w:p w14:paraId="0192CB8A"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77971D89"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7B54F7A5" w14:textId="77777777" w:rsidR="00A12CD4" w:rsidRPr="000A534B" w:rsidRDefault="00A12CD4" w:rsidP="00991A08">
            <w:pPr>
              <w:jc w:val="center"/>
              <w:rPr>
                <w:color w:val="000000" w:themeColor="text1"/>
              </w:rPr>
            </w:pPr>
          </w:p>
        </w:tc>
        <w:tc>
          <w:tcPr>
            <w:tcW w:w="1703" w:type="dxa"/>
            <w:tcBorders>
              <w:right w:val="double" w:sz="4" w:space="0" w:color="auto"/>
            </w:tcBorders>
          </w:tcPr>
          <w:p w14:paraId="05AD6975" w14:textId="77777777" w:rsidR="00A12CD4" w:rsidRPr="000A534B" w:rsidRDefault="00A12CD4" w:rsidP="00991A08">
            <w:pPr>
              <w:jc w:val="center"/>
              <w:rPr>
                <w:color w:val="000000" w:themeColor="text1"/>
              </w:rPr>
            </w:pPr>
          </w:p>
        </w:tc>
      </w:tr>
      <w:tr w:rsidR="00A12CD4" w:rsidRPr="000A534B" w14:paraId="024F0CE7" w14:textId="77777777" w:rsidTr="00991A08">
        <w:tc>
          <w:tcPr>
            <w:tcW w:w="993" w:type="dxa"/>
            <w:tcBorders>
              <w:left w:val="double" w:sz="4" w:space="0" w:color="auto"/>
            </w:tcBorders>
          </w:tcPr>
          <w:p w14:paraId="473730DA" w14:textId="77777777" w:rsidR="00A12CD4" w:rsidRPr="000A534B" w:rsidRDefault="00A12CD4" w:rsidP="0024429D">
            <w:pPr>
              <w:pStyle w:val="LACP-3"/>
              <w:numPr>
                <w:ilvl w:val="2"/>
                <w:numId w:val="327"/>
              </w:numPr>
            </w:pPr>
          </w:p>
        </w:tc>
        <w:tc>
          <w:tcPr>
            <w:tcW w:w="4252" w:type="dxa"/>
            <w:gridSpan w:val="3"/>
          </w:tcPr>
          <w:p w14:paraId="2B59F795" w14:textId="77777777" w:rsidR="00A12CD4" w:rsidRPr="000A534B" w:rsidRDefault="00A12CD4" w:rsidP="00991A08">
            <w:pPr>
              <w:rPr>
                <w:color w:val="000000" w:themeColor="text1"/>
              </w:rPr>
            </w:pPr>
            <w:r w:rsidRPr="000A534B">
              <w:rPr>
                <w:color w:val="000000" w:themeColor="text1"/>
              </w:rPr>
              <w:t>Suelocemento u Hormigón</w:t>
            </w:r>
          </w:p>
        </w:tc>
        <w:tc>
          <w:tcPr>
            <w:tcW w:w="707" w:type="dxa"/>
          </w:tcPr>
          <w:p w14:paraId="357BE78C"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6D6EA638"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48EBB3AB" w14:textId="77777777" w:rsidR="00A12CD4" w:rsidRPr="000A534B" w:rsidRDefault="00A12CD4" w:rsidP="00991A08">
            <w:pPr>
              <w:jc w:val="center"/>
              <w:rPr>
                <w:color w:val="000000" w:themeColor="text1"/>
              </w:rPr>
            </w:pPr>
          </w:p>
        </w:tc>
        <w:tc>
          <w:tcPr>
            <w:tcW w:w="1703" w:type="dxa"/>
            <w:tcBorders>
              <w:right w:val="double" w:sz="4" w:space="0" w:color="auto"/>
            </w:tcBorders>
          </w:tcPr>
          <w:p w14:paraId="155894BE" w14:textId="77777777" w:rsidR="00A12CD4" w:rsidRPr="000A534B" w:rsidRDefault="00A12CD4" w:rsidP="00991A08">
            <w:pPr>
              <w:jc w:val="center"/>
              <w:rPr>
                <w:color w:val="000000" w:themeColor="text1"/>
              </w:rPr>
            </w:pPr>
          </w:p>
        </w:tc>
      </w:tr>
      <w:tr w:rsidR="00A12CD4" w:rsidRPr="000A534B" w14:paraId="39B8B00B" w14:textId="77777777" w:rsidTr="00991A08">
        <w:tc>
          <w:tcPr>
            <w:tcW w:w="993" w:type="dxa"/>
            <w:tcBorders>
              <w:left w:val="double" w:sz="4" w:space="0" w:color="auto"/>
            </w:tcBorders>
          </w:tcPr>
          <w:p w14:paraId="2DAE9F29" w14:textId="77777777" w:rsidR="00A12CD4" w:rsidRPr="000A534B" w:rsidRDefault="00A12CD4" w:rsidP="0024429D">
            <w:pPr>
              <w:pStyle w:val="LACP-3"/>
              <w:numPr>
                <w:ilvl w:val="2"/>
                <w:numId w:val="327"/>
              </w:numPr>
            </w:pPr>
          </w:p>
        </w:tc>
        <w:tc>
          <w:tcPr>
            <w:tcW w:w="4252" w:type="dxa"/>
            <w:gridSpan w:val="3"/>
          </w:tcPr>
          <w:p w14:paraId="1F1CA5F1" w14:textId="77777777" w:rsidR="00A12CD4" w:rsidRPr="000A534B" w:rsidRDefault="00A12CD4" w:rsidP="00991A08">
            <w:pPr>
              <w:rPr>
                <w:color w:val="000000" w:themeColor="text1"/>
              </w:rPr>
            </w:pPr>
            <w:r w:rsidRPr="000A534B">
              <w:rPr>
                <w:color w:val="000000" w:themeColor="text1"/>
              </w:rPr>
              <w:t>Mano de obra</w:t>
            </w:r>
          </w:p>
        </w:tc>
        <w:tc>
          <w:tcPr>
            <w:tcW w:w="707" w:type="dxa"/>
          </w:tcPr>
          <w:p w14:paraId="2916C1F4"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691B7858"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5DE4A57A" w14:textId="77777777" w:rsidR="00A12CD4" w:rsidRPr="000A534B" w:rsidRDefault="00A12CD4" w:rsidP="00991A08">
            <w:pPr>
              <w:jc w:val="center"/>
              <w:rPr>
                <w:color w:val="000000" w:themeColor="text1"/>
              </w:rPr>
            </w:pPr>
          </w:p>
        </w:tc>
        <w:tc>
          <w:tcPr>
            <w:tcW w:w="1703" w:type="dxa"/>
            <w:tcBorders>
              <w:right w:val="double" w:sz="4" w:space="0" w:color="auto"/>
            </w:tcBorders>
          </w:tcPr>
          <w:p w14:paraId="27AD2D89" w14:textId="77777777" w:rsidR="00A12CD4" w:rsidRPr="000A534B" w:rsidRDefault="00A12CD4" w:rsidP="00991A08">
            <w:pPr>
              <w:jc w:val="center"/>
              <w:rPr>
                <w:color w:val="000000" w:themeColor="text1"/>
              </w:rPr>
            </w:pPr>
          </w:p>
        </w:tc>
      </w:tr>
      <w:tr w:rsidR="00A12CD4" w:rsidRPr="000A534B" w14:paraId="0A0B620C" w14:textId="77777777" w:rsidTr="00991A08">
        <w:tc>
          <w:tcPr>
            <w:tcW w:w="993" w:type="dxa"/>
            <w:tcBorders>
              <w:left w:val="double" w:sz="4" w:space="0" w:color="auto"/>
            </w:tcBorders>
          </w:tcPr>
          <w:p w14:paraId="7D467693" w14:textId="77777777" w:rsidR="00A12CD4" w:rsidRPr="000A534B" w:rsidRDefault="00A12CD4" w:rsidP="0024429D">
            <w:pPr>
              <w:pStyle w:val="LACP-2"/>
              <w:numPr>
                <w:ilvl w:val="1"/>
                <w:numId w:val="327"/>
              </w:numPr>
            </w:pPr>
          </w:p>
        </w:tc>
        <w:tc>
          <w:tcPr>
            <w:tcW w:w="4252" w:type="dxa"/>
            <w:gridSpan w:val="3"/>
          </w:tcPr>
          <w:p w14:paraId="133FEAC7" w14:textId="77777777" w:rsidR="00A12CD4" w:rsidRPr="000A534B" w:rsidRDefault="00A12CD4" w:rsidP="00991A08">
            <w:r w:rsidRPr="000A534B">
              <w:t>Adecuación de zona para depósito de equipos retirados en SJ según detalle:</w:t>
            </w:r>
          </w:p>
        </w:tc>
        <w:tc>
          <w:tcPr>
            <w:tcW w:w="707" w:type="dxa"/>
          </w:tcPr>
          <w:p w14:paraId="161E940F" w14:textId="77777777" w:rsidR="00A12CD4" w:rsidRPr="000A534B" w:rsidRDefault="00A12CD4" w:rsidP="00991A08">
            <w:pPr>
              <w:jc w:val="center"/>
              <w:rPr>
                <w:color w:val="000000" w:themeColor="text1"/>
              </w:rPr>
            </w:pPr>
          </w:p>
        </w:tc>
        <w:tc>
          <w:tcPr>
            <w:tcW w:w="709" w:type="dxa"/>
          </w:tcPr>
          <w:p w14:paraId="2E22CD08" w14:textId="77777777" w:rsidR="00A12CD4" w:rsidRPr="000A534B" w:rsidRDefault="00A12CD4" w:rsidP="00991A08">
            <w:pPr>
              <w:jc w:val="center"/>
              <w:rPr>
                <w:color w:val="000000" w:themeColor="text1"/>
              </w:rPr>
            </w:pPr>
          </w:p>
        </w:tc>
        <w:tc>
          <w:tcPr>
            <w:tcW w:w="1276" w:type="dxa"/>
            <w:gridSpan w:val="2"/>
          </w:tcPr>
          <w:p w14:paraId="08206D9F" w14:textId="77777777" w:rsidR="00A12CD4" w:rsidRPr="000A534B" w:rsidRDefault="00A12CD4" w:rsidP="00991A08">
            <w:pPr>
              <w:jc w:val="center"/>
              <w:rPr>
                <w:color w:val="000000" w:themeColor="text1"/>
              </w:rPr>
            </w:pPr>
          </w:p>
        </w:tc>
        <w:tc>
          <w:tcPr>
            <w:tcW w:w="1703" w:type="dxa"/>
            <w:tcBorders>
              <w:right w:val="double" w:sz="4" w:space="0" w:color="auto"/>
            </w:tcBorders>
          </w:tcPr>
          <w:p w14:paraId="5F1A2BB3" w14:textId="77777777" w:rsidR="00A12CD4" w:rsidRPr="000A534B" w:rsidRDefault="00A12CD4" w:rsidP="00991A08">
            <w:pPr>
              <w:jc w:val="center"/>
              <w:rPr>
                <w:color w:val="000000" w:themeColor="text1"/>
              </w:rPr>
            </w:pPr>
          </w:p>
        </w:tc>
      </w:tr>
      <w:tr w:rsidR="00A12CD4" w:rsidRPr="000A534B" w14:paraId="3578ADA9" w14:textId="77777777" w:rsidTr="00991A08">
        <w:tc>
          <w:tcPr>
            <w:tcW w:w="993" w:type="dxa"/>
            <w:tcBorders>
              <w:left w:val="double" w:sz="4" w:space="0" w:color="auto"/>
            </w:tcBorders>
          </w:tcPr>
          <w:p w14:paraId="71BD2F0A" w14:textId="77777777" w:rsidR="00A12CD4" w:rsidRPr="000A534B" w:rsidRDefault="00A12CD4" w:rsidP="0024429D">
            <w:pPr>
              <w:pStyle w:val="LACP-3"/>
              <w:numPr>
                <w:ilvl w:val="2"/>
                <w:numId w:val="327"/>
              </w:numPr>
            </w:pPr>
          </w:p>
        </w:tc>
        <w:tc>
          <w:tcPr>
            <w:tcW w:w="4252" w:type="dxa"/>
            <w:gridSpan w:val="3"/>
          </w:tcPr>
          <w:p w14:paraId="01C273D2" w14:textId="77777777" w:rsidR="00A12CD4" w:rsidRPr="000A534B" w:rsidRDefault="00A12CD4" w:rsidP="00991A08">
            <w:r w:rsidRPr="000A534B">
              <w:t>Movimiento de suelo</w:t>
            </w:r>
          </w:p>
        </w:tc>
        <w:tc>
          <w:tcPr>
            <w:tcW w:w="707" w:type="dxa"/>
          </w:tcPr>
          <w:p w14:paraId="1BE1E308" w14:textId="77777777" w:rsidR="00A12CD4" w:rsidRPr="000A534B" w:rsidRDefault="00A12CD4" w:rsidP="00991A08">
            <w:pPr>
              <w:jc w:val="center"/>
              <w:rPr>
                <w:color w:val="000000" w:themeColor="text1"/>
              </w:rPr>
            </w:pPr>
            <w:r w:rsidRPr="000A534B">
              <w:t>gl</w:t>
            </w:r>
          </w:p>
        </w:tc>
        <w:tc>
          <w:tcPr>
            <w:tcW w:w="709" w:type="dxa"/>
          </w:tcPr>
          <w:p w14:paraId="43CF7609" w14:textId="77777777" w:rsidR="00A12CD4" w:rsidRPr="000A534B" w:rsidRDefault="00A12CD4" w:rsidP="00991A08">
            <w:pPr>
              <w:jc w:val="center"/>
              <w:rPr>
                <w:color w:val="000000" w:themeColor="text1"/>
              </w:rPr>
            </w:pPr>
            <w:r w:rsidRPr="000A534B">
              <w:t>1</w:t>
            </w:r>
          </w:p>
        </w:tc>
        <w:tc>
          <w:tcPr>
            <w:tcW w:w="1276" w:type="dxa"/>
            <w:gridSpan w:val="2"/>
          </w:tcPr>
          <w:p w14:paraId="08F016BB" w14:textId="77777777" w:rsidR="00A12CD4" w:rsidRPr="000A534B" w:rsidRDefault="00A12CD4" w:rsidP="00991A08">
            <w:pPr>
              <w:jc w:val="center"/>
              <w:rPr>
                <w:color w:val="000000" w:themeColor="text1"/>
              </w:rPr>
            </w:pPr>
          </w:p>
        </w:tc>
        <w:tc>
          <w:tcPr>
            <w:tcW w:w="1703" w:type="dxa"/>
            <w:tcBorders>
              <w:right w:val="double" w:sz="4" w:space="0" w:color="auto"/>
            </w:tcBorders>
          </w:tcPr>
          <w:p w14:paraId="7DA4C724" w14:textId="77777777" w:rsidR="00A12CD4" w:rsidRPr="000A534B" w:rsidRDefault="00A12CD4" w:rsidP="00991A08">
            <w:pPr>
              <w:jc w:val="center"/>
              <w:rPr>
                <w:color w:val="000000" w:themeColor="text1"/>
              </w:rPr>
            </w:pPr>
          </w:p>
        </w:tc>
      </w:tr>
      <w:tr w:rsidR="00A12CD4" w:rsidRPr="000A534B" w14:paraId="7159E5BD" w14:textId="77777777" w:rsidTr="00991A08">
        <w:tc>
          <w:tcPr>
            <w:tcW w:w="993" w:type="dxa"/>
            <w:tcBorders>
              <w:left w:val="double" w:sz="4" w:space="0" w:color="auto"/>
            </w:tcBorders>
          </w:tcPr>
          <w:p w14:paraId="71AAF05A" w14:textId="77777777" w:rsidR="00A12CD4" w:rsidRPr="000A534B" w:rsidRDefault="00A12CD4" w:rsidP="0024429D">
            <w:pPr>
              <w:pStyle w:val="LACP-3"/>
              <w:numPr>
                <w:ilvl w:val="2"/>
                <w:numId w:val="327"/>
              </w:numPr>
            </w:pPr>
          </w:p>
        </w:tc>
        <w:tc>
          <w:tcPr>
            <w:tcW w:w="4252" w:type="dxa"/>
            <w:gridSpan w:val="3"/>
          </w:tcPr>
          <w:p w14:paraId="45D3A33B" w14:textId="77777777" w:rsidR="00A12CD4" w:rsidRPr="000A534B" w:rsidRDefault="00A12CD4" w:rsidP="00991A08">
            <w:r w:rsidRPr="000A534B">
              <w:t>Relleno</w:t>
            </w:r>
          </w:p>
        </w:tc>
        <w:tc>
          <w:tcPr>
            <w:tcW w:w="707" w:type="dxa"/>
          </w:tcPr>
          <w:p w14:paraId="6329F60F" w14:textId="77777777" w:rsidR="00A12CD4" w:rsidRPr="000A534B" w:rsidRDefault="00A12CD4" w:rsidP="00991A08">
            <w:pPr>
              <w:jc w:val="center"/>
              <w:rPr>
                <w:color w:val="000000" w:themeColor="text1"/>
              </w:rPr>
            </w:pPr>
            <w:r w:rsidRPr="000A534B">
              <w:t>gl</w:t>
            </w:r>
          </w:p>
        </w:tc>
        <w:tc>
          <w:tcPr>
            <w:tcW w:w="709" w:type="dxa"/>
          </w:tcPr>
          <w:p w14:paraId="5BD17F4E" w14:textId="77777777" w:rsidR="00A12CD4" w:rsidRPr="000A534B" w:rsidRDefault="00A12CD4" w:rsidP="00991A08">
            <w:pPr>
              <w:jc w:val="center"/>
              <w:rPr>
                <w:color w:val="000000" w:themeColor="text1"/>
              </w:rPr>
            </w:pPr>
            <w:r w:rsidRPr="000A534B">
              <w:t>1</w:t>
            </w:r>
          </w:p>
        </w:tc>
        <w:tc>
          <w:tcPr>
            <w:tcW w:w="1276" w:type="dxa"/>
            <w:gridSpan w:val="2"/>
          </w:tcPr>
          <w:p w14:paraId="0F0DB5B8" w14:textId="77777777" w:rsidR="00A12CD4" w:rsidRPr="000A534B" w:rsidRDefault="00A12CD4" w:rsidP="00991A08">
            <w:pPr>
              <w:jc w:val="center"/>
              <w:rPr>
                <w:color w:val="000000" w:themeColor="text1"/>
              </w:rPr>
            </w:pPr>
          </w:p>
        </w:tc>
        <w:tc>
          <w:tcPr>
            <w:tcW w:w="1703" w:type="dxa"/>
            <w:tcBorders>
              <w:right w:val="double" w:sz="4" w:space="0" w:color="auto"/>
            </w:tcBorders>
          </w:tcPr>
          <w:p w14:paraId="1C011A47" w14:textId="77777777" w:rsidR="00A12CD4" w:rsidRPr="000A534B" w:rsidRDefault="00A12CD4" w:rsidP="00991A08">
            <w:pPr>
              <w:jc w:val="center"/>
              <w:rPr>
                <w:color w:val="000000" w:themeColor="text1"/>
              </w:rPr>
            </w:pPr>
          </w:p>
        </w:tc>
      </w:tr>
      <w:tr w:rsidR="00A12CD4" w:rsidRPr="000A534B" w14:paraId="06FB2FA9" w14:textId="77777777" w:rsidTr="00991A08">
        <w:tc>
          <w:tcPr>
            <w:tcW w:w="993" w:type="dxa"/>
            <w:tcBorders>
              <w:left w:val="double" w:sz="4" w:space="0" w:color="auto"/>
            </w:tcBorders>
          </w:tcPr>
          <w:p w14:paraId="20CF7C99" w14:textId="77777777" w:rsidR="00A12CD4" w:rsidRPr="000A534B" w:rsidRDefault="00A12CD4" w:rsidP="0024429D">
            <w:pPr>
              <w:pStyle w:val="LACP-3"/>
              <w:numPr>
                <w:ilvl w:val="2"/>
                <w:numId w:val="327"/>
              </w:numPr>
            </w:pPr>
          </w:p>
        </w:tc>
        <w:tc>
          <w:tcPr>
            <w:tcW w:w="4252" w:type="dxa"/>
            <w:gridSpan w:val="3"/>
          </w:tcPr>
          <w:p w14:paraId="52EBB3A7" w14:textId="77777777" w:rsidR="00A12CD4" w:rsidRPr="000A534B" w:rsidRDefault="00A12CD4" w:rsidP="00991A08">
            <w:r w:rsidRPr="000A534B">
              <w:t>Caminería</w:t>
            </w:r>
          </w:p>
        </w:tc>
        <w:tc>
          <w:tcPr>
            <w:tcW w:w="707" w:type="dxa"/>
          </w:tcPr>
          <w:p w14:paraId="3757DEBE" w14:textId="77777777" w:rsidR="00A12CD4" w:rsidRPr="000A534B" w:rsidRDefault="00A12CD4" w:rsidP="00991A08">
            <w:pPr>
              <w:jc w:val="center"/>
              <w:rPr>
                <w:color w:val="000000" w:themeColor="text1"/>
              </w:rPr>
            </w:pPr>
            <w:r w:rsidRPr="000A534B">
              <w:t>gl</w:t>
            </w:r>
          </w:p>
        </w:tc>
        <w:tc>
          <w:tcPr>
            <w:tcW w:w="709" w:type="dxa"/>
          </w:tcPr>
          <w:p w14:paraId="4108E708" w14:textId="77777777" w:rsidR="00A12CD4" w:rsidRPr="000A534B" w:rsidRDefault="00A12CD4" w:rsidP="00991A08">
            <w:pPr>
              <w:jc w:val="center"/>
              <w:rPr>
                <w:color w:val="000000" w:themeColor="text1"/>
              </w:rPr>
            </w:pPr>
            <w:r w:rsidRPr="000A534B">
              <w:t>1</w:t>
            </w:r>
          </w:p>
        </w:tc>
        <w:tc>
          <w:tcPr>
            <w:tcW w:w="1276" w:type="dxa"/>
            <w:gridSpan w:val="2"/>
          </w:tcPr>
          <w:p w14:paraId="0D93E6BD" w14:textId="77777777" w:rsidR="00A12CD4" w:rsidRPr="000A534B" w:rsidRDefault="00A12CD4" w:rsidP="00991A08">
            <w:pPr>
              <w:jc w:val="center"/>
              <w:rPr>
                <w:color w:val="000000" w:themeColor="text1"/>
              </w:rPr>
            </w:pPr>
          </w:p>
        </w:tc>
        <w:tc>
          <w:tcPr>
            <w:tcW w:w="1703" w:type="dxa"/>
            <w:tcBorders>
              <w:right w:val="double" w:sz="4" w:space="0" w:color="auto"/>
            </w:tcBorders>
          </w:tcPr>
          <w:p w14:paraId="7E07A969" w14:textId="77777777" w:rsidR="00A12CD4" w:rsidRPr="000A534B" w:rsidRDefault="00A12CD4" w:rsidP="00991A08">
            <w:pPr>
              <w:jc w:val="center"/>
              <w:rPr>
                <w:color w:val="000000" w:themeColor="text1"/>
              </w:rPr>
            </w:pPr>
          </w:p>
        </w:tc>
      </w:tr>
      <w:tr w:rsidR="00A12CD4" w:rsidRPr="000A534B" w14:paraId="5D719411" w14:textId="77777777" w:rsidTr="00991A08">
        <w:tc>
          <w:tcPr>
            <w:tcW w:w="993" w:type="dxa"/>
            <w:tcBorders>
              <w:left w:val="double" w:sz="4" w:space="0" w:color="auto"/>
            </w:tcBorders>
          </w:tcPr>
          <w:p w14:paraId="6D602C73" w14:textId="77777777" w:rsidR="00A12CD4" w:rsidRPr="000A534B" w:rsidRDefault="00A12CD4" w:rsidP="0024429D">
            <w:pPr>
              <w:pStyle w:val="LACP-3"/>
              <w:numPr>
                <w:ilvl w:val="2"/>
                <w:numId w:val="327"/>
              </w:numPr>
            </w:pPr>
          </w:p>
        </w:tc>
        <w:tc>
          <w:tcPr>
            <w:tcW w:w="4252" w:type="dxa"/>
            <w:gridSpan w:val="3"/>
          </w:tcPr>
          <w:p w14:paraId="1D96319D" w14:textId="77777777" w:rsidR="00A12CD4" w:rsidRPr="000A534B" w:rsidRDefault="00A12CD4" w:rsidP="00991A08">
            <w:r w:rsidRPr="000A534B">
              <w:t>Cerramiento</w:t>
            </w:r>
          </w:p>
        </w:tc>
        <w:tc>
          <w:tcPr>
            <w:tcW w:w="707" w:type="dxa"/>
          </w:tcPr>
          <w:p w14:paraId="25FA1500" w14:textId="77777777" w:rsidR="00A12CD4" w:rsidRPr="000A534B" w:rsidRDefault="00A12CD4" w:rsidP="00991A08">
            <w:pPr>
              <w:jc w:val="center"/>
              <w:rPr>
                <w:color w:val="000000" w:themeColor="text1"/>
              </w:rPr>
            </w:pPr>
            <w:r w:rsidRPr="000A534B">
              <w:t>gl</w:t>
            </w:r>
          </w:p>
        </w:tc>
        <w:tc>
          <w:tcPr>
            <w:tcW w:w="709" w:type="dxa"/>
          </w:tcPr>
          <w:p w14:paraId="060466FD" w14:textId="77777777" w:rsidR="00A12CD4" w:rsidRPr="000A534B" w:rsidRDefault="00A12CD4" w:rsidP="00991A08">
            <w:pPr>
              <w:jc w:val="center"/>
              <w:rPr>
                <w:color w:val="000000" w:themeColor="text1"/>
              </w:rPr>
            </w:pPr>
            <w:r w:rsidRPr="000A534B">
              <w:t>1</w:t>
            </w:r>
          </w:p>
        </w:tc>
        <w:tc>
          <w:tcPr>
            <w:tcW w:w="1276" w:type="dxa"/>
            <w:gridSpan w:val="2"/>
          </w:tcPr>
          <w:p w14:paraId="71EF9E0C" w14:textId="77777777" w:rsidR="00A12CD4" w:rsidRPr="000A534B" w:rsidRDefault="00A12CD4" w:rsidP="00991A08">
            <w:pPr>
              <w:jc w:val="center"/>
              <w:rPr>
                <w:color w:val="000000" w:themeColor="text1"/>
              </w:rPr>
            </w:pPr>
          </w:p>
        </w:tc>
        <w:tc>
          <w:tcPr>
            <w:tcW w:w="1703" w:type="dxa"/>
            <w:tcBorders>
              <w:right w:val="double" w:sz="4" w:space="0" w:color="auto"/>
            </w:tcBorders>
          </w:tcPr>
          <w:p w14:paraId="108F1DA9" w14:textId="77777777" w:rsidR="00A12CD4" w:rsidRPr="000A534B" w:rsidRDefault="00A12CD4" w:rsidP="00991A08">
            <w:pPr>
              <w:jc w:val="center"/>
              <w:rPr>
                <w:color w:val="000000" w:themeColor="text1"/>
              </w:rPr>
            </w:pPr>
          </w:p>
        </w:tc>
      </w:tr>
      <w:tr w:rsidR="00A12CD4" w:rsidRPr="000A534B" w14:paraId="21949F65" w14:textId="77777777" w:rsidTr="00991A08">
        <w:tc>
          <w:tcPr>
            <w:tcW w:w="993" w:type="dxa"/>
            <w:tcBorders>
              <w:left w:val="double" w:sz="4" w:space="0" w:color="auto"/>
            </w:tcBorders>
          </w:tcPr>
          <w:p w14:paraId="694A2870" w14:textId="77777777" w:rsidR="00A12CD4" w:rsidRPr="000A534B" w:rsidRDefault="00A12CD4" w:rsidP="0024429D">
            <w:pPr>
              <w:pStyle w:val="LACP-3"/>
              <w:numPr>
                <w:ilvl w:val="2"/>
                <w:numId w:val="327"/>
              </w:numPr>
            </w:pPr>
          </w:p>
        </w:tc>
        <w:tc>
          <w:tcPr>
            <w:tcW w:w="4252" w:type="dxa"/>
            <w:gridSpan w:val="3"/>
          </w:tcPr>
          <w:p w14:paraId="5CFE4FD7" w14:textId="77777777" w:rsidR="00A12CD4" w:rsidRPr="000A534B" w:rsidRDefault="00A12CD4" w:rsidP="00991A08">
            <w:r w:rsidRPr="000A534B">
              <w:rPr>
                <w:color w:val="000000" w:themeColor="text1"/>
              </w:rPr>
              <w:t>Instalación eléctrica e Iluminación</w:t>
            </w:r>
          </w:p>
        </w:tc>
        <w:tc>
          <w:tcPr>
            <w:tcW w:w="707" w:type="dxa"/>
          </w:tcPr>
          <w:p w14:paraId="2349CE50"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617C996B"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04168D38" w14:textId="77777777" w:rsidR="00A12CD4" w:rsidRPr="000A534B" w:rsidRDefault="00A12CD4" w:rsidP="00991A08">
            <w:pPr>
              <w:jc w:val="center"/>
              <w:rPr>
                <w:color w:val="000000" w:themeColor="text1"/>
              </w:rPr>
            </w:pPr>
          </w:p>
        </w:tc>
        <w:tc>
          <w:tcPr>
            <w:tcW w:w="1703" w:type="dxa"/>
            <w:tcBorders>
              <w:right w:val="double" w:sz="4" w:space="0" w:color="auto"/>
            </w:tcBorders>
          </w:tcPr>
          <w:p w14:paraId="70344DAB" w14:textId="77777777" w:rsidR="00A12CD4" w:rsidRPr="000A534B" w:rsidRDefault="00A12CD4" w:rsidP="00991A08">
            <w:pPr>
              <w:jc w:val="center"/>
              <w:rPr>
                <w:color w:val="000000" w:themeColor="text1"/>
              </w:rPr>
            </w:pPr>
          </w:p>
        </w:tc>
      </w:tr>
      <w:tr w:rsidR="00A12CD4" w:rsidRPr="000A534B" w14:paraId="2AE714FD" w14:textId="77777777" w:rsidTr="00991A08">
        <w:tc>
          <w:tcPr>
            <w:tcW w:w="993" w:type="dxa"/>
            <w:tcBorders>
              <w:left w:val="double" w:sz="4" w:space="0" w:color="auto"/>
            </w:tcBorders>
          </w:tcPr>
          <w:p w14:paraId="5DB3AC59" w14:textId="77777777" w:rsidR="00A12CD4" w:rsidRPr="000A534B" w:rsidRDefault="00A12CD4" w:rsidP="0024429D">
            <w:pPr>
              <w:pStyle w:val="LACP-3"/>
              <w:numPr>
                <w:ilvl w:val="2"/>
                <w:numId w:val="327"/>
              </w:numPr>
            </w:pPr>
          </w:p>
        </w:tc>
        <w:tc>
          <w:tcPr>
            <w:tcW w:w="4252" w:type="dxa"/>
            <w:gridSpan w:val="3"/>
          </w:tcPr>
          <w:p w14:paraId="50E7B72F" w14:textId="77777777" w:rsidR="00A12CD4" w:rsidRPr="000A534B" w:rsidRDefault="00A12CD4" w:rsidP="00991A08">
            <w:r w:rsidRPr="000A534B">
              <w:rPr>
                <w:color w:val="000000" w:themeColor="text1"/>
              </w:rPr>
              <w:t>Suelocemento u Hormigón</w:t>
            </w:r>
          </w:p>
        </w:tc>
        <w:tc>
          <w:tcPr>
            <w:tcW w:w="707" w:type="dxa"/>
          </w:tcPr>
          <w:p w14:paraId="646B72A5"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091A055A"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464C0644" w14:textId="77777777" w:rsidR="00A12CD4" w:rsidRPr="000A534B" w:rsidRDefault="00A12CD4" w:rsidP="00991A08">
            <w:pPr>
              <w:jc w:val="center"/>
              <w:rPr>
                <w:color w:val="000000" w:themeColor="text1"/>
              </w:rPr>
            </w:pPr>
          </w:p>
        </w:tc>
        <w:tc>
          <w:tcPr>
            <w:tcW w:w="1703" w:type="dxa"/>
            <w:tcBorders>
              <w:right w:val="double" w:sz="4" w:space="0" w:color="auto"/>
            </w:tcBorders>
          </w:tcPr>
          <w:p w14:paraId="6D993DDC" w14:textId="77777777" w:rsidR="00A12CD4" w:rsidRPr="000A534B" w:rsidRDefault="00A12CD4" w:rsidP="00991A08">
            <w:pPr>
              <w:jc w:val="center"/>
              <w:rPr>
                <w:color w:val="000000" w:themeColor="text1"/>
              </w:rPr>
            </w:pPr>
          </w:p>
        </w:tc>
      </w:tr>
      <w:tr w:rsidR="00A12CD4" w:rsidRPr="000A534B" w14:paraId="5D4817A4" w14:textId="77777777" w:rsidTr="00991A08">
        <w:tc>
          <w:tcPr>
            <w:tcW w:w="993" w:type="dxa"/>
            <w:tcBorders>
              <w:left w:val="double" w:sz="4" w:space="0" w:color="auto"/>
            </w:tcBorders>
          </w:tcPr>
          <w:p w14:paraId="7E1CEF52" w14:textId="77777777" w:rsidR="00A12CD4" w:rsidRPr="000A534B" w:rsidRDefault="00A12CD4" w:rsidP="0024429D">
            <w:pPr>
              <w:pStyle w:val="LACP-3"/>
              <w:numPr>
                <w:ilvl w:val="2"/>
                <w:numId w:val="327"/>
              </w:numPr>
            </w:pPr>
          </w:p>
        </w:tc>
        <w:tc>
          <w:tcPr>
            <w:tcW w:w="4252" w:type="dxa"/>
            <w:gridSpan w:val="3"/>
          </w:tcPr>
          <w:p w14:paraId="37160C95" w14:textId="77777777" w:rsidR="00A12CD4" w:rsidRPr="000A534B" w:rsidRDefault="00A12CD4" w:rsidP="00991A08">
            <w:r w:rsidRPr="000A534B">
              <w:rPr>
                <w:color w:val="000000" w:themeColor="text1"/>
              </w:rPr>
              <w:t>Mano de obra</w:t>
            </w:r>
          </w:p>
        </w:tc>
        <w:tc>
          <w:tcPr>
            <w:tcW w:w="707" w:type="dxa"/>
          </w:tcPr>
          <w:p w14:paraId="63ED8A44"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2ADE4040"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2B53A028" w14:textId="77777777" w:rsidR="00A12CD4" w:rsidRPr="000A534B" w:rsidRDefault="00A12CD4" w:rsidP="00991A08">
            <w:pPr>
              <w:jc w:val="center"/>
              <w:rPr>
                <w:color w:val="000000" w:themeColor="text1"/>
              </w:rPr>
            </w:pPr>
          </w:p>
        </w:tc>
        <w:tc>
          <w:tcPr>
            <w:tcW w:w="1703" w:type="dxa"/>
            <w:tcBorders>
              <w:right w:val="double" w:sz="4" w:space="0" w:color="auto"/>
            </w:tcBorders>
          </w:tcPr>
          <w:p w14:paraId="4233EE41" w14:textId="77777777" w:rsidR="00A12CD4" w:rsidRPr="000A534B" w:rsidRDefault="00A12CD4" w:rsidP="00991A08">
            <w:pPr>
              <w:jc w:val="center"/>
              <w:rPr>
                <w:color w:val="000000" w:themeColor="text1"/>
              </w:rPr>
            </w:pPr>
          </w:p>
        </w:tc>
      </w:tr>
      <w:tr w:rsidR="00A12CD4" w:rsidRPr="000A534B" w14:paraId="6B53F176" w14:textId="77777777" w:rsidTr="00991A08">
        <w:tc>
          <w:tcPr>
            <w:tcW w:w="993" w:type="dxa"/>
            <w:tcBorders>
              <w:left w:val="double" w:sz="4" w:space="0" w:color="auto"/>
            </w:tcBorders>
          </w:tcPr>
          <w:p w14:paraId="31BFDB3A" w14:textId="77777777" w:rsidR="00A12CD4" w:rsidRPr="000A534B" w:rsidRDefault="00A12CD4" w:rsidP="0024429D">
            <w:pPr>
              <w:pStyle w:val="LACP-2"/>
              <w:numPr>
                <w:ilvl w:val="1"/>
                <w:numId w:val="327"/>
              </w:numPr>
            </w:pPr>
          </w:p>
        </w:tc>
        <w:tc>
          <w:tcPr>
            <w:tcW w:w="4252" w:type="dxa"/>
            <w:gridSpan w:val="3"/>
          </w:tcPr>
          <w:p w14:paraId="284A0215" w14:textId="77777777" w:rsidR="00A12CD4" w:rsidRPr="000A534B" w:rsidRDefault="00A12CD4" w:rsidP="00991A08">
            <w:pPr>
              <w:rPr>
                <w:color w:val="000000" w:themeColor="text1"/>
              </w:rPr>
            </w:pPr>
            <w:r w:rsidRPr="000A534B">
              <w:rPr>
                <w:color w:val="000000" w:themeColor="text1"/>
              </w:rPr>
              <w:t>Adecuación de zona para obradores, y depósito transitorio de equipos nuevos en CE.</w:t>
            </w:r>
            <w:r w:rsidRPr="000A534B">
              <w:rPr>
                <w:color w:val="000000" w:themeColor="text1"/>
              </w:rPr>
              <w:tab/>
            </w:r>
            <w:r w:rsidRPr="000A534B">
              <w:rPr>
                <w:color w:val="000000" w:themeColor="text1"/>
              </w:rPr>
              <w:tab/>
            </w:r>
            <w:r w:rsidRPr="000A534B">
              <w:rPr>
                <w:color w:val="000000" w:themeColor="text1"/>
              </w:rPr>
              <w:tab/>
            </w:r>
          </w:p>
        </w:tc>
        <w:tc>
          <w:tcPr>
            <w:tcW w:w="707" w:type="dxa"/>
          </w:tcPr>
          <w:p w14:paraId="3A3EBA71"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13836096"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321D24AC" w14:textId="77777777" w:rsidR="00A12CD4" w:rsidRPr="000A534B" w:rsidRDefault="00A12CD4" w:rsidP="00991A08">
            <w:pPr>
              <w:jc w:val="center"/>
              <w:rPr>
                <w:color w:val="000000" w:themeColor="text1"/>
              </w:rPr>
            </w:pPr>
          </w:p>
        </w:tc>
        <w:tc>
          <w:tcPr>
            <w:tcW w:w="1703" w:type="dxa"/>
            <w:tcBorders>
              <w:right w:val="double" w:sz="4" w:space="0" w:color="auto"/>
            </w:tcBorders>
          </w:tcPr>
          <w:p w14:paraId="2314AD95" w14:textId="77777777" w:rsidR="00A12CD4" w:rsidRPr="000A534B" w:rsidRDefault="00A12CD4" w:rsidP="00991A08">
            <w:pPr>
              <w:jc w:val="center"/>
              <w:rPr>
                <w:color w:val="000000" w:themeColor="text1"/>
              </w:rPr>
            </w:pPr>
          </w:p>
        </w:tc>
      </w:tr>
      <w:tr w:rsidR="00A12CD4" w:rsidRPr="000A534B" w14:paraId="6BCEADCC" w14:textId="77777777" w:rsidTr="00991A08">
        <w:tc>
          <w:tcPr>
            <w:tcW w:w="993" w:type="dxa"/>
            <w:tcBorders>
              <w:left w:val="double" w:sz="4" w:space="0" w:color="auto"/>
            </w:tcBorders>
          </w:tcPr>
          <w:p w14:paraId="0E632EE3" w14:textId="77777777" w:rsidR="00A12CD4" w:rsidRPr="000A534B" w:rsidRDefault="00A12CD4" w:rsidP="0024429D">
            <w:pPr>
              <w:pStyle w:val="LACP-2"/>
              <w:numPr>
                <w:ilvl w:val="1"/>
                <w:numId w:val="327"/>
              </w:numPr>
            </w:pPr>
          </w:p>
        </w:tc>
        <w:tc>
          <w:tcPr>
            <w:tcW w:w="4252" w:type="dxa"/>
            <w:gridSpan w:val="3"/>
          </w:tcPr>
          <w:p w14:paraId="0E0A670D" w14:textId="77777777" w:rsidR="00A12CD4" w:rsidRPr="000A534B" w:rsidRDefault="00A12CD4" w:rsidP="00991A08">
            <w:r w:rsidRPr="000A534B">
              <w:rPr>
                <w:color w:val="000000" w:themeColor="text1"/>
              </w:rPr>
              <w:t xml:space="preserve">Adecuación de zona para obradores, y depósito transitorio de equipos nuevos en </w:t>
            </w:r>
            <w:r w:rsidRPr="000A534B">
              <w:t>SJ.</w:t>
            </w:r>
          </w:p>
        </w:tc>
        <w:tc>
          <w:tcPr>
            <w:tcW w:w="707" w:type="dxa"/>
          </w:tcPr>
          <w:p w14:paraId="4020141F"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29B0BE28"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7C7BD6A6" w14:textId="77777777" w:rsidR="00A12CD4" w:rsidRPr="000A534B" w:rsidRDefault="00A12CD4" w:rsidP="00991A08">
            <w:pPr>
              <w:jc w:val="center"/>
              <w:rPr>
                <w:color w:val="000000" w:themeColor="text1"/>
              </w:rPr>
            </w:pPr>
          </w:p>
        </w:tc>
        <w:tc>
          <w:tcPr>
            <w:tcW w:w="1703" w:type="dxa"/>
            <w:tcBorders>
              <w:right w:val="double" w:sz="4" w:space="0" w:color="auto"/>
            </w:tcBorders>
          </w:tcPr>
          <w:p w14:paraId="35E6A181" w14:textId="77777777" w:rsidR="00A12CD4" w:rsidRPr="000A534B" w:rsidRDefault="00A12CD4" w:rsidP="00991A08">
            <w:pPr>
              <w:jc w:val="center"/>
              <w:rPr>
                <w:color w:val="000000" w:themeColor="text1"/>
              </w:rPr>
            </w:pPr>
          </w:p>
        </w:tc>
      </w:tr>
      <w:tr w:rsidR="00A12CD4" w:rsidRPr="000A534B" w14:paraId="74051633" w14:textId="77777777" w:rsidTr="00991A08">
        <w:tc>
          <w:tcPr>
            <w:tcW w:w="993" w:type="dxa"/>
            <w:tcBorders>
              <w:left w:val="double" w:sz="4" w:space="0" w:color="auto"/>
            </w:tcBorders>
          </w:tcPr>
          <w:p w14:paraId="72EE6670" w14:textId="77777777" w:rsidR="00A12CD4" w:rsidRPr="000A534B" w:rsidRDefault="00A12CD4" w:rsidP="0024429D">
            <w:pPr>
              <w:pStyle w:val="LACP-2"/>
              <w:numPr>
                <w:ilvl w:val="1"/>
                <w:numId w:val="327"/>
              </w:numPr>
            </w:pPr>
          </w:p>
        </w:tc>
        <w:tc>
          <w:tcPr>
            <w:tcW w:w="4252" w:type="dxa"/>
            <w:gridSpan w:val="3"/>
          </w:tcPr>
          <w:p w14:paraId="3EDCD64A" w14:textId="77777777" w:rsidR="00A12CD4" w:rsidRPr="000A534B" w:rsidRDefault="00A12CD4" w:rsidP="00991A08">
            <w:r w:rsidRPr="000A534B">
              <w:rPr>
                <w:color w:val="000000" w:themeColor="text1"/>
              </w:rPr>
              <w:t xml:space="preserve">Adecuación de zona para obradores, y depósito transitorio de equipos nuevos en </w:t>
            </w:r>
            <w:r w:rsidRPr="000A534B">
              <w:t>SGA.</w:t>
            </w:r>
          </w:p>
        </w:tc>
        <w:tc>
          <w:tcPr>
            <w:tcW w:w="707" w:type="dxa"/>
          </w:tcPr>
          <w:p w14:paraId="3915BB9C"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11CB2AA3"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3A2F7653" w14:textId="77777777" w:rsidR="00A12CD4" w:rsidRPr="000A534B" w:rsidRDefault="00A12CD4" w:rsidP="00991A08">
            <w:pPr>
              <w:jc w:val="center"/>
              <w:rPr>
                <w:color w:val="000000" w:themeColor="text1"/>
              </w:rPr>
            </w:pPr>
          </w:p>
        </w:tc>
        <w:tc>
          <w:tcPr>
            <w:tcW w:w="1703" w:type="dxa"/>
            <w:tcBorders>
              <w:right w:val="double" w:sz="4" w:space="0" w:color="auto"/>
            </w:tcBorders>
          </w:tcPr>
          <w:p w14:paraId="49DB1017" w14:textId="77777777" w:rsidR="00A12CD4" w:rsidRPr="000A534B" w:rsidRDefault="00A12CD4" w:rsidP="00991A08">
            <w:pPr>
              <w:jc w:val="center"/>
              <w:rPr>
                <w:color w:val="000000" w:themeColor="text1"/>
              </w:rPr>
            </w:pPr>
          </w:p>
        </w:tc>
      </w:tr>
      <w:tr w:rsidR="00A12CD4" w:rsidRPr="000A534B" w14:paraId="1D79A41C" w14:textId="77777777" w:rsidTr="00991A08">
        <w:tc>
          <w:tcPr>
            <w:tcW w:w="993" w:type="dxa"/>
            <w:tcBorders>
              <w:left w:val="double" w:sz="4" w:space="0" w:color="auto"/>
            </w:tcBorders>
          </w:tcPr>
          <w:p w14:paraId="02318630" w14:textId="77777777" w:rsidR="00A12CD4" w:rsidRPr="000A534B" w:rsidRDefault="00A12CD4" w:rsidP="0024429D">
            <w:pPr>
              <w:pStyle w:val="LACP-2"/>
              <w:numPr>
                <w:ilvl w:val="1"/>
                <w:numId w:val="327"/>
              </w:numPr>
            </w:pPr>
          </w:p>
        </w:tc>
        <w:tc>
          <w:tcPr>
            <w:tcW w:w="4252" w:type="dxa"/>
            <w:gridSpan w:val="3"/>
          </w:tcPr>
          <w:p w14:paraId="40F58307" w14:textId="77777777" w:rsidR="00A12CD4" w:rsidRPr="000A534B" w:rsidRDefault="00A12CD4" w:rsidP="00991A08">
            <w:r w:rsidRPr="000A534B">
              <w:rPr>
                <w:color w:val="000000" w:themeColor="text1"/>
              </w:rPr>
              <w:t xml:space="preserve">Adecuación de zona para obradores, y depósito transitorio de equipos nuevos en </w:t>
            </w:r>
            <w:r w:rsidRPr="000A534B">
              <w:t>SGU.</w:t>
            </w:r>
          </w:p>
        </w:tc>
        <w:tc>
          <w:tcPr>
            <w:tcW w:w="707" w:type="dxa"/>
          </w:tcPr>
          <w:p w14:paraId="25B0881A" w14:textId="77777777" w:rsidR="00A12CD4" w:rsidRPr="000A534B" w:rsidRDefault="00A12CD4" w:rsidP="00991A08">
            <w:pPr>
              <w:jc w:val="center"/>
              <w:rPr>
                <w:color w:val="000000" w:themeColor="text1"/>
              </w:rPr>
            </w:pPr>
            <w:r w:rsidRPr="000A534B">
              <w:rPr>
                <w:color w:val="000000" w:themeColor="text1"/>
              </w:rPr>
              <w:t>gl</w:t>
            </w:r>
          </w:p>
        </w:tc>
        <w:tc>
          <w:tcPr>
            <w:tcW w:w="709" w:type="dxa"/>
          </w:tcPr>
          <w:p w14:paraId="00620EC9" w14:textId="77777777" w:rsidR="00A12CD4" w:rsidRPr="000A534B" w:rsidRDefault="00A12CD4" w:rsidP="00991A08">
            <w:pPr>
              <w:jc w:val="center"/>
              <w:rPr>
                <w:color w:val="000000" w:themeColor="text1"/>
              </w:rPr>
            </w:pPr>
            <w:r w:rsidRPr="000A534B">
              <w:rPr>
                <w:color w:val="000000" w:themeColor="text1"/>
              </w:rPr>
              <w:t>1</w:t>
            </w:r>
          </w:p>
        </w:tc>
        <w:tc>
          <w:tcPr>
            <w:tcW w:w="1276" w:type="dxa"/>
            <w:gridSpan w:val="2"/>
          </w:tcPr>
          <w:p w14:paraId="4CDDF77B" w14:textId="77777777" w:rsidR="00A12CD4" w:rsidRPr="000A534B" w:rsidRDefault="00A12CD4" w:rsidP="00991A08">
            <w:pPr>
              <w:jc w:val="center"/>
              <w:rPr>
                <w:color w:val="000000" w:themeColor="text1"/>
              </w:rPr>
            </w:pPr>
          </w:p>
        </w:tc>
        <w:tc>
          <w:tcPr>
            <w:tcW w:w="1703" w:type="dxa"/>
            <w:tcBorders>
              <w:right w:val="double" w:sz="4" w:space="0" w:color="auto"/>
            </w:tcBorders>
          </w:tcPr>
          <w:p w14:paraId="7A6C07F1" w14:textId="77777777" w:rsidR="00A12CD4" w:rsidRPr="000A534B" w:rsidRDefault="00A12CD4" w:rsidP="00991A08">
            <w:pPr>
              <w:jc w:val="center"/>
              <w:rPr>
                <w:color w:val="000000" w:themeColor="text1"/>
              </w:rPr>
            </w:pPr>
          </w:p>
        </w:tc>
      </w:tr>
      <w:tr w:rsidR="00A12CD4" w:rsidRPr="000A534B" w14:paraId="66C77328" w14:textId="77777777" w:rsidTr="00991A08">
        <w:tc>
          <w:tcPr>
            <w:tcW w:w="993" w:type="dxa"/>
            <w:tcBorders>
              <w:left w:val="double" w:sz="4" w:space="0" w:color="auto"/>
            </w:tcBorders>
          </w:tcPr>
          <w:p w14:paraId="5E998DE0" w14:textId="77777777" w:rsidR="00A12CD4" w:rsidRPr="000A534B" w:rsidRDefault="00A12CD4" w:rsidP="0024429D">
            <w:pPr>
              <w:pStyle w:val="LACP-2"/>
              <w:numPr>
                <w:ilvl w:val="1"/>
                <w:numId w:val="327"/>
              </w:numPr>
            </w:pPr>
          </w:p>
        </w:tc>
        <w:tc>
          <w:tcPr>
            <w:tcW w:w="4252" w:type="dxa"/>
            <w:gridSpan w:val="3"/>
          </w:tcPr>
          <w:p w14:paraId="43E4C40F" w14:textId="77777777" w:rsidR="00A12CD4" w:rsidRPr="000A534B" w:rsidRDefault="00A12CD4" w:rsidP="00991A08">
            <w:pPr>
              <w:rPr>
                <w:color w:val="000000" w:themeColor="text1"/>
              </w:rPr>
            </w:pPr>
            <w:r w:rsidRPr="000A534B">
              <w:t>Relevamiento final 3D por cada subestación.</w:t>
            </w:r>
          </w:p>
        </w:tc>
        <w:tc>
          <w:tcPr>
            <w:tcW w:w="707" w:type="dxa"/>
          </w:tcPr>
          <w:p w14:paraId="3A424CB1" w14:textId="77777777" w:rsidR="00A12CD4" w:rsidRPr="000A534B" w:rsidRDefault="00A12CD4" w:rsidP="00991A08">
            <w:pPr>
              <w:jc w:val="center"/>
              <w:rPr>
                <w:color w:val="000000" w:themeColor="text1"/>
              </w:rPr>
            </w:pPr>
            <w:r w:rsidRPr="000A534B">
              <w:t>c/u</w:t>
            </w:r>
          </w:p>
        </w:tc>
        <w:tc>
          <w:tcPr>
            <w:tcW w:w="709" w:type="dxa"/>
          </w:tcPr>
          <w:p w14:paraId="1C84E297" w14:textId="77777777" w:rsidR="00A12CD4" w:rsidRPr="000A534B" w:rsidRDefault="00A12CD4" w:rsidP="00991A08">
            <w:pPr>
              <w:jc w:val="center"/>
              <w:rPr>
                <w:color w:val="000000" w:themeColor="text1"/>
              </w:rPr>
            </w:pPr>
            <w:r w:rsidRPr="000A534B">
              <w:t>4</w:t>
            </w:r>
          </w:p>
        </w:tc>
        <w:tc>
          <w:tcPr>
            <w:tcW w:w="1276" w:type="dxa"/>
            <w:gridSpan w:val="2"/>
          </w:tcPr>
          <w:p w14:paraId="30F58EDA" w14:textId="77777777" w:rsidR="00A12CD4" w:rsidRPr="000A534B" w:rsidRDefault="00A12CD4" w:rsidP="00991A08">
            <w:pPr>
              <w:jc w:val="center"/>
              <w:rPr>
                <w:color w:val="000000" w:themeColor="text1"/>
              </w:rPr>
            </w:pPr>
          </w:p>
        </w:tc>
        <w:tc>
          <w:tcPr>
            <w:tcW w:w="1703" w:type="dxa"/>
            <w:tcBorders>
              <w:right w:val="double" w:sz="4" w:space="0" w:color="auto"/>
            </w:tcBorders>
          </w:tcPr>
          <w:p w14:paraId="57760C6C" w14:textId="77777777" w:rsidR="00A12CD4" w:rsidRPr="000A534B" w:rsidRDefault="00A12CD4" w:rsidP="00991A08">
            <w:pPr>
              <w:jc w:val="center"/>
              <w:rPr>
                <w:color w:val="000000" w:themeColor="text1"/>
              </w:rPr>
            </w:pPr>
          </w:p>
        </w:tc>
      </w:tr>
      <w:tr w:rsidR="00A12CD4" w:rsidRPr="000A534B" w14:paraId="42F04EF1" w14:textId="77777777" w:rsidTr="00991A08">
        <w:tc>
          <w:tcPr>
            <w:tcW w:w="993" w:type="dxa"/>
            <w:tcBorders>
              <w:left w:val="double" w:sz="4" w:space="0" w:color="auto"/>
            </w:tcBorders>
          </w:tcPr>
          <w:p w14:paraId="0C99C344" w14:textId="77777777" w:rsidR="00A12CD4" w:rsidRPr="000A534B" w:rsidRDefault="00A12CD4" w:rsidP="0024429D">
            <w:pPr>
              <w:pStyle w:val="LACP-2"/>
              <w:numPr>
                <w:ilvl w:val="1"/>
                <w:numId w:val="327"/>
              </w:numPr>
            </w:pPr>
          </w:p>
        </w:tc>
        <w:tc>
          <w:tcPr>
            <w:tcW w:w="4252" w:type="dxa"/>
            <w:gridSpan w:val="3"/>
          </w:tcPr>
          <w:p w14:paraId="01E4B33E" w14:textId="77777777" w:rsidR="00A12CD4" w:rsidRPr="000A534B" w:rsidRDefault="00A12CD4" w:rsidP="00991A08">
            <w:pPr>
              <w:rPr>
                <w:color w:val="000000" w:themeColor="text1"/>
              </w:rPr>
            </w:pPr>
            <w:r w:rsidRPr="000A534B">
              <w:t>Relevamiento final 3D por cada banco GSU.</w:t>
            </w:r>
          </w:p>
        </w:tc>
        <w:tc>
          <w:tcPr>
            <w:tcW w:w="707" w:type="dxa"/>
          </w:tcPr>
          <w:p w14:paraId="3DBCF317" w14:textId="77777777" w:rsidR="00A12CD4" w:rsidRPr="000A534B" w:rsidRDefault="00A12CD4" w:rsidP="00991A08">
            <w:pPr>
              <w:jc w:val="center"/>
              <w:rPr>
                <w:color w:val="000000" w:themeColor="text1"/>
              </w:rPr>
            </w:pPr>
            <w:r w:rsidRPr="000A534B">
              <w:t>c/u</w:t>
            </w:r>
          </w:p>
        </w:tc>
        <w:tc>
          <w:tcPr>
            <w:tcW w:w="709" w:type="dxa"/>
          </w:tcPr>
          <w:p w14:paraId="14C6A196" w14:textId="77777777" w:rsidR="00A12CD4" w:rsidRPr="000A534B" w:rsidRDefault="00A12CD4" w:rsidP="00991A08">
            <w:pPr>
              <w:jc w:val="center"/>
              <w:rPr>
                <w:color w:val="000000" w:themeColor="text1"/>
              </w:rPr>
            </w:pPr>
            <w:r w:rsidRPr="000A534B">
              <w:t>8</w:t>
            </w:r>
          </w:p>
        </w:tc>
        <w:tc>
          <w:tcPr>
            <w:tcW w:w="1276" w:type="dxa"/>
            <w:gridSpan w:val="2"/>
          </w:tcPr>
          <w:p w14:paraId="2331B503" w14:textId="77777777" w:rsidR="00A12CD4" w:rsidRPr="000A534B" w:rsidRDefault="00A12CD4" w:rsidP="00991A08">
            <w:pPr>
              <w:jc w:val="center"/>
              <w:rPr>
                <w:color w:val="000000" w:themeColor="text1"/>
              </w:rPr>
            </w:pPr>
          </w:p>
        </w:tc>
        <w:tc>
          <w:tcPr>
            <w:tcW w:w="1703" w:type="dxa"/>
            <w:tcBorders>
              <w:right w:val="double" w:sz="4" w:space="0" w:color="auto"/>
            </w:tcBorders>
          </w:tcPr>
          <w:p w14:paraId="44F9EC70" w14:textId="77777777" w:rsidR="00A12CD4" w:rsidRPr="000A534B" w:rsidRDefault="00A12CD4" w:rsidP="00991A08">
            <w:pPr>
              <w:jc w:val="center"/>
              <w:rPr>
                <w:color w:val="000000" w:themeColor="text1"/>
              </w:rPr>
            </w:pPr>
          </w:p>
        </w:tc>
      </w:tr>
      <w:tr w:rsidR="00A12CD4" w:rsidRPr="000A534B" w14:paraId="564ACF29" w14:textId="77777777" w:rsidTr="00991A08">
        <w:tc>
          <w:tcPr>
            <w:tcW w:w="993" w:type="dxa"/>
            <w:tcBorders>
              <w:left w:val="double" w:sz="4" w:space="0" w:color="auto"/>
              <w:bottom w:val="single" w:sz="4" w:space="0" w:color="auto"/>
            </w:tcBorders>
          </w:tcPr>
          <w:p w14:paraId="18114D9E" w14:textId="77777777" w:rsidR="00A12CD4" w:rsidRPr="000A534B" w:rsidRDefault="00A12CD4" w:rsidP="00991A08">
            <w:pPr>
              <w:spacing w:before="60" w:after="60"/>
              <w:rPr>
                <w:color w:val="000000" w:themeColor="text1"/>
              </w:rPr>
            </w:pPr>
          </w:p>
        </w:tc>
        <w:tc>
          <w:tcPr>
            <w:tcW w:w="4252" w:type="dxa"/>
            <w:gridSpan w:val="3"/>
            <w:tcBorders>
              <w:bottom w:val="single" w:sz="4" w:space="0" w:color="auto"/>
            </w:tcBorders>
          </w:tcPr>
          <w:p w14:paraId="6ADB669C"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7DFC620F" w14:textId="77777777" w:rsidR="00A12CD4" w:rsidRPr="000A534B" w:rsidRDefault="00A12CD4" w:rsidP="00991A08">
            <w:pPr>
              <w:spacing w:before="60" w:after="60"/>
              <w:rPr>
                <w:color w:val="000000" w:themeColor="text1"/>
              </w:rPr>
            </w:pPr>
          </w:p>
        </w:tc>
      </w:tr>
      <w:tr w:rsidR="00A12CD4" w:rsidRPr="000A534B" w14:paraId="58DD815D"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0EFA3F86" w14:textId="77777777" w:rsidR="00A12CD4" w:rsidRPr="000A534B" w:rsidRDefault="00A12CD4" w:rsidP="00991A08">
            <w:r w:rsidRPr="000A534B">
              <w:t>Repetir el monto en letras</w:t>
            </w:r>
          </w:p>
        </w:tc>
        <w:tc>
          <w:tcPr>
            <w:tcW w:w="6290" w:type="dxa"/>
            <w:gridSpan w:val="7"/>
            <w:tcBorders>
              <w:top w:val="single" w:sz="4" w:space="0" w:color="auto"/>
              <w:left w:val="single" w:sz="4" w:space="0" w:color="auto"/>
              <w:bottom w:val="single" w:sz="4" w:space="0" w:color="auto"/>
              <w:right w:val="double" w:sz="4" w:space="0" w:color="auto"/>
            </w:tcBorders>
            <w:vAlign w:val="center"/>
          </w:tcPr>
          <w:p w14:paraId="3163B32D" w14:textId="77777777" w:rsidR="00A12CD4" w:rsidRPr="000A534B" w:rsidRDefault="00A12CD4" w:rsidP="00991A08">
            <w:pPr>
              <w:jc w:val="both"/>
            </w:pPr>
          </w:p>
        </w:tc>
      </w:tr>
      <w:tr w:rsidR="00A12CD4" w:rsidRPr="000A534B" w14:paraId="0840C02E"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4810" w:type="dxa"/>
            <w:gridSpan w:val="3"/>
            <w:tcBorders>
              <w:top w:val="single" w:sz="4" w:space="0" w:color="auto"/>
              <w:left w:val="double" w:sz="4" w:space="0" w:color="auto"/>
              <w:bottom w:val="nil"/>
              <w:right w:val="single" w:sz="4" w:space="0" w:color="auto"/>
            </w:tcBorders>
            <w:tcMar>
              <w:left w:w="28" w:type="dxa"/>
              <w:right w:w="28" w:type="dxa"/>
            </w:tcMar>
          </w:tcPr>
          <w:p w14:paraId="44B8B995" w14:textId="77777777" w:rsidR="00A12CD4" w:rsidRPr="000A534B" w:rsidRDefault="00A12CD4" w:rsidP="00991A08">
            <w:pPr>
              <w:jc w:val="both"/>
            </w:pPr>
          </w:p>
        </w:tc>
        <w:tc>
          <w:tcPr>
            <w:tcW w:w="2273" w:type="dxa"/>
            <w:gridSpan w:val="4"/>
            <w:tcBorders>
              <w:top w:val="single" w:sz="4" w:space="0" w:color="auto"/>
              <w:left w:val="single" w:sz="4" w:space="0" w:color="auto"/>
              <w:bottom w:val="nil"/>
              <w:right w:val="nil"/>
            </w:tcBorders>
          </w:tcPr>
          <w:p w14:paraId="7DB45913" w14:textId="77777777" w:rsidR="00A12CD4" w:rsidRPr="000A534B" w:rsidDel="00EC7750" w:rsidRDefault="00A12CD4" w:rsidP="00991A08">
            <w:pPr>
              <w:jc w:val="both"/>
            </w:pPr>
          </w:p>
        </w:tc>
        <w:tc>
          <w:tcPr>
            <w:tcW w:w="2557" w:type="dxa"/>
            <w:gridSpan w:val="2"/>
            <w:tcBorders>
              <w:top w:val="single" w:sz="4" w:space="0" w:color="auto"/>
              <w:left w:val="nil"/>
              <w:bottom w:val="nil"/>
              <w:right w:val="double" w:sz="4" w:space="0" w:color="auto"/>
            </w:tcBorders>
          </w:tcPr>
          <w:p w14:paraId="0ACA26D7" w14:textId="77777777" w:rsidR="00A12CD4" w:rsidRPr="000A534B" w:rsidDel="00EC7750" w:rsidRDefault="00A12CD4" w:rsidP="00991A08">
            <w:pPr>
              <w:jc w:val="both"/>
            </w:pPr>
          </w:p>
        </w:tc>
      </w:tr>
      <w:tr w:rsidR="00A12CD4" w:rsidRPr="000A534B" w14:paraId="2440CCD1"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37194F6C"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6108AA3D" w14:textId="77777777" w:rsidR="00A12CD4" w:rsidRPr="000A534B" w:rsidRDefault="00A12CD4" w:rsidP="00991A08">
            <w:pPr>
              <w:jc w:val="right"/>
            </w:pPr>
            <w:r w:rsidRPr="000A534B">
              <w:t>Nombre del Oferente</w:t>
            </w:r>
          </w:p>
        </w:tc>
        <w:tc>
          <w:tcPr>
            <w:tcW w:w="2557" w:type="dxa"/>
            <w:gridSpan w:val="2"/>
            <w:tcBorders>
              <w:top w:val="nil"/>
              <w:left w:val="nil"/>
              <w:bottom w:val="single" w:sz="4" w:space="0" w:color="auto"/>
              <w:right w:val="double" w:sz="4" w:space="0" w:color="auto"/>
            </w:tcBorders>
          </w:tcPr>
          <w:p w14:paraId="2477D55B" w14:textId="77777777" w:rsidR="00A12CD4" w:rsidRPr="000A534B" w:rsidRDefault="00A12CD4" w:rsidP="00991A08">
            <w:pPr>
              <w:jc w:val="both"/>
            </w:pPr>
          </w:p>
        </w:tc>
      </w:tr>
      <w:tr w:rsidR="00A12CD4" w:rsidRPr="000A534B" w14:paraId="2B113158"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64FE2FB6"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06794564" w14:textId="77777777" w:rsidR="00A12CD4" w:rsidRPr="000A534B" w:rsidRDefault="00A12CD4" w:rsidP="00991A08">
            <w:pPr>
              <w:jc w:val="right"/>
            </w:pPr>
          </w:p>
        </w:tc>
        <w:tc>
          <w:tcPr>
            <w:tcW w:w="2557" w:type="dxa"/>
            <w:gridSpan w:val="2"/>
            <w:tcBorders>
              <w:top w:val="single" w:sz="4" w:space="0" w:color="auto"/>
              <w:left w:val="nil"/>
              <w:bottom w:val="nil"/>
              <w:right w:val="double" w:sz="4" w:space="0" w:color="auto"/>
            </w:tcBorders>
          </w:tcPr>
          <w:p w14:paraId="7567D2DC" w14:textId="77777777" w:rsidR="00A12CD4" w:rsidRPr="000A534B" w:rsidRDefault="00A12CD4" w:rsidP="00991A08">
            <w:pPr>
              <w:jc w:val="both"/>
            </w:pPr>
          </w:p>
        </w:tc>
      </w:tr>
      <w:tr w:rsidR="00A12CD4" w:rsidRPr="000A534B" w14:paraId="4596085F"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4D9EB457"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5C79505C" w14:textId="77777777" w:rsidR="00A12CD4" w:rsidRPr="000A534B" w:rsidRDefault="00A12CD4" w:rsidP="00991A08">
            <w:pPr>
              <w:jc w:val="right"/>
            </w:pPr>
            <w:r w:rsidRPr="000A534B">
              <w:t>Firma del Oferente</w:t>
            </w:r>
          </w:p>
        </w:tc>
        <w:tc>
          <w:tcPr>
            <w:tcW w:w="2557" w:type="dxa"/>
            <w:gridSpan w:val="2"/>
            <w:tcBorders>
              <w:top w:val="nil"/>
              <w:left w:val="nil"/>
              <w:bottom w:val="single" w:sz="4" w:space="0" w:color="auto"/>
              <w:right w:val="double" w:sz="4" w:space="0" w:color="auto"/>
            </w:tcBorders>
          </w:tcPr>
          <w:p w14:paraId="350CC2B2" w14:textId="77777777" w:rsidR="00A12CD4" w:rsidRPr="000A534B" w:rsidRDefault="00A12CD4" w:rsidP="00991A08">
            <w:pPr>
              <w:jc w:val="both"/>
            </w:pPr>
          </w:p>
        </w:tc>
      </w:tr>
      <w:tr w:rsidR="00A12CD4" w:rsidRPr="000A534B" w14:paraId="6A96F4C2"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single" w:sz="4" w:space="0" w:color="auto"/>
              <w:right w:val="single" w:sz="4" w:space="0" w:color="auto"/>
            </w:tcBorders>
            <w:tcMar>
              <w:left w:w="28" w:type="dxa"/>
              <w:right w:w="28" w:type="dxa"/>
            </w:tcMar>
          </w:tcPr>
          <w:p w14:paraId="27CBF8F5" w14:textId="77777777" w:rsidR="00A12CD4" w:rsidRPr="000A534B" w:rsidRDefault="00A12CD4" w:rsidP="00991A08">
            <w:pPr>
              <w:jc w:val="both"/>
            </w:pPr>
          </w:p>
        </w:tc>
        <w:tc>
          <w:tcPr>
            <w:tcW w:w="2273" w:type="dxa"/>
            <w:gridSpan w:val="4"/>
            <w:tcBorders>
              <w:top w:val="nil"/>
              <w:left w:val="single" w:sz="4" w:space="0" w:color="auto"/>
              <w:bottom w:val="single" w:sz="4" w:space="0" w:color="auto"/>
              <w:right w:val="nil"/>
            </w:tcBorders>
          </w:tcPr>
          <w:p w14:paraId="571A9DAD" w14:textId="77777777" w:rsidR="00A12CD4" w:rsidRPr="000A534B" w:rsidRDefault="00A12CD4" w:rsidP="00991A08">
            <w:pPr>
              <w:jc w:val="both"/>
            </w:pPr>
          </w:p>
        </w:tc>
        <w:tc>
          <w:tcPr>
            <w:tcW w:w="2557" w:type="dxa"/>
            <w:gridSpan w:val="2"/>
            <w:tcBorders>
              <w:top w:val="single" w:sz="4" w:space="0" w:color="auto"/>
              <w:left w:val="nil"/>
              <w:bottom w:val="single" w:sz="4" w:space="0" w:color="auto"/>
              <w:right w:val="double" w:sz="4" w:space="0" w:color="auto"/>
            </w:tcBorders>
          </w:tcPr>
          <w:p w14:paraId="331FEB69" w14:textId="77777777" w:rsidR="00A12CD4" w:rsidRPr="000A534B" w:rsidRDefault="00A12CD4" w:rsidP="00991A08">
            <w:pPr>
              <w:jc w:val="both"/>
            </w:pPr>
          </w:p>
        </w:tc>
      </w:tr>
    </w:tbl>
    <w:p w14:paraId="3C38999B" w14:textId="77777777" w:rsidR="00A12CD4" w:rsidRPr="000A534B" w:rsidRDefault="00A12CD4" w:rsidP="00A12CD4">
      <w:pPr>
        <w:spacing w:line="276" w:lineRule="auto"/>
      </w:pPr>
    </w:p>
    <w:p w14:paraId="6269B50F" w14:textId="77777777" w:rsidR="00A12CD4" w:rsidRPr="000A534B" w:rsidRDefault="00A12CD4" w:rsidP="00A12CD4">
      <w:pPr>
        <w:pStyle w:val="LACP-Tit"/>
      </w:pPr>
      <w:r w:rsidRPr="000A534B">
        <w:t>Lista SACP Nº 2 - PROY 109A- Inductores de línea SGA</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460"/>
        <w:gridCol w:w="435"/>
        <w:gridCol w:w="709"/>
        <w:gridCol w:w="709"/>
        <w:gridCol w:w="420"/>
        <w:gridCol w:w="856"/>
        <w:gridCol w:w="1701"/>
      </w:tblGrid>
      <w:tr w:rsidR="00A12CD4" w:rsidRPr="000A534B" w14:paraId="4F8A2E4C" w14:textId="77777777" w:rsidTr="00991A08">
        <w:tc>
          <w:tcPr>
            <w:tcW w:w="993" w:type="dxa"/>
            <w:tcBorders>
              <w:top w:val="double" w:sz="4" w:space="0" w:color="auto"/>
              <w:left w:val="double" w:sz="4" w:space="0" w:color="auto"/>
            </w:tcBorders>
          </w:tcPr>
          <w:p w14:paraId="0C53F3EB"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3"/>
            <w:tcBorders>
              <w:top w:val="double" w:sz="4" w:space="0" w:color="auto"/>
            </w:tcBorders>
          </w:tcPr>
          <w:p w14:paraId="0BC12E54"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0D1B0996"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614B7464"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276" w:type="dxa"/>
            <w:gridSpan w:val="2"/>
            <w:tcBorders>
              <w:top w:val="double" w:sz="4" w:space="0" w:color="auto"/>
            </w:tcBorders>
          </w:tcPr>
          <w:p w14:paraId="26BD034F"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701" w:type="dxa"/>
            <w:tcBorders>
              <w:top w:val="double" w:sz="4" w:space="0" w:color="auto"/>
              <w:right w:val="double" w:sz="4" w:space="0" w:color="auto"/>
            </w:tcBorders>
          </w:tcPr>
          <w:p w14:paraId="3C34C584"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27D777B4" w14:textId="77777777" w:rsidTr="00991A08">
        <w:tc>
          <w:tcPr>
            <w:tcW w:w="993" w:type="dxa"/>
            <w:tcBorders>
              <w:left w:val="double" w:sz="4" w:space="0" w:color="auto"/>
            </w:tcBorders>
          </w:tcPr>
          <w:p w14:paraId="031EEF2E" w14:textId="77777777" w:rsidR="00A12CD4" w:rsidRPr="000A534B" w:rsidRDefault="00A12CD4" w:rsidP="00FA30A3">
            <w:pPr>
              <w:pStyle w:val="LACP-1"/>
              <w:numPr>
                <w:ilvl w:val="0"/>
                <w:numId w:val="248"/>
              </w:numPr>
            </w:pPr>
          </w:p>
        </w:tc>
        <w:tc>
          <w:tcPr>
            <w:tcW w:w="4252" w:type="dxa"/>
            <w:gridSpan w:val="3"/>
          </w:tcPr>
          <w:p w14:paraId="54CA7BD2" w14:textId="77777777" w:rsidR="00A12CD4" w:rsidRPr="000A534B" w:rsidRDefault="00A12CD4">
            <w:pPr>
              <w:rPr>
                <w:b/>
                <w:i/>
              </w:rPr>
            </w:pPr>
            <w:r w:rsidRPr="003736DB">
              <w:rPr>
                <w:b/>
              </w:rPr>
              <w:t>Generales</w:t>
            </w:r>
          </w:p>
        </w:tc>
        <w:tc>
          <w:tcPr>
            <w:tcW w:w="709" w:type="dxa"/>
          </w:tcPr>
          <w:p w14:paraId="76FD0566" w14:textId="77777777" w:rsidR="00A12CD4" w:rsidRPr="000A534B" w:rsidRDefault="00A12CD4" w:rsidP="00991A08">
            <w:pPr>
              <w:pStyle w:val="Normal-Tabla"/>
              <w:jc w:val="center"/>
              <w:rPr>
                <w:sz w:val="24"/>
                <w:szCs w:val="24"/>
              </w:rPr>
            </w:pPr>
          </w:p>
        </w:tc>
        <w:tc>
          <w:tcPr>
            <w:tcW w:w="709" w:type="dxa"/>
          </w:tcPr>
          <w:p w14:paraId="63C5104A" w14:textId="77777777" w:rsidR="00A12CD4" w:rsidRPr="000A534B" w:rsidRDefault="00A12CD4" w:rsidP="00991A08">
            <w:pPr>
              <w:pStyle w:val="Normal-Tabla"/>
              <w:jc w:val="center"/>
              <w:rPr>
                <w:sz w:val="24"/>
                <w:szCs w:val="24"/>
              </w:rPr>
            </w:pPr>
          </w:p>
        </w:tc>
        <w:tc>
          <w:tcPr>
            <w:tcW w:w="1276" w:type="dxa"/>
            <w:gridSpan w:val="2"/>
          </w:tcPr>
          <w:p w14:paraId="1A0ED900" w14:textId="77777777" w:rsidR="00A12CD4" w:rsidRPr="000A534B" w:rsidRDefault="00A12CD4" w:rsidP="00991A08">
            <w:pPr>
              <w:pStyle w:val="Normal-Tabla"/>
              <w:jc w:val="center"/>
              <w:rPr>
                <w:sz w:val="24"/>
                <w:szCs w:val="24"/>
              </w:rPr>
            </w:pPr>
          </w:p>
        </w:tc>
        <w:tc>
          <w:tcPr>
            <w:tcW w:w="1701" w:type="dxa"/>
            <w:tcBorders>
              <w:right w:val="double" w:sz="4" w:space="0" w:color="auto"/>
            </w:tcBorders>
          </w:tcPr>
          <w:p w14:paraId="46A7A0FA" w14:textId="77777777" w:rsidR="00A12CD4" w:rsidRPr="000A534B" w:rsidRDefault="00A12CD4" w:rsidP="00991A08">
            <w:pPr>
              <w:pStyle w:val="Normal-Tabla"/>
              <w:jc w:val="center"/>
              <w:rPr>
                <w:sz w:val="24"/>
                <w:szCs w:val="24"/>
              </w:rPr>
            </w:pPr>
          </w:p>
        </w:tc>
      </w:tr>
      <w:tr w:rsidR="00A12CD4" w:rsidRPr="000A534B" w14:paraId="0FA2110B" w14:textId="77777777" w:rsidTr="00991A08">
        <w:tc>
          <w:tcPr>
            <w:tcW w:w="993" w:type="dxa"/>
            <w:tcBorders>
              <w:left w:val="double" w:sz="4" w:space="0" w:color="auto"/>
            </w:tcBorders>
          </w:tcPr>
          <w:p w14:paraId="101808EA" w14:textId="77777777" w:rsidR="00A12CD4" w:rsidRPr="000A534B" w:rsidRDefault="00A12CD4" w:rsidP="0024429D">
            <w:pPr>
              <w:pStyle w:val="LACP-2"/>
              <w:numPr>
                <w:ilvl w:val="1"/>
                <w:numId w:val="328"/>
              </w:numPr>
            </w:pPr>
          </w:p>
        </w:tc>
        <w:tc>
          <w:tcPr>
            <w:tcW w:w="4252" w:type="dxa"/>
            <w:gridSpan w:val="3"/>
          </w:tcPr>
          <w:p w14:paraId="051AA84B" w14:textId="77777777" w:rsidR="00A12CD4" w:rsidRPr="000A534B" w:rsidRDefault="00A12CD4" w:rsidP="00991A08">
            <w:r w:rsidRPr="000A534B">
              <w:t>Movilización</w:t>
            </w:r>
          </w:p>
        </w:tc>
        <w:tc>
          <w:tcPr>
            <w:tcW w:w="709" w:type="dxa"/>
          </w:tcPr>
          <w:p w14:paraId="6AB6E9F5" w14:textId="77777777" w:rsidR="00A12CD4" w:rsidRPr="000A534B" w:rsidRDefault="00A12CD4" w:rsidP="00991A08">
            <w:pPr>
              <w:jc w:val="center"/>
            </w:pPr>
            <w:r w:rsidRPr="000A534B">
              <w:t>gl</w:t>
            </w:r>
          </w:p>
        </w:tc>
        <w:tc>
          <w:tcPr>
            <w:tcW w:w="709" w:type="dxa"/>
          </w:tcPr>
          <w:p w14:paraId="063A5C5C" w14:textId="77777777" w:rsidR="00A12CD4" w:rsidRPr="000A534B" w:rsidRDefault="00A12CD4" w:rsidP="00991A08">
            <w:pPr>
              <w:jc w:val="center"/>
            </w:pPr>
            <w:r w:rsidRPr="000A534B">
              <w:t>1</w:t>
            </w:r>
          </w:p>
        </w:tc>
        <w:tc>
          <w:tcPr>
            <w:tcW w:w="1276" w:type="dxa"/>
            <w:gridSpan w:val="2"/>
          </w:tcPr>
          <w:p w14:paraId="07F5EEAC" w14:textId="77777777" w:rsidR="00A12CD4" w:rsidRPr="000A534B" w:rsidRDefault="00A12CD4" w:rsidP="00991A08">
            <w:pPr>
              <w:jc w:val="center"/>
              <w:rPr>
                <w:color w:val="000000" w:themeColor="text1"/>
              </w:rPr>
            </w:pPr>
          </w:p>
        </w:tc>
        <w:tc>
          <w:tcPr>
            <w:tcW w:w="1701" w:type="dxa"/>
            <w:tcBorders>
              <w:right w:val="double" w:sz="4" w:space="0" w:color="auto"/>
            </w:tcBorders>
          </w:tcPr>
          <w:p w14:paraId="00D1E746" w14:textId="77777777" w:rsidR="00A12CD4" w:rsidRPr="000A534B" w:rsidRDefault="00A12CD4" w:rsidP="00991A08">
            <w:pPr>
              <w:jc w:val="center"/>
              <w:rPr>
                <w:color w:val="000000" w:themeColor="text1"/>
              </w:rPr>
            </w:pPr>
          </w:p>
        </w:tc>
      </w:tr>
      <w:tr w:rsidR="00A12CD4" w:rsidRPr="000A534B" w14:paraId="26F8D00B" w14:textId="77777777" w:rsidTr="00991A08">
        <w:tc>
          <w:tcPr>
            <w:tcW w:w="993" w:type="dxa"/>
            <w:tcBorders>
              <w:left w:val="double" w:sz="4" w:space="0" w:color="auto"/>
            </w:tcBorders>
          </w:tcPr>
          <w:p w14:paraId="577497B5" w14:textId="77777777" w:rsidR="00A12CD4" w:rsidRPr="000A534B" w:rsidRDefault="00A12CD4" w:rsidP="0024429D">
            <w:pPr>
              <w:pStyle w:val="LACP-2"/>
              <w:numPr>
                <w:ilvl w:val="1"/>
                <w:numId w:val="327"/>
              </w:numPr>
            </w:pPr>
          </w:p>
        </w:tc>
        <w:tc>
          <w:tcPr>
            <w:tcW w:w="4252" w:type="dxa"/>
            <w:gridSpan w:val="3"/>
          </w:tcPr>
          <w:p w14:paraId="2EECCF63" w14:textId="77777777" w:rsidR="00A12CD4" w:rsidRPr="000A534B" w:rsidRDefault="00A12CD4" w:rsidP="00991A08">
            <w:pPr>
              <w:rPr>
                <w:color w:val="000000" w:themeColor="text1"/>
              </w:rPr>
            </w:pPr>
            <w:r w:rsidRPr="000A534B">
              <w:t>Relevamiento de instalaciones existentes</w:t>
            </w:r>
          </w:p>
        </w:tc>
        <w:tc>
          <w:tcPr>
            <w:tcW w:w="709" w:type="dxa"/>
          </w:tcPr>
          <w:p w14:paraId="4DDCD5D7" w14:textId="77777777" w:rsidR="00A12CD4" w:rsidRPr="000A534B" w:rsidRDefault="00A12CD4" w:rsidP="00991A08">
            <w:pPr>
              <w:jc w:val="center"/>
              <w:rPr>
                <w:color w:val="000000" w:themeColor="text1"/>
              </w:rPr>
            </w:pPr>
            <w:r w:rsidRPr="000A534B">
              <w:t>gl</w:t>
            </w:r>
          </w:p>
        </w:tc>
        <w:tc>
          <w:tcPr>
            <w:tcW w:w="709" w:type="dxa"/>
          </w:tcPr>
          <w:p w14:paraId="2C0480E2" w14:textId="77777777" w:rsidR="00A12CD4" w:rsidRPr="000A534B" w:rsidRDefault="00A12CD4" w:rsidP="00991A08">
            <w:pPr>
              <w:jc w:val="center"/>
              <w:rPr>
                <w:color w:val="000000" w:themeColor="text1"/>
              </w:rPr>
            </w:pPr>
            <w:r w:rsidRPr="000A534B">
              <w:t>1</w:t>
            </w:r>
          </w:p>
        </w:tc>
        <w:tc>
          <w:tcPr>
            <w:tcW w:w="1276" w:type="dxa"/>
            <w:gridSpan w:val="2"/>
          </w:tcPr>
          <w:p w14:paraId="43D12788" w14:textId="77777777" w:rsidR="00A12CD4" w:rsidRPr="000A534B" w:rsidRDefault="00A12CD4" w:rsidP="00991A08">
            <w:pPr>
              <w:jc w:val="center"/>
              <w:rPr>
                <w:color w:val="000000" w:themeColor="text1"/>
              </w:rPr>
            </w:pPr>
          </w:p>
        </w:tc>
        <w:tc>
          <w:tcPr>
            <w:tcW w:w="1701" w:type="dxa"/>
            <w:tcBorders>
              <w:right w:val="double" w:sz="4" w:space="0" w:color="auto"/>
            </w:tcBorders>
          </w:tcPr>
          <w:p w14:paraId="49E6668B" w14:textId="77777777" w:rsidR="00A12CD4" w:rsidRPr="000A534B" w:rsidRDefault="00A12CD4" w:rsidP="00991A08">
            <w:pPr>
              <w:jc w:val="center"/>
              <w:rPr>
                <w:color w:val="000000" w:themeColor="text1"/>
              </w:rPr>
            </w:pPr>
          </w:p>
        </w:tc>
      </w:tr>
      <w:tr w:rsidR="00A12CD4" w:rsidRPr="000A534B" w14:paraId="5C90D13C" w14:textId="77777777" w:rsidTr="00991A08">
        <w:tc>
          <w:tcPr>
            <w:tcW w:w="993" w:type="dxa"/>
            <w:tcBorders>
              <w:left w:val="double" w:sz="4" w:space="0" w:color="auto"/>
            </w:tcBorders>
          </w:tcPr>
          <w:p w14:paraId="3251FEE7" w14:textId="77777777" w:rsidR="00A12CD4" w:rsidRPr="000A534B" w:rsidRDefault="00A12CD4" w:rsidP="0024429D">
            <w:pPr>
              <w:pStyle w:val="LACP-2"/>
              <w:numPr>
                <w:ilvl w:val="1"/>
                <w:numId w:val="327"/>
              </w:numPr>
            </w:pPr>
          </w:p>
        </w:tc>
        <w:tc>
          <w:tcPr>
            <w:tcW w:w="4252" w:type="dxa"/>
            <w:gridSpan w:val="3"/>
          </w:tcPr>
          <w:p w14:paraId="0EACB3A5" w14:textId="77777777" w:rsidR="00A12CD4" w:rsidRPr="000A534B" w:rsidRDefault="00A12CD4" w:rsidP="00991A08">
            <w:r w:rsidRPr="000A534B">
              <w:t>Ingeniería (Documentación de proyecto no objetados).</w:t>
            </w:r>
          </w:p>
        </w:tc>
        <w:tc>
          <w:tcPr>
            <w:tcW w:w="709" w:type="dxa"/>
          </w:tcPr>
          <w:p w14:paraId="12747E9C" w14:textId="77777777" w:rsidR="00A12CD4" w:rsidRPr="000A534B" w:rsidRDefault="00A12CD4" w:rsidP="00991A08">
            <w:pPr>
              <w:jc w:val="center"/>
            </w:pPr>
            <w:r w:rsidRPr="000A534B">
              <w:t>gl</w:t>
            </w:r>
          </w:p>
        </w:tc>
        <w:tc>
          <w:tcPr>
            <w:tcW w:w="709" w:type="dxa"/>
          </w:tcPr>
          <w:p w14:paraId="1A29ECF5" w14:textId="77777777" w:rsidR="00A12CD4" w:rsidRPr="000A534B" w:rsidRDefault="00A12CD4" w:rsidP="00991A08">
            <w:pPr>
              <w:jc w:val="center"/>
            </w:pPr>
            <w:r w:rsidRPr="000A534B">
              <w:t>1</w:t>
            </w:r>
          </w:p>
        </w:tc>
        <w:tc>
          <w:tcPr>
            <w:tcW w:w="1276" w:type="dxa"/>
            <w:gridSpan w:val="2"/>
          </w:tcPr>
          <w:p w14:paraId="55743504" w14:textId="77777777" w:rsidR="00A12CD4" w:rsidRPr="000A534B" w:rsidRDefault="00A12CD4" w:rsidP="00991A08">
            <w:pPr>
              <w:jc w:val="center"/>
              <w:rPr>
                <w:color w:val="000000" w:themeColor="text1"/>
              </w:rPr>
            </w:pPr>
          </w:p>
        </w:tc>
        <w:tc>
          <w:tcPr>
            <w:tcW w:w="1701" w:type="dxa"/>
            <w:tcBorders>
              <w:right w:val="double" w:sz="4" w:space="0" w:color="auto"/>
            </w:tcBorders>
          </w:tcPr>
          <w:p w14:paraId="6622B544" w14:textId="77777777" w:rsidR="00A12CD4" w:rsidRPr="000A534B" w:rsidRDefault="00A12CD4" w:rsidP="00991A08">
            <w:pPr>
              <w:jc w:val="center"/>
              <w:rPr>
                <w:color w:val="000000" w:themeColor="text1"/>
              </w:rPr>
            </w:pPr>
          </w:p>
        </w:tc>
      </w:tr>
      <w:tr w:rsidR="00A12CD4" w:rsidRPr="000A534B" w14:paraId="71C81AF6" w14:textId="77777777" w:rsidTr="00991A08">
        <w:tc>
          <w:tcPr>
            <w:tcW w:w="993" w:type="dxa"/>
            <w:tcBorders>
              <w:left w:val="double" w:sz="4" w:space="0" w:color="auto"/>
            </w:tcBorders>
          </w:tcPr>
          <w:p w14:paraId="3AB7DB57" w14:textId="77777777" w:rsidR="00A12CD4" w:rsidRPr="000A534B" w:rsidRDefault="00A12CD4" w:rsidP="00FA30A3">
            <w:pPr>
              <w:pStyle w:val="LACP-1"/>
              <w:numPr>
                <w:ilvl w:val="0"/>
                <w:numId w:val="327"/>
              </w:numPr>
            </w:pPr>
          </w:p>
        </w:tc>
        <w:tc>
          <w:tcPr>
            <w:tcW w:w="4252" w:type="dxa"/>
            <w:gridSpan w:val="3"/>
          </w:tcPr>
          <w:p w14:paraId="3A666BB4" w14:textId="77777777" w:rsidR="00A12CD4" w:rsidRPr="000A534B" w:rsidRDefault="00A12CD4">
            <w:r w:rsidRPr="003736DB">
              <w:rPr>
                <w:b/>
              </w:rPr>
              <w:t>Suministros</w:t>
            </w:r>
            <w:r w:rsidRPr="000A534B">
              <w:t xml:space="preserve"> </w:t>
            </w:r>
            <w:r w:rsidRPr="000A534B">
              <w:rPr>
                <w:b/>
                <w:i/>
              </w:rPr>
              <w:t>principales</w:t>
            </w:r>
          </w:p>
        </w:tc>
        <w:tc>
          <w:tcPr>
            <w:tcW w:w="709" w:type="dxa"/>
          </w:tcPr>
          <w:p w14:paraId="063E9CBB" w14:textId="77777777" w:rsidR="00A12CD4" w:rsidRPr="000A534B" w:rsidRDefault="00A12CD4" w:rsidP="00991A08">
            <w:pPr>
              <w:jc w:val="center"/>
            </w:pPr>
          </w:p>
        </w:tc>
        <w:tc>
          <w:tcPr>
            <w:tcW w:w="709" w:type="dxa"/>
          </w:tcPr>
          <w:p w14:paraId="2B0F5839" w14:textId="77777777" w:rsidR="00A12CD4" w:rsidRPr="000A534B" w:rsidRDefault="00A12CD4" w:rsidP="00991A08">
            <w:pPr>
              <w:jc w:val="center"/>
            </w:pPr>
          </w:p>
        </w:tc>
        <w:tc>
          <w:tcPr>
            <w:tcW w:w="1276" w:type="dxa"/>
            <w:gridSpan w:val="2"/>
          </w:tcPr>
          <w:p w14:paraId="06B85595" w14:textId="77777777" w:rsidR="00A12CD4" w:rsidRPr="000A534B" w:rsidRDefault="00A12CD4" w:rsidP="00991A08">
            <w:pPr>
              <w:jc w:val="center"/>
              <w:rPr>
                <w:color w:val="000000" w:themeColor="text1"/>
              </w:rPr>
            </w:pPr>
          </w:p>
        </w:tc>
        <w:tc>
          <w:tcPr>
            <w:tcW w:w="1701" w:type="dxa"/>
            <w:tcBorders>
              <w:right w:val="double" w:sz="4" w:space="0" w:color="auto"/>
            </w:tcBorders>
          </w:tcPr>
          <w:p w14:paraId="68B7E48E" w14:textId="77777777" w:rsidR="00A12CD4" w:rsidRPr="000A534B" w:rsidRDefault="00A12CD4" w:rsidP="00991A08">
            <w:pPr>
              <w:jc w:val="center"/>
              <w:rPr>
                <w:color w:val="000000" w:themeColor="text1"/>
              </w:rPr>
            </w:pPr>
          </w:p>
        </w:tc>
      </w:tr>
      <w:tr w:rsidR="00A12CD4" w:rsidRPr="000A534B" w14:paraId="3DA79FBB" w14:textId="77777777" w:rsidTr="00991A08">
        <w:tc>
          <w:tcPr>
            <w:tcW w:w="993" w:type="dxa"/>
            <w:tcBorders>
              <w:left w:val="double" w:sz="4" w:space="0" w:color="auto"/>
            </w:tcBorders>
          </w:tcPr>
          <w:p w14:paraId="24BF477B" w14:textId="77777777" w:rsidR="00A12CD4" w:rsidRPr="000A534B" w:rsidRDefault="00A12CD4" w:rsidP="0024429D">
            <w:pPr>
              <w:pStyle w:val="LACP-2"/>
              <w:numPr>
                <w:ilvl w:val="1"/>
                <w:numId w:val="327"/>
              </w:numPr>
            </w:pPr>
          </w:p>
        </w:tc>
        <w:tc>
          <w:tcPr>
            <w:tcW w:w="4252" w:type="dxa"/>
            <w:gridSpan w:val="3"/>
          </w:tcPr>
          <w:p w14:paraId="5925F3C0" w14:textId="77777777" w:rsidR="00A12CD4" w:rsidRPr="000A534B" w:rsidRDefault="00A12CD4" w:rsidP="00991A08">
            <w:pPr>
              <w:autoSpaceDE w:val="0"/>
              <w:autoSpaceDN w:val="0"/>
              <w:adjustRightInd w:val="0"/>
              <w:rPr>
                <w:color w:val="000000" w:themeColor="text1"/>
              </w:rPr>
            </w:pPr>
            <w:r w:rsidRPr="000A534B">
              <w:t>Inductor de línea monofásico en 500/√3 kV con devanado secundario en 13,8/√3 kV, potencia 16,6/0,33MVAr, para formación de banco trifásico de 50MVAr, según PDTG y EETT propias.</w:t>
            </w:r>
          </w:p>
        </w:tc>
        <w:tc>
          <w:tcPr>
            <w:tcW w:w="709" w:type="dxa"/>
          </w:tcPr>
          <w:p w14:paraId="20050430" w14:textId="77777777" w:rsidR="00A12CD4" w:rsidRPr="000A534B" w:rsidRDefault="00A12CD4" w:rsidP="00991A08">
            <w:pPr>
              <w:jc w:val="center"/>
              <w:rPr>
                <w:color w:val="000000" w:themeColor="text1"/>
              </w:rPr>
            </w:pPr>
            <w:r w:rsidRPr="000A534B">
              <w:t>c/u</w:t>
            </w:r>
          </w:p>
        </w:tc>
        <w:tc>
          <w:tcPr>
            <w:tcW w:w="709" w:type="dxa"/>
          </w:tcPr>
          <w:p w14:paraId="7B7E6D71" w14:textId="77777777" w:rsidR="00A12CD4" w:rsidRPr="000A534B" w:rsidRDefault="00A12CD4" w:rsidP="00991A08">
            <w:pPr>
              <w:jc w:val="center"/>
              <w:rPr>
                <w:color w:val="000000" w:themeColor="text1"/>
              </w:rPr>
            </w:pPr>
            <w:r w:rsidRPr="000A534B">
              <w:t>3</w:t>
            </w:r>
          </w:p>
        </w:tc>
        <w:tc>
          <w:tcPr>
            <w:tcW w:w="1276" w:type="dxa"/>
            <w:gridSpan w:val="2"/>
          </w:tcPr>
          <w:p w14:paraId="3C39773F" w14:textId="77777777" w:rsidR="00A12CD4" w:rsidRPr="000A534B" w:rsidRDefault="00A12CD4" w:rsidP="00991A08">
            <w:pPr>
              <w:jc w:val="center"/>
              <w:rPr>
                <w:color w:val="000000" w:themeColor="text1"/>
              </w:rPr>
            </w:pPr>
          </w:p>
        </w:tc>
        <w:tc>
          <w:tcPr>
            <w:tcW w:w="1701" w:type="dxa"/>
            <w:tcBorders>
              <w:right w:val="double" w:sz="4" w:space="0" w:color="auto"/>
            </w:tcBorders>
          </w:tcPr>
          <w:p w14:paraId="03A074A5" w14:textId="77777777" w:rsidR="00A12CD4" w:rsidRPr="000A534B" w:rsidRDefault="00A12CD4" w:rsidP="00991A08">
            <w:pPr>
              <w:jc w:val="center"/>
              <w:rPr>
                <w:color w:val="000000" w:themeColor="text1"/>
              </w:rPr>
            </w:pPr>
          </w:p>
        </w:tc>
      </w:tr>
      <w:tr w:rsidR="00A12CD4" w:rsidRPr="000A534B" w14:paraId="77C1247E" w14:textId="77777777" w:rsidTr="00991A08">
        <w:tc>
          <w:tcPr>
            <w:tcW w:w="993" w:type="dxa"/>
            <w:tcBorders>
              <w:left w:val="double" w:sz="4" w:space="0" w:color="auto"/>
            </w:tcBorders>
          </w:tcPr>
          <w:p w14:paraId="62A78ED7" w14:textId="77777777" w:rsidR="00A12CD4" w:rsidRPr="000A534B" w:rsidRDefault="00A12CD4" w:rsidP="0024429D">
            <w:pPr>
              <w:pStyle w:val="LACP-2"/>
              <w:numPr>
                <w:ilvl w:val="1"/>
                <w:numId w:val="327"/>
              </w:numPr>
            </w:pPr>
          </w:p>
        </w:tc>
        <w:tc>
          <w:tcPr>
            <w:tcW w:w="4252" w:type="dxa"/>
            <w:gridSpan w:val="3"/>
          </w:tcPr>
          <w:p w14:paraId="511FBA00" w14:textId="77777777" w:rsidR="00A12CD4" w:rsidRPr="000A534B" w:rsidRDefault="00A12CD4" w:rsidP="00991A08">
            <w:pPr>
              <w:rPr>
                <w:color w:val="000000" w:themeColor="text1"/>
              </w:rPr>
            </w:pPr>
            <w:r w:rsidRPr="000A534B">
              <w:t>Aceite en contenedores tipo ISOTANQUES de acero inoxidable de 20 pies. ISOTANQUES retornable al proveedor.</w:t>
            </w:r>
          </w:p>
        </w:tc>
        <w:tc>
          <w:tcPr>
            <w:tcW w:w="709" w:type="dxa"/>
          </w:tcPr>
          <w:p w14:paraId="492F816B" w14:textId="77777777" w:rsidR="00A12CD4" w:rsidRPr="000A534B" w:rsidRDefault="00A12CD4" w:rsidP="00991A08">
            <w:pPr>
              <w:jc w:val="center"/>
              <w:rPr>
                <w:color w:val="000000" w:themeColor="text1"/>
              </w:rPr>
            </w:pPr>
            <w:r w:rsidRPr="000A534B">
              <w:t>gl</w:t>
            </w:r>
          </w:p>
        </w:tc>
        <w:tc>
          <w:tcPr>
            <w:tcW w:w="709" w:type="dxa"/>
          </w:tcPr>
          <w:p w14:paraId="3E84C388" w14:textId="77777777" w:rsidR="00A12CD4" w:rsidRPr="000A534B" w:rsidRDefault="00A12CD4" w:rsidP="00991A08">
            <w:pPr>
              <w:jc w:val="center"/>
              <w:rPr>
                <w:color w:val="000000" w:themeColor="text1"/>
              </w:rPr>
            </w:pPr>
            <w:r w:rsidRPr="000A534B">
              <w:t>1</w:t>
            </w:r>
          </w:p>
        </w:tc>
        <w:tc>
          <w:tcPr>
            <w:tcW w:w="1276" w:type="dxa"/>
            <w:gridSpan w:val="2"/>
          </w:tcPr>
          <w:p w14:paraId="064E1432" w14:textId="77777777" w:rsidR="00A12CD4" w:rsidRPr="000A534B" w:rsidRDefault="00A12CD4" w:rsidP="00991A08">
            <w:pPr>
              <w:jc w:val="center"/>
              <w:rPr>
                <w:color w:val="000000" w:themeColor="text1"/>
              </w:rPr>
            </w:pPr>
          </w:p>
        </w:tc>
        <w:tc>
          <w:tcPr>
            <w:tcW w:w="1701" w:type="dxa"/>
            <w:tcBorders>
              <w:right w:val="double" w:sz="4" w:space="0" w:color="auto"/>
            </w:tcBorders>
          </w:tcPr>
          <w:p w14:paraId="7C698931" w14:textId="77777777" w:rsidR="00A12CD4" w:rsidRPr="000A534B" w:rsidRDefault="00A12CD4" w:rsidP="00991A08">
            <w:pPr>
              <w:jc w:val="center"/>
              <w:rPr>
                <w:color w:val="000000" w:themeColor="text1"/>
              </w:rPr>
            </w:pPr>
          </w:p>
        </w:tc>
      </w:tr>
      <w:tr w:rsidR="00A12CD4" w:rsidRPr="000A534B" w14:paraId="03D56CDD" w14:textId="77777777" w:rsidTr="00991A08">
        <w:tc>
          <w:tcPr>
            <w:tcW w:w="993" w:type="dxa"/>
            <w:tcBorders>
              <w:left w:val="double" w:sz="4" w:space="0" w:color="auto"/>
            </w:tcBorders>
          </w:tcPr>
          <w:p w14:paraId="47A1F42D" w14:textId="77777777" w:rsidR="00A12CD4" w:rsidRPr="000A534B" w:rsidRDefault="00A12CD4" w:rsidP="0024429D">
            <w:pPr>
              <w:pStyle w:val="LACP-2"/>
              <w:numPr>
                <w:ilvl w:val="1"/>
                <w:numId w:val="327"/>
              </w:numPr>
            </w:pPr>
          </w:p>
        </w:tc>
        <w:tc>
          <w:tcPr>
            <w:tcW w:w="4252" w:type="dxa"/>
            <w:gridSpan w:val="3"/>
          </w:tcPr>
          <w:p w14:paraId="2B214CAC" w14:textId="77777777" w:rsidR="00A12CD4" w:rsidRPr="000A534B" w:rsidRDefault="00A12CD4" w:rsidP="00991A08">
            <w:pPr>
              <w:rPr>
                <w:color w:val="000000" w:themeColor="text1"/>
              </w:rPr>
            </w:pPr>
            <w:r w:rsidRPr="000A534B">
              <w:t>Morsetos de EAT</w:t>
            </w:r>
          </w:p>
        </w:tc>
        <w:tc>
          <w:tcPr>
            <w:tcW w:w="709" w:type="dxa"/>
          </w:tcPr>
          <w:p w14:paraId="378732A9" w14:textId="77777777" w:rsidR="00A12CD4" w:rsidRPr="000A534B" w:rsidRDefault="00A12CD4" w:rsidP="00991A08">
            <w:pPr>
              <w:jc w:val="center"/>
              <w:rPr>
                <w:color w:val="000000" w:themeColor="text1"/>
              </w:rPr>
            </w:pPr>
            <w:r w:rsidRPr="000A534B">
              <w:t>gl</w:t>
            </w:r>
          </w:p>
        </w:tc>
        <w:tc>
          <w:tcPr>
            <w:tcW w:w="709" w:type="dxa"/>
          </w:tcPr>
          <w:p w14:paraId="58AF3E82" w14:textId="77777777" w:rsidR="00A12CD4" w:rsidRPr="000A534B" w:rsidRDefault="00A12CD4" w:rsidP="00991A08">
            <w:pPr>
              <w:jc w:val="center"/>
              <w:rPr>
                <w:color w:val="000000" w:themeColor="text1"/>
              </w:rPr>
            </w:pPr>
            <w:r w:rsidRPr="000A534B">
              <w:t>1</w:t>
            </w:r>
          </w:p>
        </w:tc>
        <w:tc>
          <w:tcPr>
            <w:tcW w:w="1276" w:type="dxa"/>
            <w:gridSpan w:val="2"/>
          </w:tcPr>
          <w:p w14:paraId="55FDD525" w14:textId="77777777" w:rsidR="00A12CD4" w:rsidRPr="000A534B" w:rsidRDefault="00A12CD4" w:rsidP="00991A08">
            <w:pPr>
              <w:jc w:val="center"/>
              <w:rPr>
                <w:color w:val="000000" w:themeColor="text1"/>
              </w:rPr>
            </w:pPr>
          </w:p>
        </w:tc>
        <w:tc>
          <w:tcPr>
            <w:tcW w:w="1701" w:type="dxa"/>
            <w:tcBorders>
              <w:right w:val="double" w:sz="4" w:space="0" w:color="auto"/>
            </w:tcBorders>
          </w:tcPr>
          <w:p w14:paraId="05E6D711" w14:textId="77777777" w:rsidR="00A12CD4" w:rsidRPr="000A534B" w:rsidRDefault="00A12CD4" w:rsidP="00991A08">
            <w:pPr>
              <w:jc w:val="center"/>
              <w:rPr>
                <w:color w:val="000000" w:themeColor="text1"/>
              </w:rPr>
            </w:pPr>
          </w:p>
        </w:tc>
      </w:tr>
      <w:tr w:rsidR="00A12CD4" w:rsidRPr="000A534B" w14:paraId="57179A9F" w14:textId="77777777" w:rsidTr="00991A08">
        <w:tc>
          <w:tcPr>
            <w:tcW w:w="993" w:type="dxa"/>
            <w:tcBorders>
              <w:left w:val="double" w:sz="4" w:space="0" w:color="auto"/>
            </w:tcBorders>
          </w:tcPr>
          <w:p w14:paraId="2DBE0AEA" w14:textId="77777777" w:rsidR="00A12CD4" w:rsidRPr="000A534B" w:rsidRDefault="00A12CD4" w:rsidP="0024429D">
            <w:pPr>
              <w:pStyle w:val="LACP-2"/>
              <w:numPr>
                <w:ilvl w:val="1"/>
                <w:numId w:val="327"/>
              </w:numPr>
            </w:pPr>
          </w:p>
        </w:tc>
        <w:tc>
          <w:tcPr>
            <w:tcW w:w="4252" w:type="dxa"/>
            <w:gridSpan w:val="3"/>
          </w:tcPr>
          <w:p w14:paraId="6EB5886C" w14:textId="77777777" w:rsidR="00A12CD4" w:rsidRPr="000A534B" w:rsidRDefault="00A12CD4" w:rsidP="00991A08">
            <w:pPr>
              <w:rPr>
                <w:color w:val="000000" w:themeColor="text1"/>
              </w:rPr>
            </w:pPr>
            <w:r w:rsidRPr="000A534B">
              <w:t>Cableado EAT entre Inductor y Seccionador.</w:t>
            </w:r>
          </w:p>
        </w:tc>
        <w:tc>
          <w:tcPr>
            <w:tcW w:w="709" w:type="dxa"/>
          </w:tcPr>
          <w:p w14:paraId="453F9A22" w14:textId="77777777" w:rsidR="00A12CD4" w:rsidRPr="000A534B" w:rsidRDefault="00A12CD4" w:rsidP="00991A08">
            <w:pPr>
              <w:jc w:val="center"/>
              <w:rPr>
                <w:color w:val="000000" w:themeColor="text1"/>
              </w:rPr>
            </w:pPr>
            <w:r w:rsidRPr="000A534B">
              <w:t>gl</w:t>
            </w:r>
          </w:p>
        </w:tc>
        <w:tc>
          <w:tcPr>
            <w:tcW w:w="709" w:type="dxa"/>
          </w:tcPr>
          <w:p w14:paraId="3408F0C8" w14:textId="77777777" w:rsidR="00A12CD4" w:rsidRPr="000A534B" w:rsidRDefault="00A12CD4" w:rsidP="00991A08">
            <w:pPr>
              <w:jc w:val="center"/>
              <w:rPr>
                <w:color w:val="000000" w:themeColor="text1"/>
              </w:rPr>
            </w:pPr>
            <w:r w:rsidRPr="000A534B">
              <w:t>1</w:t>
            </w:r>
          </w:p>
        </w:tc>
        <w:tc>
          <w:tcPr>
            <w:tcW w:w="1276" w:type="dxa"/>
            <w:gridSpan w:val="2"/>
          </w:tcPr>
          <w:p w14:paraId="5609E7BF" w14:textId="77777777" w:rsidR="00A12CD4" w:rsidRPr="000A534B" w:rsidRDefault="00A12CD4" w:rsidP="00991A08">
            <w:pPr>
              <w:jc w:val="center"/>
              <w:rPr>
                <w:color w:val="000000" w:themeColor="text1"/>
              </w:rPr>
            </w:pPr>
          </w:p>
        </w:tc>
        <w:tc>
          <w:tcPr>
            <w:tcW w:w="1701" w:type="dxa"/>
            <w:tcBorders>
              <w:right w:val="double" w:sz="4" w:space="0" w:color="auto"/>
            </w:tcBorders>
          </w:tcPr>
          <w:p w14:paraId="550C61FA" w14:textId="77777777" w:rsidR="00A12CD4" w:rsidRPr="000A534B" w:rsidRDefault="00A12CD4" w:rsidP="00991A08">
            <w:pPr>
              <w:jc w:val="center"/>
              <w:rPr>
                <w:color w:val="000000" w:themeColor="text1"/>
              </w:rPr>
            </w:pPr>
          </w:p>
        </w:tc>
      </w:tr>
      <w:tr w:rsidR="00A12CD4" w:rsidRPr="000A534B" w14:paraId="62ADCEF7" w14:textId="77777777" w:rsidTr="00991A08">
        <w:tc>
          <w:tcPr>
            <w:tcW w:w="993" w:type="dxa"/>
            <w:tcBorders>
              <w:left w:val="double" w:sz="4" w:space="0" w:color="auto"/>
            </w:tcBorders>
          </w:tcPr>
          <w:p w14:paraId="3F93A7B1" w14:textId="77777777" w:rsidR="00A12CD4" w:rsidRPr="000A534B" w:rsidRDefault="00A12CD4" w:rsidP="0024429D">
            <w:pPr>
              <w:pStyle w:val="LACP-2"/>
              <w:numPr>
                <w:ilvl w:val="1"/>
                <w:numId w:val="327"/>
              </w:numPr>
            </w:pPr>
          </w:p>
        </w:tc>
        <w:tc>
          <w:tcPr>
            <w:tcW w:w="4252" w:type="dxa"/>
            <w:gridSpan w:val="3"/>
          </w:tcPr>
          <w:p w14:paraId="1E951AA7" w14:textId="77777777" w:rsidR="00A12CD4" w:rsidRPr="000A534B" w:rsidRDefault="00A12CD4" w:rsidP="00991A08">
            <w:pPr>
              <w:rPr>
                <w:color w:val="000000" w:themeColor="text1"/>
              </w:rPr>
            </w:pPr>
            <w:r w:rsidRPr="000A534B">
              <w:t>Barra formación de neutro</w:t>
            </w:r>
          </w:p>
        </w:tc>
        <w:tc>
          <w:tcPr>
            <w:tcW w:w="709" w:type="dxa"/>
          </w:tcPr>
          <w:p w14:paraId="592C3AFA" w14:textId="77777777" w:rsidR="00A12CD4" w:rsidRPr="000A534B" w:rsidRDefault="00A12CD4" w:rsidP="00991A08">
            <w:pPr>
              <w:jc w:val="center"/>
              <w:rPr>
                <w:color w:val="000000" w:themeColor="text1"/>
              </w:rPr>
            </w:pPr>
            <w:r w:rsidRPr="000A534B">
              <w:t>gl</w:t>
            </w:r>
          </w:p>
        </w:tc>
        <w:tc>
          <w:tcPr>
            <w:tcW w:w="709" w:type="dxa"/>
          </w:tcPr>
          <w:p w14:paraId="10DF7F83" w14:textId="77777777" w:rsidR="00A12CD4" w:rsidRPr="000A534B" w:rsidRDefault="00A12CD4" w:rsidP="00991A08">
            <w:pPr>
              <w:jc w:val="center"/>
              <w:rPr>
                <w:color w:val="000000" w:themeColor="text1"/>
              </w:rPr>
            </w:pPr>
            <w:r w:rsidRPr="000A534B">
              <w:t>1</w:t>
            </w:r>
          </w:p>
        </w:tc>
        <w:tc>
          <w:tcPr>
            <w:tcW w:w="1276" w:type="dxa"/>
            <w:gridSpan w:val="2"/>
          </w:tcPr>
          <w:p w14:paraId="692B6D46" w14:textId="77777777" w:rsidR="00A12CD4" w:rsidRPr="000A534B" w:rsidRDefault="00A12CD4" w:rsidP="00991A08">
            <w:pPr>
              <w:jc w:val="center"/>
              <w:rPr>
                <w:color w:val="000000" w:themeColor="text1"/>
              </w:rPr>
            </w:pPr>
          </w:p>
        </w:tc>
        <w:tc>
          <w:tcPr>
            <w:tcW w:w="1701" w:type="dxa"/>
            <w:tcBorders>
              <w:right w:val="double" w:sz="4" w:space="0" w:color="auto"/>
            </w:tcBorders>
          </w:tcPr>
          <w:p w14:paraId="420C0879" w14:textId="77777777" w:rsidR="00A12CD4" w:rsidRPr="000A534B" w:rsidRDefault="00A12CD4" w:rsidP="00991A08">
            <w:pPr>
              <w:jc w:val="center"/>
              <w:rPr>
                <w:color w:val="000000" w:themeColor="text1"/>
              </w:rPr>
            </w:pPr>
          </w:p>
        </w:tc>
      </w:tr>
      <w:tr w:rsidR="00A12CD4" w:rsidRPr="000A534B" w14:paraId="2A7A0898" w14:textId="77777777" w:rsidTr="00991A08">
        <w:tc>
          <w:tcPr>
            <w:tcW w:w="993" w:type="dxa"/>
            <w:tcBorders>
              <w:left w:val="double" w:sz="4" w:space="0" w:color="auto"/>
            </w:tcBorders>
          </w:tcPr>
          <w:p w14:paraId="40E9BEBC" w14:textId="77777777" w:rsidR="00A12CD4" w:rsidRPr="000A534B" w:rsidRDefault="00A12CD4" w:rsidP="0024429D">
            <w:pPr>
              <w:pStyle w:val="LACP-2"/>
              <w:numPr>
                <w:ilvl w:val="1"/>
                <w:numId w:val="327"/>
              </w:numPr>
            </w:pPr>
          </w:p>
        </w:tc>
        <w:tc>
          <w:tcPr>
            <w:tcW w:w="4252" w:type="dxa"/>
            <w:gridSpan w:val="3"/>
          </w:tcPr>
          <w:p w14:paraId="62470671" w14:textId="77777777" w:rsidR="00A12CD4" w:rsidRPr="000A534B" w:rsidRDefault="00A12CD4" w:rsidP="00991A08">
            <w:pPr>
              <w:rPr>
                <w:color w:val="000000" w:themeColor="text1"/>
              </w:rPr>
            </w:pPr>
            <w:r w:rsidRPr="000A534B">
              <w:t>Cableado MT</w:t>
            </w:r>
          </w:p>
        </w:tc>
        <w:tc>
          <w:tcPr>
            <w:tcW w:w="709" w:type="dxa"/>
          </w:tcPr>
          <w:p w14:paraId="59CEF637" w14:textId="77777777" w:rsidR="00A12CD4" w:rsidRPr="000A534B" w:rsidRDefault="00A12CD4" w:rsidP="00991A08">
            <w:pPr>
              <w:jc w:val="center"/>
              <w:rPr>
                <w:color w:val="000000" w:themeColor="text1"/>
              </w:rPr>
            </w:pPr>
            <w:r w:rsidRPr="000A534B">
              <w:t>gl</w:t>
            </w:r>
          </w:p>
        </w:tc>
        <w:tc>
          <w:tcPr>
            <w:tcW w:w="709" w:type="dxa"/>
          </w:tcPr>
          <w:p w14:paraId="73C87BA9" w14:textId="77777777" w:rsidR="00A12CD4" w:rsidRPr="000A534B" w:rsidRDefault="00A12CD4" w:rsidP="00991A08">
            <w:pPr>
              <w:jc w:val="center"/>
              <w:rPr>
                <w:color w:val="000000" w:themeColor="text1"/>
              </w:rPr>
            </w:pPr>
            <w:r w:rsidRPr="000A534B">
              <w:t>1</w:t>
            </w:r>
          </w:p>
        </w:tc>
        <w:tc>
          <w:tcPr>
            <w:tcW w:w="1276" w:type="dxa"/>
            <w:gridSpan w:val="2"/>
          </w:tcPr>
          <w:p w14:paraId="6D3D00DF" w14:textId="77777777" w:rsidR="00A12CD4" w:rsidRPr="000A534B" w:rsidRDefault="00A12CD4" w:rsidP="00991A08">
            <w:pPr>
              <w:jc w:val="center"/>
              <w:rPr>
                <w:color w:val="000000" w:themeColor="text1"/>
              </w:rPr>
            </w:pPr>
          </w:p>
        </w:tc>
        <w:tc>
          <w:tcPr>
            <w:tcW w:w="1701" w:type="dxa"/>
            <w:tcBorders>
              <w:right w:val="double" w:sz="4" w:space="0" w:color="auto"/>
            </w:tcBorders>
          </w:tcPr>
          <w:p w14:paraId="58575C3A" w14:textId="77777777" w:rsidR="00A12CD4" w:rsidRPr="000A534B" w:rsidRDefault="00A12CD4" w:rsidP="00991A08">
            <w:pPr>
              <w:jc w:val="center"/>
              <w:rPr>
                <w:color w:val="000000" w:themeColor="text1"/>
              </w:rPr>
            </w:pPr>
          </w:p>
        </w:tc>
      </w:tr>
      <w:tr w:rsidR="00A12CD4" w:rsidRPr="000A534B" w14:paraId="5F5D2969" w14:textId="77777777" w:rsidTr="00991A08">
        <w:tc>
          <w:tcPr>
            <w:tcW w:w="993" w:type="dxa"/>
            <w:tcBorders>
              <w:left w:val="double" w:sz="4" w:space="0" w:color="auto"/>
            </w:tcBorders>
          </w:tcPr>
          <w:p w14:paraId="26A87BCC" w14:textId="77777777" w:rsidR="00A12CD4" w:rsidRPr="000A534B" w:rsidRDefault="00A12CD4" w:rsidP="0024429D">
            <w:pPr>
              <w:pStyle w:val="LACP-2"/>
              <w:numPr>
                <w:ilvl w:val="1"/>
                <w:numId w:val="327"/>
              </w:numPr>
            </w:pPr>
          </w:p>
        </w:tc>
        <w:tc>
          <w:tcPr>
            <w:tcW w:w="4252" w:type="dxa"/>
            <w:gridSpan w:val="3"/>
          </w:tcPr>
          <w:p w14:paraId="28A20D03" w14:textId="77777777" w:rsidR="00A12CD4" w:rsidRPr="000A534B" w:rsidRDefault="00A12CD4" w:rsidP="00991A08">
            <w:pPr>
              <w:rPr>
                <w:color w:val="000000" w:themeColor="text1"/>
              </w:rPr>
            </w:pPr>
            <w:r w:rsidRPr="000A534B">
              <w:t>Terminales y morsetos MT</w:t>
            </w:r>
          </w:p>
        </w:tc>
        <w:tc>
          <w:tcPr>
            <w:tcW w:w="709" w:type="dxa"/>
          </w:tcPr>
          <w:p w14:paraId="6BDA0600" w14:textId="77777777" w:rsidR="00A12CD4" w:rsidRPr="000A534B" w:rsidRDefault="00A12CD4" w:rsidP="00991A08">
            <w:pPr>
              <w:jc w:val="center"/>
              <w:rPr>
                <w:color w:val="000000" w:themeColor="text1"/>
              </w:rPr>
            </w:pPr>
            <w:r w:rsidRPr="000A534B">
              <w:t>gl</w:t>
            </w:r>
          </w:p>
        </w:tc>
        <w:tc>
          <w:tcPr>
            <w:tcW w:w="709" w:type="dxa"/>
          </w:tcPr>
          <w:p w14:paraId="26252D01" w14:textId="77777777" w:rsidR="00A12CD4" w:rsidRPr="000A534B" w:rsidRDefault="00A12CD4" w:rsidP="00991A08">
            <w:pPr>
              <w:jc w:val="center"/>
              <w:rPr>
                <w:color w:val="000000" w:themeColor="text1"/>
              </w:rPr>
            </w:pPr>
            <w:r w:rsidRPr="000A534B">
              <w:t>1</w:t>
            </w:r>
          </w:p>
        </w:tc>
        <w:tc>
          <w:tcPr>
            <w:tcW w:w="1276" w:type="dxa"/>
            <w:gridSpan w:val="2"/>
          </w:tcPr>
          <w:p w14:paraId="7B3C54B4" w14:textId="77777777" w:rsidR="00A12CD4" w:rsidRPr="000A534B" w:rsidRDefault="00A12CD4" w:rsidP="00991A08">
            <w:pPr>
              <w:jc w:val="center"/>
              <w:rPr>
                <w:color w:val="000000" w:themeColor="text1"/>
              </w:rPr>
            </w:pPr>
          </w:p>
        </w:tc>
        <w:tc>
          <w:tcPr>
            <w:tcW w:w="1701" w:type="dxa"/>
            <w:tcBorders>
              <w:right w:val="double" w:sz="4" w:space="0" w:color="auto"/>
            </w:tcBorders>
          </w:tcPr>
          <w:p w14:paraId="548A7952" w14:textId="77777777" w:rsidR="00A12CD4" w:rsidRPr="000A534B" w:rsidRDefault="00A12CD4" w:rsidP="00991A08">
            <w:pPr>
              <w:jc w:val="center"/>
              <w:rPr>
                <w:color w:val="000000" w:themeColor="text1"/>
              </w:rPr>
            </w:pPr>
          </w:p>
        </w:tc>
      </w:tr>
      <w:tr w:rsidR="00A12CD4" w:rsidRPr="000A534B" w14:paraId="2E643077" w14:textId="77777777" w:rsidTr="00991A08">
        <w:tc>
          <w:tcPr>
            <w:tcW w:w="993" w:type="dxa"/>
            <w:tcBorders>
              <w:left w:val="double" w:sz="4" w:space="0" w:color="auto"/>
            </w:tcBorders>
          </w:tcPr>
          <w:p w14:paraId="140A8D32" w14:textId="77777777" w:rsidR="00A12CD4" w:rsidRPr="000A534B" w:rsidRDefault="00A12CD4" w:rsidP="0024429D">
            <w:pPr>
              <w:pStyle w:val="LACP-2"/>
              <w:numPr>
                <w:ilvl w:val="1"/>
                <w:numId w:val="327"/>
              </w:numPr>
            </w:pPr>
          </w:p>
        </w:tc>
        <w:tc>
          <w:tcPr>
            <w:tcW w:w="4252" w:type="dxa"/>
            <w:gridSpan w:val="3"/>
          </w:tcPr>
          <w:p w14:paraId="73D767CA" w14:textId="77777777" w:rsidR="00A12CD4" w:rsidRPr="000A534B" w:rsidRDefault="00A12CD4" w:rsidP="00991A08">
            <w:pPr>
              <w:rPr>
                <w:color w:val="000000" w:themeColor="text1"/>
              </w:rPr>
            </w:pPr>
            <w:r w:rsidRPr="000A534B">
              <w:t>Cableado BT y FO</w:t>
            </w:r>
          </w:p>
        </w:tc>
        <w:tc>
          <w:tcPr>
            <w:tcW w:w="709" w:type="dxa"/>
          </w:tcPr>
          <w:p w14:paraId="29B5AC2B" w14:textId="77777777" w:rsidR="00A12CD4" w:rsidRPr="000A534B" w:rsidRDefault="00A12CD4" w:rsidP="00991A08">
            <w:pPr>
              <w:jc w:val="center"/>
              <w:rPr>
                <w:color w:val="000000" w:themeColor="text1"/>
              </w:rPr>
            </w:pPr>
            <w:r w:rsidRPr="000A534B">
              <w:t>gl</w:t>
            </w:r>
          </w:p>
        </w:tc>
        <w:tc>
          <w:tcPr>
            <w:tcW w:w="709" w:type="dxa"/>
          </w:tcPr>
          <w:p w14:paraId="399AA3CC" w14:textId="77777777" w:rsidR="00A12CD4" w:rsidRPr="000A534B" w:rsidRDefault="00A12CD4" w:rsidP="00991A08">
            <w:pPr>
              <w:jc w:val="center"/>
              <w:rPr>
                <w:color w:val="000000" w:themeColor="text1"/>
              </w:rPr>
            </w:pPr>
            <w:r w:rsidRPr="000A534B">
              <w:t>1</w:t>
            </w:r>
          </w:p>
        </w:tc>
        <w:tc>
          <w:tcPr>
            <w:tcW w:w="1276" w:type="dxa"/>
            <w:gridSpan w:val="2"/>
          </w:tcPr>
          <w:p w14:paraId="7C8A8918" w14:textId="77777777" w:rsidR="00A12CD4" w:rsidRPr="000A534B" w:rsidRDefault="00A12CD4" w:rsidP="00991A08">
            <w:pPr>
              <w:jc w:val="center"/>
              <w:rPr>
                <w:color w:val="000000" w:themeColor="text1"/>
              </w:rPr>
            </w:pPr>
          </w:p>
        </w:tc>
        <w:tc>
          <w:tcPr>
            <w:tcW w:w="1701" w:type="dxa"/>
            <w:tcBorders>
              <w:right w:val="double" w:sz="4" w:space="0" w:color="auto"/>
            </w:tcBorders>
          </w:tcPr>
          <w:p w14:paraId="69BA6290" w14:textId="77777777" w:rsidR="00A12CD4" w:rsidRPr="000A534B" w:rsidRDefault="00A12CD4" w:rsidP="00991A08">
            <w:pPr>
              <w:jc w:val="center"/>
              <w:rPr>
                <w:color w:val="000000" w:themeColor="text1"/>
              </w:rPr>
            </w:pPr>
          </w:p>
        </w:tc>
      </w:tr>
      <w:tr w:rsidR="00A12CD4" w:rsidRPr="000A534B" w14:paraId="181A4A3D" w14:textId="77777777" w:rsidTr="00991A08">
        <w:tc>
          <w:tcPr>
            <w:tcW w:w="993" w:type="dxa"/>
            <w:tcBorders>
              <w:left w:val="double" w:sz="4" w:space="0" w:color="auto"/>
            </w:tcBorders>
          </w:tcPr>
          <w:p w14:paraId="54A40C43" w14:textId="77777777" w:rsidR="00A12CD4" w:rsidRPr="000A534B" w:rsidRDefault="00A12CD4" w:rsidP="0024429D">
            <w:pPr>
              <w:pStyle w:val="LACP-2"/>
              <w:numPr>
                <w:ilvl w:val="1"/>
                <w:numId w:val="327"/>
              </w:numPr>
            </w:pPr>
          </w:p>
        </w:tc>
        <w:tc>
          <w:tcPr>
            <w:tcW w:w="4252" w:type="dxa"/>
            <w:gridSpan w:val="3"/>
          </w:tcPr>
          <w:p w14:paraId="347747AC" w14:textId="77777777" w:rsidR="00A12CD4" w:rsidRPr="000A534B" w:rsidRDefault="00A12CD4" w:rsidP="00991A08">
            <w:pPr>
              <w:rPr>
                <w:color w:val="000000" w:themeColor="text1"/>
              </w:rPr>
            </w:pPr>
            <w:r w:rsidRPr="000A534B">
              <w:t>Conductores cobre desnudo</w:t>
            </w:r>
          </w:p>
        </w:tc>
        <w:tc>
          <w:tcPr>
            <w:tcW w:w="709" w:type="dxa"/>
          </w:tcPr>
          <w:p w14:paraId="5F056973" w14:textId="77777777" w:rsidR="00A12CD4" w:rsidRPr="000A534B" w:rsidRDefault="00A12CD4" w:rsidP="00991A08">
            <w:pPr>
              <w:jc w:val="center"/>
              <w:rPr>
                <w:color w:val="000000" w:themeColor="text1"/>
              </w:rPr>
            </w:pPr>
            <w:r w:rsidRPr="000A534B">
              <w:t>gl</w:t>
            </w:r>
          </w:p>
        </w:tc>
        <w:tc>
          <w:tcPr>
            <w:tcW w:w="709" w:type="dxa"/>
          </w:tcPr>
          <w:p w14:paraId="6DAB440E" w14:textId="77777777" w:rsidR="00A12CD4" w:rsidRPr="000A534B" w:rsidRDefault="00A12CD4" w:rsidP="00991A08">
            <w:pPr>
              <w:jc w:val="center"/>
              <w:rPr>
                <w:color w:val="000000" w:themeColor="text1"/>
              </w:rPr>
            </w:pPr>
            <w:r w:rsidRPr="000A534B">
              <w:t>1</w:t>
            </w:r>
          </w:p>
        </w:tc>
        <w:tc>
          <w:tcPr>
            <w:tcW w:w="1276" w:type="dxa"/>
            <w:gridSpan w:val="2"/>
          </w:tcPr>
          <w:p w14:paraId="5E5EC0C6" w14:textId="77777777" w:rsidR="00A12CD4" w:rsidRPr="000A534B" w:rsidRDefault="00A12CD4" w:rsidP="00991A08">
            <w:pPr>
              <w:jc w:val="center"/>
              <w:rPr>
                <w:color w:val="000000" w:themeColor="text1"/>
              </w:rPr>
            </w:pPr>
          </w:p>
        </w:tc>
        <w:tc>
          <w:tcPr>
            <w:tcW w:w="1701" w:type="dxa"/>
            <w:tcBorders>
              <w:right w:val="double" w:sz="4" w:space="0" w:color="auto"/>
            </w:tcBorders>
          </w:tcPr>
          <w:p w14:paraId="74165726" w14:textId="77777777" w:rsidR="00A12CD4" w:rsidRPr="000A534B" w:rsidRDefault="00A12CD4" w:rsidP="00991A08">
            <w:pPr>
              <w:jc w:val="center"/>
              <w:rPr>
                <w:color w:val="000000" w:themeColor="text1"/>
              </w:rPr>
            </w:pPr>
          </w:p>
        </w:tc>
      </w:tr>
      <w:tr w:rsidR="00A12CD4" w:rsidRPr="000A534B" w14:paraId="61C19EDF" w14:textId="77777777" w:rsidTr="00991A08">
        <w:tc>
          <w:tcPr>
            <w:tcW w:w="993" w:type="dxa"/>
            <w:tcBorders>
              <w:left w:val="double" w:sz="4" w:space="0" w:color="auto"/>
            </w:tcBorders>
          </w:tcPr>
          <w:p w14:paraId="439EBC55" w14:textId="77777777" w:rsidR="00A12CD4" w:rsidRPr="000A534B" w:rsidRDefault="00A12CD4" w:rsidP="0024429D">
            <w:pPr>
              <w:pStyle w:val="LACP-2"/>
              <w:numPr>
                <w:ilvl w:val="1"/>
                <w:numId w:val="327"/>
              </w:numPr>
            </w:pPr>
          </w:p>
        </w:tc>
        <w:tc>
          <w:tcPr>
            <w:tcW w:w="4252" w:type="dxa"/>
            <w:gridSpan w:val="3"/>
          </w:tcPr>
          <w:p w14:paraId="3BABEF3B" w14:textId="77777777" w:rsidR="00A12CD4" w:rsidRPr="000A534B" w:rsidRDefault="00A12CD4" w:rsidP="00991A08">
            <w:pPr>
              <w:rPr>
                <w:color w:val="000000" w:themeColor="text1"/>
              </w:rPr>
            </w:pPr>
            <w:r w:rsidRPr="000A534B">
              <w:t>Canalizaciones, aisladores y elementos complementarios de montaje</w:t>
            </w:r>
          </w:p>
        </w:tc>
        <w:tc>
          <w:tcPr>
            <w:tcW w:w="709" w:type="dxa"/>
          </w:tcPr>
          <w:p w14:paraId="4E0588EB" w14:textId="77777777" w:rsidR="00A12CD4" w:rsidRPr="000A534B" w:rsidRDefault="00A12CD4" w:rsidP="00991A08">
            <w:pPr>
              <w:jc w:val="center"/>
              <w:rPr>
                <w:color w:val="000000" w:themeColor="text1"/>
              </w:rPr>
            </w:pPr>
            <w:r w:rsidRPr="000A534B">
              <w:t>gl</w:t>
            </w:r>
          </w:p>
        </w:tc>
        <w:tc>
          <w:tcPr>
            <w:tcW w:w="709" w:type="dxa"/>
          </w:tcPr>
          <w:p w14:paraId="45627B15" w14:textId="77777777" w:rsidR="00A12CD4" w:rsidRPr="000A534B" w:rsidRDefault="00A12CD4" w:rsidP="00991A08">
            <w:pPr>
              <w:jc w:val="center"/>
              <w:rPr>
                <w:color w:val="000000" w:themeColor="text1"/>
              </w:rPr>
            </w:pPr>
            <w:r w:rsidRPr="000A534B">
              <w:t>1</w:t>
            </w:r>
          </w:p>
        </w:tc>
        <w:tc>
          <w:tcPr>
            <w:tcW w:w="1276" w:type="dxa"/>
            <w:gridSpan w:val="2"/>
          </w:tcPr>
          <w:p w14:paraId="6E18BB0E" w14:textId="77777777" w:rsidR="00A12CD4" w:rsidRPr="000A534B" w:rsidRDefault="00A12CD4" w:rsidP="00991A08">
            <w:pPr>
              <w:jc w:val="center"/>
              <w:rPr>
                <w:color w:val="000000" w:themeColor="text1"/>
              </w:rPr>
            </w:pPr>
          </w:p>
        </w:tc>
        <w:tc>
          <w:tcPr>
            <w:tcW w:w="1701" w:type="dxa"/>
            <w:tcBorders>
              <w:right w:val="double" w:sz="4" w:space="0" w:color="auto"/>
            </w:tcBorders>
          </w:tcPr>
          <w:p w14:paraId="45CCED8A" w14:textId="77777777" w:rsidR="00A12CD4" w:rsidRPr="000A534B" w:rsidRDefault="00A12CD4" w:rsidP="00991A08">
            <w:pPr>
              <w:jc w:val="center"/>
              <w:rPr>
                <w:color w:val="000000" w:themeColor="text1"/>
              </w:rPr>
            </w:pPr>
          </w:p>
        </w:tc>
      </w:tr>
      <w:tr w:rsidR="00A12CD4" w:rsidRPr="000A534B" w14:paraId="49018B2C" w14:textId="77777777" w:rsidTr="00991A08">
        <w:tc>
          <w:tcPr>
            <w:tcW w:w="993" w:type="dxa"/>
            <w:tcBorders>
              <w:left w:val="double" w:sz="4" w:space="0" w:color="auto"/>
            </w:tcBorders>
          </w:tcPr>
          <w:p w14:paraId="5BF8C5C0" w14:textId="77777777" w:rsidR="00A12CD4" w:rsidRPr="000A534B" w:rsidRDefault="00A12CD4" w:rsidP="0024429D">
            <w:pPr>
              <w:pStyle w:val="LACP-2"/>
              <w:numPr>
                <w:ilvl w:val="1"/>
                <w:numId w:val="327"/>
              </w:numPr>
            </w:pPr>
          </w:p>
        </w:tc>
        <w:tc>
          <w:tcPr>
            <w:tcW w:w="4252" w:type="dxa"/>
            <w:gridSpan w:val="3"/>
          </w:tcPr>
          <w:p w14:paraId="71C73070" w14:textId="77777777" w:rsidR="00A12CD4" w:rsidRPr="000A534B" w:rsidRDefault="00A12CD4" w:rsidP="00991A08">
            <w:pPr>
              <w:rPr>
                <w:color w:val="000000" w:themeColor="text1"/>
              </w:rPr>
            </w:pPr>
            <w:r w:rsidRPr="000A534B">
              <w:t>Tablero para alimentación de máquina tratamiento de aceite</w:t>
            </w:r>
          </w:p>
        </w:tc>
        <w:tc>
          <w:tcPr>
            <w:tcW w:w="709" w:type="dxa"/>
          </w:tcPr>
          <w:p w14:paraId="019A22CA" w14:textId="77777777" w:rsidR="00A12CD4" w:rsidRPr="000A534B" w:rsidRDefault="00A12CD4" w:rsidP="00991A08">
            <w:pPr>
              <w:jc w:val="center"/>
              <w:rPr>
                <w:color w:val="000000" w:themeColor="text1"/>
              </w:rPr>
            </w:pPr>
            <w:r w:rsidRPr="000A534B">
              <w:t>c/u</w:t>
            </w:r>
          </w:p>
        </w:tc>
        <w:tc>
          <w:tcPr>
            <w:tcW w:w="709" w:type="dxa"/>
          </w:tcPr>
          <w:p w14:paraId="11355AA7" w14:textId="77777777" w:rsidR="00A12CD4" w:rsidRPr="000A534B" w:rsidRDefault="00A12CD4" w:rsidP="00991A08">
            <w:pPr>
              <w:jc w:val="center"/>
              <w:rPr>
                <w:color w:val="000000" w:themeColor="text1"/>
              </w:rPr>
            </w:pPr>
            <w:r w:rsidRPr="000A534B">
              <w:t>1</w:t>
            </w:r>
          </w:p>
        </w:tc>
        <w:tc>
          <w:tcPr>
            <w:tcW w:w="1276" w:type="dxa"/>
            <w:gridSpan w:val="2"/>
          </w:tcPr>
          <w:p w14:paraId="46E38625" w14:textId="77777777" w:rsidR="00A12CD4" w:rsidRPr="000A534B" w:rsidRDefault="00A12CD4" w:rsidP="00991A08">
            <w:pPr>
              <w:jc w:val="center"/>
              <w:rPr>
                <w:color w:val="000000" w:themeColor="text1"/>
              </w:rPr>
            </w:pPr>
          </w:p>
        </w:tc>
        <w:tc>
          <w:tcPr>
            <w:tcW w:w="1701" w:type="dxa"/>
            <w:tcBorders>
              <w:right w:val="double" w:sz="4" w:space="0" w:color="auto"/>
            </w:tcBorders>
          </w:tcPr>
          <w:p w14:paraId="219E17BE" w14:textId="77777777" w:rsidR="00A12CD4" w:rsidRPr="000A534B" w:rsidRDefault="00A12CD4" w:rsidP="00991A08">
            <w:pPr>
              <w:jc w:val="center"/>
              <w:rPr>
                <w:color w:val="000000" w:themeColor="text1"/>
              </w:rPr>
            </w:pPr>
          </w:p>
        </w:tc>
      </w:tr>
      <w:tr w:rsidR="00A12CD4" w:rsidRPr="000A534B" w14:paraId="712D3457" w14:textId="77777777" w:rsidTr="00991A08">
        <w:tc>
          <w:tcPr>
            <w:tcW w:w="993" w:type="dxa"/>
            <w:tcBorders>
              <w:left w:val="double" w:sz="4" w:space="0" w:color="auto"/>
            </w:tcBorders>
          </w:tcPr>
          <w:p w14:paraId="5B44E4D5" w14:textId="77777777" w:rsidR="00A12CD4" w:rsidRPr="000A534B" w:rsidRDefault="00A12CD4" w:rsidP="0024429D">
            <w:pPr>
              <w:pStyle w:val="LACP-2"/>
              <w:numPr>
                <w:ilvl w:val="1"/>
                <w:numId w:val="327"/>
              </w:numPr>
            </w:pPr>
          </w:p>
        </w:tc>
        <w:tc>
          <w:tcPr>
            <w:tcW w:w="4252" w:type="dxa"/>
            <w:gridSpan w:val="3"/>
          </w:tcPr>
          <w:p w14:paraId="7D0BB503" w14:textId="77777777" w:rsidR="00A12CD4" w:rsidRPr="000A534B" w:rsidRDefault="00A12CD4" w:rsidP="00991A08">
            <w:pPr>
              <w:rPr>
                <w:color w:val="000000" w:themeColor="text1"/>
              </w:rPr>
            </w:pPr>
            <w:r w:rsidRPr="000A534B">
              <w:t>Tablero de formación de neutros</w:t>
            </w:r>
          </w:p>
        </w:tc>
        <w:tc>
          <w:tcPr>
            <w:tcW w:w="709" w:type="dxa"/>
          </w:tcPr>
          <w:p w14:paraId="452C3B09" w14:textId="77777777" w:rsidR="00A12CD4" w:rsidRPr="000A534B" w:rsidRDefault="00A12CD4" w:rsidP="00991A08">
            <w:pPr>
              <w:jc w:val="center"/>
              <w:rPr>
                <w:color w:val="000000" w:themeColor="text1"/>
              </w:rPr>
            </w:pPr>
            <w:r w:rsidRPr="000A534B">
              <w:t>c/u</w:t>
            </w:r>
          </w:p>
        </w:tc>
        <w:tc>
          <w:tcPr>
            <w:tcW w:w="709" w:type="dxa"/>
          </w:tcPr>
          <w:p w14:paraId="4CE1A75A" w14:textId="77777777" w:rsidR="00A12CD4" w:rsidRPr="000A534B" w:rsidRDefault="00A12CD4" w:rsidP="00991A08">
            <w:pPr>
              <w:jc w:val="center"/>
              <w:rPr>
                <w:color w:val="000000" w:themeColor="text1"/>
              </w:rPr>
            </w:pPr>
            <w:r w:rsidRPr="000A534B">
              <w:t>1</w:t>
            </w:r>
          </w:p>
        </w:tc>
        <w:tc>
          <w:tcPr>
            <w:tcW w:w="1276" w:type="dxa"/>
            <w:gridSpan w:val="2"/>
          </w:tcPr>
          <w:p w14:paraId="07DE14CB" w14:textId="77777777" w:rsidR="00A12CD4" w:rsidRPr="000A534B" w:rsidRDefault="00A12CD4" w:rsidP="00991A08">
            <w:pPr>
              <w:jc w:val="center"/>
              <w:rPr>
                <w:color w:val="000000" w:themeColor="text1"/>
              </w:rPr>
            </w:pPr>
          </w:p>
        </w:tc>
        <w:tc>
          <w:tcPr>
            <w:tcW w:w="1701" w:type="dxa"/>
            <w:tcBorders>
              <w:right w:val="double" w:sz="4" w:space="0" w:color="auto"/>
            </w:tcBorders>
          </w:tcPr>
          <w:p w14:paraId="6DD07534" w14:textId="77777777" w:rsidR="00A12CD4" w:rsidRPr="000A534B" w:rsidRDefault="00A12CD4" w:rsidP="00991A08">
            <w:pPr>
              <w:jc w:val="center"/>
              <w:rPr>
                <w:color w:val="000000" w:themeColor="text1"/>
              </w:rPr>
            </w:pPr>
          </w:p>
        </w:tc>
      </w:tr>
      <w:tr w:rsidR="00A12CD4" w:rsidRPr="000A534B" w14:paraId="53EA4D56" w14:textId="77777777" w:rsidTr="00991A08">
        <w:tc>
          <w:tcPr>
            <w:tcW w:w="993" w:type="dxa"/>
            <w:tcBorders>
              <w:left w:val="double" w:sz="4" w:space="0" w:color="auto"/>
            </w:tcBorders>
          </w:tcPr>
          <w:p w14:paraId="6E3DCF89" w14:textId="77777777" w:rsidR="00A12CD4" w:rsidRPr="000A534B" w:rsidRDefault="00A12CD4" w:rsidP="0024429D">
            <w:pPr>
              <w:pStyle w:val="LACP-2"/>
              <w:numPr>
                <w:ilvl w:val="1"/>
                <w:numId w:val="327"/>
              </w:numPr>
            </w:pPr>
          </w:p>
        </w:tc>
        <w:tc>
          <w:tcPr>
            <w:tcW w:w="4252" w:type="dxa"/>
            <w:gridSpan w:val="3"/>
          </w:tcPr>
          <w:p w14:paraId="544FA431" w14:textId="77777777" w:rsidR="00A12CD4" w:rsidRPr="000A534B" w:rsidRDefault="00A12CD4" w:rsidP="00991A08">
            <w:pPr>
              <w:rPr>
                <w:color w:val="000000" w:themeColor="text1"/>
              </w:rPr>
            </w:pPr>
            <w:r w:rsidRPr="000A534B">
              <w:t>Tablero centralizador de fases</w:t>
            </w:r>
          </w:p>
        </w:tc>
        <w:tc>
          <w:tcPr>
            <w:tcW w:w="709" w:type="dxa"/>
          </w:tcPr>
          <w:p w14:paraId="0E5ADB86" w14:textId="77777777" w:rsidR="00A12CD4" w:rsidRPr="000A534B" w:rsidRDefault="00A12CD4" w:rsidP="00991A08">
            <w:pPr>
              <w:jc w:val="center"/>
              <w:rPr>
                <w:color w:val="000000" w:themeColor="text1"/>
              </w:rPr>
            </w:pPr>
            <w:r w:rsidRPr="000A534B">
              <w:t>c/u</w:t>
            </w:r>
          </w:p>
        </w:tc>
        <w:tc>
          <w:tcPr>
            <w:tcW w:w="709" w:type="dxa"/>
          </w:tcPr>
          <w:p w14:paraId="4EA4507C" w14:textId="77777777" w:rsidR="00A12CD4" w:rsidRPr="000A534B" w:rsidRDefault="00A12CD4" w:rsidP="00991A08">
            <w:pPr>
              <w:jc w:val="center"/>
              <w:rPr>
                <w:color w:val="000000" w:themeColor="text1"/>
              </w:rPr>
            </w:pPr>
            <w:r w:rsidRPr="000A534B">
              <w:t>1</w:t>
            </w:r>
          </w:p>
        </w:tc>
        <w:tc>
          <w:tcPr>
            <w:tcW w:w="1276" w:type="dxa"/>
            <w:gridSpan w:val="2"/>
          </w:tcPr>
          <w:p w14:paraId="10B096B7" w14:textId="77777777" w:rsidR="00A12CD4" w:rsidRPr="000A534B" w:rsidRDefault="00A12CD4" w:rsidP="00991A08">
            <w:pPr>
              <w:jc w:val="center"/>
              <w:rPr>
                <w:color w:val="000000" w:themeColor="text1"/>
              </w:rPr>
            </w:pPr>
          </w:p>
        </w:tc>
        <w:tc>
          <w:tcPr>
            <w:tcW w:w="1701" w:type="dxa"/>
            <w:tcBorders>
              <w:right w:val="double" w:sz="4" w:space="0" w:color="auto"/>
            </w:tcBorders>
          </w:tcPr>
          <w:p w14:paraId="6192B302" w14:textId="77777777" w:rsidR="00A12CD4" w:rsidRPr="000A534B" w:rsidRDefault="00A12CD4" w:rsidP="00991A08">
            <w:pPr>
              <w:jc w:val="center"/>
              <w:rPr>
                <w:color w:val="000000" w:themeColor="text1"/>
              </w:rPr>
            </w:pPr>
          </w:p>
        </w:tc>
      </w:tr>
      <w:tr w:rsidR="00A12CD4" w:rsidRPr="000A534B" w14:paraId="53AC10B2" w14:textId="77777777" w:rsidTr="00991A08">
        <w:tc>
          <w:tcPr>
            <w:tcW w:w="993" w:type="dxa"/>
            <w:tcBorders>
              <w:left w:val="double" w:sz="4" w:space="0" w:color="auto"/>
            </w:tcBorders>
          </w:tcPr>
          <w:p w14:paraId="5EA5AE83" w14:textId="77777777" w:rsidR="00A12CD4" w:rsidRPr="000A534B" w:rsidRDefault="00A12CD4" w:rsidP="00FA30A3">
            <w:pPr>
              <w:pStyle w:val="LACP-1"/>
              <w:numPr>
                <w:ilvl w:val="0"/>
                <w:numId w:val="327"/>
              </w:numPr>
            </w:pPr>
          </w:p>
        </w:tc>
        <w:tc>
          <w:tcPr>
            <w:tcW w:w="4252" w:type="dxa"/>
            <w:gridSpan w:val="3"/>
          </w:tcPr>
          <w:p w14:paraId="1524C25E" w14:textId="77777777" w:rsidR="00A12CD4" w:rsidRPr="000A534B" w:rsidRDefault="00A12CD4">
            <w:pPr>
              <w:rPr>
                <w:color w:val="000000" w:themeColor="text1"/>
              </w:rPr>
            </w:pPr>
            <w:r w:rsidRPr="003736DB">
              <w:rPr>
                <w:b/>
              </w:rPr>
              <w:t>Suministro de Repuestos</w:t>
            </w:r>
          </w:p>
        </w:tc>
        <w:tc>
          <w:tcPr>
            <w:tcW w:w="709" w:type="dxa"/>
          </w:tcPr>
          <w:p w14:paraId="3E413D68" w14:textId="77777777" w:rsidR="00A12CD4" w:rsidRPr="000A534B" w:rsidRDefault="00A12CD4" w:rsidP="00991A08">
            <w:pPr>
              <w:jc w:val="center"/>
              <w:rPr>
                <w:color w:val="000000" w:themeColor="text1"/>
              </w:rPr>
            </w:pPr>
          </w:p>
        </w:tc>
        <w:tc>
          <w:tcPr>
            <w:tcW w:w="709" w:type="dxa"/>
          </w:tcPr>
          <w:p w14:paraId="67DD8D87" w14:textId="77777777" w:rsidR="00A12CD4" w:rsidRPr="000A534B" w:rsidRDefault="00A12CD4" w:rsidP="00991A08">
            <w:pPr>
              <w:jc w:val="center"/>
              <w:rPr>
                <w:color w:val="000000" w:themeColor="text1"/>
              </w:rPr>
            </w:pPr>
          </w:p>
        </w:tc>
        <w:tc>
          <w:tcPr>
            <w:tcW w:w="1276" w:type="dxa"/>
            <w:gridSpan w:val="2"/>
          </w:tcPr>
          <w:p w14:paraId="398B7093" w14:textId="77777777" w:rsidR="00A12CD4" w:rsidRPr="000A534B" w:rsidRDefault="00A12CD4" w:rsidP="00991A08">
            <w:pPr>
              <w:jc w:val="center"/>
              <w:rPr>
                <w:color w:val="000000" w:themeColor="text1"/>
              </w:rPr>
            </w:pPr>
          </w:p>
        </w:tc>
        <w:tc>
          <w:tcPr>
            <w:tcW w:w="1701" w:type="dxa"/>
            <w:tcBorders>
              <w:right w:val="double" w:sz="4" w:space="0" w:color="auto"/>
            </w:tcBorders>
          </w:tcPr>
          <w:p w14:paraId="356A8CE6" w14:textId="77777777" w:rsidR="00A12CD4" w:rsidRPr="000A534B" w:rsidRDefault="00A12CD4" w:rsidP="00991A08">
            <w:pPr>
              <w:jc w:val="center"/>
              <w:rPr>
                <w:color w:val="000000" w:themeColor="text1"/>
              </w:rPr>
            </w:pPr>
          </w:p>
        </w:tc>
      </w:tr>
      <w:tr w:rsidR="00A12CD4" w:rsidRPr="000A534B" w14:paraId="0B56DA66" w14:textId="77777777" w:rsidTr="00991A08">
        <w:tc>
          <w:tcPr>
            <w:tcW w:w="993" w:type="dxa"/>
            <w:tcBorders>
              <w:left w:val="double" w:sz="4" w:space="0" w:color="auto"/>
            </w:tcBorders>
          </w:tcPr>
          <w:p w14:paraId="0B095EE6" w14:textId="77777777" w:rsidR="00A12CD4" w:rsidRPr="000A534B" w:rsidRDefault="00A12CD4" w:rsidP="0024429D">
            <w:pPr>
              <w:pStyle w:val="LACP-2"/>
              <w:numPr>
                <w:ilvl w:val="1"/>
                <w:numId w:val="327"/>
              </w:numPr>
            </w:pPr>
          </w:p>
        </w:tc>
        <w:tc>
          <w:tcPr>
            <w:tcW w:w="4252" w:type="dxa"/>
            <w:gridSpan w:val="3"/>
          </w:tcPr>
          <w:p w14:paraId="018A560E" w14:textId="77777777" w:rsidR="00A12CD4" w:rsidRPr="000A534B" w:rsidRDefault="00A12CD4" w:rsidP="00991A08">
            <w:pPr>
              <w:rPr>
                <w:color w:val="000000" w:themeColor="text1"/>
              </w:rPr>
            </w:pPr>
            <w:r w:rsidRPr="000A534B">
              <w:t>Aislador pasante tipo condensador de fase de extra alta tensión (H1) + estructura metálica soporte de almacenamiento a largo plazo (vertical u oblicua según requerimiento de fabricante)</w:t>
            </w:r>
          </w:p>
        </w:tc>
        <w:tc>
          <w:tcPr>
            <w:tcW w:w="709" w:type="dxa"/>
          </w:tcPr>
          <w:p w14:paraId="331408EA" w14:textId="77777777" w:rsidR="00A12CD4" w:rsidRPr="000A534B" w:rsidRDefault="00A12CD4" w:rsidP="00991A08">
            <w:pPr>
              <w:jc w:val="center"/>
              <w:rPr>
                <w:color w:val="000000" w:themeColor="text1"/>
              </w:rPr>
            </w:pPr>
            <w:r w:rsidRPr="000A534B">
              <w:t>c/u</w:t>
            </w:r>
          </w:p>
        </w:tc>
        <w:tc>
          <w:tcPr>
            <w:tcW w:w="709" w:type="dxa"/>
          </w:tcPr>
          <w:p w14:paraId="22A6CAD5" w14:textId="77777777" w:rsidR="00A12CD4" w:rsidRPr="000A534B" w:rsidRDefault="00A12CD4" w:rsidP="00991A08">
            <w:pPr>
              <w:jc w:val="center"/>
              <w:rPr>
                <w:color w:val="000000" w:themeColor="text1"/>
              </w:rPr>
            </w:pPr>
            <w:r w:rsidRPr="000A534B">
              <w:t>1</w:t>
            </w:r>
          </w:p>
        </w:tc>
        <w:tc>
          <w:tcPr>
            <w:tcW w:w="1276" w:type="dxa"/>
            <w:gridSpan w:val="2"/>
          </w:tcPr>
          <w:p w14:paraId="73C019D7" w14:textId="77777777" w:rsidR="00A12CD4" w:rsidRPr="000A534B" w:rsidRDefault="00A12CD4" w:rsidP="00991A08">
            <w:pPr>
              <w:jc w:val="center"/>
              <w:rPr>
                <w:color w:val="000000" w:themeColor="text1"/>
              </w:rPr>
            </w:pPr>
          </w:p>
        </w:tc>
        <w:tc>
          <w:tcPr>
            <w:tcW w:w="1701" w:type="dxa"/>
            <w:tcBorders>
              <w:right w:val="double" w:sz="4" w:space="0" w:color="auto"/>
            </w:tcBorders>
          </w:tcPr>
          <w:p w14:paraId="2BAC481A" w14:textId="77777777" w:rsidR="00A12CD4" w:rsidRPr="000A534B" w:rsidRDefault="00A12CD4" w:rsidP="00991A08">
            <w:pPr>
              <w:jc w:val="center"/>
              <w:rPr>
                <w:color w:val="000000" w:themeColor="text1"/>
              </w:rPr>
            </w:pPr>
          </w:p>
        </w:tc>
      </w:tr>
      <w:tr w:rsidR="00A12CD4" w:rsidRPr="000A534B" w14:paraId="00687EA0" w14:textId="77777777" w:rsidTr="00991A08">
        <w:tc>
          <w:tcPr>
            <w:tcW w:w="993" w:type="dxa"/>
            <w:tcBorders>
              <w:left w:val="double" w:sz="4" w:space="0" w:color="auto"/>
            </w:tcBorders>
          </w:tcPr>
          <w:p w14:paraId="1E054370" w14:textId="77777777" w:rsidR="00A12CD4" w:rsidRPr="000A534B" w:rsidRDefault="00A12CD4" w:rsidP="0024429D">
            <w:pPr>
              <w:pStyle w:val="LACP-2"/>
              <w:numPr>
                <w:ilvl w:val="1"/>
                <w:numId w:val="327"/>
              </w:numPr>
            </w:pPr>
          </w:p>
        </w:tc>
        <w:tc>
          <w:tcPr>
            <w:tcW w:w="4252" w:type="dxa"/>
            <w:gridSpan w:val="3"/>
          </w:tcPr>
          <w:p w14:paraId="4AF8E4FF" w14:textId="77777777" w:rsidR="00A12CD4" w:rsidRPr="000A534B" w:rsidRDefault="00A12CD4" w:rsidP="00991A08">
            <w:pPr>
              <w:rPr>
                <w:color w:val="000000" w:themeColor="text1"/>
              </w:rPr>
            </w:pPr>
            <w:r w:rsidRPr="000A534B">
              <w:t>Aislador pasante tipo condensador de neutro (H2)</w:t>
            </w:r>
          </w:p>
        </w:tc>
        <w:tc>
          <w:tcPr>
            <w:tcW w:w="709" w:type="dxa"/>
          </w:tcPr>
          <w:p w14:paraId="4975E526" w14:textId="77777777" w:rsidR="00A12CD4" w:rsidRPr="000A534B" w:rsidRDefault="00A12CD4" w:rsidP="00991A08">
            <w:pPr>
              <w:jc w:val="center"/>
              <w:rPr>
                <w:color w:val="000000" w:themeColor="text1"/>
              </w:rPr>
            </w:pPr>
            <w:r w:rsidRPr="000A534B">
              <w:t>c/u</w:t>
            </w:r>
          </w:p>
        </w:tc>
        <w:tc>
          <w:tcPr>
            <w:tcW w:w="709" w:type="dxa"/>
          </w:tcPr>
          <w:p w14:paraId="4AE4CCD4" w14:textId="77777777" w:rsidR="00A12CD4" w:rsidRPr="000A534B" w:rsidRDefault="00A12CD4" w:rsidP="00991A08">
            <w:pPr>
              <w:jc w:val="center"/>
              <w:rPr>
                <w:color w:val="000000" w:themeColor="text1"/>
              </w:rPr>
            </w:pPr>
            <w:r w:rsidRPr="000A534B">
              <w:t>1</w:t>
            </w:r>
          </w:p>
        </w:tc>
        <w:tc>
          <w:tcPr>
            <w:tcW w:w="1276" w:type="dxa"/>
            <w:gridSpan w:val="2"/>
          </w:tcPr>
          <w:p w14:paraId="4692BBAE" w14:textId="77777777" w:rsidR="00A12CD4" w:rsidRPr="000A534B" w:rsidRDefault="00A12CD4" w:rsidP="00991A08">
            <w:pPr>
              <w:jc w:val="center"/>
              <w:rPr>
                <w:color w:val="000000" w:themeColor="text1"/>
              </w:rPr>
            </w:pPr>
          </w:p>
        </w:tc>
        <w:tc>
          <w:tcPr>
            <w:tcW w:w="1701" w:type="dxa"/>
            <w:tcBorders>
              <w:right w:val="double" w:sz="4" w:space="0" w:color="auto"/>
            </w:tcBorders>
          </w:tcPr>
          <w:p w14:paraId="0636D3D0" w14:textId="77777777" w:rsidR="00A12CD4" w:rsidRPr="000A534B" w:rsidRDefault="00A12CD4" w:rsidP="00991A08">
            <w:pPr>
              <w:jc w:val="center"/>
              <w:rPr>
                <w:color w:val="000000" w:themeColor="text1"/>
              </w:rPr>
            </w:pPr>
          </w:p>
        </w:tc>
      </w:tr>
      <w:tr w:rsidR="00A12CD4" w:rsidRPr="000A534B" w14:paraId="3471E9B0" w14:textId="77777777" w:rsidTr="00991A08">
        <w:tc>
          <w:tcPr>
            <w:tcW w:w="993" w:type="dxa"/>
            <w:tcBorders>
              <w:left w:val="double" w:sz="4" w:space="0" w:color="auto"/>
            </w:tcBorders>
          </w:tcPr>
          <w:p w14:paraId="43CE6C1C" w14:textId="77777777" w:rsidR="00A12CD4" w:rsidRPr="000A534B" w:rsidRDefault="00A12CD4" w:rsidP="0024429D">
            <w:pPr>
              <w:pStyle w:val="LACP-2"/>
              <w:numPr>
                <w:ilvl w:val="1"/>
                <w:numId w:val="327"/>
              </w:numPr>
            </w:pPr>
          </w:p>
        </w:tc>
        <w:tc>
          <w:tcPr>
            <w:tcW w:w="4252" w:type="dxa"/>
            <w:gridSpan w:val="3"/>
          </w:tcPr>
          <w:p w14:paraId="6116398D" w14:textId="77777777" w:rsidR="00A12CD4" w:rsidRPr="000A534B" w:rsidRDefault="00A12CD4" w:rsidP="00991A08">
            <w:pPr>
              <w:rPr>
                <w:color w:val="000000" w:themeColor="text1"/>
              </w:rPr>
            </w:pPr>
            <w:r w:rsidRPr="000A534B">
              <w:t>Porcelana de aislador pasante del devanado secundario (Y1, Y2)</w:t>
            </w:r>
          </w:p>
        </w:tc>
        <w:tc>
          <w:tcPr>
            <w:tcW w:w="709" w:type="dxa"/>
          </w:tcPr>
          <w:p w14:paraId="2CAAB41C" w14:textId="77777777" w:rsidR="00A12CD4" w:rsidRPr="000A534B" w:rsidRDefault="00A12CD4" w:rsidP="00991A08">
            <w:pPr>
              <w:jc w:val="center"/>
              <w:rPr>
                <w:color w:val="000000" w:themeColor="text1"/>
              </w:rPr>
            </w:pPr>
            <w:r w:rsidRPr="000A534B">
              <w:t>c/u</w:t>
            </w:r>
          </w:p>
        </w:tc>
        <w:tc>
          <w:tcPr>
            <w:tcW w:w="709" w:type="dxa"/>
          </w:tcPr>
          <w:p w14:paraId="2BCC6081" w14:textId="77777777" w:rsidR="00A12CD4" w:rsidRPr="000A534B" w:rsidRDefault="00A12CD4" w:rsidP="00991A08">
            <w:pPr>
              <w:jc w:val="center"/>
              <w:rPr>
                <w:color w:val="000000" w:themeColor="text1"/>
              </w:rPr>
            </w:pPr>
            <w:r w:rsidRPr="000A534B">
              <w:t>1</w:t>
            </w:r>
          </w:p>
        </w:tc>
        <w:tc>
          <w:tcPr>
            <w:tcW w:w="1276" w:type="dxa"/>
            <w:gridSpan w:val="2"/>
          </w:tcPr>
          <w:p w14:paraId="5A9EEF88" w14:textId="77777777" w:rsidR="00A12CD4" w:rsidRPr="000A534B" w:rsidRDefault="00A12CD4" w:rsidP="00991A08">
            <w:pPr>
              <w:jc w:val="center"/>
              <w:rPr>
                <w:color w:val="000000" w:themeColor="text1"/>
              </w:rPr>
            </w:pPr>
          </w:p>
        </w:tc>
        <w:tc>
          <w:tcPr>
            <w:tcW w:w="1701" w:type="dxa"/>
            <w:tcBorders>
              <w:right w:val="double" w:sz="4" w:space="0" w:color="auto"/>
            </w:tcBorders>
          </w:tcPr>
          <w:p w14:paraId="1E5816DD" w14:textId="77777777" w:rsidR="00A12CD4" w:rsidRPr="000A534B" w:rsidRDefault="00A12CD4" w:rsidP="00991A08">
            <w:pPr>
              <w:jc w:val="center"/>
              <w:rPr>
                <w:color w:val="000000" w:themeColor="text1"/>
              </w:rPr>
            </w:pPr>
          </w:p>
        </w:tc>
      </w:tr>
      <w:tr w:rsidR="00A12CD4" w:rsidRPr="000A534B" w14:paraId="56131CCB" w14:textId="77777777" w:rsidTr="00991A08">
        <w:tc>
          <w:tcPr>
            <w:tcW w:w="993" w:type="dxa"/>
            <w:tcBorders>
              <w:left w:val="double" w:sz="4" w:space="0" w:color="auto"/>
            </w:tcBorders>
          </w:tcPr>
          <w:p w14:paraId="111ED0C5" w14:textId="77777777" w:rsidR="00A12CD4" w:rsidRPr="000A534B" w:rsidRDefault="00A12CD4" w:rsidP="0024429D">
            <w:pPr>
              <w:pStyle w:val="LACP-2"/>
              <w:numPr>
                <w:ilvl w:val="1"/>
                <w:numId w:val="327"/>
              </w:numPr>
            </w:pPr>
          </w:p>
        </w:tc>
        <w:tc>
          <w:tcPr>
            <w:tcW w:w="4252" w:type="dxa"/>
            <w:gridSpan w:val="3"/>
          </w:tcPr>
          <w:p w14:paraId="663BC226" w14:textId="77777777" w:rsidR="00A12CD4" w:rsidRPr="000A534B" w:rsidRDefault="00A12CD4" w:rsidP="00991A08">
            <w:pPr>
              <w:rPr>
                <w:color w:val="000000" w:themeColor="text1"/>
              </w:rPr>
            </w:pPr>
            <w:r w:rsidRPr="000A534B">
              <w:t>Relé Buchholz</w:t>
            </w:r>
          </w:p>
        </w:tc>
        <w:tc>
          <w:tcPr>
            <w:tcW w:w="709" w:type="dxa"/>
          </w:tcPr>
          <w:p w14:paraId="1D940891" w14:textId="77777777" w:rsidR="00A12CD4" w:rsidRPr="000A534B" w:rsidRDefault="00A12CD4" w:rsidP="00991A08">
            <w:pPr>
              <w:jc w:val="center"/>
              <w:rPr>
                <w:color w:val="000000" w:themeColor="text1"/>
              </w:rPr>
            </w:pPr>
            <w:r w:rsidRPr="000A534B">
              <w:t>c/u</w:t>
            </w:r>
          </w:p>
        </w:tc>
        <w:tc>
          <w:tcPr>
            <w:tcW w:w="709" w:type="dxa"/>
          </w:tcPr>
          <w:p w14:paraId="53197792" w14:textId="77777777" w:rsidR="00A12CD4" w:rsidRPr="000A534B" w:rsidRDefault="00A12CD4" w:rsidP="00991A08">
            <w:pPr>
              <w:jc w:val="center"/>
              <w:rPr>
                <w:color w:val="000000" w:themeColor="text1"/>
              </w:rPr>
            </w:pPr>
            <w:r w:rsidRPr="000A534B">
              <w:t>1</w:t>
            </w:r>
          </w:p>
        </w:tc>
        <w:tc>
          <w:tcPr>
            <w:tcW w:w="1276" w:type="dxa"/>
            <w:gridSpan w:val="2"/>
          </w:tcPr>
          <w:p w14:paraId="130CEE2A" w14:textId="77777777" w:rsidR="00A12CD4" w:rsidRPr="000A534B" w:rsidRDefault="00A12CD4" w:rsidP="00991A08">
            <w:pPr>
              <w:jc w:val="center"/>
              <w:rPr>
                <w:color w:val="000000" w:themeColor="text1"/>
              </w:rPr>
            </w:pPr>
          </w:p>
        </w:tc>
        <w:tc>
          <w:tcPr>
            <w:tcW w:w="1701" w:type="dxa"/>
            <w:tcBorders>
              <w:right w:val="double" w:sz="4" w:space="0" w:color="auto"/>
            </w:tcBorders>
          </w:tcPr>
          <w:p w14:paraId="721977BA" w14:textId="77777777" w:rsidR="00A12CD4" w:rsidRPr="000A534B" w:rsidRDefault="00A12CD4" w:rsidP="00991A08">
            <w:pPr>
              <w:jc w:val="center"/>
              <w:rPr>
                <w:color w:val="000000" w:themeColor="text1"/>
              </w:rPr>
            </w:pPr>
          </w:p>
        </w:tc>
      </w:tr>
      <w:tr w:rsidR="00A12CD4" w:rsidRPr="000A534B" w14:paraId="4E096E41" w14:textId="77777777" w:rsidTr="00991A08">
        <w:tc>
          <w:tcPr>
            <w:tcW w:w="993" w:type="dxa"/>
            <w:tcBorders>
              <w:left w:val="double" w:sz="4" w:space="0" w:color="auto"/>
            </w:tcBorders>
          </w:tcPr>
          <w:p w14:paraId="36448C43" w14:textId="77777777" w:rsidR="00A12CD4" w:rsidRPr="000A534B" w:rsidRDefault="00A12CD4" w:rsidP="0024429D">
            <w:pPr>
              <w:pStyle w:val="LACP-2"/>
              <w:numPr>
                <w:ilvl w:val="1"/>
                <w:numId w:val="327"/>
              </w:numPr>
            </w:pPr>
          </w:p>
        </w:tc>
        <w:tc>
          <w:tcPr>
            <w:tcW w:w="4252" w:type="dxa"/>
            <w:gridSpan w:val="3"/>
          </w:tcPr>
          <w:p w14:paraId="7EC5AB1F" w14:textId="77777777" w:rsidR="00A12CD4" w:rsidRPr="000A534B" w:rsidRDefault="00A12CD4" w:rsidP="00991A08">
            <w:pPr>
              <w:rPr>
                <w:color w:val="000000" w:themeColor="text1"/>
              </w:rPr>
            </w:pPr>
            <w:r w:rsidRPr="000A534B">
              <w:t>Válvula de alivio de presión completa (incluyendo contactos auxiliares)</w:t>
            </w:r>
          </w:p>
        </w:tc>
        <w:tc>
          <w:tcPr>
            <w:tcW w:w="709" w:type="dxa"/>
          </w:tcPr>
          <w:p w14:paraId="0042BABA" w14:textId="77777777" w:rsidR="00A12CD4" w:rsidRPr="000A534B" w:rsidRDefault="00A12CD4" w:rsidP="00991A08">
            <w:pPr>
              <w:jc w:val="center"/>
              <w:rPr>
                <w:color w:val="000000" w:themeColor="text1"/>
              </w:rPr>
            </w:pPr>
            <w:r w:rsidRPr="000A534B">
              <w:t>c/u</w:t>
            </w:r>
          </w:p>
        </w:tc>
        <w:tc>
          <w:tcPr>
            <w:tcW w:w="709" w:type="dxa"/>
          </w:tcPr>
          <w:p w14:paraId="1B022BCB" w14:textId="77777777" w:rsidR="00A12CD4" w:rsidRPr="000A534B" w:rsidRDefault="00A12CD4" w:rsidP="00991A08">
            <w:pPr>
              <w:jc w:val="center"/>
              <w:rPr>
                <w:color w:val="000000" w:themeColor="text1"/>
              </w:rPr>
            </w:pPr>
            <w:r w:rsidRPr="000A534B">
              <w:t>1</w:t>
            </w:r>
          </w:p>
        </w:tc>
        <w:tc>
          <w:tcPr>
            <w:tcW w:w="1276" w:type="dxa"/>
            <w:gridSpan w:val="2"/>
          </w:tcPr>
          <w:p w14:paraId="3D56C365" w14:textId="77777777" w:rsidR="00A12CD4" w:rsidRPr="000A534B" w:rsidRDefault="00A12CD4" w:rsidP="00991A08">
            <w:pPr>
              <w:jc w:val="center"/>
              <w:rPr>
                <w:color w:val="000000" w:themeColor="text1"/>
              </w:rPr>
            </w:pPr>
          </w:p>
        </w:tc>
        <w:tc>
          <w:tcPr>
            <w:tcW w:w="1701" w:type="dxa"/>
            <w:tcBorders>
              <w:right w:val="double" w:sz="4" w:space="0" w:color="auto"/>
            </w:tcBorders>
          </w:tcPr>
          <w:p w14:paraId="4492C7D7" w14:textId="77777777" w:rsidR="00A12CD4" w:rsidRPr="000A534B" w:rsidRDefault="00A12CD4" w:rsidP="00991A08">
            <w:pPr>
              <w:jc w:val="center"/>
              <w:rPr>
                <w:color w:val="000000" w:themeColor="text1"/>
              </w:rPr>
            </w:pPr>
          </w:p>
        </w:tc>
      </w:tr>
      <w:tr w:rsidR="00A12CD4" w:rsidRPr="000A534B" w14:paraId="1A88847F" w14:textId="77777777" w:rsidTr="00991A08">
        <w:tc>
          <w:tcPr>
            <w:tcW w:w="993" w:type="dxa"/>
            <w:tcBorders>
              <w:left w:val="double" w:sz="4" w:space="0" w:color="auto"/>
            </w:tcBorders>
          </w:tcPr>
          <w:p w14:paraId="5AD783B6" w14:textId="77777777" w:rsidR="00A12CD4" w:rsidRPr="000A534B" w:rsidRDefault="00A12CD4" w:rsidP="0024429D">
            <w:pPr>
              <w:pStyle w:val="LACP-2"/>
              <w:numPr>
                <w:ilvl w:val="1"/>
                <w:numId w:val="327"/>
              </w:numPr>
            </w:pPr>
          </w:p>
        </w:tc>
        <w:tc>
          <w:tcPr>
            <w:tcW w:w="4252" w:type="dxa"/>
            <w:gridSpan w:val="3"/>
          </w:tcPr>
          <w:p w14:paraId="18E4BDA1" w14:textId="77777777" w:rsidR="00A12CD4" w:rsidRPr="000A534B" w:rsidRDefault="00A12CD4" w:rsidP="00991A08">
            <w:pPr>
              <w:rPr>
                <w:color w:val="000000" w:themeColor="text1"/>
              </w:rPr>
            </w:pPr>
            <w:r w:rsidRPr="000A534B">
              <w:t>Relé de presión súbita completo (incluyendo contactos auxiliares y caja de bornes)</w:t>
            </w:r>
          </w:p>
        </w:tc>
        <w:tc>
          <w:tcPr>
            <w:tcW w:w="709" w:type="dxa"/>
          </w:tcPr>
          <w:p w14:paraId="1A4B7B2B" w14:textId="77777777" w:rsidR="00A12CD4" w:rsidRPr="000A534B" w:rsidRDefault="00A12CD4" w:rsidP="00991A08">
            <w:pPr>
              <w:jc w:val="center"/>
              <w:rPr>
                <w:color w:val="000000" w:themeColor="text1"/>
              </w:rPr>
            </w:pPr>
            <w:r w:rsidRPr="000A534B">
              <w:t>c/u</w:t>
            </w:r>
          </w:p>
        </w:tc>
        <w:tc>
          <w:tcPr>
            <w:tcW w:w="709" w:type="dxa"/>
          </w:tcPr>
          <w:p w14:paraId="5CC0E481" w14:textId="77777777" w:rsidR="00A12CD4" w:rsidRPr="000A534B" w:rsidRDefault="00A12CD4" w:rsidP="00991A08">
            <w:pPr>
              <w:jc w:val="center"/>
              <w:rPr>
                <w:color w:val="000000" w:themeColor="text1"/>
              </w:rPr>
            </w:pPr>
            <w:r w:rsidRPr="000A534B">
              <w:t>1</w:t>
            </w:r>
          </w:p>
        </w:tc>
        <w:tc>
          <w:tcPr>
            <w:tcW w:w="1276" w:type="dxa"/>
            <w:gridSpan w:val="2"/>
          </w:tcPr>
          <w:p w14:paraId="6F0B186E" w14:textId="77777777" w:rsidR="00A12CD4" w:rsidRPr="000A534B" w:rsidRDefault="00A12CD4" w:rsidP="00991A08">
            <w:pPr>
              <w:jc w:val="center"/>
              <w:rPr>
                <w:color w:val="000000" w:themeColor="text1"/>
              </w:rPr>
            </w:pPr>
          </w:p>
        </w:tc>
        <w:tc>
          <w:tcPr>
            <w:tcW w:w="1701" w:type="dxa"/>
            <w:tcBorders>
              <w:right w:val="double" w:sz="4" w:space="0" w:color="auto"/>
            </w:tcBorders>
          </w:tcPr>
          <w:p w14:paraId="17B51F90" w14:textId="77777777" w:rsidR="00A12CD4" w:rsidRPr="000A534B" w:rsidRDefault="00A12CD4" w:rsidP="00991A08">
            <w:pPr>
              <w:jc w:val="center"/>
              <w:rPr>
                <w:color w:val="000000" w:themeColor="text1"/>
              </w:rPr>
            </w:pPr>
          </w:p>
        </w:tc>
      </w:tr>
      <w:tr w:rsidR="00A12CD4" w:rsidRPr="000A534B" w14:paraId="3C5756AF" w14:textId="77777777" w:rsidTr="00991A08">
        <w:tc>
          <w:tcPr>
            <w:tcW w:w="993" w:type="dxa"/>
            <w:tcBorders>
              <w:left w:val="double" w:sz="4" w:space="0" w:color="auto"/>
            </w:tcBorders>
          </w:tcPr>
          <w:p w14:paraId="024FC3EC" w14:textId="77777777" w:rsidR="00A12CD4" w:rsidRPr="000A534B" w:rsidRDefault="00A12CD4" w:rsidP="0024429D">
            <w:pPr>
              <w:pStyle w:val="LACP-2"/>
              <w:numPr>
                <w:ilvl w:val="1"/>
                <w:numId w:val="327"/>
              </w:numPr>
            </w:pPr>
          </w:p>
        </w:tc>
        <w:tc>
          <w:tcPr>
            <w:tcW w:w="4252" w:type="dxa"/>
            <w:gridSpan w:val="3"/>
          </w:tcPr>
          <w:p w14:paraId="491BE8A9" w14:textId="77777777" w:rsidR="00A12CD4" w:rsidRPr="000A534B" w:rsidRDefault="00A12CD4" w:rsidP="00991A08">
            <w:pPr>
              <w:rPr>
                <w:color w:val="000000" w:themeColor="text1"/>
              </w:rPr>
            </w:pPr>
            <w:r w:rsidRPr="000A534B">
              <w:t>Indicador de temperatura de aceite de aguja incluyendo el sensor</w:t>
            </w:r>
          </w:p>
        </w:tc>
        <w:tc>
          <w:tcPr>
            <w:tcW w:w="709" w:type="dxa"/>
          </w:tcPr>
          <w:p w14:paraId="4EB97084" w14:textId="77777777" w:rsidR="00A12CD4" w:rsidRPr="000A534B" w:rsidRDefault="00A12CD4" w:rsidP="00991A08">
            <w:pPr>
              <w:jc w:val="center"/>
              <w:rPr>
                <w:color w:val="000000" w:themeColor="text1"/>
              </w:rPr>
            </w:pPr>
            <w:r w:rsidRPr="000A534B">
              <w:t>c/u</w:t>
            </w:r>
          </w:p>
        </w:tc>
        <w:tc>
          <w:tcPr>
            <w:tcW w:w="709" w:type="dxa"/>
          </w:tcPr>
          <w:p w14:paraId="3B1E4F9F" w14:textId="77777777" w:rsidR="00A12CD4" w:rsidRPr="000A534B" w:rsidRDefault="00A12CD4" w:rsidP="00991A08">
            <w:pPr>
              <w:jc w:val="center"/>
              <w:rPr>
                <w:color w:val="000000" w:themeColor="text1"/>
              </w:rPr>
            </w:pPr>
            <w:r w:rsidRPr="000A534B">
              <w:t>1</w:t>
            </w:r>
          </w:p>
        </w:tc>
        <w:tc>
          <w:tcPr>
            <w:tcW w:w="1276" w:type="dxa"/>
            <w:gridSpan w:val="2"/>
          </w:tcPr>
          <w:p w14:paraId="14E14E2C" w14:textId="77777777" w:rsidR="00A12CD4" w:rsidRPr="000A534B" w:rsidRDefault="00A12CD4" w:rsidP="00991A08">
            <w:pPr>
              <w:jc w:val="center"/>
              <w:rPr>
                <w:color w:val="000000" w:themeColor="text1"/>
              </w:rPr>
            </w:pPr>
          </w:p>
        </w:tc>
        <w:tc>
          <w:tcPr>
            <w:tcW w:w="1701" w:type="dxa"/>
            <w:tcBorders>
              <w:right w:val="double" w:sz="4" w:space="0" w:color="auto"/>
            </w:tcBorders>
          </w:tcPr>
          <w:p w14:paraId="2280A56F" w14:textId="77777777" w:rsidR="00A12CD4" w:rsidRPr="000A534B" w:rsidRDefault="00A12CD4" w:rsidP="00991A08">
            <w:pPr>
              <w:jc w:val="center"/>
              <w:rPr>
                <w:color w:val="000000" w:themeColor="text1"/>
              </w:rPr>
            </w:pPr>
          </w:p>
        </w:tc>
      </w:tr>
      <w:tr w:rsidR="00A12CD4" w:rsidRPr="000A534B" w14:paraId="27112A29" w14:textId="77777777" w:rsidTr="00991A08">
        <w:tc>
          <w:tcPr>
            <w:tcW w:w="993" w:type="dxa"/>
            <w:tcBorders>
              <w:left w:val="double" w:sz="4" w:space="0" w:color="auto"/>
            </w:tcBorders>
          </w:tcPr>
          <w:p w14:paraId="7DA55CB9" w14:textId="77777777" w:rsidR="00A12CD4" w:rsidRPr="000A534B" w:rsidRDefault="00A12CD4" w:rsidP="0024429D">
            <w:pPr>
              <w:pStyle w:val="LACP-2"/>
              <w:numPr>
                <w:ilvl w:val="1"/>
                <w:numId w:val="327"/>
              </w:numPr>
            </w:pPr>
          </w:p>
        </w:tc>
        <w:tc>
          <w:tcPr>
            <w:tcW w:w="4252" w:type="dxa"/>
            <w:gridSpan w:val="3"/>
          </w:tcPr>
          <w:p w14:paraId="4BE32DA7" w14:textId="77777777" w:rsidR="00A12CD4" w:rsidRPr="000A534B" w:rsidRDefault="00A12CD4" w:rsidP="00991A08">
            <w:pPr>
              <w:rPr>
                <w:color w:val="000000" w:themeColor="text1"/>
              </w:rPr>
            </w:pPr>
            <w:r w:rsidRPr="000A534B">
              <w:t>Indicador de temperatura simulada de los devanados de aguja incluyendo el sensor</w:t>
            </w:r>
          </w:p>
        </w:tc>
        <w:tc>
          <w:tcPr>
            <w:tcW w:w="709" w:type="dxa"/>
          </w:tcPr>
          <w:p w14:paraId="655B30AA" w14:textId="77777777" w:rsidR="00A12CD4" w:rsidRPr="000A534B" w:rsidRDefault="00A12CD4" w:rsidP="00991A08">
            <w:pPr>
              <w:jc w:val="center"/>
              <w:rPr>
                <w:color w:val="000000" w:themeColor="text1"/>
              </w:rPr>
            </w:pPr>
            <w:r w:rsidRPr="000A534B">
              <w:t>c/u</w:t>
            </w:r>
          </w:p>
        </w:tc>
        <w:tc>
          <w:tcPr>
            <w:tcW w:w="709" w:type="dxa"/>
          </w:tcPr>
          <w:p w14:paraId="7666D128" w14:textId="77777777" w:rsidR="00A12CD4" w:rsidRPr="000A534B" w:rsidRDefault="00A12CD4" w:rsidP="00991A08">
            <w:pPr>
              <w:jc w:val="center"/>
              <w:rPr>
                <w:color w:val="000000" w:themeColor="text1"/>
              </w:rPr>
            </w:pPr>
            <w:r w:rsidRPr="000A534B">
              <w:t>1</w:t>
            </w:r>
          </w:p>
        </w:tc>
        <w:tc>
          <w:tcPr>
            <w:tcW w:w="1276" w:type="dxa"/>
            <w:gridSpan w:val="2"/>
          </w:tcPr>
          <w:p w14:paraId="6172DED8" w14:textId="77777777" w:rsidR="00A12CD4" w:rsidRPr="000A534B" w:rsidRDefault="00A12CD4" w:rsidP="00991A08">
            <w:pPr>
              <w:jc w:val="center"/>
              <w:rPr>
                <w:color w:val="000000" w:themeColor="text1"/>
              </w:rPr>
            </w:pPr>
          </w:p>
        </w:tc>
        <w:tc>
          <w:tcPr>
            <w:tcW w:w="1701" w:type="dxa"/>
            <w:tcBorders>
              <w:right w:val="double" w:sz="4" w:space="0" w:color="auto"/>
            </w:tcBorders>
          </w:tcPr>
          <w:p w14:paraId="0EDBF34B" w14:textId="77777777" w:rsidR="00A12CD4" w:rsidRPr="000A534B" w:rsidRDefault="00A12CD4" w:rsidP="00991A08">
            <w:pPr>
              <w:jc w:val="center"/>
              <w:rPr>
                <w:color w:val="000000" w:themeColor="text1"/>
              </w:rPr>
            </w:pPr>
          </w:p>
        </w:tc>
      </w:tr>
      <w:tr w:rsidR="00A12CD4" w:rsidRPr="000A534B" w14:paraId="4D48A372" w14:textId="77777777" w:rsidTr="00991A08">
        <w:tc>
          <w:tcPr>
            <w:tcW w:w="993" w:type="dxa"/>
            <w:tcBorders>
              <w:left w:val="double" w:sz="4" w:space="0" w:color="auto"/>
            </w:tcBorders>
          </w:tcPr>
          <w:p w14:paraId="588B3D49" w14:textId="77777777" w:rsidR="00A12CD4" w:rsidRPr="000A534B" w:rsidRDefault="00A12CD4" w:rsidP="0024429D">
            <w:pPr>
              <w:pStyle w:val="LACP-2"/>
              <w:numPr>
                <w:ilvl w:val="1"/>
                <w:numId w:val="327"/>
              </w:numPr>
            </w:pPr>
          </w:p>
        </w:tc>
        <w:tc>
          <w:tcPr>
            <w:tcW w:w="4252" w:type="dxa"/>
            <w:gridSpan w:val="3"/>
          </w:tcPr>
          <w:p w14:paraId="70BB03EA" w14:textId="77777777" w:rsidR="00A12CD4" w:rsidRPr="000A534B" w:rsidRDefault="00A12CD4" w:rsidP="00991A08">
            <w:pPr>
              <w:rPr>
                <w:color w:val="000000" w:themeColor="text1"/>
              </w:rPr>
            </w:pPr>
            <w:r w:rsidRPr="000A534B">
              <w:t>Indicador de nivel de aceite</w:t>
            </w:r>
          </w:p>
        </w:tc>
        <w:tc>
          <w:tcPr>
            <w:tcW w:w="709" w:type="dxa"/>
          </w:tcPr>
          <w:p w14:paraId="51922583" w14:textId="77777777" w:rsidR="00A12CD4" w:rsidRPr="000A534B" w:rsidRDefault="00A12CD4" w:rsidP="00991A08">
            <w:pPr>
              <w:jc w:val="center"/>
              <w:rPr>
                <w:color w:val="000000" w:themeColor="text1"/>
              </w:rPr>
            </w:pPr>
            <w:r w:rsidRPr="000A534B">
              <w:t>c/u</w:t>
            </w:r>
          </w:p>
        </w:tc>
        <w:tc>
          <w:tcPr>
            <w:tcW w:w="709" w:type="dxa"/>
          </w:tcPr>
          <w:p w14:paraId="6EB5F604" w14:textId="77777777" w:rsidR="00A12CD4" w:rsidRPr="000A534B" w:rsidRDefault="00A12CD4" w:rsidP="00991A08">
            <w:pPr>
              <w:jc w:val="center"/>
              <w:rPr>
                <w:color w:val="000000" w:themeColor="text1"/>
              </w:rPr>
            </w:pPr>
            <w:r w:rsidRPr="000A534B">
              <w:t>1</w:t>
            </w:r>
          </w:p>
        </w:tc>
        <w:tc>
          <w:tcPr>
            <w:tcW w:w="1276" w:type="dxa"/>
            <w:gridSpan w:val="2"/>
          </w:tcPr>
          <w:p w14:paraId="55ABF914" w14:textId="77777777" w:rsidR="00A12CD4" w:rsidRPr="000A534B" w:rsidRDefault="00A12CD4" w:rsidP="00991A08">
            <w:pPr>
              <w:jc w:val="center"/>
              <w:rPr>
                <w:color w:val="000000" w:themeColor="text1"/>
              </w:rPr>
            </w:pPr>
          </w:p>
        </w:tc>
        <w:tc>
          <w:tcPr>
            <w:tcW w:w="1701" w:type="dxa"/>
            <w:tcBorders>
              <w:right w:val="double" w:sz="4" w:space="0" w:color="auto"/>
            </w:tcBorders>
          </w:tcPr>
          <w:p w14:paraId="417F5765" w14:textId="77777777" w:rsidR="00A12CD4" w:rsidRPr="000A534B" w:rsidRDefault="00A12CD4" w:rsidP="00991A08">
            <w:pPr>
              <w:jc w:val="center"/>
              <w:rPr>
                <w:color w:val="000000" w:themeColor="text1"/>
              </w:rPr>
            </w:pPr>
          </w:p>
        </w:tc>
      </w:tr>
      <w:tr w:rsidR="00A12CD4" w:rsidRPr="000A534B" w14:paraId="426405CD" w14:textId="77777777" w:rsidTr="00991A08">
        <w:tc>
          <w:tcPr>
            <w:tcW w:w="993" w:type="dxa"/>
            <w:tcBorders>
              <w:left w:val="double" w:sz="4" w:space="0" w:color="auto"/>
            </w:tcBorders>
          </w:tcPr>
          <w:p w14:paraId="76B31983" w14:textId="77777777" w:rsidR="00A12CD4" w:rsidRPr="000A534B" w:rsidRDefault="00A12CD4" w:rsidP="0024429D">
            <w:pPr>
              <w:pStyle w:val="LACP-2"/>
              <w:numPr>
                <w:ilvl w:val="1"/>
                <w:numId w:val="327"/>
              </w:numPr>
            </w:pPr>
          </w:p>
        </w:tc>
        <w:tc>
          <w:tcPr>
            <w:tcW w:w="4252" w:type="dxa"/>
            <w:gridSpan w:val="3"/>
          </w:tcPr>
          <w:p w14:paraId="4FE6B345" w14:textId="77777777" w:rsidR="00A12CD4" w:rsidRPr="000A534B" w:rsidRDefault="00A12CD4" w:rsidP="00991A08">
            <w:pPr>
              <w:rPr>
                <w:color w:val="000000" w:themeColor="text1"/>
              </w:rPr>
            </w:pPr>
            <w:r w:rsidRPr="000A534B">
              <w:t>IED para monitoreo de temperatura de top-oil e imágenes térmicas</w:t>
            </w:r>
          </w:p>
        </w:tc>
        <w:tc>
          <w:tcPr>
            <w:tcW w:w="709" w:type="dxa"/>
          </w:tcPr>
          <w:p w14:paraId="6078417F" w14:textId="77777777" w:rsidR="00A12CD4" w:rsidRPr="000A534B" w:rsidRDefault="00A12CD4" w:rsidP="00991A08">
            <w:pPr>
              <w:jc w:val="center"/>
              <w:rPr>
                <w:color w:val="000000" w:themeColor="text1"/>
              </w:rPr>
            </w:pPr>
            <w:r w:rsidRPr="000A534B">
              <w:t>c/u</w:t>
            </w:r>
          </w:p>
        </w:tc>
        <w:tc>
          <w:tcPr>
            <w:tcW w:w="709" w:type="dxa"/>
          </w:tcPr>
          <w:p w14:paraId="00758067" w14:textId="77777777" w:rsidR="00A12CD4" w:rsidRPr="000A534B" w:rsidRDefault="00A12CD4" w:rsidP="00991A08">
            <w:pPr>
              <w:jc w:val="center"/>
              <w:rPr>
                <w:color w:val="000000" w:themeColor="text1"/>
              </w:rPr>
            </w:pPr>
            <w:r w:rsidRPr="000A534B">
              <w:t>1</w:t>
            </w:r>
          </w:p>
        </w:tc>
        <w:tc>
          <w:tcPr>
            <w:tcW w:w="1276" w:type="dxa"/>
            <w:gridSpan w:val="2"/>
          </w:tcPr>
          <w:p w14:paraId="36CBAC09" w14:textId="77777777" w:rsidR="00A12CD4" w:rsidRPr="000A534B" w:rsidRDefault="00A12CD4" w:rsidP="00991A08">
            <w:pPr>
              <w:jc w:val="center"/>
              <w:rPr>
                <w:color w:val="000000" w:themeColor="text1"/>
              </w:rPr>
            </w:pPr>
          </w:p>
        </w:tc>
        <w:tc>
          <w:tcPr>
            <w:tcW w:w="1701" w:type="dxa"/>
            <w:tcBorders>
              <w:right w:val="double" w:sz="4" w:space="0" w:color="auto"/>
            </w:tcBorders>
          </w:tcPr>
          <w:p w14:paraId="3E93AD16" w14:textId="77777777" w:rsidR="00A12CD4" w:rsidRPr="000A534B" w:rsidRDefault="00A12CD4" w:rsidP="00991A08">
            <w:pPr>
              <w:jc w:val="center"/>
              <w:rPr>
                <w:color w:val="000000" w:themeColor="text1"/>
              </w:rPr>
            </w:pPr>
          </w:p>
        </w:tc>
      </w:tr>
      <w:tr w:rsidR="00A12CD4" w:rsidRPr="000A534B" w14:paraId="73F9A1B9" w14:textId="77777777" w:rsidTr="00991A08">
        <w:tc>
          <w:tcPr>
            <w:tcW w:w="993" w:type="dxa"/>
            <w:tcBorders>
              <w:left w:val="double" w:sz="4" w:space="0" w:color="auto"/>
            </w:tcBorders>
          </w:tcPr>
          <w:p w14:paraId="123F5707" w14:textId="77777777" w:rsidR="00A12CD4" w:rsidRPr="000A534B" w:rsidRDefault="00A12CD4" w:rsidP="0024429D">
            <w:pPr>
              <w:pStyle w:val="LACP-2"/>
              <w:numPr>
                <w:ilvl w:val="1"/>
                <w:numId w:val="327"/>
              </w:numPr>
            </w:pPr>
          </w:p>
        </w:tc>
        <w:tc>
          <w:tcPr>
            <w:tcW w:w="4252" w:type="dxa"/>
            <w:gridSpan w:val="3"/>
          </w:tcPr>
          <w:p w14:paraId="22FA5AF2" w14:textId="77777777" w:rsidR="00A12CD4" w:rsidRPr="000A534B" w:rsidRDefault="00A12CD4" w:rsidP="00991A08">
            <w:pPr>
              <w:rPr>
                <w:color w:val="000000" w:themeColor="text1"/>
              </w:rPr>
            </w:pPr>
            <w:r w:rsidRPr="000A534B">
              <w:t>Monitor Qualitrol T/Guard 408LC para la medida directa de la temperatura del devanado por sensores de fibra óptica</w:t>
            </w:r>
          </w:p>
        </w:tc>
        <w:tc>
          <w:tcPr>
            <w:tcW w:w="709" w:type="dxa"/>
          </w:tcPr>
          <w:p w14:paraId="797FC09D" w14:textId="77777777" w:rsidR="00A12CD4" w:rsidRPr="000A534B" w:rsidRDefault="00A12CD4" w:rsidP="00991A08">
            <w:pPr>
              <w:jc w:val="center"/>
              <w:rPr>
                <w:color w:val="000000" w:themeColor="text1"/>
              </w:rPr>
            </w:pPr>
            <w:r w:rsidRPr="000A534B">
              <w:t>c/u</w:t>
            </w:r>
          </w:p>
        </w:tc>
        <w:tc>
          <w:tcPr>
            <w:tcW w:w="709" w:type="dxa"/>
          </w:tcPr>
          <w:p w14:paraId="350D4AE9" w14:textId="77777777" w:rsidR="00A12CD4" w:rsidRPr="000A534B" w:rsidRDefault="00A12CD4" w:rsidP="00991A08">
            <w:pPr>
              <w:jc w:val="center"/>
              <w:rPr>
                <w:color w:val="000000" w:themeColor="text1"/>
              </w:rPr>
            </w:pPr>
            <w:r w:rsidRPr="000A534B">
              <w:t>1</w:t>
            </w:r>
          </w:p>
        </w:tc>
        <w:tc>
          <w:tcPr>
            <w:tcW w:w="1276" w:type="dxa"/>
            <w:gridSpan w:val="2"/>
          </w:tcPr>
          <w:p w14:paraId="59FF9A7E" w14:textId="77777777" w:rsidR="00A12CD4" w:rsidRPr="000A534B" w:rsidRDefault="00A12CD4" w:rsidP="00991A08">
            <w:pPr>
              <w:jc w:val="center"/>
              <w:rPr>
                <w:color w:val="000000" w:themeColor="text1"/>
              </w:rPr>
            </w:pPr>
          </w:p>
        </w:tc>
        <w:tc>
          <w:tcPr>
            <w:tcW w:w="1701" w:type="dxa"/>
            <w:tcBorders>
              <w:right w:val="double" w:sz="4" w:space="0" w:color="auto"/>
            </w:tcBorders>
          </w:tcPr>
          <w:p w14:paraId="3DD6C969" w14:textId="77777777" w:rsidR="00A12CD4" w:rsidRPr="000A534B" w:rsidRDefault="00A12CD4" w:rsidP="00991A08">
            <w:pPr>
              <w:jc w:val="center"/>
              <w:rPr>
                <w:color w:val="000000" w:themeColor="text1"/>
              </w:rPr>
            </w:pPr>
          </w:p>
        </w:tc>
      </w:tr>
      <w:tr w:rsidR="00A12CD4" w:rsidRPr="000A534B" w14:paraId="28591390" w14:textId="77777777" w:rsidTr="00991A08">
        <w:tc>
          <w:tcPr>
            <w:tcW w:w="993" w:type="dxa"/>
            <w:tcBorders>
              <w:left w:val="double" w:sz="4" w:space="0" w:color="auto"/>
            </w:tcBorders>
          </w:tcPr>
          <w:p w14:paraId="4ABE3B94" w14:textId="77777777" w:rsidR="00A12CD4" w:rsidRPr="000A534B" w:rsidRDefault="00A12CD4" w:rsidP="0024429D">
            <w:pPr>
              <w:pStyle w:val="LACP-2"/>
              <w:numPr>
                <w:ilvl w:val="1"/>
                <w:numId w:val="327"/>
              </w:numPr>
            </w:pPr>
          </w:p>
        </w:tc>
        <w:tc>
          <w:tcPr>
            <w:tcW w:w="4252" w:type="dxa"/>
            <w:gridSpan w:val="3"/>
          </w:tcPr>
          <w:p w14:paraId="7F0082E4" w14:textId="77777777" w:rsidR="00A12CD4" w:rsidRPr="000A534B" w:rsidRDefault="00A12CD4" w:rsidP="00991A08">
            <w:pPr>
              <w:rPr>
                <w:color w:val="000000" w:themeColor="text1"/>
              </w:rPr>
            </w:pPr>
            <w:r w:rsidRPr="000A534B">
              <w:t>Bolsa del tanque de expansión</w:t>
            </w:r>
          </w:p>
        </w:tc>
        <w:tc>
          <w:tcPr>
            <w:tcW w:w="709" w:type="dxa"/>
          </w:tcPr>
          <w:p w14:paraId="51AA54C5" w14:textId="77777777" w:rsidR="00A12CD4" w:rsidRPr="000A534B" w:rsidRDefault="00A12CD4" w:rsidP="00991A08">
            <w:pPr>
              <w:jc w:val="center"/>
              <w:rPr>
                <w:color w:val="000000" w:themeColor="text1"/>
              </w:rPr>
            </w:pPr>
            <w:r w:rsidRPr="000A534B">
              <w:t>c/u</w:t>
            </w:r>
          </w:p>
        </w:tc>
        <w:tc>
          <w:tcPr>
            <w:tcW w:w="709" w:type="dxa"/>
          </w:tcPr>
          <w:p w14:paraId="0E82F1CC" w14:textId="77777777" w:rsidR="00A12CD4" w:rsidRPr="000A534B" w:rsidRDefault="00A12CD4" w:rsidP="00991A08">
            <w:pPr>
              <w:jc w:val="center"/>
              <w:rPr>
                <w:color w:val="000000" w:themeColor="text1"/>
              </w:rPr>
            </w:pPr>
            <w:r w:rsidRPr="000A534B">
              <w:t>1</w:t>
            </w:r>
          </w:p>
        </w:tc>
        <w:tc>
          <w:tcPr>
            <w:tcW w:w="1276" w:type="dxa"/>
            <w:gridSpan w:val="2"/>
          </w:tcPr>
          <w:p w14:paraId="5082C59F" w14:textId="77777777" w:rsidR="00A12CD4" w:rsidRPr="000A534B" w:rsidRDefault="00A12CD4" w:rsidP="00991A08">
            <w:pPr>
              <w:jc w:val="center"/>
              <w:rPr>
                <w:color w:val="000000" w:themeColor="text1"/>
              </w:rPr>
            </w:pPr>
          </w:p>
        </w:tc>
        <w:tc>
          <w:tcPr>
            <w:tcW w:w="1701" w:type="dxa"/>
            <w:tcBorders>
              <w:right w:val="double" w:sz="4" w:space="0" w:color="auto"/>
            </w:tcBorders>
          </w:tcPr>
          <w:p w14:paraId="43E44C8A" w14:textId="77777777" w:rsidR="00A12CD4" w:rsidRPr="000A534B" w:rsidRDefault="00A12CD4" w:rsidP="00991A08">
            <w:pPr>
              <w:jc w:val="center"/>
              <w:rPr>
                <w:color w:val="000000" w:themeColor="text1"/>
              </w:rPr>
            </w:pPr>
          </w:p>
        </w:tc>
      </w:tr>
      <w:tr w:rsidR="00A12CD4" w:rsidRPr="000A534B" w14:paraId="5FB2B869" w14:textId="77777777" w:rsidTr="00991A08">
        <w:tc>
          <w:tcPr>
            <w:tcW w:w="993" w:type="dxa"/>
            <w:tcBorders>
              <w:left w:val="double" w:sz="4" w:space="0" w:color="auto"/>
            </w:tcBorders>
          </w:tcPr>
          <w:p w14:paraId="7C505573" w14:textId="77777777" w:rsidR="00A12CD4" w:rsidRPr="000A534B" w:rsidRDefault="00A12CD4" w:rsidP="0024429D">
            <w:pPr>
              <w:pStyle w:val="LACP-2"/>
              <w:numPr>
                <w:ilvl w:val="1"/>
                <w:numId w:val="327"/>
              </w:numPr>
            </w:pPr>
          </w:p>
        </w:tc>
        <w:tc>
          <w:tcPr>
            <w:tcW w:w="4252" w:type="dxa"/>
            <w:gridSpan w:val="3"/>
          </w:tcPr>
          <w:p w14:paraId="30EB0A53" w14:textId="77777777" w:rsidR="00A12CD4" w:rsidRPr="000A534B" w:rsidRDefault="00A12CD4" w:rsidP="00991A08">
            <w:pPr>
              <w:rPr>
                <w:color w:val="000000" w:themeColor="text1"/>
              </w:rPr>
            </w:pPr>
            <w:r w:rsidRPr="000A534B">
              <w:t>Deshidratador de aire autoregenerable completo</w:t>
            </w:r>
          </w:p>
        </w:tc>
        <w:tc>
          <w:tcPr>
            <w:tcW w:w="709" w:type="dxa"/>
          </w:tcPr>
          <w:p w14:paraId="43F7DB35" w14:textId="77777777" w:rsidR="00A12CD4" w:rsidRPr="000A534B" w:rsidRDefault="00A12CD4" w:rsidP="00991A08">
            <w:pPr>
              <w:jc w:val="center"/>
              <w:rPr>
                <w:color w:val="000000" w:themeColor="text1"/>
              </w:rPr>
            </w:pPr>
            <w:r w:rsidRPr="000A534B">
              <w:t>c/u</w:t>
            </w:r>
          </w:p>
        </w:tc>
        <w:tc>
          <w:tcPr>
            <w:tcW w:w="709" w:type="dxa"/>
          </w:tcPr>
          <w:p w14:paraId="16A15DEB" w14:textId="77777777" w:rsidR="00A12CD4" w:rsidRPr="000A534B" w:rsidRDefault="00A12CD4" w:rsidP="00991A08">
            <w:pPr>
              <w:jc w:val="center"/>
              <w:rPr>
                <w:color w:val="000000" w:themeColor="text1"/>
              </w:rPr>
            </w:pPr>
            <w:r w:rsidRPr="000A534B">
              <w:t>1</w:t>
            </w:r>
          </w:p>
        </w:tc>
        <w:tc>
          <w:tcPr>
            <w:tcW w:w="1276" w:type="dxa"/>
            <w:gridSpan w:val="2"/>
          </w:tcPr>
          <w:p w14:paraId="479CB5CB" w14:textId="77777777" w:rsidR="00A12CD4" w:rsidRPr="000A534B" w:rsidRDefault="00A12CD4" w:rsidP="00991A08">
            <w:pPr>
              <w:jc w:val="center"/>
              <w:rPr>
                <w:color w:val="000000" w:themeColor="text1"/>
              </w:rPr>
            </w:pPr>
          </w:p>
        </w:tc>
        <w:tc>
          <w:tcPr>
            <w:tcW w:w="1701" w:type="dxa"/>
            <w:tcBorders>
              <w:right w:val="double" w:sz="4" w:space="0" w:color="auto"/>
            </w:tcBorders>
          </w:tcPr>
          <w:p w14:paraId="61F71A24" w14:textId="77777777" w:rsidR="00A12CD4" w:rsidRPr="000A534B" w:rsidRDefault="00A12CD4" w:rsidP="00991A08">
            <w:pPr>
              <w:jc w:val="center"/>
              <w:rPr>
                <w:color w:val="000000" w:themeColor="text1"/>
              </w:rPr>
            </w:pPr>
          </w:p>
        </w:tc>
      </w:tr>
      <w:tr w:rsidR="00A12CD4" w:rsidRPr="000A534B" w14:paraId="31172BE3" w14:textId="77777777" w:rsidTr="00991A08">
        <w:tc>
          <w:tcPr>
            <w:tcW w:w="993" w:type="dxa"/>
            <w:tcBorders>
              <w:left w:val="double" w:sz="4" w:space="0" w:color="auto"/>
            </w:tcBorders>
          </w:tcPr>
          <w:p w14:paraId="66596C1C" w14:textId="77777777" w:rsidR="00A12CD4" w:rsidRPr="000A534B" w:rsidRDefault="00A12CD4" w:rsidP="0024429D">
            <w:pPr>
              <w:pStyle w:val="LACP-2"/>
              <w:numPr>
                <w:ilvl w:val="1"/>
                <w:numId w:val="327"/>
              </w:numPr>
            </w:pPr>
          </w:p>
        </w:tc>
        <w:tc>
          <w:tcPr>
            <w:tcW w:w="4252" w:type="dxa"/>
            <w:gridSpan w:val="3"/>
          </w:tcPr>
          <w:p w14:paraId="0F955175" w14:textId="77777777" w:rsidR="00A12CD4" w:rsidRPr="000A534B" w:rsidRDefault="00A12CD4" w:rsidP="00991A08">
            <w:pPr>
              <w:rPr>
                <w:color w:val="000000" w:themeColor="text1"/>
              </w:rPr>
            </w:pPr>
            <w:r w:rsidRPr="000A534B">
              <w:t>Válvula de bloqueo de flujo de aceite</w:t>
            </w:r>
          </w:p>
        </w:tc>
        <w:tc>
          <w:tcPr>
            <w:tcW w:w="709" w:type="dxa"/>
          </w:tcPr>
          <w:p w14:paraId="6E629C77" w14:textId="77777777" w:rsidR="00A12CD4" w:rsidRPr="000A534B" w:rsidRDefault="00A12CD4" w:rsidP="00991A08">
            <w:pPr>
              <w:jc w:val="center"/>
              <w:rPr>
                <w:color w:val="000000" w:themeColor="text1"/>
              </w:rPr>
            </w:pPr>
            <w:r w:rsidRPr="000A534B">
              <w:t>c/u</w:t>
            </w:r>
          </w:p>
        </w:tc>
        <w:tc>
          <w:tcPr>
            <w:tcW w:w="709" w:type="dxa"/>
          </w:tcPr>
          <w:p w14:paraId="58196C74" w14:textId="77777777" w:rsidR="00A12CD4" w:rsidRPr="000A534B" w:rsidRDefault="00A12CD4" w:rsidP="00991A08">
            <w:pPr>
              <w:jc w:val="center"/>
              <w:rPr>
                <w:color w:val="000000" w:themeColor="text1"/>
              </w:rPr>
            </w:pPr>
            <w:r w:rsidRPr="000A534B">
              <w:t>1</w:t>
            </w:r>
          </w:p>
        </w:tc>
        <w:tc>
          <w:tcPr>
            <w:tcW w:w="1276" w:type="dxa"/>
            <w:gridSpan w:val="2"/>
          </w:tcPr>
          <w:p w14:paraId="62627548" w14:textId="77777777" w:rsidR="00A12CD4" w:rsidRPr="000A534B" w:rsidRDefault="00A12CD4" w:rsidP="00991A08">
            <w:pPr>
              <w:jc w:val="center"/>
              <w:rPr>
                <w:color w:val="000000" w:themeColor="text1"/>
              </w:rPr>
            </w:pPr>
          </w:p>
        </w:tc>
        <w:tc>
          <w:tcPr>
            <w:tcW w:w="1701" w:type="dxa"/>
            <w:tcBorders>
              <w:right w:val="double" w:sz="4" w:space="0" w:color="auto"/>
            </w:tcBorders>
          </w:tcPr>
          <w:p w14:paraId="763A2E82" w14:textId="77777777" w:rsidR="00A12CD4" w:rsidRPr="000A534B" w:rsidRDefault="00A12CD4" w:rsidP="00991A08">
            <w:pPr>
              <w:jc w:val="center"/>
              <w:rPr>
                <w:color w:val="000000" w:themeColor="text1"/>
              </w:rPr>
            </w:pPr>
          </w:p>
        </w:tc>
      </w:tr>
      <w:tr w:rsidR="00A12CD4" w:rsidRPr="000A534B" w14:paraId="26A4F147" w14:textId="77777777" w:rsidTr="00991A08">
        <w:tc>
          <w:tcPr>
            <w:tcW w:w="993" w:type="dxa"/>
            <w:tcBorders>
              <w:left w:val="double" w:sz="4" w:space="0" w:color="auto"/>
            </w:tcBorders>
          </w:tcPr>
          <w:p w14:paraId="60FB6447" w14:textId="77777777" w:rsidR="00A12CD4" w:rsidRPr="000A534B" w:rsidRDefault="00A12CD4" w:rsidP="0024429D">
            <w:pPr>
              <w:pStyle w:val="LACP-2"/>
              <w:numPr>
                <w:ilvl w:val="1"/>
                <w:numId w:val="327"/>
              </w:numPr>
            </w:pPr>
          </w:p>
        </w:tc>
        <w:tc>
          <w:tcPr>
            <w:tcW w:w="4252" w:type="dxa"/>
            <w:gridSpan w:val="3"/>
          </w:tcPr>
          <w:p w14:paraId="2742D634" w14:textId="77777777" w:rsidR="00A12CD4" w:rsidRPr="000A534B" w:rsidRDefault="00A12CD4" w:rsidP="00991A08">
            <w:pPr>
              <w:rPr>
                <w:color w:val="000000" w:themeColor="text1"/>
              </w:rPr>
            </w:pPr>
            <w:r w:rsidRPr="000A534B">
              <w:t>Relé de detección de gas en el tanque de expansión</w:t>
            </w:r>
          </w:p>
        </w:tc>
        <w:tc>
          <w:tcPr>
            <w:tcW w:w="709" w:type="dxa"/>
          </w:tcPr>
          <w:p w14:paraId="4A205DA2" w14:textId="77777777" w:rsidR="00A12CD4" w:rsidRPr="000A534B" w:rsidRDefault="00A12CD4" w:rsidP="00991A08">
            <w:pPr>
              <w:jc w:val="center"/>
              <w:rPr>
                <w:color w:val="000000" w:themeColor="text1"/>
              </w:rPr>
            </w:pPr>
            <w:r w:rsidRPr="000A534B">
              <w:t>c/u</w:t>
            </w:r>
          </w:p>
        </w:tc>
        <w:tc>
          <w:tcPr>
            <w:tcW w:w="709" w:type="dxa"/>
          </w:tcPr>
          <w:p w14:paraId="56B4FA66" w14:textId="77777777" w:rsidR="00A12CD4" w:rsidRPr="000A534B" w:rsidRDefault="00A12CD4" w:rsidP="00991A08">
            <w:pPr>
              <w:jc w:val="center"/>
              <w:rPr>
                <w:color w:val="000000" w:themeColor="text1"/>
              </w:rPr>
            </w:pPr>
            <w:r w:rsidRPr="000A534B">
              <w:t>1</w:t>
            </w:r>
          </w:p>
        </w:tc>
        <w:tc>
          <w:tcPr>
            <w:tcW w:w="1276" w:type="dxa"/>
            <w:gridSpan w:val="2"/>
          </w:tcPr>
          <w:p w14:paraId="77F70021" w14:textId="77777777" w:rsidR="00A12CD4" w:rsidRPr="000A534B" w:rsidRDefault="00A12CD4" w:rsidP="00991A08">
            <w:pPr>
              <w:jc w:val="center"/>
              <w:rPr>
                <w:color w:val="000000" w:themeColor="text1"/>
              </w:rPr>
            </w:pPr>
          </w:p>
        </w:tc>
        <w:tc>
          <w:tcPr>
            <w:tcW w:w="1701" w:type="dxa"/>
            <w:tcBorders>
              <w:right w:val="double" w:sz="4" w:space="0" w:color="auto"/>
            </w:tcBorders>
          </w:tcPr>
          <w:p w14:paraId="59CCF377" w14:textId="77777777" w:rsidR="00A12CD4" w:rsidRPr="000A534B" w:rsidRDefault="00A12CD4" w:rsidP="00991A08">
            <w:pPr>
              <w:jc w:val="center"/>
              <w:rPr>
                <w:color w:val="000000" w:themeColor="text1"/>
              </w:rPr>
            </w:pPr>
          </w:p>
        </w:tc>
      </w:tr>
      <w:tr w:rsidR="00A12CD4" w:rsidRPr="000A534B" w14:paraId="147CAFCF" w14:textId="77777777" w:rsidTr="00991A08">
        <w:tc>
          <w:tcPr>
            <w:tcW w:w="993" w:type="dxa"/>
            <w:tcBorders>
              <w:left w:val="double" w:sz="4" w:space="0" w:color="auto"/>
            </w:tcBorders>
          </w:tcPr>
          <w:p w14:paraId="20C8EA7D" w14:textId="77777777" w:rsidR="00A12CD4" w:rsidRPr="000A534B" w:rsidRDefault="00A12CD4" w:rsidP="0024429D">
            <w:pPr>
              <w:pStyle w:val="LACP-2"/>
              <w:numPr>
                <w:ilvl w:val="1"/>
                <w:numId w:val="327"/>
              </w:numPr>
            </w:pPr>
          </w:p>
        </w:tc>
        <w:tc>
          <w:tcPr>
            <w:tcW w:w="4252" w:type="dxa"/>
            <w:gridSpan w:val="3"/>
          </w:tcPr>
          <w:p w14:paraId="56D89201" w14:textId="77777777" w:rsidR="00A12CD4" w:rsidRPr="000A534B" w:rsidRDefault="00A12CD4" w:rsidP="00991A08">
            <w:pPr>
              <w:rPr>
                <w:color w:val="000000" w:themeColor="text1"/>
              </w:rPr>
            </w:pPr>
            <w:r w:rsidRPr="000A534B">
              <w:t>Juego completo de válvulas para una fase</w:t>
            </w:r>
          </w:p>
        </w:tc>
        <w:tc>
          <w:tcPr>
            <w:tcW w:w="709" w:type="dxa"/>
          </w:tcPr>
          <w:p w14:paraId="4D660CF9" w14:textId="77777777" w:rsidR="00A12CD4" w:rsidRPr="000A534B" w:rsidRDefault="00A12CD4" w:rsidP="00991A08">
            <w:pPr>
              <w:jc w:val="center"/>
              <w:rPr>
                <w:color w:val="000000" w:themeColor="text1"/>
              </w:rPr>
            </w:pPr>
            <w:r w:rsidRPr="000A534B">
              <w:t>c/u</w:t>
            </w:r>
          </w:p>
        </w:tc>
        <w:tc>
          <w:tcPr>
            <w:tcW w:w="709" w:type="dxa"/>
          </w:tcPr>
          <w:p w14:paraId="5F0C99C7" w14:textId="77777777" w:rsidR="00A12CD4" w:rsidRPr="000A534B" w:rsidRDefault="00A12CD4" w:rsidP="00991A08">
            <w:pPr>
              <w:jc w:val="center"/>
              <w:rPr>
                <w:color w:val="000000" w:themeColor="text1"/>
              </w:rPr>
            </w:pPr>
            <w:r w:rsidRPr="000A534B">
              <w:t>1</w:t>
            </w:r>
          </w:p>
        </w:tc>
        <w:tc>
          <w:tcPr>
            <w:tcW w:w="1276" w:type="dxa"/>
            <w:gridSpan w:val="2"/>
          </w:tcPr>
          <w:p w14:paraId="017441A9" w14:textId="77777777" w:rsidR="00A12CD4" w:rsidRPr="000A534B" w:rsidRDefault="00A12CD4" w:rsidP="00991A08">
            <w:pPr>
              <w:jc w:val="center"/>
              <w:rPr>
                <w:color w:val="000000" w:themeColor="text1"/>
              </w:rPr>
            </w:pPr>
          </w:p>
        </w:tc>
        <w:tc>
          <w:tcPr>
            <w:tcW w:w="1701" w:type="dxa"/>
            <w:tcBorders>
              <w:right w:val="double" w:sz="4" w:space="0" w:color="auto"/>
            </w:tcBorders>
          </w:tcPr>
          <w:p w14:paraId="6407A61E" w14:textId="77777777" w:rsidR="00A12CD4" w:rsidRPr="000A534B" w:rsidRDefault="00A12CD4" w:rsidP="00991A08">
            <w:pPr>
              <w:jc w:val="center"/>
              <w:rPr>
                <w:color w:val="000000" w:themeColor="text1"/>
              </w:rPr>
            </w:pPr>
          </w:p>
        </w:tc>
      </w:tr>
      <w:tr w:rsidR="00A12CD4" w:rsidRPr="000A534B" w14:paraId="2CEDC13D" w14:textId="77777777" w:rsidTr="00991A08">
        <w:tc>
          <w:tcPr>
            <w:tcW w:w="993" w:type="dxa"/>
            <w:tcBorders>
              <w:left w:val="double" w:sz="4" w:space="0" w:color="auto"/>
            </w:tcBorders>
          </w:tcPr>
          <w:p w14:paraId="0E714E27" w14:textId="77777777" w:rsidR="00A12CD4" w:rsidRPr="000A534B" w:rsidRDefault="00A12CD4" w:rsidP="0024429D">
            <w:pPr>
              <w:pStyle w:val="LACP-2"/>
              <w:numPr>
                <w:ilvl w:val="1"/>
                <w:numId w:val="327"/>
              </w:numPr>
            </w:pPr>
          </w:p>
        </w:tc>
        <w:tc>
          <w:tcPr>
            <w:tcW w:w="4252" w:type="dxa"/>
            <w:gridSpan w:val="3"/>
          </w:tcPr>
          <w:p w14:paraId="2BCFD941" w14:textId="77777777" w:rsidR="00A12CD4" w:rsidRPr="000A534B" w:rsidRDefault="00A12CD4" w:rsidP="00991A08">
            <w:pPr>
              <w:rPr>
                <w:color w:val="000000" w:themeColor="text1"/>
              </w:rPr>
            </w:pPr>
            <w:r w:rsidRPr="000A534B">
              <w:t>Juego completo de juntas de todos los tipos incluidos en el reactor  y doble cantidad para bushings</w:t>
            </w:r>
          </w:p>
        </w:tc>
        <w:tc>
          <w:tcPr>
            <w:tcW w:w="709" w:type="dxa"/>
          </w:tcPr>
          <w:p w14:paraId="5FCE5719" w14:textId="77777777" w:rsidR="00A12CD4" w:rsidRPr="000A534B" w:rsidRDefault="00A12CD4" w:rsidP="00991A08">
            <w:pPr>
              <w:jc w:val="center"/>
              <w:rPr>
                <w:color w:val="000000" w:themeColor="text1"/>
              </w:rPr>
            </w:pPr>
            <w:r w:rsidRPr="000A534B">
              <w:t>c/u</w:t>
            </w:r>
          </w:p>
        </w:tc>
        <w:tc>
          <w:tcPr>
            <w:tcW w:w="709" w:type="dxa"/>
          </w:tcPr>
          <w:p w14:paraId="09F034AD" w14:textId="77777777" w:rsidR="00A12CD4" w:rsidRPr="000A534B" w:rsidRDefault="00A12CD4" w:rsidP="00991A08">
            <w:pPr>
              <w:jc w:val="center"/>
              <w:rPr>
                <w:color w:val="000000" w:themeColor="text1"/>
              </w:rPr>
            </w:pPr>
            <w:r w:rsidRPr="000A534B">
              <w:t>1</w:t>
            </w:r>
          </w:p>
        </w:tc>
        <w:tc>
          <w:tcPr>
            <w:tcW w:w="1276" w:type="dxa"/>
            <w:gridSpan w:val="2"/>
          </w:tcPr>
          <w:p w14:paraId="5F21751D" w14:textId="77777777" w:rsidR="00A12CD4" w:rsidRPr="000A534B" w:rsidRDefault="00A12CD4" w:rsidP="00991A08">
            <w:pPr>
              <w:jc w:val="center"/>
              <w:rPr>
                <w:color w:val="000000" w:themeColor="text1"/>
              </w:rPr>
            </w:pPr>
          </w:p>
        </w:tc>
        <w:tc>
          <w:tcPr>
            <w:tcW w:w="1701" w:type="dxa"/>
            <w:tcBorders>
              <w:right w:val="double" w:sz="4" w:space="0" w:color="auto"/>
            </w:tcBorders>
          </w:tcPr>
          <w:p w14:paraId="2196B014" w14:textId="77777777" w:rsidR="00A12CD4" w:rsidRPr="000A534B" w:rsidRDefault="00A12CD4" w:rsidP="00991A08">
            <w:pPr>
              <w:jc w:val="center"/>
              <w:rPr>
                <w:color w:val="000000" w:themeColor="text1"/>
              </w:rPr>
            </w:pPr>
          </w:p>
        </w:tc>
      </w:tr>
      <w:tr w:rsidR="00A12CD4" w:rsidRPr="000A534B" w14:paraId="20CFE2CB" w14:textId="77777777" w:rsidTr="00991A08">
        <w:tc>
          <w:tcPr>
            <w:tcW w:w="993" w:type="dxa"/>
            <w:tcBorders>
              <w:left w:val="double" w:sz="4" w:space="0" w:color="auto"/>
            </w:tcBorders>
          </w:tcPr>
          <w:p w14:paraId="381B100F" w14:textId="77777777" w:rsidR="00A12CD4" w:rsidRPr="000A534B" w:rsidRDefault="00A12CD4" w:rsidP="0024429D">
            <w:pPr>
              <w:pStyle w:val="LACP-2"/>
              <w:numPr>
                <w:ilvl w:val="1"/>
                <w:numId w:val="327"/>
              </w:numPr>
            </w:pPr>
          </w:p>
        </w:tc>
        <w:tc>
          <w:tcPr>
            <w:tcW w:w="4252" w:type="dxa"/>
            <w:gridSpan w:val="3"/>
          </w:tcPr>
          <w:p w14:paraId="0143F38F" w14:textId="77777777" w:rsidR="00A12CD4" w:rsidRPr="000A534B" w:rsidRDefault="00A12CD4" w:rsidP="00991A08">
            <w:pPr>
              <w:rPr>
                <w:color w:val="000000" w:themeColor="text1"/>
              </w:rPr>
            </w:pPr>
            <w:r w:rsidRPr="000A534B">
              <w:t>Pintura para retoques del reactor luego de su instalación</w:t>
            </w:r>
          </w:p>
        </w:tc>
        <w:tc>
          <w:tcPr>
            <w:tcW w:w="709" w:type="dxa"/>
          </w:tcPr>
          <w:p w14:paraId="26E35BD7" w14:textId="77777777" w:rsidR="00A12CD4" w:rsidRPr="000A534B" w:rsidRDefault="00A12CD4" w:rsidP="00991A08">
            <w:pPr>
              <w:jc w:val="center"/>
              <w:rPr>
                <w:color w:val="000000" w:themeColor="text1"/>
              </w:rPr>
            </w:pPr>
            <w:r w:rsidRPr="000A534B">
              <w:t>l</w:t>
            </w:r>
          </w:p>
        </w:tc>
        <w:tc>
          <w:tcPr>
            <w:tcW w:w="709" w:type="dxa"/>
          </w:tcPr>
          <w:p w14:paraId="7B4704FE" w14:textId="77777777" w:rsidR="00A12CD4" w:rsidRPr="000A534B" w:rsidRDefault="00A12CD4" w:rsidP="00991A08">
            <w:pPr>
              <w:jc w:val="center"/>
              <w:rPr>
                <w:color w:val="000000" w:themeColor="text1"/>
              </w:rPr>
            </w:pPr>
            <w:r w:rsidRPr="000A534B">
              <w:t>4</w:t>
            </w:r>
          </w:p>
        </w:tc>
        <w:tc>
          <w:tcPr>
            <w:tcW w:w="1276" w:type="dxa"/>
            <w:gridSpan w:val="2"/>
          </w:tcPr>
          <w:p w14:paraId="6E979153" w14:textId="77777777" w:rsidR="00A12CD4" w:rsidRPr="000A534B" w:rsidRDefault="00A12CD4" w:rsidP="00991A08">
            <w:pPr>
              <w:jc w:val="center"/>
              <w:rPr>
                <w:color w:val="000000" w:themeColor="text1"/>
              </w:rPr>
            </w:pPr>
          </w:p>
        </w:tc>
        <w:tc>
          <w:tcPr>
            <w:tcW w:w="1701" w:type="dxa"/>
            <w:tcBorders>
              <w:right w:val="double" w:sz="4" w:space="0" w:color="auto"/>
            </w:tcBorders>
          </w:tcPr>
          <w:p w14:paraId="47AF07ED" w14:textId="77777777" w:rsidR="00A12CD4" w:rsidRPr="000A534B" w:rsidRDefault="00A12CD4" w:rsidP="00991A08">
            <w:pPr>
              <w:jc w:val="center"/>
              <w:rPr>
                <w:color w:val="000000" w:themeColor="text1"/>
              </w:rPr>
            </w:pPr>
          </w:p>
        </w:tc>
      </w:tr>
      <w:tr w:rsidR="00A12CD4" w:rsidRPr="000A534B" w14:paraId="10DAF57A" w14:textId="77777777" w:rsidTr="00991A08">
        <w:tc>
          <w:tcPr>
            <w:tcW w:w="993" w:type="dxa"/>
            <w:tcBorders>
              <w:left w:val="double" w:sz="4" w:space="0" w:color="auto"/>
            </w:tcBorders>
          </w:tcPr>
          <w:p w14:paraId="623C5B76" w14:textId="77777777" w:rsidR="00A12CD4" w:rsidRPr="000A534B" w:rsidRDefault="00A12CD4" w:rsidP="0024429D">
            <w:pPr>
              <w:pStyle w:val="LACP-2"/>
              <w:numPr>
                <w:ilvl w:val="1"/>
                <w:numId w:val="327"/>
              </w:numPr>
            </w:pPr>
          </w:p>
        </w:tc>
        <w:tc>
          <w:tcPr>
            <w:tcW w:w="4252" w:type="dxa"/>
            <w:gridSpan w:val="3"/>
          </w:tcPr>
          <w:p w14:paraId="408DB647" w14:textId="77777777" w:rsidR="00A12CD4" w:rsidRPr="000A534B" w:rsidRDefault="00A12CD4" w:rsidP="00991A08">
            <w:pPr>
              <w:rPr>
                <w:color w:val="000000" w:themeColor="text1"/>
              </w:rPr>
            </w:pPr>
            <w:r w:rsidRPr="000A534B">
              <w:t>Aceite de reposición en contenedor tipo ISOTANQUE de acero inoxidable de 20 pies. ISOTANQUE sin retorno.</w:t>
            </w:r>
          </w:p>
        </w:tc>
        <w:tc>
          <w:tcPr>
            <w:tcW w:w="709" w:type="dxa"/>
          </w:tcPr>
          <w:p w14:paraId="179697AA" w14:textId="77777777" w:rsidR="00A12CD4" w:rsidRPr="000A534B" w:rsidRDefault="00A12CD4" w:rsidP="00991A08">
            <w:pPr>
              <w:jc w:val="center"/>
              <w:rPr>
                <w:color w:val="000000" w:themeColor="text1"/>
              </w:rPr>
            </w:pPr>
            <w:r w:rsidRPr="000A534B">
              <w:t>m3</w:t>
            </w:r>
          </w:p>
        </w:tc>
        <w:tc>
          <w:tcPr>
            <w:tcW w:w="709" w:type="dxa"/>
          </w:tcPr>
          <w:p w14:paraId="07450E62" w14:textId="77777777" w:rsidR="00A12CD4" w:rsidRPr="000A534B" w:rsidRDefault="00A12CD4" w:rsidP="00991A08">
            <w:pPr>
              <w:jc w:val="center"/>
              <w:rPr>
                <w:color w:val="000000" w:themeColor="text1"/>
              </w:rPr>
            </w:pPr>
            <w:r w:rsidRPr="000A534B">
              <w:t>10</w:t>
            </w:r>
          </w:p>
        </w:tc>
        <w:tc>
          <w:tcPr>
            <w:tcW w:w="1276" w:type="dxa"/>
            <w:gridSpan w:val="2"/>
          </w:tcPr>
          <w:p w14:paraId="7F456CDC" w14:textId="77777777" w:rsidR="00A12CD4" w:rsidRPr="000A534B" w:rsidRDefault="00A12CD4" w:rsidP="00991A08">
            <w:pPr>
              <w:jc w:val="center"/>
              <w:rPr>
                <w:color w:val="000000" w:themeColor="text1"/>
              </w:rPr>
            </w:pPr>
          </w:p>
        </w:tc>
        <w:tc>
          <w:tcPr>
            <w:tcW w:w="1701" w:type="dxa"/>
            <w:tcBorders>
              <w:right w:val="double" w:sz="4" w:space="0" w:color="auto"/>
            </w:tcBorders>
          </w:tcPr>
          <w:p w14:paraId="256E3B05" w14:textId="77777777" w:rsidR="00A12CD4" w:rsidRPr="000A534B" w:rsidRDefault="00A12CD4" w:rsidP="00991A08">
            <w:pPr>
              <w:jc w:val="center"/>
              <w:rPr>
                <w:color w:val="000000" w:themeColor="text1"/>
              </w:rPr>
            </w:pPr>
          </w:p>
        </w:tc>
      </w:tr>
      <w:tr w:rsidR="00A12CD4" w:rsidRPr="000A534B" w14:paraId="6E2D38E9" w14:textId="77777777" w:rsidTr="00991A08">
        <w:tc>
          <w:tcPr>
            <w:tcW w:w="993" w:type="dxa"/>
            <w:tcBorders>
              <w:left w:val="double" w:sz="4" w:space="0" w:color="auto"/>
            </w:tcBorders>
          </w:tcPr>
          <w:p w14:paraId="3B0807D0" w14:textId="77777777" w:rsidR="00A12CD4" w:rsidRPr="000A534B" w:rsidRDefault="00A12CD4" w:rsidP="0024429D">
            <w:pPr>
              <w:pStyle w:val="LACP-2"/>
              <w:numPr>
                <w:ilvl w:val="1"/>
                <w:numId w:val="327"/>
              </w:numPr>
            </w:pPr>
          </w:p>
        </w:tc>
        <w:tc>
          <w:tcPr>
            <w:tcW w:w="4252" w:type="dxa"/>
            <w:gridSpan w:val="3"/>
          </w:tcPr>
          <w:p w14:paraId="3E207CC5" w14:textId="77777777" w:rsidR="00A12CD4" w:rsidRPr="000A534B" w:rsidRDefault="00A12CD4" w:rsidP="00991A08">
            <w:pPr>
              <w:rPr>
                <w:color w:val="000000" w:themeColor="text1"/>
              </w:rPr>
            </w:pPr>
            <w:r w:rsidRPr="000A534B">
              <w:t>Termomagnéticos de cada calibre con sus contactos auxiliares</w:t>
            </w:r>
          </w:p>
        </w:tc>
        <w:tc>
          <w:tcPr>
            <w:tcW w:w="709" w:type="dxa"/>
          </w:tcPr>
          <w:p w14:paraId="7F5F72F8" w14:textId="77777777" w:rsidR="00A12CD4" w:rsidRPr="000A534B" w:rsidRDefault="00A12CD4" w:rsidP="00991A08">
            <w:pPr>
              <w:jc w:val="center"/>
              <w:rPr>
                <w:color w:val="000000" w:themeColor="text1"/>
              </w:rPr>
            </w:pPr>
            <w:r w:rsidRPr="000A534B">
              <w:t>c/u</w:t>
            </w:r>
          </w:p>
        </w:tc>
        <w:tc>
          <w:tcPr>
            <w:tcW w:w="709" w:type="dxa"/>
          </w:tcPr>
          <w:p w14:paraId="0BCA9965" w14:textId="77777777" w:rsidR="00A12CD4" w:rsidRPr="000A534B" w:rsidRDefault="00A12CD4" w:rsidP="00991A08">
            <w:pPr>
              <w:jc w:val="center"/>
              <w:rPr>
                <w:color w:val="000000" w:themeColor="text1"/>
              </w:rPr>
            </w:pPr>
            <w:r w:rsidRPr="000A534B">
              <w:t>1</w:t>
            </w:r>
          </w:p>
        </w:tc>
        <w:tc>
          <w:tcPr>
            <w:tcW w:w="1276" w:type="dxa"/>
            <w:gridSpan w:val="2"/>
          </w:tcPr>
          <w:p w14:paraId="766B708F" w14:textId="77777777" w:rsidR="00A12CD4" w:rsidRPr="000A534B" w:rsidRDefault="00A12CD4" w:rsidP="00991A08">
            <w:pPr>
              <w:jc w:val="center"/>
              <w:rPr>
                <w:color w:val="000000" w:themeColor="text1"/>
              </w:rPr>
            </w:pPr>
          </w:p>
        </w:tc>
        <w:tc>
          <w:tcPr>
            <w:tcW w:w="1701" w:type="dxa"/>
            <w:tcBorders>
              <w:right w:val="double" w:sz="4" w:space="0" w:color="auto"/>
            </w:tcBorders>
          </w:tcPr>
          <w:p w14:paraId="12CA18FC" w14:textId="77777777" w:rsidR="00A12CD4" w:rsidRPr="000A534B" w:rsidRDefault="00A12CD4" w:rsidP="00991A08">
            <w:pPr>
              <w:jc w:val="center"/>
              <w:rPr>
                <w:color w:val="000000" w:themeColor="text1"/>
              </w:rPr>
            </w:pPr>
          </w:p>
        </w:tc>
      </w:tr>
      <w:tr w:rsidR="00A12CD4" w:rsidRPr="000A534B" w14:paraId="13099290" w14:textId="77777777" w:rsidTr="00991A08">
        <w:tc>
          <w:tcPr>
            <w:tcW w:w="993" w:type="dxa"/>
            <w:tcBorders>
              <w:left w:val="double" w:sz="4" w:space="0" w:color="auto"/>
            </w:tcBorders>
          </w:tcPr>
          <w:p w14:paraId="57ED39C8" w14:textId="77777777" w:rsidR="00A12CD4" w:rsidRPr="000A534B" w:rsidRDefault="00A12CD4" w:rsidP="0024429D">
            <w:pPr>
              <w:pStyle w:val="LACP-2"/>
              <w:numPr>
                <w:ilvl w:val="1"/>
                <w:numId w:val="327"/>
              </w:numPr>
            </w:pPr>
          </w:p>
        </w:tc>
        <w:tc>
          <w:tcPr>
            <w:tcW w:w="4252" w:type="dxa"/>
            <w:gridSpan w:val="3"/>
          </w:tcPr>
          <w:p w14:paraId="42CE804D" w14:textId="77777777" w:rsidR="00A12CD4" w:rsidRPr="000A534B" w:rsidRDefault="00A12CD4" w:rsidP="00991A08">
            <w:pPr>
              <w:rPr>
                <w:color w:val="000000" w:themeColor="text1"/>
              </w:rPr>
            </w:pPr>
            <w:r w:rsidRPr="000A534B">
              <w:t>Conmutadores de cada tipo con sus contactos auxiliares</w:t>
            </w:r>
          </w:p>
        </w:tc>
        <w:tc>
          <w:tcPr>
            <w:tcW w:w="709" w:type="dxa"/>
          </w:tcPr>
          <w:p w14:paraId="071CF13A" w14:textId="77777777" w:rsidR="00A12CD4" w:rsidRPr="000A534B" w:rsidRDefault="00A12CD4" w:rsidP="00991A08">
            <w:pPr>
              <w:jc w:val="center"/>
              <w:rPr>
                <w:color w:val="000000" w:themeColor="text1"/>
              </w:rPr>
            </w:pPr>
            <w:r w:rsidRPr="000A534B">
              <w:t>c/u</w:t>
            </w:r>
          </w:p>
        </w:tc>
        <w:tc>
          <w:tcPr>
            <w:tcW w:w="709" w:type="dxa"/>
          </w:tcPr>
          <w:p w14:paraId="7C5EFD15" w14:textId="77777777" w:rsidR="00A12CD4" w:rsidRPr="000A534B" w:rsidRDefault="00A12CD4" w:rsidP="00991A08">
            <w:pPr>
              <w:jc w:val="center"/>
              <w:rPr>
                <w:color w:val="000000" w:themeColor="text1"/>
              </w:rPr>
            </w:pPr>
            <w:r w:rsidRPr="000A534B">
              <w:t>1</w:t>
            </w:r>
          </w:p>
        </w:tc>
        <w:tc>
          <w:tcPr>
            <w:tcW w:w="1276" w:type="dxa"/>
            <w:gridSpan w:val="2"/>
          </w:tcPr>
          <w:p w14:paraId="6320059D" w14:textId="77777777" w:rsidR="00A12CD4" w:rsidRPr="000A534B" w:rsidRDefault="00A12CD4" w:rsidP="00991A08">
            <w:pPr>
              <w:jc w:val="center"/>
              <w:rPr>
                <w:color w:val="000000" w:themeColor="text1"/>
              </w:rPr>
            </w:pPr>
          </w:p>
        </w:tc>
        <w:tc>
          <w:tcPr>
            <w:tcW w:w="1701" w:type="dxa"/>
            <w:tcBorders>
              <w:right w:val="double" w:sz="4" w:space="0" w:color="auto"/>
            </w:tcBorders>
          </w:tcPr>
          <w:p w14:paraId="5E8442F5" w14:textId="77777777" w:rsidR="00A12CD4" w:rsidRPr="000A534B" w:rsidRDefault="00A12CD4" w:rsidP="00991A08">
            <w:pPr>
              <w:jc w:val="center"/>
              <w:rPr>
                <w:color w:val="000000" w:themeColor="text1"/>
              </w:rPr>
            </w:pPr>
          </w:p>
        </w:tc>
      </w:tr>
      <w:tr w:rsidR="00A12CD4" w:rsidRPr="000A534B" w14:paraId="32184A62" w14:textId="77777777" w:rsidTr="00991A08">
        <w:tc>
          <w:tcPr>
            <w:tcW w:w="993" w:type="dxa"/>
            <w:tcBorders>
              <w:left w:val="double" w:sz="4" w:space="0" w:color="auto"/>
            </w:tcBorders>
          </w:tcPr>
          <w:p w14:paraId="714864D1" w14:textId="77777777" w:rsidR="00A12CD4" w:rsidRPr="000A534B" w:rsidRDefault="00A12CD4" w:rsidP="0024429D">
            <w:pPr>
              <w:pStyle w:val="LACP-2"/>
              <w:numPr>
                <w:ilvl w:val="1"/>
                <w:numId w:val="327"/>
              </w:numPr>
            </w:pPr>
          </w:p>
        </w:tc>
        <w:tc>
          <w:tcPr>
            <w:tcW w:w="4252" w:type="dxa"/>
            <w:gridSpan w:val="3"/>
          </w:tcPr>
          <w:p w14:paraId="0150A336" w14:textId="77777777" w:rsidR="00A12CD4" w:rsidRPr="000A534B" w:rsidRDefault="00A12CD4" w:rsidP="00991A08">
            <w:pPr>
              <w:rPr>
                <w:color w:val="000000" w:themeColor="text1"/>
              </w:rPr>
            </w:pPr>
            <w:r w:rsidRPr="000A534B">
              <w:t>Contactores de cada calibre y sus contactos auxiliares y relés térmicos</w:t>
            </w:r>
          </w:p>
        </w:tc>
        <w:tc>
          <w:tcPr>
            <w:tcW w:w="709" w:type="dxa"/>
          </w:tcPr>
          <w:p w14:paraId="0D91F6B5" w14:textId="77777777" w:rsidR="00A12CD4" w:rsidRPr="000A534B" w:rsidRDefault="00A12CD4" w:rsidP="00991A08">
            <w:pPr>
              <w:jc w:val="center"/>
              <w:rPr>
                <w:color w:val="000000" w:themeColor="text1"/>
              </w:rPr>
            </w:pPr>
            <w:r w:rsidRPr="000A534B">
              <w:t>c/u</w:t>
            </w:r>
          </w:p>
        </w:tc>
        <w:tc>
          <w:tcPr>
            <w:tcW w:w="709" w:type="dxa"/>
          </w:tcPr>
          <w:p w14:paraId="33B2380D" w14:textId="77777777" w:rsidR="00A12CD4" w:rsidRPr="000A534B" w:rsidRDefault="00A12CD4" w:rsidP="00991A08">
            <w:pPr>
              <w:jc w:val="center"/>
              <w:rPr>
                <w:color w:val="000000" w:themeColor="text1"/>
              </w:rPr>
            </w:pPr>
            <w:r w:rsidRPr="000A534B">
              <w:t>1</w:t>
            </w:r>
          </w:p>
        </w:tc>
        <w:tc>
          <w:tcPr>
            <w:tcW w:w="1276" w:type="dxa"/>
            <w:gridSpan w:val="2"/>
          </w:tcPr>
          <w:p w14:paraId="571D15D6" w14:textId="77777777" w:rsidR="00A12CD4" w:rsidRPr="000A534B" w:rsidRDefault="00A12CD4" w:rsidP="00991A08">
            <w:pPr>
              <w:jc w:val="center"/>
              <w:rPr>
                <w:color w:val="000000" w:themeColor="text1"/>
              </w:rPr>
            </w:pPr>
          </w:p>
        </w:tc>
        <w:tc>
          <w:tcPr>
            <w:tcW w:w="1701" w:type="dxa"/>
            <w:tcBorders>
              <w:right w:val="double" w:sz="4" w:space="0" w:color="auto"/>
            </w:tcBorders>
          </w:tcPr>
          <w:p w14:paraId="11DBA366" w14:textId="77777777" w:rsidR="00A12CD4" w:rsidRPr="000A534B" w:rsidRDefault="00A12CD4" w:rsidP="00991A08">
            <w:pPr>
              <w:jc w:val="center"/>
              <w:rPr>
                <w:color w:val="000000" w:themeColor="text1"/>
              </w:rPr>
            </w:pPr>
          </w:p>
        </w:tc>
      </w:tr>
      <w:tr w:rsidR="00A12CD4" w:rsidRPr="000A534B" w14:paraId="6780651B" w14:textId="77777777" w:rsidTr="00991A08">
        <w:tc>
          <w:tcPr>
            <w:tcW w:w="993" w:type="dxa"/>
            <w:tcBorders>
              <w:left w:val="double" w:sz="4" w:space="0" w:color="auto"/>
            </w:tcBorders>
          </w:tcPr>
          <w:p w14:paraId="68EA72A2" w14:textId="77777777" w:rsidR="00A12CD4" w:rsidRPr="000A534B" w:rsidRDefault="00A12CD4" w:rsidP="0024429D">
            <w:pPr>
              <w:pStyle w:val="LACP-2"/>
              <w:numPr>
                <w:ilvl w:val="1"/>
                <w:numId w:val="327"/>
              </w:numPr>
            </w:pPr>
          </w:p>
        </w:tc>
        <w:tc>
          <w:tcPr>
            <w:tcW w:w="4252" w:type="dxa"/>
            <w:gridSpan w:val="3"/>
          </w:tcPr>
          <w:p w14:paraId="053C9350" w14:textId="77777777" w:rsidR="00A12CD4" w:rsidRPr="000A534B" w:rsidRDefault="00A12CD4" w:rsidP="00991A08">
            <w:pPr>
              <w:rPr>
                <w:color w:val="000000" w:themeColor="text1"/>
              </w:rPr>
            </w:pPr>
            <w:r w:rsidRPr="000A534B">
              <w:t>Relés auxiliares de cada tipo incluyendo base/zócalo</w:t>
            </w:r>
          </w:p>
        </w:tc>
        <w:tc>
          <w:tcPr>
            <w:tcW w:w="709" w:type="dxa"/>
          </w:tcPr>
          <w:p w14:paraId="7FEC0B19" w14:textId="77777777" w:rsidR="00A12CD4" w:rsidRPr="000A534B" w:rsidRDefault="00A12CD4" w:rsidP="00991A08">
            <w:pPr>
              <w:jc w:val="center"/>
              <w:rPr>
                <w:color w:val="000000" w:themeColor="text1"/>
              </w:rPr>
            </w:pPr>
            <w:r w:rsidRPr="000A534B">
              <w:t>c/u</w:t>
            </w:r>
          </w:p>
        </w:tc>
        <w:tc>
          <w:tcPr>
            <w:tcW w:w="709" w:type="dxa"/>
          </w:tcPr>
          <w:p w14:paraId="1D72B046" w14:textId="77777777" w:rsidR="00A12CD4" w:rsidRPr="000A534B" w:rsidRDefault="00A12CD4" w:rsidP="00991A08">
            <w:pPr>
              <w:jc w:val="center"/>
              <w:rPr>
                <w:color w:val="000000" w:themeColor="text1"/>
              </w:rPr>
            </w:pPr>
            <w:r w:rsidRPr="000A534B">
              <w:t>2</w:t>
            </w:r>
          </w:p>
        </w:tc>
        <w:tc>
          <w:tcPr>
            <w:tcW w:w="1276" w:type="dxa"/>
            <w:gridSpan w:val="2"/>
          </w:tcPr>
          <w:p w14:paraId="53E14060" w14:textId="77777777" w:rsidR="00A12CD4" w:rsidRPr="000A534B" w:rsidRDefault="00A12CD4" w:rsidP="00991A08">
            <w:pPr>
              <w:jc w:val="center"/>
              <w:rPr>
                <w:color w:val="000000" w:themeColor="text1"/>
              </w:rPr>
            </w:pPr>
          </w:p>
        </w:tc>
        <w:tc>
          <w:tcPr>
            <w:tcW w:w="1701" w:type="dxa"/>
            <w:tcBorders>
              <w:right w:val="double" w:sz="4" w:space="0" w:color="auto"/>
            </w:tcBorders>
          </w:tcPr>
          <w:p w14:paraId="036F7FA4" w14:textId="77777777" w:rsidR="00A12CD4" w:rsidRPr="000A534B" w:rsidRDefault="00A12CD4" w:rsidP="00991A08">
            <w:pPr>
              <w:jc w:val="center"/>
              <w:rPr>
                <w:color w:val="000000" w:themeColor="text1"/>
              </w:rPr>
            </w:pPr>
          </w:p>
        </w:tc>
      </w:tr>
      <w:tr w:rsidR="00A12CD4" w:rsidRPr="000A534B" w14:paraId="63289DB4" w14:textId="77777777" w:rsidTr="00991A08">
        <w:tc>
          <w:tcPr>
            <w:tcW w:w="993" w:type="dxa"/>
            <w:tcBorders>
              <w:left w:val="double" w:sz="4" w:space="0" w:color="auto"/>
            </w:tcBorders>
          </w:tcPr>
          <w:p w14:paraId="43B3B54B" w14:textId="77777777" w:rsidR="00A12CD4" w:rsidRPr="000A534B" w:rsidRDefault="00A12CD4" w:rsidP="0024429D">
            <w:pPr>
              <w:pStyle w:val="LACP-2"/>
              <w:numPr>
                <w:ilvl w:val="1"/>
                <w:numId w:val="327"/>
              </w:numPr>
            </w:pPr>
          </w:p>
        </w:tc>
        <w:tc>
          <w:tcPr>
            <w:tcW w:w="4252" w:type="dxa"/>
            <w:gridSpan w:val="3"/>
          </w:tcPr>
          <w:p w14:paraId="603EDB15" w14:textId="77777777" w:rsidR="00A12CD4" w:rsidRPr="000A534B" w:rsidRDefault="00A12CD4" w:rsidP="00991A08">
            <w:pPr>
              <w:rPr>
                <w:color w:val="000000" w:themeColor="text1"/>
              </w:rPr>
            </w:pPr>
            <w:r w:rsidRPr="000A534B">
              <w:t>Higrostatos</w:t>
            </w:r>
          </w:p>
        </w:tc>
        <w:tc>
          <w:tcPr>
            <w:tcW w:w="709" w:type="dxa"/>
          </w:tcPr>
          <w:p w14:paraId="6667907D" w14:textId="77777777" w:rsidR="00A12CD4" w:rsidRPr="000A534B" w:rsidRDefault="00A12CD4" w:rsidP="00991A08">
            <w:pPr>
              <w:jc w:val="center"/>
              <w:rPr>
                <w:color w:val="000000" w:themeColor="text1"/>
              </w:rPr>
            </w:pPr>
            <w:r w:rsidRPr="000A534B">
              <w:t>c/u</w:t>
            </w:r>
          </w:p>
        </w:tc>
        <w:tc>
          <w:tcPr>
            <w:tcW w:w="709" w:type="dxa"/>
          </w:tcPr>
          <w:p w14:paraId="2E1EFFC6" w14:textId="77777777" w:rsidR="00A12CD4" w:rsidRPr="000A534B" w:rsidRDefault="00A12CD4" w:rsidP="00991A08">
            <w:pPr>
              <w:jc w:val="center"/>
              <w:rPr>
                <w:color w:val="000000" w:themeColor="text1"/>
              </w:rPr>
            </w:pPr>
            <w:r w:rsidRPr="000A534B">
              <w:t>1</w:t>
            </w:r>
          </w:p>
        </w:tc>
        <w:tc>
          <w:tcPr>
            <w:tcW w:w="1276" w:type="dxa"/>
            <w:gridSpan w:val="2"/>
          </w:tcPr>
          <w:p w14:paraId="76472C23" w14:textId="77777777" w:rsidR="00A12CD4" w:rsidRPr="000A534B" w:rsidRDefault="00A12CD4" w:rsidP="00991A08">
            <w:pPr>
              <w:jc w:val="center"/>
              <w:rPr>
                <w:color w:val="000000" w:themeColor="text1"/>
              </w:rPr>
            </w:pPr>
          </w:p>
        </w:tc>
        <w:tc>
          <w:tcPr>
            <w:tcW w:w="1701" w:type="dxa"/>
            <w:tcBorders>
              <w:right w:val="double" w:sz="4" w:space="0" w:color="auto"/>
            </w:tcBorders>
          </w:tcPr>
          <w:p w14:paraId="2375396C" w14:textId="77777777" w:rsidR="00A12CD4" w:rsidRPr="000A534B" w:rsidRDefault="00A12CD4" w:rsidP="00991A08">
            <w:pPr>
              <w:jc w:val="center"/>
              <w:rPr>
                <w:color w:val="000000" w:themeColor="text1"/>
              </w:rPr>
            </w:pPr>
          </w:p>
        </w:tc>
      </w:tr>
      <w:tr w:rsidR="00A12CD4" w:rsidRPr="000A534B" w14:paraId="78FBD341" w14:textId="77777777" w:rsidTr="00991A08">
        <w:tc>
          <w:tcPr>
            <w:tcW w:w="993" w:type="dxa"/>
            <w:tcBorders>
              <w:left w:val="double" w:sz="4" w:space="0" w:color="auto"/>
            </w:tcBorders>
          </w:tcPr>
          <w:p w14:paraId="2836E872" w14:textId="77777777" w:rsidR="00A12CD4" w:rsidRPr="000A534B" w:rsidRDefault="00A12CD4" w:rsidP="0024429D">
            <w:pPr>
              <w:pStyle w:val="LACP-2"/>
              <w:numPr>
                <w:ilvl w:val="1"/>
                <w:numId w:val="327"/>
              </w:numPr>
            </w:pPr>
          </w:p>
        </w:tc>
        <w:tc>
          <w:tcPr>
            <w:tcW w:w="4252" w:type="dxa"/>
            <w:gridSpan w:val="3"/>
          </w:tcPr>
          <w:p w14:paraId="5D802006" w14:textId="77777777" w:rsidR="00A12CD4" w:rsidRPr="000A534B" w:rsidRDefault="00A12CD4" w:rsidP="00991A08">
            <w:pPr>
              <w:rPr>
                <w:color w:val="000000" w:themeColor="text1"/>
              </w:rPr>
            </w:pPr>
            <w:r w:rsidRPr="000A534B">
              <w:t>Termostatos</w:t>
            </w:r>
          </w:p>
        </w:tc>
        <w:tc>
          <w:tcPr>
            <w:tcW w:w="709" w:type="dxa"/>
          </w:tcPr>
          <w:p w14:paraId="17597261" w14:textId="77777777" w:rsidR="00A12CD4" w:rsidRPr="000A534B" w:rsidRDefault="00A12CD4" w:rsidP="00991A08">
            <w:pPr>
              <w:jc w:val="center"/>
              <w:rPr>
                <w:color w:val="000000" w:themeColor="text1"/>
              </w:rPr>
            </w:pPr>
            <w:r w:rsidRPr="000A534B">
              <w:t>c/u</w:t>
            </w:r>
          </w:p>
        </w:tc>
        <w:tc>
          <w:tcPr>
            <w:tcW w:w="709" w:type="dxa"/>
          </w:tcPr>
          <w:p w14:paraId="5D85B1CD" w14:textId="77777777" w:rsidR="00A12CD4" w:rsidRPr="000A534B" w:rsidRDefault="00A12CD4" w:rsidP="00991A08">
            <w:pPr>
              <w:jc w:val="center"/>
              <w:rPr>
                <w:color w:val="000000" w:themeColor="text1"/>
              </w:rPr>
            </w:pPr>
            <w:r w:rsidRPr="000A534B">
              <w:t>1</w:t>
            </w:r>
          </w:p>
        </w:tc>
        <w:tc>
          <w:tcPr>
            <w:tcW w:w="1276" w:type="dxa"/>
            <w:gridSpan w:val="2"/>
          </w:tcPr>
          <w:p w14:paraId="6D02F902" w14:textId="77777777" w:rsidR="00A12CD4" w:rsidRPr="000A534B" w:rsidRDefault="00A12CD4" w:rsidP="00991A08">
            <w:pPr>
              <w:jc w:val="center"/>
              <w:rPr>
                <w:color w:val="000000" w:themeColor="text1"/>
              </w:rPr>
            </w:pPr>
          </w:p>
        </w:tc>
        <w:tc>
          <w:tcPr>
            <w:tcW w:w="1701" w:type="dxa"/>
            <w:tcBorders>
              <w:right w:val="double" w:sz="4" w:space="0" w:color="auto"/>
            </w:tcBorders>
          </w:tcPr>
          <w:p w14:paraId="2617C561" w14:textId="77777777" w:rsidR="00A12CD4" w:rsidRPr="000A534B" w:rsidRDefault="00A12CD4" w:rsidP="00991A08">
            <w:pPr>
              <w:jc w:val="center"/>
              <w:rPr>
                <w:color w:val="000000" w:themeColor="text1"/>
              </w:rPr>
            </w:pPr>
          </w:p>
        </w:tc>
      </w:tr>
      <w:tr w:rsidR="00A12CD4" w:rsidRPr="000A534B" w14:paraId="622ED277" w14:textId="77777777" w:rsidTr="00991A08">
        <w:tc>
          <w:tcPr>
            <w:tcW w:w="993" w:type="dxa"/>
            <w:tcBorders>
              <w:left w:val="double" w:sz="4" w:space="0" w:color="auto"/>
            </w:tcBorders>
          </w:tcPr>
          <w:p w14:paraId="6FE46D94" w14:textId="77777777" w:rsidR="00A12CD4" w:rsidRPr="000A534B" w:rsidRDefault="00A12CD4" w:rsidP="0024429D">
            <w:pPr>
              <w:pStyle w:val="LACP-2"/>
              <w:numPr>
                <w:ilvl w:val="1"/>
                <w:numId w:val="327"/>
              </w:numPr>
            </w:pPr>
          </w:p>
        </w:tc>
        <w:tc>
          <w:tcPr>
            <w:tcW w:w="4252" w:type="dxa"/>
            <w:gridSpan w:val="3"/>
          </w:tcPr>
          <w:p w14:paraId="294CC878" w14:textId="77777777" w:rsidR="00A12CD4" w:rsidRPr="000A534B" w:rsidRDefault="00A12CD4" w:rsidP="00991A08">
            <w:pPr>
              <w:rPr>
                <w:color w:val="000000" w:themeColor="text1"/>
              </w:rPr>
            </w:pPr>
            <w:r w:rsidRPr="000A534B">
              <w:t>Bornes de cada tipo</w:t>
            </w:r>
          </w:p>
        </w:tc>
        <w:tc>
          <w:tcPr>
            <w:tcW w:w="709" w:type="dxa"/>
          </w:tcPr>
          <w:p w14:paraId="01B36742" w14:textId="77777777" w:rsidR="00A12CD4" w:rsidRPr="000A534B" w:rsidRDefault="00A12CD4" w:rsidP="00991A08">
            <w:pPr>
              <w:jc w:val="center"/>
              <w:rPr>
                <w:color w:val="000000" w:themeColor="text1"/>
              </w:rPr>
            </w:pPr>
            <w:r w:rsidRPr="000A534B">
              <w:t>c/u</w:t>
            </w:r>
          </w:p>
        </w:tc>
        <w:tc>
          <w:tcPr>
            <w:tcW w:w="709" w:type="dxa"/>
          </w:tcPr>
          <w:p w14:paraId="5A8D0346" w14:textId="77777777" w:rsidR="00A12CD4" w:rsidRPr="000A534B" w:rsidRDefault="00A12CD4" w:rsidP="00991A08">
            <w:pPr>
              <w:jc w:val="center"/>
              <w:rPr>
                <w:color w:val="000000" w:themeColor="text1"/>
              </w:rPr>
            </w:pPr>
            <w:r w:rsidRPr="000A534B">
              <w:t>10</w:t>
            </w:r>
          </w:p>
        </w:tc>
        <w:tc>
          <w:tcPr>
            <w:tcW w:w="1276" w:type="dxa"/>
            <w:gridSpan w:val="2"/>
          </w:tcPr>
          <w:p w14:paraId="6EC38C64" w14:textId="77777777" w:rsidR="00A12CD4" w:rsidRPr="000A534B" w:rsidRDefault="00A12CD4" w:rsidP="00991A08">
            <w:pPr>
              <w:jc w:val="center"/>
              <w:rPr>
                <w:color w:val="000000" w:themeColor="text1"/>
              </w:rPr>
            </w:pPr>
          </w:p>
        </w:tc>
        <w:tc>
          <w:tcPr>
            <w:tcW w:w="1701" w:type="dxa"/>
            <w:tcBorders>
              <w:right w:val="double" w:sz="4" w:space="0" w:color="auto"/>
            </w:tcBorders>
          </w:tcPr>
          <w:p w14:paraId="5EEDC1C0" w14:textId="77777777" w:rsidR="00A12CD4" w:rsidRPr="000A534B" w:rsidRDefault="00A12CD4" w:rsidP="00991A08">
            <w:pPr>
              <w:jc w:val="center"/>
              <w:rPr>
                <w:color w:val="000000" w:themeColor="text1"/>
              </w:rPr>
            </w:pPr>
          </w:p>
        </w:tc>
      </w:tr>
      <w:tr w:rsidR="00A12CD4" w:rsidRPr="000A534B" w14:paraId="6C597C56" w14:textId="77777777" w:rsidTr="00991A08">
        <w:tc>
          <w:tcPr>
            <w:tcW w:w="993" w:type="dxa"/>
            <w:tcBorders>
              <w:left w:val="double" w:sz="4" w:space="0" w:color="auto"/>
            </w:tcBorders>
          </w:tcPr>
          <w:p w14:paraId="394D18C4" w14:textId="77777777" w:rsidR="00A12CD4" w:rsidRPr="000A534B" w:rsidRDefault="00A12CD4" w:rsidP="0024429D">
            <w:pPr>
              <w:pStyle w:val="LACP-2"/>
              <w:numPr>
                <w:ilvl w:val="1"/>
                <w:numId w:val="327"/>
              </w:numPr>
            </w:pPr>
          </w:p>
        </w:tc>
        <w:tc>
          <w:tcPr>
            <w:tcW w:w="4252" w:type="dxa"/>
            <w:gridSpan w:val="3"/>
          </w:tcPr>
          <w:p w14:paraId="5DBBE281" w14:textId="77777777" w:rsidR="00A12CD4" w:rsidRPr="000A534B" w:rsidRDefault="00A12CD4" w:rsidP="00991A08">
            <w:pPr>
              <w:rPr>
                <w:color w:val="000000" w:themeColor="text1"/>
              </w:rPr>
            </w:pPr>
            <w:r w:rsidRPr="000A534B">
              <w:t>Indicadores luminosos de cada tipo/color con sus lámparas (LED)</w:t>
            </w:r>
          </w:p>
        </w:tc>
        <w:tc>
          <w:tcPr>
            <w:tcW w:w="709" w:type="dxa"/>
          </w:tcPr>
          <w:p w14:paraId="0BED5DC3" w14:textId="77777777" w:rsidR="00A12CD4" w:rsidRPr="000A534B" w:rsidRDefault="00A12CD4" w:rsidP="00991A08">
            <w:pPr>
              <w:jc w:val="center"/>
              <w:rPr>
                <w:color w:val="000000" w:themeColor="text1"/>
              </w:rPr>
            </w:pPr>
            <w:r w:rsidRPr="000A534B">
              <w:t>c/u</w:t>
            </w:r>
          </w:p>
        </w:tc>
        <w:tc>
          <w:tcPr>
            <w:tcW w:w="709" w:type="dxa"/>
          </w:tcPr>
          <w:p w14:paraId="2C32AEB9" w14:textId="77777777" w:rsidR="00A12CD4" w:rsidRPr="000A534B" w:rsidRDefault="00A12CD4" w:rsidP="00991A08">
            <w:pPr>
              <w:jc w:val="center"/>
              <w:rPr>
                <w:color w:val="000000" w:themeColor="text1"/>
              </w:rPr>
            </w:pPr>
            <w:r w:rsidRPr="000A534B">
              <w:t>1</w:t>
            </w:r>
          </w:p>
        </w:tc>
        <w:tc>
          <w:tcPr>
            <w:tcW w:w="1276" w:type="dxa"/>
            <w:gridSpan w:val="2"/>
          </w:tcPr>
          <w:p w14:paraId="2F65C17B" w14:textId="77777777" w:rsidR="00A12CD4" w:rsidRPr="000A534B" w:rsidRDefault="00A12CD4" w:rsidP="00991A08">
            <w:pPr>
              <w:jc w:val="center"/>
              <w:rPr>
                <w:color w:val="000000" w:themeColor="text1"/>
              </w:rPr>
            </w:pPr>
          </w:p>
        </w:tc>
        <w:tc>
          <w:tcPr>
            <w:tcW w:w="1701" w:type="dxa"/>
            <w:tcBorders>
              <w:right w:val="double" w:sz="4" w:space="0" w:color="auto"/>
            </w:tcBorders>
          </w:tcPr>
          <w:p w14:paraId="6DBC5017" w14:textId="77777777" w:rsidR="00A12CD4" w:rsidRPr="000A534B" w:rsidRDefault="00A12CD4" w:rsidP="00991A08">
            <w:pPr>
              <w:jc w:val="center"/>
              <w:rPr>
                <w:color w:val="000000" w:themeColor="text1"/>
              </w:rPr>
            </w:pPr>
          </w:p>
        </w:tc>
      </w:tr>
      <w:tr w:rsidR="00A12CD4" w:rsidRPr="000A534B" w14:paraId="03FBD6E9" w14:textId="77777777" w:rsidTr="00991A08">
        <w:tc>
          <w:tcPr>
            <w:tcW w:w="993" w:type="dxa"/>
            <w:tcBorders>
              <w:left w:val="double" w:sz="4" w:space="0" w:color="auto"/>
            </w:tcBorders>
          </w:tcPr>
          <w:p w14:paraId="4003E45B" w14:textId="77777777" w:rsidR="00A12CD4" w:rsidRPr="000A534B" w:rsidRDefault="00A12CD4" w:rsidP="0024429D">
            <w:pPr>
              <w:pStyle w:val="LACP-2"/>
              <w:numPr>
                <w:ilvl w:val="1"/>
                <w:numId w:val="327"/>
              </w:numPr>
            </w:pPr>
          </w:p>
        </w:tc>
        <w:tc>
          <w:tcPr>
            <w:tcW w:w="4252" w:type="dxa"/>
            <w:gridSpan w:val="3"/>
          </w:tcPr>
          <w:p w14:paraId="705C4D4C" w14:textId="77777777" w:rsidR="00A12CD4" w:rsidRPr="000A534B" w:rsidRDefault="00A12CD4" w:rsidP="00991A08">
            <w:pPr>
              <w:rPr>
                <w:color w:val="000000" w:themeColor="text1"/>
              </w:rPr>
            </w:pPr>
            <w:r w:rsidRPr="000A534B">
              <w:t>Pulsadores de cada tipo/color con sus respectivos contactos auxiliares NA/NC</w:t>
            </w:r>
          </w:p>
        </w:tc>
        <w:tc>
          <w:tcPr>
            <w:tcW w:w="709" w:type="dxa"/>
          </w:tcPr>
          <w:p w14:paraId="200E5F70" w14:textId="77777777" w:rsidR="00A12CD4" w:rsidRPr="000A534B" w:rsidRDefault="00A12CD4" w:rsidP="00991A08">
            <w:pPr>
              <w:jc w:val="center"/>
              <w:rPr>
                <w:color w:val="000000" w:themeColor="text1"/>
              </w:rPr>
            </w:pPr>
            <w:r w:rsidRPr="000A534B">
              <w:t>c/u</w:t>
            </w:r>
          </w:p>
        </w:tc>
        <w:tc>
          <w:tcPr>
            <w:tcW w:w="709" w:type="dxa"/>
          </w:tcPr>
          <w:p w14:paraId="627004DB" w14:textId="77777777" w:rsidR="00A12CD4" w:rsidRPr="000A534B" w:rsidRDefault="00A12CD4" w:rsidP="00991A08">
            <w:pPr>
              <w:jc w:val="center"/>
              <w:rPr>
                <w:color w:val="000000" w:themeColor="text1"/>
              </w:rPr>
            </w:pPr>
            <w:r w:rsidRPr="000A534B">
              <w:t>1</w:t>
            </w:r>
          </w:p>
        </w:tc>
        <w:tc>
          <w:tcPr>
            <w:tcW w:w="1276" w:type="dxa"/>
            <w:gridSpan w:val="2"/>
          </w:tcPr>
          <w:p w14:paraId="7E773619" w14:textId="77777777" w:rsidR="00A12CD4" w:rsidRPr="000A534B" w:rsidRDefault="00A12CD4" w:rsidP="00991A08">
            <w:pPr>
              <w:jc w:val="center"/>
              <w:rPr>
                <w:color w:val="000000" w:themeColor="text1"/>
              </w:rPr>
            </w:pPr>
          </w:p>
        </w:tc>
        <w:tc>
          <w:tcPr>
            <w:tcW w:w="1701" w:type="dxa"/>
            <w:tcBorders>
              <w:right w:val="double" w:sz="4" w:space="0" w:color="auto"/>
            </w:tcBorders>
          </w:tcPr>
          <w:p w14:paraId="3E63568B" w14:textId="77777777" w:rsidR="00A12CD4" w:rsidRPr="000A534B" w:rsidRDefault="00A12CD4" w:rsidP="00991A08">
            <w:pPr>
              <w:jc w:val="center"/>
              <w:rPr>
                <w:color w:val="000000" w:themeColor="text1"/>
              </w:rPr>
            </w:pPr>
          </w:p>
        </w:tc>
      </w:tr>
      <w:tr w:rsidR="00A12CD4" w:rsidRPr="000A534B" w14:paraId="07A6C1D3" w14:textId="77777777" w:rsidTr="00991A08">
        <w:tc>
          <w:tcPr>
            <w:tcW w:w="993" w:type="dxa"/>
            <w:tcBorders>
              <w:left w:val="double" w:sz="4" w:space="0" w:color="auto"/>
            </w:tcBorders>
          </w:tcPr>
          <w:p w14:paraId="6F7055E6" w14:textId="77777777" w:rsidR="00A12CD4" w:rsidRPr="000A534B" w:rsidRDefault="00A12CD4" w:rsidP="0024429D">
            <w:pPr>
              <w:pStyle w:val="LACP-2"/>
              <w:numPr>
                <w:ilvl w:val="1"/>
                <w:numId w:val="327"/>
              </w:numPr>
            </w:pPr>
          </w:p>
        </w:tc>
        <w:tc>
          <w:tcPr>
            <w:tcW w:w="4252" w:type="dxa"/>
            <w:gridSpan w:val="3"/>
          </w:tcPr>
          <w:p w14:paraId="439C4DAB" w14:textId="77777777" w:rsidR="00A12CD4" w:rsidRPr="000A534B" w:rsidRDefault="00A12CD4" w:rsidP="00991A08">
            <w:pPr>
              <w:rPr>
                <w:color w:val="000000" w:themeColor="text1"/>
              </w:rPr>
            </w:pPr>
            <w:r w:rsidRPr="000A534B">
              <w:t>Fuente electrónica de cada tipo</w:t>
            </w:r>
          </w:p>
        </w:tc>
        <w:tc>
          <w:tcPr>
            <w:tcW w:w="709" w:type="dxa"/>
          </w:tcPr>
          <w:p w14:paraId="5E5C6F5D" w14:textId="77777777" w:rsidR="00A12CD4" w:rsidRPr="000A534B" w:rsidRDefault="00A12CD4" w:rsidP="00991A08">
            <w:pPr>
              <w:jc w:val="center"/>
              <w:rPr>
                <w:color w:val="000000" w:themeColor="text1"/>
              </w:rPr>
            </w:pPr>
            <w:r w:rsidRPr="000A534B">
              <w:t>c/u</w:t>
            </w:r>
          </w:p>
        </w:tc>
        <w:tc>
          <w:tcPr>
            <w:tcW w:w="709" w:type="dxa"/>
          </w:tcPr>
          <w:p w14:paraId="1B291F40" w14:textId="77777777" w:rsidR="00A12CD4" w:rsidRPr="000A534B" w:rsidRDefault="00A12CD4" w:rsidP="00991A08">
            <w:pPr>
              <w:jc w:val="center"/>
              <w:rPr>
                <w:color w:val="000000" w:themeColor="text1"/>
              </w:rPr>
            </w:pPr>
            <w:r w:rsidRPr="000A534B">
              <w:t>1</w:t>
            </w:r>
          </w:p>
        </w:tc>
        <w:tc>
          <w:tcPr>
            <w:tcW w:w="1276" w:type="dxa"/>
            <w:gridSpan w:val="2"/>
          </w:tcPr>
          <w:p w14:paraId="13A09346" w14:textId="77777777" w:rsidR="00A12CD4" w:rsidRPr="000A534B" w:rsidRDefault="00A12CD4" w:rsidP="00991A08">
            <w:pPr>
              <w:jc w:val="center"/>
              <w:rPr>
                <w:color w:val="000000" w:themeColor="text1"/>
              </w:rPr>
            </w:pPr>
          </w:p>
        </w:tc>
        <w:tc>
          <w:tcPr>
            <w:tcW w:w="1701" w:type="dxa"/>
            <w:tcBorders>
              <w:right w:val="double" w:sz="4" w:space="0" w:color="auto"/>
            </w:tcBorders>
          </w:tcPr>
          <w:p w14:paraId="123EA0AD" w14:textId="77777777" w:rsidR="00A12CD4" w:rsidRPr="000A534B" w:rsidRDefault="00A12CD4" w:rsidP="00991A08">
            <w:pPr>
              <w:jc w:val="center"/>
              <w:rPr>
                <w:color w:val="000000" w:themeColor="text1"/>
              </w:rPr>
            </w:pPr>
          </w:p>
        </w:tc>
      </w:tr>
      <w:tr w:rsidR="00A12CD4" w:rsidRPr="000A534B" w14:paraId="2FFA5D70" w14:textId="77777777" w:rsidTr="00991A08">
        <w:tc>
          <w:tcPr>
            <w:tcW w:w="993" w:type="dxa"/>
            <w:tcBorders>
              <w:left w:val="double" w:sz="4" w:space="0" w:color="auto"/>
            </w:tcBorders>
          </w:tcPr>
          <w:p w14:paraId="23667F3D" w14:textId="77777777" w:rsidR="00A12CD4" w:rsidRPr="000A534B" w:rsidRDefault="00A12CD4" w:rsidP="0024429D">
            <w:pPr>
              <w:pStyle w:val="LACP-2"/>
              <w:numPr>
                <w:ilvl w:val="1"/>
                <w:numId w:val="327"/>
              </w:numPr>
            </w:pPr>
          </w:p>
        </w:tc>
        <w:tc>
          <w:tcPr>
            <w:tcW w:w="4252" w:type="dxa"/>
            <w:gridSpan w:val="3"/>
          </w:tcPr>
          <w:p w14:paraId="2E2C1ADB" w14:textId="77777777" w:rsidR="00A12CD4" w:rsidRPr="000A534B" w:rsidRDefault="00A12CD4" w:rsidP="00991A08">
            <w:pPr>
              <w:rPr>
                <w:color w:val="000000" w:themeColor="text1"/>
              </w:rPr>
            </w:pPr>
            <w:r w:rsidRPr="000A534B">
              <w:t>Resistencias calefactoras de cada tipo, etc</w:t>
            </w:r>
          </w:p>
        </w:tc>
        <w:tc>
          <w:tcPr>
            <w:tcW w:w="709" w:type="dxa"/>
          </w:tcPr>
          <w:p w14:paraId="6D0F1946" w14:textId="77777777" w:rsidR="00A12CD4" w:rsidRPr="000A534B" w:rsidRDefault="00A12CD4" w:rsidP="00991A08">
            <w:pPr>
              <w:jc w:val="center"/>
              <w:rPr>
                <w:color w:val="000000" w:themeColor="text1"/>
              </w:rPr>
            </w:pPr>
            <w:r w:rsidRPr="000A534B">
              <w:t>c/u</w:t>
            </w:r>
          </w:p>
        </w:tc>
        <w:tc>
          <w:tcPr>
            <w:tcW w:w="709" w:type="dxa"/>
          </w:tcPr>
          <w:p w14:paraId="77498AD6" w14:textId="77777777" w:rsidR="00A12CD4" w:rsidRPr="000A534B" w:rsidRDefault="00A12CD4" w:rsidP="00991A08">
            <w:pPr>
              <w:jc w:val="center"/>
              <w:rPr>
                <w:color w:val="000000" w:themeColor="text1"/>
              </w:rPr>
            </w:pPr>
            <w:r w:rsidRPr="000A534B">
              <w:t>1</w:t>
            </w:r>
          </w:p>
        </w:tc>
        <w:tc>
          <w:tcPr>
            <w:tcW w:w="1276" w:type="dxa"/>
            <w:gridSpan w:val="2"/>
          </w:tcPr>
          <w:p w14:paraId="5B60300C" w14:textId="77777777" w:rsidR="00A12CD4" w:rsidRPr="000A534B" w:rsidRDefault="00A12CD4" w:rsidP="00991A08">
            <w:pPr>
              <w:jc w:val="center"/>
              <w:rPr>
                <w:color w:val="000000" w:themeColor="text1"/>
              </w:rPr>
            </w:pPr>
          </w:p>
        </w:tc>
        <w:tc>
          <w:tcPr>
            <w:tcW w:w="1701" w:type="dxa"/>
            <w:tcBorders>
              <w:right w:val="double" w:sz="4" w:space="0" w:color="auto"/>
            </w:tcBorders>
          </w:tcPr>
          <w:p w14:paraId="14202364" w14:textId="77777777" w:rsidR="00A12CD4" w:rsidRPr="000A534B" w:rsidRDefault="00A12CD4" w:rsidP="00991A08">
            <w:pPr>
              <w:jc w:val="center"/>
              <w:rPr>
                <w:color w:val="000000" w:themeColor="text1"/>
              </w:rPr>
            </w:pPr>
          </w:p>
        </w:tc>
      </w:tr>
      <w:tr w:rsidR="00A12CD4" w:rsidRPr="000A534B" w14:paraId="4D8CBEEA" w14:textId="77777777" w:rsidTr="00991A08">
        <w:tc>
          <w:tcPr>
            <w:tcW w:w="993" w:type="dxa"/>
            <w:tcBorders>
              <w:left w:val="double" w:sz="4" w:space="0" w:color="auto"/>
            </w:tcBorders>
          </w:tcPr>
          <w:p w14:paraId="32DF6EAD" w14:textId="77777777" w:rsidR="00A12CD4" w:rsidRPr="000A534B" w:rsidRDefault="00A12CD4" w:rsidP="0024429D">
            <w:pPr>
              <w:pStyle w:val="LACP-2"/>
              <w:numPr>
                <w:ilvl w:val="1"/>
                <w:numId w:val="327"/>
              </w:numPr>
            </w:pPr>
          </w:p>
        </w:tc>
        <w:tc>
          <w:tcPr>
            <w:tcW w:w="4252" w:type="dxa"/>
            <w:gridSpan w:val="3"/>
          </w:tcPr>
          <w:p w14:paraId="40A5A649" w14:textId="77777777" w:rsidR="00A12CD4" w:rsidRPr="000A534B" w:rsidRDefault="00A12CD4" w:rsidP="00991A08">
            <w:pPr>
              <w:rPr>
                <w:color w:val="000000" w:themeColor="text1"/>
              </w:rPr>
            </w:pPr>
            <w:r w:rsidRPr="000A534B">
              <w:t>Morsetos de EAT</w:t>
            </w:r>
          </w:p>
        </w:tc>
        <w:tc>
          <w:tcPr>
            <w:tcW w:w="709" w:type="dxa"/>
          </w:tcPr>
          <w:p w14:paraId="2DE90447" w14:textId="77777777" w:rsidR="00A12CD4" w:rsidRPr="000A534B" w:rsidRDefault="00A12CD4" w:rsidP="00991A08">
            <w:pPr>
              <w:jc w:val="center"/>
              <w:rPr>
                <w:color w:val="000000" w:themeColor="text1"/>
              </w:rPr>
            </w:pPr>
            <w:r w:rsidRPr="000A534B">
              <w:t>c/u</w:t>
            </w:r>
          </w:p>
        </w:tc>
        <w:tc>
          <w:tcPr>
            <w:tcW w:w="709" w:type="dxa"/>
          </w:tcPr>
          <w:p w14:paraId="5F55F5C0" w14:textId="77777777" w:rsidR="00A12CD4" w:rsidRPr="000A534B" w:rsidRDefault="00A12CD4" w:rsidP="00991A08">
            <w:pPr>
              <w:jc w:val="center"/>
              <w:rPr>
                <w:color w:val="000000" w:themeColor="text1"/>
              </w:rPr>
            </w:pPr>
            <w:r w:rsidRPr="000A534B">
              <w:t>2</w:t>
            </w:r>
          </w:p>
        </w:tc>
        <w:tc>
          <w:tcPr>
            <w:tcW w:w="1276" w:type="dxa"/>
            <w:gridSpan w:val="2"/>
          </w:tcPr>
          <w:p w14:paraId="7FC1BE68" w14:textId="77777777" w:rsidR="00A12CD4" w:rsidRPr="000A534B" w:rsidRDefault="00A12CD4" w:rsidP="00991A08">
            <w:pPr>
              <w:jc w:val="center"/>
              <w:rPr>
                <w:color w:val="000000" w:themeColor="text1"/>
              </w:rPr>
            </w:pPr>
          </w:p>
        </w:tc>
        <w:tc>
          <w:tcPr>
            <w:tcW w:w="1701" w:type="dxa"/>
            <w:tcBorders>
              <w:right w:val="double" w:sz="4" w:space="0" w:color="auto"/>
            </w:tcBorders>
          </w:tcPr>
          <w:p w14:paraId="46B29F0E" w14:textId="77777777" w:rsidR="00A12CD4" w:rsidRPr="000A534B" w:rsidRDefault="00A12CD4" w:rsidP="00991A08">
            <w:pPr>
              <w:jc w:val="center"/>
              <w:rPr>
                <w:color w:val="000000" w:themeColor="text1"/>
              </w:rPr>
            </w:pPr>
          </w:p>
        </w:tc>
      </w:tr>
      <w:tr w:rsidR="00A12CD4" w:rsidRPr="000A534B" w14:paraId="3D784B9F" w14:textId="77777777" w:rsidTr="00991A08">
        <w:tc>
          <w:tcPr>
            <w:tcW w:w="993" w:type="dxa"/>
            <w:tcBorders>
              <w:left w:val="double" w:sz="4" w:space="0" w:color="auto"/>
            </w:tcBorders>
          </w:tcPr>
          <w:p w14:paraId="2B850741" w14:textId="77777777" w:rsidR="00A12CD4" w:rsidRPr="000A534B" w:rsidRDefault="00A12CD4" w:rsidP="0024429D">
            <w:pPr>
              <w:pStyle w:val="LACP-2"/>
              <w:numPr>
                <w:ilvl w:val="1"/>
                <w:numId w:val="327"/>
              </w:numPr>
            </w:pPr>
          </w:p>
        </w:tc>
        <w:tc>
          <w:tcPr>
            <w:tcW w:w="4252" w:type="dxa"/>
            <w:gridSpan w:val="3"/>
          </w:tcPr>
          <w:p w14:paraId="2973FFD6" w14:textId="77777777" w:rsidR="00A12CD4" w:rsidRPr="000A534B" w:rsidRDefault="00A12CD4" w:rsidP="00991A08">
            <w:pPr>
              <w:rPr>
                <w:color w:val="000000" w:themeColor="text1"/>
              </w:rPr>
            </w:pPr>
            <w:r w:rsidRPr="000A534B">
              <w:t>Morsetos de MT</w:t>
            </w:r>
          </w:p>
        </w:tc>
        <w:tc>
          <w:tcPr>
            <w:tcW w:w="709" w:type="dxa"/>
          </w:tcPr>
          <w:p w14:paraId="622A898F" w14:textId="77777777" w:rsidR="00A12CD4" w:rsidRPr="000A534B" w:rsidRDefault="00A12CD4" w:rsidP="00991A08">
            <w:pPr>
              <w:jc w:val="center"/>
              <w:rPr>
                <w:color w:val="000000" w:themeColor="text1"/>
              </w:rPr>
            </w:pPr>
            <w:r w:rsidRPr="000A534B">
              <w:t>c/u</w:t>
            </w:r>
          </w:p>
        </w:tc>
        <w:tc>
          <w:tcPr>
            <w:tcW w:w="709" w:type="dxa"/>
          </w:tcPr>
          <w:p w14:paraId="14EC2478" w14:textId="77777777" w:rsidR="00A12CD4" w:rsidRPr="000A534B" w:rsidRDefault="00A12CD4" w:rsidP="00991A08">
            <w:pPr>
              <w:jc w:val="center"/>
              <w:rPr>
                <w:color w:val="000000" w:themeColor="text1"/>
              </w:rPr>
            </w:pPr>
            <w:r w:rsidRPr="000A534B">
              <w:t>2</w:t>
            </w:r>
          </w:p>
        </w:tc>
        <w:tc>
          <w:tcPr>
            <w:tcW w:w="1276" w:type="dxa"/>
            <w:gridSpan w:val="2"/>
          </w:tcPr>
          <w:p w14:paraId="423FCA30" w14:textId="77777777" w:rsidR="00A12CD4" w:rsidRPr="000A534B" w:rsidRDefault="00A12CD4" w:rsidP="00991A08">
            <w:pPr>
              <w:jc w:val="center"/>
              <w:rPr>
                <w:color w:val="000000" w:themeColor="text1"/>
              </w:rPr>
            </w:pPr>
          </w:p>
        </w:tc>
        <w:tc>
          <w:tcPr>
            <w:tcW w:w="1701" w:type="dxa"/>
            <w:tcBorders>
              <w:right w:val="double" w:sz="4" w:space="0" w:color="auto"/>
            </w:tcBorders>
          </w:tcPr>
          <w:p w14:paraId="243C6EED" w14:textId="77777777" w:rsidR="00A12CD4" w:rsidRPr="000A534B" w:rsidRDefault="00A12CD4" w:rsidP="00991A08">
            <w:pPr>
              <w:jc w:val="center"/>
              <w:rPr>
                <w:color w:val="000000" w:themeColor="text1"/>
              </w:rPr>
            </w:pPr>
          </w:p>
        </w:tc>
      </w:tr>
      <w:tr w:rsidR="00A12CD4" w:rsidRPr="000A534B" w14:paraId="663675D4" w14:textId="77777777" w:rsidTr="00991A08">
        <w:tc>
          <w:tcPr>
            <w:tcW w:w="993" w:type="dxa"/>
            <w:tcBorders>
              <w:left w:val="double" w:sz="4" w:space="0" w:color="auto"/>
            </w:tcBorders>
          </w:tcPr>
          <w:p w14:paraId="4AF9DE37" w14:textId="77777777" w:rsidR="00A12CD4" w:rsidRPr="000A534B" w:rsidRDefault="00A12CD4" w:rsidP="0024429D">
            <w:pPr>
              <w:pStyle w:val="LACP-2"/>
              <w:numPr>
                <w:ilvl w:val="1"/>
                <w:numId w:val="327"/>
              </w:numPr>
            </w:pPr>
          </w:p>
        </w:tc>
        <w:tc>
          <w:tcPr>
            <w:tcW w:w="4252" w:type="dxa"/>
            <w:gridSpan w:val="3"/>
          </w:tcPr>
          <w:p w14:paraId="6ECEBA72" w14:textId="77777777" w:rsidR="00A12CD4" w:rsidRPr="000A534B" w:rsidRDefault="00A12CD4" w:rsidP="00991A08">
            <w:pPr>
              <w:rPr>
                <w:color w:val="000000" w:themeColor="text1"/>
              </w:rPr>
            </w:pPr>
            <w:r w:rsidRPr="000A534B">
              <w:t>Cableado EAT</w:t>
            </w:r>
          </w:p>
        </w:tc>
        <w:tc>
          <w:tcPr>
            <w:tcW w:w="709" w:type="dxa"/>
          </w:tcPr>
          <w:p w14:paraId="0BD398C9" w14:textId="77777777" w:rsidR="00A12CD4" w:rsidRPr="000A534B" w:rsidRDefault="00A12CD4" w:rsidP="00991A08">
            <w:pPr>
              <w:jc w:val="center"/>
              <w:rPr>
                <w:color w:val="000000" w:themeColor="text1"/>
              </w:rPr>
            </w:pPr>
            <w:r w:rsidRPr="000A534B">
              <w:t>% del total x cada tipo</w:t>
            </w:r>
          </w:p>
        </w:tc>
        <w:tc>
          <w:tcPr>
            <w:tcW w:w="709" w:type="dxa"/>
          </w:tcPr>
          <w:p w14:paraId="4F9903C0" w14:textId="77777777" w:rsidR="00A12CD4" w:rsidRPr="000A534B" w:rsidRDefault="00A12CD4" w:rsidP="00991A08">
            <w:pPr>
              <w:jc w:val="center"/>
              <w:rPr>
                <w:color w:val="000000" w:themeColor="text1"/>
              </w:rPr>
            </w:pPr>
            <w:r w:rsidRPr="000A534B">
              <w:t>5</w:t>
            </w:r>
          </w:p>
        </w:tc>
        <w:tc>
          <w:tcPr>
            <w:tcW w:w="1276" w:type="dxa"/>
            <w:gridSpan w:val="2"/>
          </w:tcPr>
          <w:p w14:paraId="3C31C773" w14:textId="77777777" w:rsidR="00A12CD4" w:rsidRPr="000A534B" w:rsidRDefault="00A12CD4" w:rsidP="00991A08">
            <w:pPr>
              <w:jc w:val="center"/>
              <w:rPr>
                <w:color w:val="000000" w:themeColor="text1"/>
              </w:rPr>
            </w:pPr>
          </w:p>
        </w:tc>
        <w:tc>
          <w:tcPr>
            <w:tcW w:w="1701" w:type="dxa"/>
            <w:tcBorders>
              <w:right w:val="double" w:sz="4" w:space="0" w:color="auto"/>
            </w:tcBorders>
          </w:tcPr>
          <w:p w14:paraId="5CBD536D" w14:textId="77777777" w:rsidR="00A12CD4" w:rsidRPr="000A534B" w:rsidRDefault="00A12CD4" w:rsidP="00991A08">
            <w:pPr>
              <w:jc w:val="center"/>
              <w:rPr>
                <w:color w:val="000000" w:themeColor="text1"/>
              </w:rPr>
            </w:pPr>
          </w:p>
        </w:tc>
      </w:tr>
      <w:tr w:rsidR="00A12CD4" w:rsidRPr="000A534B" w14:paraId="03B9DB61" w14:textId="77777777" w:rsidTr="00991A08">
        <w:tc>
          <w:tcPr>
            <w:tcW w:w="993" w:type="dxa"/>
            <w:tcBorders>
              <w:left w:val="double" w:sz="4" w:space="0" w:color="auto"/>
            </w:tcBorders>
          </w:tcPr>
          <w:p w14:paraId="5253422C" w14:textId="77777777" w:rsidR="00A12CD4" w:rsidRPr="000A534B" w:rsidRDefault="00A12CD4" w:rsidP="0024429D">
            <w:pPr>
              <w:pStyle w:val="LACP-2"/>
              <w:numPr>
                <w:ilvl w:val="1"/>
                <w:numId w:val="327"/>
              </w:numPr>
            </w:pPr>
          </w:p>
        </w:tc>
        <w:tc>
          <w:tcPr>
            <w:tcW w:w="4252" w:type="dxa"/>
            <w:gridSpan w:val="3"/>
          </w:tcPr>
          <w:p w14:paraId="5F1E6AFF" w14:textId="77777777" w:rsidR="00A12CD4" w:rsidRPr="000A534B" w:rsidRDefault="00A12CD4" w:rsidP="00991A08">
            <w:pPr>
              <w:rPr>
                <w:color w:val="000000" w:themeColor="text1"/>
              </w:rPr>
            </w:pPr>
            <w:r w:rsidRPr="000A534B">
              <w:t>Cableado BT y FO</w:t>
            </w:r>
          </w:p>
        </w:tc>
        <w:tc>
          <w:tcPr>
            <w:tcW w:w="709" w:type="dxa"/>
          </w:tcPr>
          <w:p w14:paraId="2CFBB0C0" w14:textId="77777777" w:rsidR="00A12CD4" w:rsidRPr="000A534B" w:rsidRDefault="00A12CD4" w:rsidP="00991A08">
            <w:pPr>
              <w:jc w:val="center"/>
              <w:rPr>
                <w:color w:val="000000" w:themeColor="text1"/>
              </w:rPr>
            </w:pPr>
            <w:r w:rsidRPr="000A534B">
              <w:t>% del total x cada tipo</w:t>
            </w:r>
          </w:p>
        </w:tc>
        <w:tc>
          <w:tcPr>
            <w:tcW w:w="709" w:type="dxa"/>
          </w:tcPr>
          <w:p w14:paraId="4EB86FBE" w14:textId="77777777" w:rsidR="00A12CD4" w:rsidRPr="000A534B" w:rsidRDefault="00A12CD4" w:rsidP="00991A08">
            <w:pPr>
              <w:jc w:val="center"/>
              <w:rPr>
                <w:color w:val="000000" w:themeColor="text1"/>
              </w:rPr>
            </w:pPr>
            <w:r w:rsidRPr="000A534B">
              <w:t>5</w:t>
            </w:r>
          </w:p>
        </w:tc>
        <w:tc>
          <w:tcPr>
            <w:tcW w:w="1276" w:type="dxa"/>
            <w:gridSpan w:val="2"/>
          </w:tcPr>
          <w:p w14:paraId="14A3BC7E" w14:textId="77777777" w:rsidR="00A12CD4" w:rsidRPr="000A534B" w:rsidRDefault="00A12CD4" w:rsidP="00991A08">
            <w:pPr>
              <w:jc w:val="center"/>
              <w:rPr>
                <w:color w:val="000000" w:themeColor="text1"/>
              </w:rPr>
            </w:pPr>
          </w:p>
        </w:tc>
        <w:tc>
          <w:tcPr>
            <w:tcW w:w="1701" w:type="dxa"/>
            <w:tcBorders>
              <w:right w:val="double" w:sz="4" w:space="0" w:color="auto"/>
            </w:tcBorders>
          </w:tcPr>
          <w:p w14:paraId="6882F9E6" w14:textId="77777777" w:rsidR="00A12CD4" w:rsidRPr="000A534B" w:rsidRDefault="00A12CD4" w:rsidP="00991A08">
            <w:pPr>
              <w:jc w:val="center"/>
              <w:rPr>
                <w:color w:val="000000" w:themeColor="text1"/>
              </w:rPr>
            </w:pPr>
          </w:p>
        </w:tc>
      </w:tr>
      <w:tr w:rsidR="00A12CD4" w:rsidRPr="000A534B" w14:paraId="750BC13B" w14:textId="77777777" w:rsidTr="00991A08">
        <w:tc>
          <w:tcPr>
            <w:tcW w:w="993" w:type="dxa"/>
            <w:tcBorders>
              <w:left w:val="double" w:sz="4" w:space="0" w:color="auto"/>
            </w:tcBorders>
          </w:tcPr>
          <w:p w14:paraId="0C21BE28" w14:textId="77777777" w:rsidR="00A12CD4" w:rsidRPr="000A534B" w:rsidRDefault="00A12CD4" w:rsidP="0024429D">
            <w:pPr>
              <w:pStyle w:val="LACP-2"/>
              <w:numPr>
                <w:ilvl w:val="1"/>
                <w:numId w:val="327"/>
              </w:numPr>
            </w:pPr>
          </w:p>
        </w:tc>
        <w:tc>
          <w:tcPr>
            <w:tcW w:w="4252" w:type="dxa"/>
            <w:gridSpan w:val="3"/>
          </w:tcPr>
          <w:p w14:paraId="0588B490" w14:textId="77777777" w:rsidR="00A12CD4" w:rsidRPr="000A534B" w:rsidRDefault="00A12CD4" w:rsidP="00991A08">
            <w:pPr>
              <w:rPr>
                <w:color w:val="000000" w:themeColor="text1"/>
              </w:rPr>
            </w:pPr>
            <w:r w:rsidRPr="000A534B">
              <w:t>Conductores cobre desnudo</w:t>
            </w:r>
          </w:p>
        </w:tc>
        <w:tc>
          <w:tcPr>
            <w:tcW w:w="709" w:type="dxa"/>
          </w:tcPr>
          <w:p w14:paraId="6883BC58" w14:textId="77777777" w:rsidR="00A12CD4" w:rsidRPr="000A534B" w:rsidRDefault="00A12CD4" w:rsidP="00991A08">
            <w:pPr>
              <w:jc w:val="center"/>
              <w:rPr>
                <w:color w:val="000000" w:themeColor="text1"/>
              </w:rPr>
            </w:pPr>
            <w:r w:rsidRPr="000A534B">
              <w:t>% del total x cada tipo</w:t>
            </w:r>
          </w:p>
        </w:tc>
        <w:tc>
          <w:tcPr>
            <w:tcW w:w="709" w:type="dxa"/>
          </w:tcPr>
          <w:p w14:paraId="20DD797A" w14:textId="77777777" w:rsidR="00A12CD4" w:rsidRPr="000A534B" w:rsidRDefault="00A12CD4" w:rsidP="00991A08">
            <w:pPr>
              <w:jc w:val="center"/>
              <w:rPr>
                <w:color w:val="000000" w:themeColor="text1"/>
              </w:rPr>
            </w:pPr>
            <w:r w:rsidRPr="000A534B">
              <w:t>5</w:t>
            </w:r>
          </w:p>
        </w:tc>
        <w:tc>
          <w:tcPr>
            <w:tcW w:w="1276" w:type="dxa"/>
            <w:gridSpan w:val="2"/>
          </w:tcPr>
          <w:p w14:paraId="6B89FA4F" w14:textId="77777777" w:rsidR="00A12CD4" w:rsidRPr="000A534B" w:rsidRDefault="00A12CD4" w:rsidP="00991A08">
            <w:pPr>
              <w:jc w:val="center"/>
              <w:rPr>
                <w:color w:val="000000" w:themeColor="text1"/>
              </w:rPr>
            </w:pPr>
          </w:p>
        </w:tc>
        <w:tc>
          <w:tcPr>
            <w:tcW w:w="1701" w:type="dxa"/>
            <w:tcBorders>
              <w:right w:val="double" w:sz="4" w:space="0" w:color="auto"/>
            </w:tcBorders>
          </w:tcPr>
          <w:p w14:paraId="2754A35C" w14:textId="77777777" w:rsidR="00A12CD4" w:rsidRPr="000A534B" w:rsidRDefault="00A12CD4" w:rsidP="00991A08">
            <w:pPr>
              <w:jc w:val="center"/>
              <w:rPr>
                <w:color w:val="000000" w:themeColor="text1"/>
              </w:rPr>
            </w:pPr>
          </w:p>
        </w:tc>
      </w:tr>
      <w:tr w:rsidR="00A12CD4" w:rsidRPr="000A534B" w14:paraId="0A502597" w14:textId="77777777" w:rsidTr="00991A08">
        <w:tc>
          <w:tcPr>
            <w:tcW w:w="993" w:type="dxa"/>
            <w:tcBorders>
              <w:left w:val="double" w:sz="4" w:space="0" w:color="auto"/>
            </w:tcBorders>
          </w:tcPr>
          <w:p w14:paraId="5F00F934" w14:textId="77777777" w:rsidR="00A12CD4" w:rsidRPr="000A534B" w:rsidRDefault="00A12CD4" w:rsidP="0024429D">
            <w:pPr>
              <w:pStyle w:val="LACP-2"/>
              <w:numPr>
                <w:ilvl w:val="1"/>
                <w:numId w:val="327"/>
              </w:numPr>
            </w:pPr>
          </w:p>
        </w:tc>
        <w:tc>
          <w:tcPr>
            <w:tcW w:w="4252" w:type="dxa"/>
            <w:gridSpan w:val="3"/>
          </w:tcPr>
          <w:p w14:paraId="43653AFF" w14:textId="77777777" w:rsidR="00A12CD4" w:rsidRPr="000A534B" w:rsidRDefault="00A12CD4" w:rsidP="00991A08">
            <w:pPr>
              <w:rPr>
                <w:color w:val="000000" w:themeColor="text1"/>
              </w:rPr>
            </w:pPr>
            <w:r w:rsidRPr="000A534B">
              <w:t>Cableado MT</w:t>
            </w:r>
          </w:p>
        </w:tc>
        <w:tc>
          <w:tcPr>
            <w:tcW w:w="709" w:type="dxa"/>
          </w:tcPr>
          <w:p w14:paraId="1D953330" w14:textId="77777777" w:rsidR="00A12CD4" w:rsidRPr="000A534B" w:rsidRDefault="00A12CD4" w:rsidP="00991A08">
            <w:pPr>
              <w:jc w:val="center"/>
              <w:rPr>
                <w:color w:val="000000" w:themeColor="text1"/>
              </w:rPr>
            </w:pPr>
            <w:r w:rsidRPr="000A534B">
              <w:t>% del total x cada tipo</w:t>
            </w:r>
          </w:p>
        </w:tc>
        <w:tc>
          <w:tcPr>
            <w:tcW w:w="709" w:type="dxa"/>
          </w:tcPr>
          <w:p w14:paraId="7FD97726" w14:textId="77777777" w:rsidR="00A12CD4" w:rsidRPr="000A534B" w:rsidRDefault="00A12CD4" w:rsidP="00991A08">
            <w:pPr>
              <w:jc w:val="center"/>
              <w:rPr>
                <w:color w:val="000000" w:themeColor="text1"/>
              </w:rPr>
            </w:pPr>
            <w:r w:rsidRPr="000A534B">
              <w:t>5</w:t>
            </w:r>
          </w:p>
        </w:tc>
        <w:tc>
          <w:tcPr>
            <w:tcW w:w="1276" w:type="dxa"/>
            <w:gridSpan w:val="2"/>
          </w:tcPr>
          <w:p w14:paraId="54BCEE48" w14:textId="77777777" w:rsidR="00A12CD4" w:rsidRPr="000A534B" w:rsidRDefault="00A12CD4" w:rsidP="00991A08">
            <w:pPr>
              <w:jc w:val="center"/>
              <w:rPr>
                <w:color w:val="000000" w:themeColor="text1"/>
              </w:rPr>
            </w:pPr>
          </w:p>
        </w:tc>
        <w:tc>
          <w:tcPr>
            <w:tcW w:w="1701" w:type="dxa"/>
            <w:tcBorders>
              <w:right w:val="double" w:sz="4" w:space="0" w:color="auto"/>
            </w:tcBorders>
          </w:tcPr>
          <w:p w14:paraId="6F0E1533" w14:textId="77777777" w:rsidR="00A12CD4" w:rsidRPr="000A534B" w:rsidRDefault="00A12CD4" w:rsidP="00991A08">
            <w:pPr>
              <w:jc w:val="center"/>
              <w:rPr>
                <w:color w:val="000000" w:themeColor="text1"/>
              </w:rPr>
            </w:pPr>
          </w:p>
        </w:tc>
      </w:tr>
      <w:tr w:rsidR="00A12CD4" w:rsidRPr="000A534B" w14:paraId="756F5331" w14:textId="77777777" w:rsidTr="00991A08">
        <w:tc>
          <w:tcPr>
            <w:tcW w:w="993" w:type="dxa"/>
            <w:tcBorders>
              <w:left w:val="double" w:sz="4" w:space="0" w:color="auto"/>
            </w:tcBorders>
          </w:tcPr>
          <w:p w14:paraId="3FBEC03D" w14:textId="77777777" w:rsidR="00A12CD4" w:rsidRPr="000A534B" w:rsidRDefault="00A12CD4" w:rsidP="00FA30A3">
            <w:pPr>
              <w:pStyle w:val="LACP-1"/>
              <w:numPr>
                <w:ilvl w:val="0"/>
                <w:numId w:val="327"/>
              </w:numPr>
            </w:pPr>
          </w:p>
        </w:tc>
        <w:tc>
          <w:tcPr>
            <w:tcW w:w="4252" w:type="dxa"/>
            <w:gridSpan w:val="3"/>
          </w:tcPr>
          <w:p w14:paraId="13E1A859" w14:textId="77777777" w:rsidR="00A12CD4" w:rsidRPr="000A534B" w:rsidRDefault="00A12CD4" w:rsidP="00991A08">
            <w:pPr>
              <w:rPr>
                <w:b/>
                <w:i/>
                <w:color w:val="000000" w:themeColor="text1"/>
              </w:rPr>
            </w:pPr>
            <w:r w:rsidRPr="000A534B">
              <w:rPr>
                <w:b/>
                <w:i/>
                <w:color w:val="000000" w:themeColor="text1"/>
              </w:rPr>
              <w:t xml:space="preserve">Desmontaje y Montaje </w:t>
            </w:r>
          </w:p>
        </w:tc>
        <w:tc>
          <w:tcPr>
            <w:tcW w:w="709" w:type="dxa"/>
          </w:tcPr>
          <w:p w14:paraId="53041D0C" w14:textId="77777777" w:rsidR="00A12CD4" w:rsidRPr="000A534B" w:rsidRDefault="00A12CD4" w:rsidP="00991A08">
            <w:pPr>
              <w:jc w:val="center"/>
              <w:rPr>
                <w:color w:val="000000" w:themeColor="text1"/>
              </w:rPr>
            </w:pPr>
          </w:p>
        </w:tc>
        <w:tc>
          <w:tcPr>
            <w:tcW w:w="709" w:type="dxa"/>
          </w:tcPr>
          <w:p w14:paraId="5FDB3078" w14:textId="77777777" w:rsidR="00A12CD4" w:rsidRPr="000A534B" w:rsidRDefault="00A12CD4" w:rsidP="00991A08">
            <w:pPr>
              <w:jc w:val="center"/>
              <w:rPr>
                <w:color w:val="000000" w:themeColor="text1"/>
              </w:rPr>
            </w:pPr>
          </w:p>
        </w:tc>
        <w:tc>
          <w:tcPr>
            <w:tcW w:w="1276" w:type="dxa"/>
            <w:gridSpan w:val="2"/>
          </w:tcPr>
          <w:p w14:paraId="76DF66FF" w14:textId="77777777" w:rsidR="00A12CD4" w:rsidRPr="000A534B" w:rsidRDefault="00A12CD4" w:rsidP="00991A08">
            <w:pPr>
              <w:jc w:val="center"/>
              <w:rPr>
                <w:color w:val="000000" w:themeColor="text1"/>
              </w:rPr>
            </w:pPr>
          </w:p>
        </w:tc>
        <w:tc>
          <w:tcPr>
            <w:tcW w:w="1701" w:type="dxa"/>
            <w:tcBorders>
              <w:right w:val="double" w:sz="4" w:space="0" w:color="auto"/>
            </w:tcBorders>
          </w:tcPr>
          <w:p w14:paraId="737F4B0E" w14:textId="77777777" w:rsidR="00A12CD4" w:rsidRPr="000A534B" w:rsidRDefault="00A12CD4" w:rsidP="00991A08">
            <w:pPr>
              <w:jc w:val="center"/>
              <w:rPr>
                <w:color w:val="000000" w:themeColor="text1"/>
              </w:rPr>
            </w:pPr>
          </w:p>
        </w:tc>
      </w:tr>
      <w:tr w:rsidR="00A12CD4" w:rsidRPr="000A534B" w14:paraId="2AA255D8" w14:textId="77777777" w:rsidTr="00991A08">
        <w:tc>
          <w:tcPr>
            <w:tcW w:w="993" w:type="dxa"/>
            <w:tcBorders>
              <w:left w:val="double" w:sz="4" w:space="0" w:color="auto"/>
            </w:tcBorders>
          </w:tcPr>
          <w:p w14:paraId="4AD7696C" w14:textId="77777777" w:rsidR="00A12CD4" w:rsidRPr="000A534B" w:rsidRDefault="00A12CD4" w:rsidP="0024429D">
            <w:pPr>
              <w:pStyle w:val="LACP-2"/>
              <w:numPr>
                <w:ilvl w:val="1"/>
                <w:numId w:val="327"/>
              </w:numPr>
            </w:pPr>
          </w:p>
        </w:tc>
        <w:tc>
          <w:tcPr>
            <w:tcW w:w="4252" w:type="dxa"/>
            <w:gridSpan w:val="3"/>
          </w:tcPr>
          <w:p w14:paraId="44F4405B" w14:textId="77777777" w:rsidR="00A12CD4" w:rsidRPr="000A534B" w:rsidRDefault="00A12CD4" w:rsidP="00991A08">
            <w:pPr>
              <w:rPr>
                <w:color w:val="000000" w:themeColor="text1"/>
              </w:rPr>
            </w:pPr>
            <w:r w:rsidRPr="000A534B">
              <w:t>Desmontaje de fases de inductor 500kV e Ind. de neutro.</w:t>
            </w:r>
          </w:p>
        </w:tc>
        <w:tc>
          <w:tcPr>
            <w:tcW w:w="709" w:type="dxa"/>
          </w:tcPr>
          <w:p w14:paraId="6955C104" w14:textId="77777777" w:rsidR="00A12CD4" w:rsidRPr="000A534B" w:rsidRDefault="00A12CD4" w:rsidP="00991A08">
            <w:pPr>
              <w:jc w:val="center"/>
              <w:rPr>
                <w:color w:val="000000" w:themeColor="text1"/>
              </w:rPr>
            </w:pPr>
            <w:r w:rsidRPr="000A534B">
              <w:t>c/u</w:t>
            </w:r>
          </w:p>
        </w:tc>
        <w:tc>
          <w:tcPr>
            <w:tcW w:w="709" w:type="dxa"/>
          </w:tcPr>
          <w:p w14:paraId="19DAAE1E" w14:textId="77777777" w:rsidR="00A12CD4" w:rsidRPr="000A534B" w:rsidRDefault="00A12CD4" w:rsidP="00991A08">
            <w:pPr>
              <w:jc w:val="center"/>
              <w:rPr>
                <w:color w:val="000000" w:themeColor="text1"/>
              </w:rPr>
            </w:pPr>
            <w:r w:rsidRPr="000A534B">
              <w:t>3</w:t>
            </w:r>
          </w:p>
        </w:tc>
        <w:tc>
          <w:tcPr>
            <w:tcW w:w="1276" w:type="dxa"/>
            <w:gridSpan w:val="2"/>
          </w:tcPr>
          <w:p w14:paraId="75566B71" w14:textId="77777777" w:rsidR="00A12CD4" w:rsidRPr="000A534B" w:rsidRDefault="00A12CD4" w:rsidP="00991A08">
            <w:pPr>
              <w:jc w:val="center"/>
              <w:rPr>
                <w:color w:val="000000" w:themeColor="text1"/>
              </w:rPr>
            </w:pPr>
          </w:p>
        </w:tc>
        <w:tc>
          <w:tcPr>
            <w:tcW w:w="1701" w:type="dxa"/>
            <w:tcBorders>
              <w:right w:val="double" w:sz="4" w:space="0" w:color="auto"/>
            </w:tcBorders>
          </w:tcPr>
          <w:p w14:paraId="0F64D73F" w14:textId="77777777" w:rsidR="00A12CD4" w:rsidRPr="000A534B" w:rsidRDefault="00A12CD4" w:rsidP="00991A08">
            <w:pPr>
              <w:jc w:val="center"/>
              <w:rPr>
                <w:color w:val="000000" w:themeColor="text1"/>
              </w:rPr>
            </w:pPr>
          </w:p>
        </w:tc>
      </w:tr>
      <w:tr w:rsidR="00A12CD4" w:rsidRPr="000A534B" w14:paraId="74ABB7F7" w14:textId="77777777" w:rsidTr="00991A08">
        <w:tc>
          <w:tcPr>
            <w:tcW w:w="993" w:type="dxa"/>
            <w:tcBorders>
              <w:left w:val="double" w:sz="4" w:space="0" w:color="auto"/>
            </w:tcBorders>
          </w:tcPr>
          <w:p w14:paraId="30C3FDA9" w14:textId="77777777" w:rsidR="00A12CD4" w:rsidRPr="000A534B" w:rsidRDefault="00A12CD4" w:rsidP="0024429D">
            <w:pPr>
              <w:pStyle w:val="LACP-2"/>
              <w:numPr>
                <w:ilvl w:val="1"/>
                <w:numId w:val="327"/>
              </w:numPr>
            </w:pPr>
          </w:p>
        </w:tc>
        <w:tc>
          <w:tcPr>
            <w:tcW w:w="4252" w:type="dxa"/>
            <w:gridSpan w:val="3"/>
          </w:tcPr>
          <w:p w14:paraId="69E70D17" w14:textId="77777777" w:rsidR="00A12CD4" w:rsidRPr="000A534B" w:rsidRDefault="00A12CD4" w:rsidP="00991A08">
            <w:pPr>
              <w:rPr>
                <w:color w:val="000000" w:themeColor="text1"/>
              </w:rPr>
            </w:pPr>
            <w:r w:rsidRPr="000A534B">
              <w:t>Desmontaje de cableados BT, MT y EAT</w:t>
            </w:r>
          </w:p>
        </w:tc>
        <w:tc>
          <w:tcPr>
            <w:tcW w:w="709" w:type="dxa"/>
          </w:tcPr>
          <w:p w14:paraId="5FEE1D3F" w14:textId="77777777" w:rsidR="00A12CD4" w:rsidRPr="000A534B" w:rsidRDefault="00A12CD4" w:rsidP="00991A08">
            <w:pPr>
              <w:jc w:val="center"/>
              <w:rPr>
                <w:color w:val="000000" w:themeColor="text1"/>
              </w:rPr>
            </w:pPr>
            <w:r w:rsidRPr="000A534B">
              <w:t>gl</w:t>
            </w:r>
          </w:p>
        </w:tc>
        <w:tc>
          <w:tcPr>
            <w:tcW w:w="709" w:type="dxa"/>
          </w:tcPr>
          <w:p w14:paraId="4CE4D752" w14:textId="77777777" w:rsidR="00A12CD4" w:rsidRPr="000A534B" w:rsidRDefault="00A12CD4" w:rsidP="00991A08">
            <w:pPr>
              <w:jc w:val="center"/>
              <w:rPr>
                <w:color w:val="000000" w:themeColor="text1"/>
              </w:rPr>
            </w:pPr>
            <w:r w:rsidRPr="000A534B">
              <w:t>1</w:t>
            </w:r>
          </w:p>
        </w:tc>
        <w:tc>
          <w:tcPr>
            <w:tcW w:w="1276" w:type="dxa"/>
            <w:gridSpan w:val="2"/>
          </w:tcPr>
          <w:p w14:paraId="0225520A" w14:textId="77777777" w:rsidR="00A12CD4" w:rsidRPr="000A534B" w:rsidRDefault="00A12CD4" w:rsidP="00991A08">
            <w:pPr>
              <w:jc w:val="center"/>
              <w:rPr>
                <w:color w:val="000000" w:themeColor="text1"/>
              </w:rPr>
            </w:pPr>
          </w:p>
        </w:tc>
        <w:tc>
          <w:tcPr>
            <w:tcW w:w="1701" w:type="dxa"/>
            <w:tcBorders>
              <w:right w:val="double" w:sz="4" w:space="0" w:color="auto"/>
            </w:tcBorders>
          </w:tcPr>
          <w:p w14:paraId="6CC8F6AA" w14:textId="77777777" w:rsidR="00A12CD4" w:rsidRPr="000A534B" w:rsidRDefault="00A12CD4" w:rsidP="00991A08">
            <w:pPr>
              <w:jc w:val="center"/>
              <w:rPr>
                <w:color w:val="000000" w:themeColor="text1"/>
              </w:rPr>
            </w:pPr>
          </w:p>
        </w:tc>
      </w:tr>
      <w:tr w:rsidR="00A12CD4" w:rsidRPr="000A534B" w14:paraId="0586AA46" w14:textId="77777777" w:rsidTr="00991A08">
        <w:tc>
          <w:tcPr>
            <w:tcW w:w="993" w:type="dxa"/>
            <w:tcBorders>
              <w:left w:val="double" w:sz="4" w:space="0" w:color="auto"/>
            </w:tcBorders>
          </w:tcPr>
          <w:p w14:paraId="7ABD7856" w14:textId="77777777" w:rsidR="00A12CD4" w:rsidRPr="000A534B" w:rsidRDefault="00A12CD4" w:rsidP="0024429D">
            <w:pPr>
              <w:pStyle w:val="LACP-2"/>
              <w:numPr>
                <w:ilvl w:val="1"/>
                <w:numId w:val="327"/>
              </w:numPr>
            </w:pPr>
          </w:p>
        </w:tc>
        <w:tc>
          <w:tcPr>
            <w:tcW w:w="4252" w:type="dxa"/>
            <w:gridSpan w:val="3"/>
          </w:tcPr>
          <w:p w14:paraId="51BE73F3" w14:textId="77777777" w:rsidR="00A12CD4" w:rsidRPr="000A534B" w:rsidRDefault="00A12CD4" w:rsidP="00991A08">
            <w:pPr>
              <w:rPr>
                <w:color w:val="000000" w:themeColor="text1"/>
              </w:rPr>
            </w:pPr>
            <w:r w:rsidRPr="000A534B">
              <w:t>Carga, traslado y descarga de una fase retirada de servicio de inductor a sitio final y de nueva fase a sitio de operación definitiva.</w:t>
            </w:r>
          </w:p>
        </w:tc>
        <w:tc>
          <w:tcPr>
            <w:tcW w:w="709" w:type="dxa"/>
          </w:tcPr>
          <w:p w14:paraId="12732319" w14:textId="77777777" w:rsidR="00A12CD4" w:rsidRPr="000A534B" w:rsidRDefault="00A12CD4" w:rsidP="00991A08">
            <w:pPr>
              <w:jc w:val="center"/>
              <w:rPr>
                <w:color w:val="000000" w:themeColor="text1"/>
              </w:rPr>
            </w:pPr>
            <w:r w:rsidRPr="000A534B">
              <w:t>c/u</w:t>
            </w:r>
          </w:p>
        </w:tc>
        <w:tc>
          <w:tcPr>
            <w:tcW w:w="709" w:type="dxa"/>
          </w:tcPr>
          <w:p w14:paraId="6616262F" w14:textId="77777777" w:rsidR="00A12CD4" w:rsidRPr="000A534B" w:rsidRDefault="00A12CD4" w:rsidP="00991A08">
            <w:pPr>
              <w:jc w:val="center"/>
              <w:rPr>
                <w:color w:val="000000" w:themeColor="text1"/>
              </w:rPr>
            </w:pPr>
            <w:r w:rsidRPr="000A534B">
              <w:t>3</w:t>
            </w:r>
          </w:p>
        </w:tc>
        <w:tc>
          <w:tcPr>
            <w:tcW w:w="1276" w:type="dxa"/>
            <w:gridSpan w:val="2"/>
          </w:tcPr>
          <w:p w14:paraId="7AC3CA70" w14:textId="77777777" w:rsidR="00A12CD4" w:rsidRPr="000A534B" w:rsidRDefault="00A12CD4" w:rsidP="00991A08">
            <w:pPr>
              <w:jc w:val="center"/>
              <w:rPr>
                <w:color w:val="000000" w:themeColor="text1"/>
              </w:rPr>
            </w:pPr>
          </w:p>
        </w:tc>
        <w:tc>
          <w:tcPr>
            <w:tcW w:w="1701" w:type="dxa"/>
            <w:tcBorders>
              <w:right w:val="double" w:sz="4" w:space="0" w:color="auto"/>
            </w:tcBorders>
          </w:tcPr>
          <w:p w14:paraId="443A2412" w14:textId="77777777" w:rsidR="00A12CD4" w:rsidRPr="000A534B" w:rsidRDefault="00A12CD4" w:rsidP="00991A08">
            <w:pPr>
              <w:jc w:val="center"/>
              <w:rPr>
                <w:color w:val="000000" w:themeColor="text1"/>
              </w:rPr>
            </w:pPr>
          </w:p>
        </w:tc>
      </w:tr>
      <w:tr w:rsidR="00A12CD4" w:rsidRPr="000A534B" w14:paraId="470E6E36" w14:textId="77777777" w:rsidTr="00991A08">
        <w:tc>
          <w:tcPr>
            <w:tcW w:w="993" w:type="dxa"/>
            <w:tcBorders>
              <w:left w:val="double" w:sz="4" w:space="0" w:color="auto"/>
            </w:tcBorders>
          </w:tcPr>
          <w:p w14:paraId="1A3EE9D7" w14:textId="77777777" w:rsidR="00A12CD4" w:rsidRPr="000A534B" w:rsidRDefault="00A12CD4" w:rsidP="0024429D">
            <w:pPr>
              <w:pStyle w:val="LACP-2"/>
              <w:numPr>
                <w:ilvl w:val="1"/>
                <w:numId w:val="327"/>
              </w:numPr>
            </w:pPr>
          </w:p>
        </w:tc>
        <w:tc>
          <w:tcPr>
            <w:tcW w:w="4252" w:type="dxa"/>
            <w:gridSpan w:val="3"/>
          </w:tcPr>
          <w:p w14:paraId="7A9DAF99" w14:textId="77777777" w:rsidR="00A12CD4" w:rsidRPr="000A534B" w:rsidRDefault="00A12CD4" w:rsidP="00991A08">
            <w:pPr>
              <w:rPr>
                <w:color w:val="000000" w:themeColor="text1"/>
              </w:rPr>
            </w:pPr>
            <w:r w:rsidRPr="000A534B">
              <w:t>Trabajos de premontaje electromecánico de inductores</w:t>
            </w:r>
          </w:p>
        </w:tc>
        <w:tc>
          <w:tcPr>
            <w:tcW w:w="709" w:type="dxa"/>
          </w:tcPr>
          <w:p w14:paraId="0E668043" w14:textId="77777777" w:rsidR="00A12CD4" w:rsidRPr="000A534B" w:rsidRDefault="00A12CD4" w:rsidP="00991A08">
            <w:pPr>
              <w:jc w:val="center"/>
              <w:rPr>
                <w:color w:val="000000" w:themeColor="text1"/>
              </w:rPr>
            </w:pPr>
            <w:r w:rsidRPr="000A534B">
              <w:t>c/u</w:t>
            </w:r>
          </w:p>
        </w:tc>
        <w:tc>
          <w:tcPr>
            <w:tcW w:w="709" w:type="dxa"/>
          </w:tcPr>
          <w:p w14:paraId="0D53519A" w14:textId="77777777" w:rsidR="00A12CD4" w:rsidRPr="000A534B" w:rsidRDefault="00A12CD4" w:rsidP="00991A08">
            <w:pPr>
              <w:jc w:val="center"/>
              <w:rPr>
                <w:color w:val="000000" w:themeColor="text1"/>
              </w:rPr>
            </w:pPr>
            <w:r w:rsidRPr="000A534B">
              <w:t>3</w:t>
            </w:r>
          </w:p>
        </w:tc>
        <w:tc>
          <w:tcPr>
            <w:tcW w:w="1276" w:type="dxa"/>
            <w:gridSpan w:val="2"/>
          </w:tcPr>
          <w:p w14:paraId="506E2A74" w14:textId="77777777" w:rsidR="00A12CD4" w:rsidRPr="000A534B" w:rsidRDefault="00A12CD4" w:rsidP="00991A08">
            <w:pPr>
              <w:jc w:val="center"/>
              <w:rPr>
                <w:color w:val="000000" w:themeColor="text1"/>
              </w:rPr>
            </w:pPr>
          </w:p>
        </w:tc>
        <w:tc>
          <w:tcPr>
            <w:tcW w:w="1701" w:type="dxa"/>
            <w:tcBorders>
              <w:right w:val="double" w:sz="4" w:space="0" w:color="auto"/>
            </w:tcBorders>
          </w:tcPr>
          <w:p w14:paraId="2D5F961C" w14:textId="77777777" w:rsidR="00A12CD4" w:rsidRPr="000A534B" w:rsidRDefault="00A12CD4" w:rsidP="00991A08">
            <w:pPr>
              <w:jc w:val="center"/>
              <w:rPr>
                <w:color w:val="000000" w:themeColor="text1"/>
              </w:rPr>
            </w:pPr>
          </w:p>
        </w:tc>
      </w:tr>
      <w:tr w:rsidR="00A12CD4" w:rsidRPr="000A534B" w14:paraId="5F83B220" w14:textId="77777777" w:rsidTr="00991A08">
        <w:tc>
          <w:tcPr>
            <w:tcW w:w="993" w:type="dxa"/>
            <w:tcBorders>
              <w:left w:val="double" w:sz="4" w:space="0" w:color="auto"/>
            </w:tcBorders>
          </w:tcPr>
          <w:p w14:paraId="0FA6F6BF" w14:textId="77777777" w:rsidR="00A12CD4" w:rsidRPr="000A534B" w:rsidRDefault="00A12CD4" w:rsidP="0024429D">
            <w:pPr>
              <w:pStyle w:val="LACP-2"/>
              <w:numPr>
                <w:ilvl w:val="1"/>
                <w:numId w:val="327"/>
              </w:numPr>
            </w:pPr>
          </w:p>
        </w:tc>
        <w:tc>
          <w:tcPr>
            <w:tcW w:w="4252" w:type="dxa"/>
            <w:gridSpan w:val="3"/>
          </w:tcPr>
          <w:p w14:paraId="1354AACC" w14:textId="77777777" w:rsidR="00A12CD4" w:rsidRPr="000A534B" w:rsidRDefault="00A12CD4" w:rsidP="00991A08">
            <w:pPr>
              <w:rPr>
                <w:color w:val="000000" w:themeColor="text1"/>
              </w:rPr>
            </w:pPr>
            <w:r w:rsidRPr="000A534B">
              <w:t>Tratamiento de aceite, vacío, aire seco y llenado de inductor en premontaje</w:t>
            </w:r>
          </w:p>
        </w:tc>
        <w:tc>
          <w:tcPr>
            <w:tcW w:w="709" w:type="dxa"/>
          </w:tcPr>
          <w:p w14:paraId="32290A6F" w14:textId="77777777" w:rsidR="00A12CD4" w:rsidRPr="000A534B" w:rsidRDefault="00A12CD4" w:rsidP="00991A08">
            <w:pPr>
              <w:jc w:val="center"/>
              <w:rPr>
                <w:color w:val="000000" w:themeColor="text1"/>
              </w:rPr>
            </w:pPr>
            <w:r w:rsidRPr="000A534B">
              <w:t>c/u</w:t>
            </w:r>
          </w:p>
        </w:tc>
        <w:tc>
          <w:tcPr>
            <w:tcW w:w="709" w:type="dxa"/>
          </w:tcPr>
          <w:p w14:paraId="6B82123F" w14:textId="77777777" w:rsidR="00A12CD4" w:rsidRPr="000A534B" w:rsidRDefault="00A12CD4" w:rsidP="00991A08">
            <w:pPr>
              <w:jc w:val="center"/>
              <w:rPr>
                <w:color w:val="000000" w:themeColor="text1"/>
              </w:rPr>
            </w:pPr>
            <w:r w:rsidRPr="000A534B">
              <w:t>3</w:t>
            </w:r>
          </w:p>
        </w:tc>
        <w:tc>
          <w:tcPr>
            <w:tcW w:w="1276" w:type="dxa"/>
            <w:gridSpan w:val="2"/>
          </w:tcPr>
          <w:p w14:paraId="7802F77D" w14:textId="77777777" w:rsidR="00A12CD4" w:rsidRPr="000A534B" w:rsidRDefault="00A12CD4" w:rsidP="00991A08">
            <w:pPr>
              <w:jc w:val="center"/>
              <w:rPr>
                <w:color w:val="000000" w:themeColor="text1"/>
              </w:rPr>
            </w:pPr>
          </w:p>
        </w:tc>
        <w:tc>
          <w:tcPr>
            <w:tcW w:w="1701" w:type="dxa"/>
            <w:tcBorders>
              <w:right w:val="double" w:sz="4" w:space="0" w:color="auto"/>
            </w:tcBorders>
          </w:tcPr>
          <w:p w14:paraId="24DD7950" w14:textId="77777777" w:rsidR="00A12CD4" w:rsidRPr="000A534B" w:rsidRDefault="00A12CD4" w:rsidP="00991A08">
            <w:pPr>
              <w:jc w:val="center"/>
              <w:rPr>
                <w:color w:val="000000" w:themeColor="text1"/>
              </w:rPr>
            </w:pPr>
          </w:p>
        </w:tc>
      </w:tr>
      <w:tr w:rsidR="00A12CD4" w:rsidRPr="000A534B" w14:paraId="711BD2CE" w14:textId="77777777" w:rsidTr="00991A08">
        <w:tc>
          <w:tcPr>
            <w:tcW w:w="993" w:type="dxa"/>
            <w:tcBorders>
              <w:left w:val="double" w:sz="4" w:space="0" w:color="auto"/>
            </w:tcBorders>
          </w:tcPr>
          <w:p w14:paraId="5A555B14" w14:textId="77777777" w:rsidR="00A12CD4" w:rsidRPr="000A534B" w:rsidRDefault="00A12CD4" w:rsidP="0024429D">
            <w:pPr>
              <w:pStyle w:val="LACP-2"/>
              <w:numPr>
                <w:ilvl w:val="1"/>
                <w:numId w:val="327"/>
              </w:numPr>
            </w:pPr>
          </w:p>
        </w:tc>
        <w:tc>
          <w:tcPr>
            <w:tcW w:w="4252" w:type="dxa"/>
            <w:gridSpan w:val="3"/>
          </w:tcPr>
          <w:p w14:paraId="1793E5DC" w14:textId="77777777" w:rsidR="00A12CD4" w:rsidRPr="000A534B" w:rsidRDefault="00A12CD4" w:rsidP="00991A08">
            <w:pPr>
              <w:rPr>
                <w:color w:val="000000" w:themeColor="text1"/>
              </w:rPr>
            </w:pPr>
            <w:r w:rsidRPr="000A534B">
              <w:t>Tratamiento de aceite, vacío, aire seco y llenado de inductor en montaje final</w:t>
            </w:r>
          </w:p>
        </w:tc>
        <w:tc>
          <w:tcPr>
            <w:tcW w:w="709" w:type="dxa"/>
          </w:tcPr>
          <w:p w14:paraId="1FE5E95D" w14:textId="77777777" w:rsidR="00A12CD4" w:rsidRPr="000A534B" w:rsidRDefault="00A12CD4" w:rsidP="00991A08">
            <w:pPr>
              <w:jc w:val="center"/>
              <w:rPr>
                <w:color w:val="000000" w:themeColor="text1"/>
              </w:rPr>
            </w:pPr>
            <w:r w:rsidRPr="000A534B">
              <w:t>c/u</w:t>
            </w:r>
          </w:p>
        </w:tc>
        <w:tc>
          <w:tcPr>
            <w:tcW w:w="709" w:type="dxa"/>
          </w:tcPr>
          <w:p w14:paraId="5236505A" w14:textId="77777777" w:rsidR="00A12CD4" w:rsidRPr="000A534B" w:rsidRDefault="00A12CD4" w:rsidP="00991A08">
            <w:pPr>
              <w:jc w:val="center"/>
              <w:rPr>
                <w:color w:val="000000" w:themeColor="text1"/>
              </w:rPr>
            </w:pPr>
            <w:r w:rsidRPr="000A534B">
              <w:t>3</w:t>
            </w:r>
          </w:p>
        </w:tc>
        <w:tc>
          <w:tcPr>
            <w:tcW w:w="1276" w:type="dxa"/>
            <w:gridSpan w:val="2"/>
          </w:tcPr>
          <w:p w14:paraId="08B5760C" w14:textId="77777777" w:rsidR="00A12CD4" w:rsidRPr="000A534B" w:rsidRDefault="00A12CD4" w:rsidP="00991A08">
            <w:pPr>
              <w:jc w:val="center"/>
              <w:rPr>
                <w:color w:val="000000" w:themeColor="text1"/>
              </w:rPr>
            </w:pPr>
          </w:p>
        </w:tc>
        <w:tc>
          <w:tcPr>
            <w:tcW w:w="1701" w:type="dxa"/>
            <w:tcBorders>
              <w:right w:val="double" w:sz="4" w:space="0" w:color="auto"/>
            </w:tcBorders>
          </w:tcPr>
          <w:p w14:paraId="347E6CAC" w14:textId="77777777" w:rsidR="00A12CD4" w:rsidRPr="000A534B" w:rsidRDefault="00A12CD4" w:rsidP="00991A08">
            <w:pPr>
              <w:jc w:val="center"/>
              <w:rPr>
                <w:color w:val="000000" w:themeColor="text1"/>
              </w:rPr>
            </w:pPr>
          </w:p>
        </w:tc>
      </w:tr>
      <w:tr w:rsidR="00A12CD4" w:rsidRPr="000A534B" w14:paraId="78C75378" w14:textId="77777777" w:rsidTr="00991A08">
        <w:tc>
          <w:tcPr>
            <w:tcW w:w="993" w:type="dxa"/>
            <w:tcBorders>
              <w:left w:val="double" w:sz="4" w:space="0" w:color="auto"/>
            </w:tcBorders>
          </w:tcPr>
          <w:p w14:paraId="53731E3F" w14:textId="77777777" w:rsidR="00A12CD4" w:rsidRPr="000A534B" w:rsidRDefault="00A12CD4" w:rsidP="0024429D">
            <w:pPr>
              <w:pStyle w:val="LACP-2"/>
              <w:numPr>
                <w:ilvl w:val="1"/>
                <w:numId w:val="327"/>
              </w:numPr>
            </w:pPr>
          </w:p>
        </w:tc>
        <w:tc>
          <w:tcPr>
            <w:tcW w:w="4252" w:type="dxa"/>
            <w:gridSpan w:val="3"/>
          </w:tcPr>
          <w:p w14:paraId="025C4902" w14:textId="77777777" w:rsidR="00A12CD4" w:rsidRPr="000A534B" w:rsidRDefault="00A12CD4" w:rsidP="00991A08">
            <w:pPr>
              <w:rPr>
                <w:color w:val="000000" w:themeColor="text1"/>
              </w:rPr>
            </w:pPr>
            <w:r w:rsidRPr="000A534B">
              <w:t>Montaje y conexionado de cableado nuevo de MT para las tres fases, desde inductor hasta celda de Media Tensión (incluye excavaciones y reacondicionamiento necesarios de terreno/superficies)</w:t>
            </w:r>
          </w:p>
        </w:tc>
        <w:tc>
          <w:tcPr>
            <w:tcW w:w="709" w:type="dxa"/>
          </w:tcPr>
          <w:p w14:paraId="29697758" w14:textId="77777777" w:rsidR="00A12CD4" w:rsidRPr="000A534B" w:rsidRDefault="00A12CD4" w:rsidP="00991A08">
            <w:pPr>
              <w:jc w:val="center"/>
              <w:rPr>
                <w:color w:val="000000" w:themeColor="text1"/>
              </w:rPr>
            </w:pPr>
            <w:r w:rsidRPr="000A534B">
              <w:t>gl</w:t>
            </w:r>
          </w:p>
        </w:tc>
        <w:tc>
          <w:tcPr>
            <w:tcW w:w="709" w:type="dxa"/>
          </w:tcPr>
          <w:p w14:paraId="4E14257D" w14:textId="77777777" w:rsidR="00A12CD4" w:rsidRPr="000A534B" w:rsidRDefault="00A12CD4" w:rsidP="00991A08">
            <w:pPr>
              <w:jc w:val="center"/>
              <w:rPr>
                <w:color w:val="000000" w:themeColor="text1"/>
              </w:rPr>
            </w:pPr>
            <w:r w:rsidRPr="000A534B">
              <w:t>1</w:t>
            </w:r>
          </w:p>
        </w:tc>
        <w:tc>
          <w:tcPr>
            <w:tcW w:w="1276" w:type="dxa"/>
            <w:gridSpan w:val="2"/>
          </w:tcPr>
          <w:p w14:paraId="75EF17EE" w14:textId="77777777" w:rsidR="00A12CD4" w:rsidRPr="000A534B" w:rsidRDefault="00A12CD4" w:rsidP="00991A08">
            <w:pPr>
              <w:jc w:val="center"/>
              <w:rPr>
                <w:color w:val="000000" w:themeColor="text1"/>
              </w:rPr>
            </w:pPr>
          </w:p>
        </w:tc>
        <w:tc>
          <w:tcPr>
            <w:tcW w:w="1701" w:type="dxa"/>
            <w:tcBorders>
              <w:right w:val="double" w:sz="4" w:space="0" w:color="auto"/>
            </w:tcBorders>
          </w:tcPr>
          <w:p w14:paraId="7075F866" w14:textId="77777777" w:rsidR="00A12CD4" w:rsidRPr="000A534B" w:rsidRDefault="00A12CD4" w:rsidP="00991A08">
            <w:pPr>
              <w:jc w:val="center"/>
              <w:rPr>
                <w:color w:val="000000" w:themeColor="text1"/>
              </w:rPr>
            </w:pPr>
          </w:p>
        </w:tc>
      </w:tr>
      <w:tr w:rsidR="00A12CD4" w:rsidRPr="000A534B" w14:paraId="531DDF82" w14:textId="77777777" w:rsidTr="00991A08">
        <w:tc>
          <w:tcPr>
            <w:tcW w:w="993" w:type="dxa"/>
            <w:tcBorders>
              <w:left w:val="double" w:sz="4" w:space="0" w:color="auto"/>
            </w:tcBorders>
          </w:tcPr>
          <w:p w14:paraId="11DA0A86" w14:textId="77777777" w:rsidR="00A12CD4" w:rsidRPr="000A534B" w:rsidRDefault="00A12CD4" w:rsidP="0024429D">
            <w:pPr>
              <w:pStyle w:val="LACP-2"/>
              <w:numPr>
                <w:ilvl w:val="1"/>
                <w:numId w:val="327"/>
              </w:numPr>
            </w:pPr>
          </w:p>
        </w:tc>
        <w:tc>
          <w:tcPr>
            <w:tcW w:w="4252" w:type="dxa"/>
            <w:gridSpan w:val="3"/>
          </w:tcPr>
          <w:p w14:paraId="74D267C1" w14:textId="77777777" w:rsidR="00A12CD4" w:rsidRPr="000A534B" w:rsidRDefault="00A12CD4" w:rsidP="00991A08">
            <w:pPr>
              <w:rPr>
                <w:color w:val="000000" w:themeColor="text1"/>
              </w:rPr>
            </w:pPr>
            <w:r w:rsidRPr="000A534B">
              <w:t>Montaje y conexionado de cableado nuevo de EAT para las tres fases, desde inductor hasta Seccionador</w:t>
            </w:r>
          </w:p>
        </w:tc>
        <w:tc>
          <w:tcPr>
            <w:tcW w:w="709" w:type="dxa"/>
          </w:tcPr>
          <w:p w14:paraId="46E35657" w14:textId="77777777" w:rsidR="00A12CD4" w:rsidRPr="000A534B" w:rsidRDefault="00A12CD4" w:rsidP="00991A08">
            <w:pPr>
              <w:jc w:val="center"/>
              <w:rPr>
                <w:color w:val="000000" w:themeColor="text1"/>
              </w:rPr>
            </w:pPr>
            <w:r w:rsidRPr="000A534B">
              <w:t>gl</w:t>
            </w:r>
          </w:p>
        </w:tc>
        <w:tc>
          <w:tcPr>
            <w:tcW w:w="709" w:type="dxa"/>
          </w:tcPr>
          <w:p w14:paraId="1A7431EE" w14:textId="77777777" w:rsidR="00A12CD4" w:rsidRPr="000A534B" w:rsidRDefault="00A12CD4" w:rsidP="00991A08">
            <w:pPr>
              <w:jc w:val="center"/>
              <w:rPr>
                <w:color w:val="000000" w:themeColor="text1"/>
              </w:rPr>
            </w:pPr>
            <w:r w:rsidRPr="000A534B">
              <w:t>1</w:t>
            </w:r>
          </w:p>
        </w:tc>
        <w:tc>
          <w:tcPr>
            <w:tcW w:w="1276" w:type="dxa"/>
            <w:gridSpan w:val="2"/>
          </w:tcPr>
          <w:p w14:paraId="76AC47A2" w14:textId="77777777" w:rsidR="00A12CD4" w:rsidRPr="000A534B" w:rsidRDefault="00A12CD4" w:rsidP="00991A08">
            <w:pPr>
              <w:jc w:val="center"/>
              <w:rPr>
                <w:color w:val="000000" w:themeColor="text1"/>
              </w:rPr>
            </w:pPr>
          </w:p>
        </w:tc>
        <w:tc>
          <w:tcPr>
            <w:tcW w:w="1701" w:type="dxa"/>
            <w:tcBorders>
              <w:right w:val="double" w:sz="4" w:space="0" w:color="auto"/>
            </w:tcBorders>
          </w:tcPr>
          <w:p w14:paraId="4A44F954" w14:textId="77777777" w:rsidR="00A12CD4" w:rsidRPr="000A534B" w:rsidRDefault="00A12CD4" w:rsidP="00991A08">
            <w:pPr>
              <w:jc w:val="center"/>
              <w:rPr>
                <w:color w:val="000000" w:themeColor="text1"/>
              </w:rPr>
            </w:pPr>
          </w:p>
        </w:tc>
      </w:tr>
      <w:tr w:rsidR="00A12CD4" w:rsidRPr="000A534B" w14:paraId="4D7D0346" w14:textId="77777777" w:rsidTr="00991A08">
        <w:tc>
          <w:tcPr>
            <w:tcW w:w="993" w:type="dxa"/>
            <w:tcBorders>
              <w:left w:val="double" w:sz="4" w:space="0" w:color="auto"/>
            </w:tcBorders>
          </w:tcPr>
          <w:p w14:paraId="3C146FD2" w14:textId="77777777" w:rsidR="00A12CD4" w:rsidRPr="000A534B" w:rsidRDefault="00A12CD4" w:rsidP="0024429D">
            <w:pPr>
              <w:pStyle w:val="LACP-2"/>
              <w:numPr>
                <w:ilvl w:val="1"/>
                <w:numId w:val="327"/>
              </w:numPr>
            </w:pPr>
          </w:p>
        </w:tc>
        <w:tc>
          <w:tcPr>
            <w:tcW w:w="4252" w:type="dxa"/>
            <w:gridSpan w:val="3"/>
          </w:tcPr>
          <w:p w14:paraId="77128CD9" w14:textId="77777777" w:rsidR="00A12CD4" w:rsidRPr="000A534B" w:rsidRDefault="00A12CD4" w:rsidP="00991A08">
            <w:pPr>
              <w:rPr>
                <w:color w:val="000000" w:themeColor="text1"/>
              </w:rPr>
            </w:pPr>
            <w:r w:rsidRPr="000A534B">
              <w:t>Armado de neutro de EAT aéreo con barra tubular y recambio de todos los chicotes entre barra-inductor de neutro-seccionador</w:t>
            </w:r>
          </w:p>
        </w:tc>
        <w:tc>
          <w:tcPr>
            <w:tcW w:w="709" w:type="dxa"/>
          </w:tcPr>
          <w:p w14:paraId="1DB25E90" w14:textId="77777777" w:rsidR="00A12CD4" w:rsidRPr="000A534B" w:rsidRDefault="00A12CD4" w:rsidP="00991A08">
            <w:pPr>
              <w:jc w:val="center"/>
              <w:rPr>
                <w:color w:val="000000" w:themeColor="text1"/>
              </w:rPr>
            </w:pPr>
            <w:r w:rsidRPr="000A534B">
              <w:t>gl</w:t>
            </w:r>
          </w:p>
        </w:tc>
        <w:tc>
          <w:tcPr>
            <w:tcW w:w="709" w:type="dxa"/>
          </w:tcPr>
          <w:p w14:paraId="5EE28C5B" w14:textId="77777777" w:rsidR="00A12CD4" w:rsidRPr="000A534B" w:rsidRDefault="00A12CD4" w:rsidP="00991A08">
            <w:pPr>
              <w:jc w:val="center"/>
              <w:rPr>
                <w:color w:val="000000" w:themeColor="text1"/>
              </w:rPr>
            </w:pPr>
            <w:r w:rsidRPr="000A534B">
              <w:t>1</w:t>
            </w:r>
          </w:p>
        </w:tc>
        <w:tc>
          <w:tcPr>
            <w:tcW w:w="1276" w:type="dxa"/>
            <w:gridSpan w:val="2"/>
          </w:tcPr>
          <w:p w14:paraId="342F7B4A" w14:textId="77777777" w:rsidR="00A12CD4" w:rsidRPr="000A534B" w:rsidRDefault="00A12CD4" w:rsidP="00991A08">
            <w:pPr>
              <w:jc w:val="center"/>
              <w:rPr>
                <w:color w:val="000000" w:themeColor="text1"/>
              </w:rPr>
            </w:pPr>
          </w:p>
        </w:tc>
        <w:tc>
          <w:tcPr>
            <w:tcW w:w="1701" w:type="dxa"/>
            <w:tcBorders>
              <w:right w:val="double" w:sz="4" w:space="0" w:color="auto"/>
            </w:tcBorders>
          </w:tcPr>
          <w:p w14:paraId="1C99A5DE" w14:textId="77777777" w:rsidR="00A12CD4" w:rsidRPr="000A534B" w:rsidRDefault="00A12CD4" w:rsidP="00991A08">
            <w:pPr>
              <w:jc w:val="center"/>
              <w:rPr>
                <w:color w:val="000000" w:themeColor="text1"/>
              </w:rPr>
            </w:pPr>
          </w:p>
        </w:tc>
      </w:tr>
      <w:tr w:rsidR="00A12CD4" w:rsidRPr="000A534B" w14:paraId="457EEB32" w14:textId="77777777" w:rsidTr="00991A08">
        <w:tc>
          <w:tcPr>
            <w:tcW w:w="993" w:type="dxa"/>
            <w:tcBorders>
              <w:left w:val="double" w:sz="4" w:space="0" w:color="auto"/>
            </w:tcBorders>
          </w:tcPr>
          <w:p w14:paraId="4FF37529" w14:textId="77777777" w:rsidR="00A12CD4" w:rsidRPr="000A534B" w:rsidRDefault="00A12CD4" w:rsidP="0024429D">
            <w:pPr>
              <w:pStyle w:val="LACP-2"/>
              <w:numPr>
                <w:ilvl w:val="1"/>
                <w:numId w:val="327"/>
              </w:numPr>
            </w:pPr>
          </w:p>
        </w:tc>
        <w:tc>
          <w:tcPr>
            <w:tcW w:w="4252" w:type="dxa"/>
            <w:gridSpan w:val="3"/>
          </w:tcPr>
          <w:p w14:paraId="49E292D7" w14:textId="77777777" w:rsidR="00A12CD4" w:rsidRPr="000A534B" w:rsidRDefault="00A12CD4" w:rsidP="00991A08">
            <w:r w:rsidRPr="000A534B">
              <w:t>Montaje y conexionado de Inductor de neutro.</w:t>
            </w:r>
          </w:p>
        </w:tc>
        <w:tc>
          <w:tcPr>
            <w:tcW w:w="709" w:type="dxa"/>
          </w:tcPr>
          <w:p w14:paraId="14281FFE" w14:textId="77777777" w:rsidR="00A12CD4" w:rsidRPr="000A534B" w:rsidRDefault="00A12CD4" w:rsidP="00991A08">
            <w:pPr>
              <w:jc w:val="center"/>
            </w:pPr>
            <w:r w:rsidRPr="000A534B">
              <w:t>gl</w:t>
            </w:r>
          </w:p>
        </w:tc>
        <w:tc>
          <w:tcPr>
            <w:tcW w:w="709" w:type="dxa"/>
          </w:tcPr>
          <w:p w14:paraId="62601D9A" w14:textId="77777777" w:rsidR="00A12CD4" w:rsidRPr="000A534B" w:rsidRDefault="00A12CD4" w:rsidP="00991A08">
            <w:pPr>
              <w:jc w:val="center"/>
            </w:pPr>
            <w:r w:rsidRPr="000A534B">
              <w:t>1</w:t>
            </w:r>
          </w:p>
        </w:tc>
        <w:tc>
          <w:tcPr>
            <w:tcW w:w="1276" w:type="dxa"/>
            <w:gridSpan w:val="2"/>
          </w:tcPr>
          <w:p w14:paraId="1C5C7DFB" w14:textId="77777777" w:rsidR="00A12CD4" w:rsidRPr="000A534B" w:rsidRDefault="00A12CD4" w:rsidP="00991A08">
            <w:pPr>
              <w:jc w:val="center"/>
              <w:rPr>
                <w:color w:val="000000" w:themeColor="text1"/>
              </w:rPr>
            </w:pPr>
          </w:p>
        </w:tc>
        <w:tc>
          <w:tcPr>
            <w:tcW w:w="1701" w:type="dxa"/>
            <w:tcBorders>
              <w:right w:val="double" w:sz="4" w:space="0" w:color="auto"/>
            </w:tcBorders>
          </w:tcPr>
          <w:p w14:paraId="2359C247" w14:textId="77777777" w:rsidR="00A12CD4" w:rsidRPr="000A534B" w:rsidRDefault="00A12CD4" w:rsidP="00991A08">
            <w:pPr>
              <w:jc w:val="center"/>
              <w:rPr>
                <w:color w:val="000000" w:themeColor="text1"/>
              </w:rPr>
            </w:pPr>
          </w:p>
        </w:tc>
      </w:tr>
      <w:tr w:rsidR="00A12CD4" w:rsidRPr="000A534B" w14:paraId="40E1C45A" w14:textId="77777777" w:rsidTr="00991A08">
        <w:tc>
          <w:tcPr>
            <w:tcW w:w="993" w:type="dxa"/>
            <w:tcBorders>
              <w:left w:val="double" w:sz="4" w:space="0" w:color="auto"/>
            </w:tcBorders>
          </w:tcPr>
          <w:p w14:paraId="3111A8FE" w14:textId="77777777" w:rsidR="00A12CD4" w:rsidRPr="000A534B" w:rsidRDefault="00A12CD4" w:rsidP="0024429D">
            <w:pPr>
              <w:pStyle w:val="LACP-2"/>
              <w:numPr>
                <w:ilvl w:val="1"/>
                <w:numId w:val="327"/>
              </w:numPr>
            </w:pPr>
          </w:p>
        </w:tc>
        <w:tc>
          <w:tcPr>
            <w:tcW w:w="4252" w:type="dxa"/>
            <w:gridSpan w:val="3"/>
          </w:tcPr>
          <w:p w14:paraId="0D8CEB39" w14:textId="77777777" w:rsidR="00A12CD4" w:rsidRPr="000A534B" w:rsidRDefault="00A12CD4" w:rsidP="00991A08">
            <w:pPr>
              <w:rPr>
                <w:color w:val="000000" w:themeColor="text1"/>
              </w:rPr>
            </w:pPr>
            <w:r w:rsidRPr="000A534B">
              <w:t>Montaje y conexionado de cableado nuevo de BT y FO</w:t>
            </w:r>
          </w:p>
        </w:tc>
        <w:tc>
          <w:tcPr>
            <w:tcW w:w="709" w:type="dxa"/>
          </w:tcPr>
          <w:p w14:paraId="7228A01A" w14:textId="77777777" w:rsidR="00A12CD4" w:rsidRPr="000A534B" w:rsidRDefault="00A12CD4" w:rsidP="00991A08">
            <w:pPr>
              <w:jc w:val="center"/>
              <w:rPr>
                <w:color w:val="000000" w:themeColor="text1"/>
              </w:rPr>
            </w:pPr>
            <w:r w:rsidRPr="000A534B">
              <w:t>gl</w:t>
            </w:r>
          </w:p>
        </w:tc>
        <w:tc>
          <w:tcPr>
            <w:tcW w:w="709" w:type="dxa"/>
          </w:tcPr>
          <w:p w14:paraId="1B9300B4" w14:textId="77777777" w:rsidR="00A12CD4" w:rsidRPr="000A534B" w:rsidRDefault="00A12CD4" w:rsidP="00991A08">
            <w:pPr>
              <w:jc w:val="center"/>
              <w:rPr>
                <w:color w:val="000000" w:themeColor="text1"/>
              </w:rPr>
            </w:pPr>
            <w:r w:rsidRPr="000A534B">
              <w:t>1</w:t>
            </w:r>
          </w:p>
        </w:tc>
        <w:tc>
          <w:tcPr>
            <w:tcW w:w="1276" w:type="dxa"/>
            <w:gridSpan w:val="2"/>
          </w:tcPr>
          <w:p w14:paraId="718ECB96" w14:textId="77777777" w:rsidR="00A12CD4" w:rsidRPr="000A534B" w:rsidRDefault="00A12CD4" w:rsidP="00991A08">
            <w:pPr>
              <w:jc w:val="center"/>
              <w:rPr>
                <w:color w:val="000000" w:themeColor="text1"/>
              </w:rPr>
            </w:pPr>
          </w:p>
        </w:tc>
        <w:tc>
          <w:tcPr>
            <w:tcW w:w="1701" w:type="dxa"/>
            <w:tcBorders>
              <w:right w:val="double" w:sz="4" w:space="0" w:color="auto"/>
            </w:tcBorders>
          </w:tcPr>
          <w:p w14:paraId="0E251D4D" w14:textId="77777777" w:rsidR="00A12CD4" w:rsidRPr="000A534B" w:rsidRDefault="00A12CD4" w:rsidP="00991A08">
            <w:pPr>
              <w:jc w:val="center"/>
              <w:rPr>
                <w:color w:val="000000" w:themeColor="text1"/>
              </w:rPr>
            </w:pPr>
          </w:p>
        </w:tc>
      </w:tr>
      <w:tr w:rsidR="00A12CD4" w:rsidRPr="000A534B" w14:paraId="477C07FE" w14:textId="77777777" w:rsidTr="00991A08">
        <w:tc>
          <w:tcPr>
            <w:tcW w:w="993" w:type="dxa"/>
            <w:tcBorders>
              <w:left w:val="double" w:sz="4" w:space="0" w:color="auto"/>
            </w:tcBorders>
          </w:tcPr>
          <w:p w14:paraId="30367F12" w14:textId="77777777" w:rsidR="00A12CD4" w:rsidRPr="000A534B" w:rsidRDefault="00A12CD4" w:rsidP="0024429D">
            <w:pPr>
              <w:pStyle w:val="LACP-2"/>
              <w:numPr>
                <w:ilvl w:val="1"/>
                <w:numId w:val="327"/>
              </w:numPr>
            </w:pPr>
          </w:p>
        </w:tc>
        <w:tc>
          <w:tcPr>
            <w:tcW w:w="4252" w:type="dxa"/>
            <w:gridSpan w:val="3"/>
          </w:tcPr>
          <w:p w14:paraId="35B5AF3B" w14:textId="77777777" w:rsidR="00A12CD4" w:rsidRPr="000A534B" w:rsidRDefault="00A12CD4" w:rsidP="00991A08">
            <w:pPr>
              <w:rPr>
                <w:color w:val="000000" w:themeColor="text1"/>
              </w:rPr>
            </w:pPr>
            <w:r w:rsidRPr="000A534B">
              <w:t>Montaje y conexionado de tablero centralizador, tablero de máquina tratamiento de aceite y tablero de formación de neutro</w:t>
            </w:r>
          </w:p>
        </w:tc>
        <w:tc>
          <w:tcPr>
            <w:tcW w:w="709" w:type="dxa"/>
          </w:tcPr>
          <w:p w14:paraId="16102E2C" w14:textId="77777777" w:rsidR="00A12CD4" w:rsidRPr="000A534B" w:rsidRDefault="00A12CD4" w:rsidP="00991A08">
            <w:pPr>
              <w:jc w:val="center"/>
              <w:rPr>
                <w:color w:val="000000" w:themeColor="text1"/>
              </w:rPr>
            </w:pPr>
            <w:r w:rsidRPr="000A534B">
              <w:t>gl</w:t>
            </w:r>
          </w:p>
        </w:tc>
        <w:tc>
          <w:tcPr>
            <w:tcW w:w="709" w:type="dxa"/>
          </w:tcPr>
          <w:p w14:paraId="05C80942" w14:textId="77777777" w:rsidR="00A12CD4" w:rsidRPr="000A534B" w:rsidRDefault="00A12CD4" w:rsidP="00991A08">
            <w:pPr>
              <w:jc w:val="center"/>
              <w:rPr>
                <w:color w:val="000000" w:themeColor="text1"/>
              </w:rPr>
            </w:pPr>
            <w:r w:rsidRPr="000A534B">
              <w:t>1</w:t>
            </w:r>
          </w:p>
        </w:tc>
        <w:tc>
          <w:tcPr>
            <w:tcW w:w="1276" w:type="dxa"/>
            <w:gridSpan w:val="2"/>
          </w:tcPr>
          <w:p w14:paraId="6617D016" w14:textId="77777777" w:rsidR="00A12CD4" w:rsidRPr="000A534B" w:rsidRDefault="00A12CD4" w:rsidP="00991A08">
            <w:pPr>
              <w:jc w:val="center"/>
              <w:rPr>
                <w:color w:val="000000" w:themeColor="text1"/>
              </w:rPr>
            </w:pPr>
          </w:p>
        </w:tc>
        <w:tc>
          <w:tcPr>
            <w:tcW w:w="1701" w:type="dxa"/>
            <w:tcBorders>
              <w:right w:val="double" w:sz="4" w:space="0" w:color="auto"/>
            </w:tcBorders>
          </w:tcPr>
          <w:p w14:paraId="3A96D527" w14:textId="77777777" w:rsidR="00A12CD4" w:rsidRPr="000A534B" w:rsidRDefault="00A12CD4" w:rsidP="00991A08">
            <w:pPr>
              <w:jc w:val="center"/>
              <w:rPr>
                <w:color w:val="000000" w:themeColor="text1"/>
              </w:rPr>
            </w:pPr>
          </w:p>
        </w:tc>
      </w:tr>
      <w:tr w:rsidR="00A12CD4" w:rsidRPr="000A534B" w14:paraId="4A890DD0" w14:textId="77777777" w:rsidTr="00991A08">
        <w:tc>
          <w:tcPr>
            <w:tcW w:w="993" w:type="dxa"/>
            <w:tcBorders>
              <w:left w:val="double" w:sz="4" w:space="0" w:color="auto"/>
            </w:tcBorders>
          </w:tcPr>
          <w:p w14:paraId="7C4B7868" w14:textId="77777777" w:rsidR="00A12CD4" w:rsidRPr="000A534B" w:rsidRDefault="00A12CD4" w:rsidP="0024429D">
            <w:pPr>
              <w:pStyle w:val="LACP-2"/>
              <w:numPr>
                <w:ilvl w:val="1"/>
                <w:numId w:val="327"/>
              </w:numPr>
            </w:pPr>
          </w:p>
        </w:tc>
        <w:tc>
          <w:tcPr>
            <w:tcW w:w="4252" w:type="dxa"/>
            <w:gridSpan w:val="3"/>
          </w:tcPr>
          <w:p w14:paraId="76572584" w14:textId="77777777" w:rsidR="00A12CD4" w:rsidRPr="000A534B" w:rsidRDefault="00A12CD4" w:rsidP="00991A08">
            <w:pPr>
              <w:rPr>
                <w:color w:val="000000" w:themeColor="text1"/>
              </w:rPr>
            </w:pPr>
            <w:r w:rsidRPr="000A534B">
              <w:t>Montaje electromecánico final y conexionado de una fase de inductor 500kV</w:t>
            </w:r>
          </w:p>
        </w:tc>
        <w:tc>
          <w:tcPr>
            <w:tcW w:w="709" w:type="dxa"/>
          </w:tcPr>
          <w:p w14:paraId="08471CFC" w14:textId="77777777" w:rsidR="00A12CD4" w:rsidRPr="000A534B" w:rsidRDefault="00A12CD4" w:rsidP="00991A08">
            <w:pPr>
              <w:jc w:val="center"/>
              <w:rPr>
                <w:color w:val="000000" w:themeColor="text1"/>
              </w:rPr>
            </w:pPr>
            <w:r w:rsidRPr="000A534B">
              <w:t>c/u</w:t>
            </w:r>
          </w:p>
        </w:tc>
        <w:tc>
          <w:tcPr>
            <w:tcW w:w="709" w:type="dxa"/>
          </w:tcPr>
          <w:p w14:paraId="2B2FB5E8" w14:textId="77777777" w:rsidR="00A12CD4" w:rsidRPr="000A534B" w:rsidRDefault="00A12CD4" w:rsidP="00991A08">
            <w:pPr>
              <w:jc w:val="center"/>
              <w:rPr>
                <w:color w:val="000000" w:themeColor="text1"/>
              </w:rPr>
            </w:pPr>
            <w:r w:rsidRPr="000A534B">
              <w:t>3</w:t>
            </w:r>
          </w:p>
        </w:tc>
        <w:tc>
          <w:tcPr>
            <w:tcW w:w="1276" w:type="dxa"/>
            <w:gridSpan w:val="2"/>
          </w:tcPr>
          <w:p w14:paraId="60624E42" w14:textId="77777777" w:rsidR="00A12CD4" w:rsidRPr="000A534B" w:rsidRDefault="00A12CD4" w:rsidP="00991A08">
            <w:pPr>
              <w:jc w:val="center"/>
              <w:rPr>
                <w:color w:val="000000" w:themeColor="text1"/>
              </w:rPr>
            </w:pPr>
          </w:p>
        </w:tc>
        <w:tc>
          <w:tcPr>
            <w:tcW w:w="1701" w:type="dxa"/>
            <w:tcBorders>
              <w:right w:val="double" w:sz="4" w:space="0" w:color="auto"/>
            </w:tcBorders>
          </w:tcPr>
          <w:p w14:paraId="36613708" w14:textId="77777777" w:rsidR="00A12CD4" w:rsidRPr="000A534B" w:rsidRDefault="00A12CD4" w:rsidP="00991A08">
            <w:pPr>
              <w:jc w:val="center"/>
              <w:rPr>
                <w:color w:val="000000" w:themeColor="text1"/>
              </w:rPr>
            </w:pPr>
          </w:p>
        </w:tc>
      </w:tr>
      <w:tr w:rsidR="00A12CD4" w:rsidRPr="000A534B" w14:paraId="7A53C80B" w14:textId="77777777" w:rsidTr="00991A08">
        <w:tc>
          <w:tcPr>
            <w:tcW w:w="993" w:type="dxa"/>
            <w:tcBorders>
              <w:left w:val="double" w:sz="4" w:space="0" w:color="auto"/>
            </w:tcBorders>
          </w:tcPr>
          <w:p w14:paraId="06E3D196" w14:textId="77777777" w:rsidR="00A12CD4" w:rsidRPr="000A534B" w:rsidRDefault="00A12CD4" w:rsidP="0024429D">
            <w:pPr>
              <w:pStyle w:val="LACP-2"/>
              <w:numPr>
                <w:ilvl w:val="1"/>
                <w:numId w:val="327"/>
              </w:numPr>
            </w:pPr>
          </w:p>
        </w:tc>
        <w:tc>
          <w:tcPr>
            <w:tcW w:w="4252" w:type="dxa"/>
            <w:gridSpan w:val="3"/>
          </w:tcPr>
          <w:p w14:paraId="6CEC25FB" w14:textId="77777777" w:rsidR="00A12CD4" w:rsidRPr="000A534B" w:rsidRDefault="00A12CD4" w:rsidP="00991A08">
            <w:pPr>
              <w:rPr>
                <w:color w:val="000000" w:themeColor="text1"/>
              </w:rPr>
            </w:pPr>
            <w:r w:rsidRPr="000A534B">
              <w:t>Carga, traslado y descarga de repuestos desde  SGA hasta Almacenes de Salto Grande (Incluye traslado de aceite de reserva y trasvaso a ISOTANQUE de propiedad de CTMSG Salto Grande)</w:t>
            </w:r>
          </w:p>
        </w:tc>
        <w:tc>
          <w:tcPr>
            <w:tcW w:w="709" w:type="dxa"/>
          </w:tcPr>
          <w:p w14:paraId="3A79FAC1" w14:textId="77777777" w:rsidR="00A12CD4" w:rsidRPr="000A534B" w:rsidRDefault="00A12CD4" w:rsidP="00991A08">
            <w:pPr>
              <w:jc w:val="center"/>
              <w:rPr>
                <w:color w:val="000000" w:themeColor="text1"/>
              </w:rPr>
            </w:pPr>
            <w:r w:rsidRPr="000A534B">
              <w:t>gl</w:t>
            </w:r>
          </w:p>
        </w:tc>
        <w:tc>
          <w:tcPr>
            <w:tcW w:w="709" w:type="dxa"/>
          </w:tcPr>
          <w:p w14:paraId="74959F98" w14:textId="77777777" w:rsidR="00A12CD4" w:rsidRPr="000A534B" w:rsidRDefault="00A12CD4" w:rsidP="00991A08">
            <w:pPr>
              <w:jc w:val="center"/>
              <w:rPr>
                <w:color w:val="000000" w:themeColor="text1"/>
              </w:rPr>
            </w:pPr>
            <w:r w:rsidRPr="000A534B">
              <w:t>1</w:t>
            </w:r>
          </w:p>
        </w:tc>
        <w:tc>
          <w:tcPr>
            <w:tcW w:w="1276" w:type="dxa"/>
            <w:gridSpan w:val="2"/>
          </w:tcPr>
          <w:p w14:paraId="2B18701F" w14:textId="77777777" w:rsidR="00A12CD4" w:rsidRPr="000A534B" w:rsidRDefault="00A12CD4" w:rsidP="00991A08">
            <w:pPr>
              <w:jc w:val="center"/>
              <w:rPr>
                <w:color w:val="000000" w:themeColor="text1"/>
              </w:rPr>
            </w:pPr>
          </w:p>
        </w:tc>
        <w:tc>
          <w:tcPr>
            <w:tcW w:w="1701" w:type="dxa"/>
            <w:tcBorders>
              <w:right w:val="double" w:sz="4" w:space="0" w:color="auto"/>
            </w:tcBorders>
          </w:tcPr>
          <w:p w14:paraId="6392304C" w14:textId="77777777" w:rsidR="00A12CD4" w:rsidRPr="000A534B" w:rsidRDefault="00A12CD4" w:rsidP="00991A08">
            <w:pPr>
              <w:jc w:val="center"/>
              <w:rPr>
                <w:color w:val="000000" w:themeColor="text1"/>
              </w:rPr>
            </w:pPr>
          </w:p>
        </w:tc>
      </w:tr>
      <w:tr w:rsidR="00A12CD4" w:rsidRPr="000A534B" w14:paraId="3F9AAAC3" w14:textId="77777777" w:rsidTr="00991A08">
        <w:tc>
          <w:tcPr>
            <w:tcW w:w="993" w:type="dxa"/>
            <w:tcBorders>
              <w:left w:val="double" w:sz="4" w:space="0" w:color="auto"/>
            </w:tcBorders>
          </w:tcPr>
          <w:p w14:paraId="7B2E5889" w14:textId="77777777" w:rsidR="00A12CD4" w:rsidRPr="000A534B" w:rsidRDefault="00A12CD4" w:rsidP="0024429D">
            <w:pPr>
              <w:pStyle w:val="LACP-2"/>
              <w:numPr>
                <w:ilvl w:val="1"/>
                <w:numId w:val="327"/>
              </w:numPr>
            </w:pPr>
          </w:p>
        </w:tc>
        <w:tc>
          <w:tcPr>
            <w:tcW w:w="4252" w:type="dxa"/>
            <w:gridSpan w:val="3"/>
          </w:tcPr>
          <w:p w14:paraId="3C077A6D" w14:textId="77777777" w:rsidR="00A12CD4" w:rsidRPr="000A534B" w:rsidRDefault="00A12CD4" w:rsidP="00991A08">
            <w:pPr>
              <w:rPr>
                <w:color w:val="000000" w:themeColor="text1"/>
              </w:rPr>
            </w:pPr>
            <w:r w:rsidRPr="000A534B">
              <w:t>Limpieza de obra y desmovilización</w:t>
            </w:r>
          </w:p>
        </w:tc>
        <w:tc>
          <w:tcPr>
            <w:tcW w:w="709" w:type="dxa"/>
          </w:tcPr>
          <w:p w14:paraId="05F08EC7" w14:textId="77777777" w:rsidR="00A12CD4" w:rsidRPr="000A534B" w:rsidRDefault="00A12CD4" w:rsidP="00991A08">
            <w:pPr>
              <w:jc w:val="center"/>
              <w:rPr>
                <w:color w:val="000000" w:themeColor="text1"/>
              </w:rPr>
            </w:pPr>
            <w:r w:rsidRPr="000A534B">
              <w:t>gl</w:t>
            </w:r>
          </w:p>
        </w:tc>
        <w:tc>
          <w:tcPr>
            <w:tcW w:w="709" w:type="dxa"/>
          </w:tcPr>
          <w:p w14:paraId="78A22056" w14:textId="77777777" w:rsidR="00A12CD4" w:rsidRPr="000A534B" w:rsidRDefault="00A12CD4" w:rsidP="00991A08">
            <w:pPr>
              <w:jc w:val="center"/>
              <w:rPr>
                <w:color w:val="000000" w:themeColor="text1"/>
              </w:rPr>
            </w:pPr>
            <w:r w:rsidRPr="000A534B">
              <w:t>1</w:t>
            </w:r>
          </w:p>
        </w:tc>
        <w:tc>
          <w:tcPr>
            <w:tcW w:w="1276" w:type="dxa"/>
            <w:gridSpan w:val="2"/>
          </w:tcPr>
          <w:p w14:paraId="7EBF7E59" w14:textId="77777777" w:rsidR="00A12CD4" w:rsidRPr="000A534B" w:rsidRDefault="00A12CD4" w:rsidP="00991A08">
            <w:pPr>
              <w:jc w:val="center"/>
              <w:rPr>
                <w:color w:val="000000" w:themeColor="text1"/>
              </w:rPr>
            </w:pPr>
          </w:p>
        </w:tc>
        <w:tc>
          <w:tcPr>
            <w:tcW w:w="1701" w:type="dxa"/>
            <w:tcBorders>
              <w:right w:val="double" w:sz="4" w:space="0" w:color="auto"/>
            </w:tcBorders>
          </w:tcPr>
          <w:p w14:paraId="135F06F5" w14:textId="77777777" w:rsidR="00A12CD4" w:rsidRPr="000A534B" w:rsidRDefault="00A12CD4" w:rsidP="00991A08">
            <w:pPr>
              <w:jc w:val="center"/>
              <w:rPr>
                <w:color w:val="000000" w:themeColor="text1"/>
              </w:rPr>
            </w:pPr>
          </w:p>
        </w:tc>
      </w:tr>
      <w:tr w:rsidR="00A12CD4" w:rsidRPr="000A534B" w14:paraId="3063DFA0" w14:textId="77777777" w:rsidTr="00991A08">
        <w:tc>
          <w:tcPr>
            <w:tcW w:w="993" w:type="dxa"/>
            <w:tcBorders>
              <w:left w:val="double" w:sz="4" w:space="0" w:color="auto"/>
            </w:tcBorders>
          </w:tcPr>
          <w:p w14:paraId="2B95D8CD" w14:textId="77777777" w:rsidR="00A12CD4" w:rsidRPr="000A534B" w:rsidRDefault="00A12CD4" w:rsidP="00FA30A3">
            <w:pPr>
              <w:pStyle w:val="LACP-1"/>
              <w:numPr>
                <w:ilvl w:val="0"/>
                <w:numId w:val="327"/>
              </w:numPr>
            </w:pPr>
          </w:p>
        </w:tc>
        <w:tc>
          <w:tcPr>
            <w:tcW w:w="4252" w:type="dxa"/>
            <w:gridSpan w:val="3"/>
          </w:tcPr>
          <w:p w14:paraId="2EAB01C5" w14:textId="77777777" w:rsidR="00A12CD4" w:rsidRPr="000A534B" w:rsidRDefault="00A12CD4" w:rsidP="00991A08">
            <w:pPr>
              <w:rPr>
                <w:b/>
                <w:i/>
                <w:color w:val="000000" w:themeColor="text1"/>
              </w:rPr>
            </w:pPr>
            <w:r w:rsidRPr="000A534B">
              <w:rPr>
                <w:b/>
                <w:i/>
              </w:rPr>
              <w:t>Servicios</w:t>
            </w:r>
          </w:p>
        </w:tc>
        <w:tc>
          <w:tcPr>
            <w:tcW w:w="709" w:type="dxa"/>
          </w:tcPr>
          <w:p w14:paraId="716FBF7A" w14:textId="77777777" w:rsidR="00A12CD4" w:rsidRPr="000A534B" w:rsidRDefault="00A12CD4" w:rsidP="00991A08">
            <w:pPr>
              <w:jc w:val="center"/>
              <w:rPr>
                <w:color w:val="000000" w:themeColor="text1"/>
              </w:rPr>
            </w:pPr>
          </w:p>
        </w:tc>
        <w:tc>
          <w:tcPr>
            <w:tcW w:w="709" w:type="dxa"/>
          </w:tcPr>
          <w:p w14:paraId="67118E26" w14:textId="77777777" w:rsidR="00A12CD4" w:rsidRPr="000A534B" w:rsidRDefault="00A12CD4" w:rsidP="00991A08">
            <w:pPr>
              <w:jc w:val="center"/>
              <w:rPr>
                <w:color w:val="000000" w:themeColor="text1"/>
              </w:rPr>
            </w:pPr>
          </w:p>
        </w:tc>
        <w:tc>
          <w:tcPr>
            <w:tcW w:w="1276" w:type="dxa"/>
            <w:gridSpan w:val="2"/>
          </w:tcPr>
          <w:p w14:paraId="27873820" w14:textId="77777777" w:rsidR="00A12CD4" w:rsidRPr="000A534B" w:rsidRDefault="00A12CD4" w:rsidP="00991A08">
            <w:pPr>
              <w:jc w:val="center"/>
              <w:rPr>
                <w:color w:val="000000" w:themeColor="text1"/>
              </w:rPr>
            </w:pPr>
          </w:p>
        </w:tc>
        <w:tc>
          <w:tcPr>
            <w:tcW w:w="1701" w:type="dxa"/>
            <w:tcBorders>
              <w:right w:val="double" w:sz="4" w:space="0" w:color="auto"/>
            </w:tcBorders>
          </w:tcPr>
          <w:p w14:paraId="0980E1D2" w14:textId="77777777" w:rsidR="00A12CD4" w:rsidRPr="000A534B" w:rsidRDefault="00A12CD4" w:rsidP="00991A08">
            <w:pPr>
              <w:jc w:val="center"/>
              <w:rPr>
                <w:color w:val="000000" w:themeColor="text1"/>
              </w:rPr>
            </w:pPr>
          </w:p>
        </w:tc>
      </w:tr>
      <w:tr w:rsidR="00A12CD4" w:rsidRPr="000A534B" w14:paraId="223E9562" w14:textId="77777777" w:rsidTr="00991A08">
        <w:tc>
          <w:tcPr>
            <w:tcW w:w="993" w:type="dxa"/>
            <w:tcBorders>
              <w:left w:val="double" w:sz="4" w:space="0" w:color="auto"/>
            </w:tcBorders>
          </w:tcPr>
          <w:p w14:paraId="0286C8A8" w14:textId="77777777" w:rsidR="00A12CD4" w:rsidRPr="000A534B" w:rsidRDefault="00A12CD4" w:rsidP="0024429D">
            <w:pPr>
              <w:pStyle w:val="LACP-2"/>
              <w:numPr>
                <w:ilvl w:val="1"/>
                <w:numId w:val="327"/>
              </w:numPr>
            </w:pPr>
          </w:p>
        </w:tc>
        <w:tc>
          <w:tcPr>
            <w:tcW w:w="4252" w:type="dxa"/>
            <w:gridSpan w:val="3"/>
          </w:tcPr>
          <w:p w14:paraId="07CC8C1B" w14:textId="77777777" w:rsidR="00A12CD4" w:rsidRPr="000A534B" w:rsidRDefault="00A12CD4" w:rsidP="00991A08">
            <w:pPr>
              <w:rPr>
                <w:color w:val="000000" w:themeColor="text1"/>
              </w:rPr>
            </w:pPr>
            <w:r w:rsidRPr="000A534B">
              <w:t>Ensayos FAT</w:t>
            </w:r>
          </w:p>
        </w:tc>
        <w:tc>
          <w:tcPr>
            <w:tcW w:w="709" w:type="dxa"/>
          </w:tcPr>
          <w:p w14:paraId="4D27AEB1" w14:textId="77777777" w:rsidR="00A12CD4" w:rsidRPr="000A534B" w:rsidRDefault="00A12CD4" w:rsidP="00991A08">
            <w:pPr>
              <w:jc w:val="center"/>
              <w:rPr>
                <w:color w:val="000000" w:themeColor="text1"/>
              </w:rPr>
            </w:pPr>
            <w:r w:rsidRPr="000A534B">
              <w:t>gl</w:t>
            </w:r>
          </w:p>
        </w:tc>
        <w:tc>
          <w:tcPr>
            <w:tcW w:w="709" w:type="dxa"/>
          </w:tcPr>
          <w:p w14:paraId="0665A6B2" w14:textId="77777777" w:rsidR="00A12CD4" w:rsidRPr="000A534B" w:rsidRDefault="00A12CD4" w:rsidP="00991A08">
            <w:pPr>
              <w:jc w:val="center"/>
              <w:rPr>
                <w:color w:val="000000" w:themeColor="text1"/>
              </w:rPr>
            </w:pPr>
            <w:r w:rsidRPr="000A534B">
              <w:t>1</w:t>
            </w:r>
          </w:p>
        </w:tc>
        <w:tc>
          <w:tcPr>
            <w:tcW w:w="1276" w:type="dxa"/>
            <w:gridSpan w:val="2"/>
          </w:tcPr>
          <w:p w14:paraId="04B89C29" w14:textId="77777777" w:rsidR="00A12CD4" w:rsidRPr="000A534B" w:rsidRDefault="00A12CD4" w:rsidP="00991A08">
            <w:pPr>
              <w:jc w:val="center"/>
              <w:rPr>
                <w:color w:val="000000" w:themeColor="text1"/>
              </w:rPr>
            </w:pPr>
          </w:p>
        </w:tc>
        <w:tc>
          <w:tcPr>
            <w:tcW w:w="1701" w:type="dxa"/>
            <w:tcBorders>
              <w:right w:val="double" w:sz="4" w:space="0" w:color="auto"/>
            </w:tcBorders>
          </w:tcPr>
          <w:p w14:paraId="394B8BCA" w14:textId="77777777" w:rsidR="00A12CD4" w:rsidRPr="000A534B" w:rsidRDefault="00A12CD4" w:rsidP="00991A08">
            <w:pPr>
              <w:jc w:val="center"/>
              <w:rPr>
                <w:color w:val="000000" w:themeColor="text1"/>
              </w:rPr>
            </w:pPr>
          </w:p>
        </w:tc>
      </w:tr>
      <w:tr w:rsidR="00A12CD4" w:rsidRPr="000A534B" w14:paraId="0E7653EC" w14:textId="77777777" w:rsidTr="00991A08">
        <w:tc>
          <w:tcPr>
            <w:tcW w:w="993" w:type="dxa"/>
            <w:tcBorders>
              <w:left w:val="double" w:sz="4" w:space="0" w:color="auto"/>
            </w:tcBorders>
          </w:tcPr>
          <w:p w14:paraId="55F591A3" w14:textId="77777777" w:rsidR="00A12CD4" w:rsidRPr="000A534B" w:rsidRDefault="00A12CD4" w:rsidP="0024429D">
            <w:pPr>
              <w:pStyle w:val="LACP-2"/>
              <w:numPr>
                <w:ilvl w:val="1"/>
                <w:numId w:val="327"/>
              </w:numPr>
            </w:pPr>
          </w:p>
        </w:tc>
        <w:tc>
          <w:tcPr>
            <w:tcW w:w="4252" w:type="dxa"/>
            <w:gridSpan w:val="3"/>
          </w:tcPr>
          <w:p w14:paraId="48E10D87" w14:textId="77777777" w:rsidR="00A12CD4" w:rsidRPr="000A534B" w:rsidRDefault="00A12CD4" w:rsidP="00991A08">
            <w:pPr>
              <w:rPr>
                <w:color w:val="000000" w:themeColor="text1"/>
              </w:rPr>
            </w:pPr>
            <w:r w:rsidRPr="000A534B">
              <w:t>Supervisión de montaje y puesta en servicio por parte del fabricante de los equipos</w:t>
            </w:r>
          </w:p>
        </w:tc>
        <w:tc>
          <w:tcPr>
            <w:tcW w:w="709" w:type="dxa"/>
          </w:tcPr>
          <w:p w14:paraId="7CD0E2C9" w14:textId="77777777" w:rsidR="00A12CD4" w:rsidRPr="000A534B" w:rsidRDefault="00A12CD4" w:rsidP="00991A08">
            <w:pPr>
              <w:jc w:val="center"/>
              <w:rPr>
                <w:color w:val="000000" w:themeColor="text1"/>
              </w:rPr>
            </w:pPr>
            <w:r w:rsidRPr="000A534B">
              <w:t>gl</w:t>
            </w:r>
          </w:p>
        </w:tc>
        <w:tc>
          <w:tcPr>
            <w:tcW w:w="709" w:type="dxa"/>
          </w:tcPr>
          <w:p w14:paraId="749924B0" w14:textId="77777777" w:rsidR="00A12CD4" w:rsidRPr="000A534B" w:rsidRDefault="00A12CD4" w:rsidP="00991A08">
            <w:pPr>
              <w:jc w:val="center"/>
              <w:rPr>
                <w:color w:val="000000" w:themeColor="text1"/>
              </w:rPr>
            </w:pPr>
            <w:r w:rsidRPr="000A534B">
              <w:t>1</w:t>
            </w:r>
          </w:p>
        </w:tc>
        <w:tc>
          <w:tcPr>
            <w:tcW w:w="1276" w:type="dxa"/>
            <w:gridSpan w:val="2"/>
          </w:tcPr>
          <w:p w14:paraId="322174E4" w14:textId="77777777" w:rsidR="00A12CD4" w:rsidRPr="000A534B" w:rsidRDefault="00A12CD4" w:rsidP="00991A08">
            <w:pPr>
              <w:jc w:val="center"/>
              <w:rPr>
                <w:color w:val="000000" w:themeColor="text1"/>
              </w:rPr>
            </w:pPr>
          </w:p>
        </w:tc>
        <w:tc>
          <w:tcPr>
            <w:tcW w:w="1701" w:type="dxa"/>
            <w:tcBorders>
              <w:right w:val="double" w:sz="4" w:space="0" w:color="auto"/>
            </w:tcBorders>
          </w:tcPr>
          <w:p w14:paraId="488E1988" w14:textId="77777777" w:rsidR="00A12CD4" w:rsidRPr="000A534B" w:rsidRDefault="00A12CD4" w:rsidP="00991A08">
            <w:pPr>
              <w:jc w:val="center"/>
              <w:rPr>
                <w:color w:val="000000" w:themeColor="text1"/>
              </w:rPr>
            </w:pPr>
          </w:p>
        </w:tc>
      </w:tr>
      <w:tr w:rsidR="00A12CD4" w:rsidRPr="000A534B" w14:paraId="2E29FB8C" w14:textId="77777777" w:rsidTr="00991A08">
        <w:tc>
          <w:tcPr>
            <w:tcW w:w="993" w:type="dxa"/>
            <w:tcBorders>
              <w:left w:val="double" w:sz="4" w:space="0" w:color="auto"/>
            </w:tcBorders>
          </w:tcPr>
          <w:p w14:paraId="6C7E2C38" w14:textId="77777777" w:rsidR="00A12CD4" w:rsidRPr="000A534B" w:rsidRDefault="00A12CD4" w:rsidP="0024429D">
            <w:pPr>
              <w:pStyle w:val="LACP-2"/>
              <w:numPr>
                <w:ilvl w:val="1"/>
                <w:numId w:val="327"/>
              </w:numPr>
            </w:pPr>
          </w:p>
        </w:tc>
        <w:tc>
          <w:tcPr>
            <w:tcW w:w="4252" w:type="dxa"/>
            <w:gridSpan w:val="3"/>
          </w:tcPr>
          <w:p w14:paraId="3F7355FB" w14:textId="77777777" w:rsidR="00A12CD4" w:rsidRPr="000A534B" w:rsidRDefault="00A12CD4" w:rsidP="00991A08">
            <w:pPr>
              <w:rPr>
                <w:color w:val="000000" w:themeColor="text1"/>
              </w:rPr>
            </w:pPr>
            <w:r w:rsidRPr="000A534B">
              <w:t>Configuración y ajuste de todos los equipos de medición, control y protección propios del inductor, incluyendo hardware y software en los casos que aplique</w:t>
            </w:r>
          </w:p>
        </w:tc>
        <w:tc>
          <w:tcPr>
            <w:tcW w:w="709" w:type="dxa"/>
          </w:tcPr>
          <w:p w14:paraId="46B65EEA" w14:textId="77777777" w:rsidR="00A12CD4" w:rsidRPr="000A534B" w:rsidRDefault="00A12CD4" w:rsidP="00991A08">
            <w:pPr>
              <w:jc w:val="center"/>
              <w:rPr>
                <w:color w:val="000000" w:themeColor="text1"/>
              </w:rPr>
            </w:pPr>
            <w:r w:rsidRPr="000A534B">
              <w:t>gl</w:t>
            </w:r>
          </w:p>
        </w:tc>
        <w:tc>
          <w:tcPr>
            <w:tcW w:w="709" w:type="dxa"/>
          </w:tcPr>
          <w:p w14:paraId="5D6423F4" w14:textId="77777777" w:rsidR="00A12CD4" w:rsidRPr="000A534B" w:rsidRDefault="00A12CD4" w:rsidP="00991A08">
            <w:pPr>
              <w:jc w:val="center"/>
              <w:rPr>
                <w:color w:val="000000" w:themeColor="text1"/>
              </w:rPr>
            </w:pPr>
            <w:r w:rsidRPr="000A534B">
              <w:t>1</w:t>
            </w:r>
          </w:p>
        </w:tc>
        <w:tc>
          <w:tcPr>
            <w:tcW w:w="1276" w:type="dxa"/>
            <w:gridSpan w:val="2"/>
          </w:tcPr>
          <w:p w14:paraId="65C42586" w14:textId="77777777" w:rsidR="00A12CD4" w:rsidRPr="000A534B" w:rsidRDefault="00A12CD4" w:rsidP="00991A08">
            <w:pPr>
              <w:jc w:val="center"/>
              <w:rPr>
                <w:color w:val="000000" w:themeColor="text1"/>
              </w:rPr>
            </w:pPr>
          </w:p>
        </w:tc>
        <w:tc>
          <w:tcPr>
            <w:tcW w:w="1701" w:type="dxa"/>
            <w:tcBorders>
              <w:right w:val="double" w:sz="4" w:space="0" w:color="auto"/>
            </w:tcBorders>
          </w:tcPr>
          <w:p w14:paraId="30E07660" w14:textId="77777777" w:rsidR="00A12CD4" w:rsidRPr="000A534B" w:rsidRDefault="00A12CD4" w:rsidP="00991A08">
            <w:pPr>
              <w:jc w:val="center"/>
              <w:rPr>
                <w:color w:val="000000" w:themeColor="text1"/>
              </w:rPr>
            </w:pPr>
          </w:p>
        </w:tc>
      </w:tr>
      <w:tr w:rsidR="00A12CD4" w:rsidRPr="000A534B" w14:paraId="52A9D77B" w14:textId="77777777" w:rsidTr="00991A08">
        <w:tc>
          <w:tcPr>
            <w:tcW w:w="993" w:type="dxa"/>
            <w:tcBorders>
              <w:left w:val="double" w:sz="4" w:space="0" w:color="auto"/>
            </w:tcBorders>
          </w:tcPr>
          <w:p w14:paraId="1BA3E5F4" w14:textId="77777777" w:rsidR="00A12CD4" w:rsidRPr="000A534B" w:rsidRDefault="00A12CD4" w:rsidP="0024429D">
            <w:pPr>
              <w:pStyle w:val="LACP-2"/>
              <w:numPr>
                <w:ilvl w:val="1"/>
                <w:numId w:val="327"/>
              </w:numPr>
            </w:pPr>
          </w:p>
        </w:tc>
        <w:tc>
          <w:tcPr>
            <w:tcW w:w="4252" w:type="dxa"/>
            <w:gridSpan w:val="3"/>
          </w:tcPr>
          <w:p w14:paraId="79B98F0A" w14:textId="77777777" w:rsidR="00A12CD4" w:rsidRPr="000A534B" w:rsidRDefault="00A12CD4" w:rsidP="00991A08">
            <w:pPr>
              <w:rPr>
                <w:color w:val="000000" w:themeColor="text1"/>
              </w:rPr>
            </w:pPr>
            <w:r w:rsidRPr="000A534B">
              <w:t>Ejecución de Ensayos SAT y pruebas integrales de sistemas</w:t>
            </w:r>
          </w:p>
        </w:tc>
        <w:tc>
          <w:tcPr>
            <w:tcW w:w="709" w:type="dxa"/>
          </w:tcPr>
          <w:p w14:paraId="5EB164D2" w14:textId="77777777" w:rsidR="00A12CD4" w:rsidRPr="000A534B" w:rsidRDefault="00A12CD4" w:rsidP="00991A08">
            <w:pPr>
              <w:jc w:val="center"/>
              <w:rPr>
                <w:color w:val="000000" w:themeColor="text1"/>
              </w:rPr>
            </w:pPr>
            <w:r w:rsidRPr="000A534B">
              <w:t>gl</w:t>
            </w:r>
          </w:p>
        </w:tc>
        <w:tc>
          <w:tcPr>
            <w:tcW w:w="709" w:type="dxa"/>
          </w:tcPr>
          <w:p w14:paraId="5675C599" w14:textId="77777777" w:rsidR="00A12CD4" w:rsidRPr="000A534B" w:rsidRDefault="00A12CD4" w:rsidP="00991A08">
            <w:pPr>
              <w:jc w:val="center"/>
              <w:rPr>
                <w:color w:val="000000" w:themeColor="text1"/>
              </w:rPr>
            </w:pPr>
            <w:r w:rsidRPr="000A534B">
              <w:t>1</w:t>
            </w:r>
          </w:p>
        </w:tc>
        <w:tc>
          <w:tcPr>
            <w:tcW w:w="1276" w:type="dxa"/>
            <w:gridSpan w:val="2"/>
          </w:tcPr>
          <w:p w14:paraId="7F2A5B57" w14:textId="77777777" w:rsidR="00A12CD4" w:rsidRPr="000A534B" w:rsidRDefault="00A12CD4" w:rsidP="00991A08">
            <w:pPr>
              <w:jc w:val="center"/>
              <w:rPr>
                <w:color w:val="000000" w:themeColor="text1"/>
              </w:rPr>
            </w:pPr>
          </w:p>
        </w:tc>
        <w:tc>
          <w:tcPr>
            <w:tcW w:w="1701" w:type="dxa"/>
            <w:tcBorders>
              <w:right w:val="double" w:sz="4" w:space="0" w:color="auto"/>
            </w:tcBorders>
          </w:tcPr>
          <w:p w14:paraId="16FF13DE" w14:textId="77777777" w:rsidR="00A12CD4" w:rsidRPr="000A534B" w:rsidRDefault="00A12CD4" w:rsidP="00991A08">
            <w:pPr>
              <w:jc w:val="center"/>
              <w:rPr>
                <w:color w:val="000000" w:themeColor="text1"/>
              </w:rPr>
            </w:pPr>
          </w:p>
        </w:tc>
      </w:tr>
      <w:tr w:rsidR="00A12CD4" w:rsidRPr="000A534B" w14:paraId="557B74E0" w14:textId="77777777" w:rsidTr="00991A08">
        <w:tc>
          <w:tcPr>
            <w:tcW w:w="993" w:type="dxa"/>
            <w:tcBorders>
              <w:left w:val="double" w:sz="4" w:space="0" w:color="auto"/>
            </w:tcBorders>
          </w:tcPr>
          <w:p w14:paraId="58BC6D7D" w14:textId="77777777" w:rsidR="00A12CD4" w:rsidRPr="000A534B" w:rsidRDefault="00A12CD4" w:rsidP="0024429D">
            <w:pPr>
              <w:pStyle w:val="LACP-2"/>
              <w:numPr>
                <w:ilvl w:val="1"/>
                <w:numId w:val="327"/>
              </w:numPr>
            </w:pPr>
          </w:p>
        </w:tc>
        <w:tc>
          <w:tcPr>
            <w:tcW w:w="4252" w:type="dxa"/>
            <w:gridSpan w:val="3"/>
          </w:tcPr>
          <w:p w14:paraId="4FC12C27" w14:textId="77777777" w:rsidR="00A12CD4" w:rsidRPr="000A534B" w:rsidRDefault="00A12CD4" w:rsidP="00991A08">
            <w:pPr>
              <w:rPr>
                <w:color w:val="000000" w:themeColor="text1"/>
              </w:rPr>
            </w:pPr>
            <w:r w:rsidRPr="000A534B">
              <w:t>Capacitación del personal de CTMSG</w:t>
            </w:r>
          </w:p>
        </w:tc>
        <w:tc>
          <w:tcPr>
            <w:tcW w:w="709" w:type="dxa"/>
          </w:tcPr>
          <w:p w14:paraId="40C7A28B" w14:textId="77777777" w:rsidR="00A12CD4" w:rsidRPr="000A534B" w:rsidRDefault="00A12CD4" w:rsidP="00991A08">
            <w:pPr>
              <w:jc w:val="center"/>
              <w:rPr>
                <w:color w:val="000000" w:themeColor="text1"/>
              </w:rPr>
            </w:pPr>
            <w:r w:rsidRPr="000A534B">
              <w:t>gl</w:t>
            </w:r>
          </w:p>
        </w:tc>
        <w:tc>
          <w:tcPr>
            <w:tcW w:w="709" w:type="dxa"/>
          </w:tcPr>
          <w:p w14:paraId="45B3882F" w14:textId="77777777" w:rsidR="00A12CD4" w:rsidRPr="000A534B" w:rsidRDefault="00A12CD4" w:rsidP="00991A08">
            <w:pPr>
              <w:jc w:val="center"/>
              <w:rPr>
                <w:color w:val="000000" w:themeColor="text1"/>
              </w:rPr>
            </w:pPr>
            <w:r w:rsidRPr="000A534B">
              <w:t>1</w:t>
            </w:r>
          </w:p>
        </w:tc>
        <w:tc>
          <w:tcPr>
            <w:tcW w:w="1276" w:type="dxa"/>
            <w:gridSpan w:val="2"/>
          </w:tcPr>
          <w:p w14:paraId="137C5D2D" w14:textId="77777777" w:rsidR="00A12CD4" w:rsidRPr="000A534B" w:rsidRDefault="00A12CD4" w:rsidP="00991A08">
            <w:pPr>
              <w:jc w:val="center"/>
              <w:rPr>
                <w:color w:val="000000" w:themeColor="text1"/>
              </w:rPr>
            </w:pPr>
          </w:p>
        </w:tc>
        <w:tc>
          <w:tcPr>
            <w:tcW w:w="1701" w:type="dxa"/>
            <w:tcBorders>
              <w:right w:val="double" w:sz="4" w:space="0" w:color="auto"/>
            </w:tcBorders>
          </w:tcPr>
          <w:p w14:paraId="250F429E" w14:textId="77777777" w:rsidR="00A12CD4" w:rsidRPr="000A534B" w:rsidRDefault="00A12CD4" w:rsidP="00991A08">
            <w:pPr>
              <w:jc w:val="center"/>
              <w:rPr>
                <w:color w:val="000000" w:themeColor="text1"/>
              </w:rPr>
            </w:pPr>
          </w:p>
        </w:tc>
      </w:tr>
      <w:tr w:rsidR="00A12CD4" w:rsidRPr="000A534B" w14:paraId="539D8C9D" w14:textId="77777777" w:rsidTr="00991A08">
        <w:tc>
          <w:tcPr>
            <w:tcW w:w="993" w:type="dxa"/>
            <w:tcBorders>
              <w:left w:val="double" w:sz="4" w:space="0" w:color="auto"/>
              <w:bottom w:val="single" w:sz="4" w:space="0" w:color="auto"/>
            </w:tcBorders>
          </w:tcPr>
          <w:p w14:paraId="7C3F882B" w14:textId="77777777" w:rsidR="00A12CD4" w:rsidRPr="000A534B" w:rsidRDefault="00A12CD4" w:rsidP="00991A08"/>
        </w:tc>
        <w:tc>
          <w:tcPr>
            <w:tcW w:w="4252" w:type="dxa"/>
            <w:gridSpan w:val="3"/>
            <w:tcBorders>
              <w:bottom w:val="single" w:sz="4" w:space="0" w:color="auto"/>
            </w:tcBorders>
          </w:tcPr>
          <w:p w14:paraId="2C57CECF"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3FA5B856" w14:textId="77777777" w:rsidR="00A12CD4" w:rsidRPr="000A534B" w:rsidRDefault="00A12CD4" w:rsidP="00991A08">
            <w:pPr>
              <w:spacing w:before="60" w:after="60"/>
              <w:rPr>
                <w:color w:val="000000" w:themeColor="text1"/>
              </w:rPr>
            </w:pPr>
          </w:p>
        </w:tc>
      </w:tr>
      <w:tr w:rsidR="00A12CD4" w:rsidRPr="000A534B" w14:paraId="7C592618"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5E2846EA" w14:textId="77777777" w:rsidR="00A12CD4" w:rsidRPr="000A534B" w:rsidRDefault="00A12CD4" w:rsidP="00991A08">
            <w:r w:rsidRPr="000A534B">
              <w:t>Repetir el monto en letras</w:t>
            </w:r>
          </w:p>
        </w:tc>
        <w:tc>
          <w:tcPr>
            <w:tcW w:w="6290" w:type="dxa"/>
            <w:gridSpan w:val="7"/>
            <w:tcBorders>
              <w:top w:val="single" w:sz="4" w:space="0" w:color="auto"/>
              <w:left w:val="single" w:sz="4" w:space="0" w:color="auto"/>
              <w:bottom w:val="single" w:sz="4" w:space="0" w:color="auto"/>
              <w:right w:val="double" w:sz="4" w:space="0" w:color="auto"/>
            </w:tcBorders>
            <w:vAlign w:val="center"/>
          </w:tcPr>
          <w:p w14:paraId="4A355DB8" w14:textId="77777777" w:rsidR="00A12CD4" w:rsidRPr="000A534B" w:rsidRDefault="00A12CD4" w:rsidP="00991A08">
            <w:pPr>
              <w:jc w:val="both"/>
            </w:pPr>
          </w:p>
        </w:tc>
      </w:tr>
      <w:tr w:rsidR="00A12CD4" w:rsidRPr="000A534B" w14:paraId="79007999"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4810" w:type="dxa"/>
            <w:gridSpan w:val="3"/>
            <w:tcBorders>
              <w:top w:val="single" w:sz="4" w:space="0" w:color="auto"/>
              <w:left w:val="double" w:sz="4" w:space="0" w:color="auto"/>
              <w:bottom w:val="nil"/>
              <w:right w:val="single" w:sz="4" w:space="0" w:color="auto"/>
            </w:tcBorders>
            <w:tcMar>
              <w:left w:w="28" w:type="dxa"/>
              <w:right w:w="28" w:type="dxa"/>
            </w:tcMar>
          </w:tcPr>
          <w:p w14:paraId="03176726" w14:textId="77777777" w:rsidR="00A12CD4" w:rsidRPr="000A534B" w:rsidRDefault="00A12CD4" w:rsidP="00991A08">
            <w:pPr>
              <w:jc w:val="both"/>
            </w:pPr>
          </w:p>
        </w:tc>
        <w:tc>
          <w:tcPr>
            <w:tcW w:w="2273" w:type="dxa"/>
            <w:gridSpan w:val="4"/>
            <w:tcBorders>
              <w:top w:val="single" w:sz="4" w:space="0" w:color="auto"/>
              <w:left w:val="single" w:sz="4" w:space="0" w:color="auto"/>
              <w:bottom w:val="nil"/>
              <w:right w:val="nil"/>
            </w:tcBorders>
          </w:tcPr>
          <w:p w14:paraId="33DCDD2B" w14:textId="77777777" w:rsidR="00A12CD4" w:rsidRPr="000A534B" w:rsidRDefault="00A12CD4" w:rsidP="00991A08">
            <w:pPr>
              <w:jc w:val="both"/>
            </w:pPr>
          </w:p>
        </w:tc>
        <w:tc>
          <w:tcPr>
            <w:tcW w:w="2557" w:type="dxa"/>
            <w:gridSpan w:val="2"/>
            <w:tcBorders>
              <w:top w:val="single" w:sz="4" w:space="0" w:color="auto"/>
              <w:left w:val="nil"/>
              <w:bottom w:val="nil"/>
              <w:right w:val="double" w:sz="4" w:space="0" w:color="auto"/>
            </w:tcBorders>
          </w:tcPr>
          <w:p w14:paraId="3B1D9596" w14:textId="77777777" w:rsidR="00A12CD4" w:rsidRPr="000A534B" w:rsidRDefault="00A12CD4" w:rsidP="00991A08">
            <w:pPr>
              <w:jc w:val="both"/>
            </w:pPr>
          </w:p>
        </w:tc>
      </w:tr>
      <w:tr w:rsidR="00A12CD4" w:rsidRPr="000A534B" w14:paraId="4E1FAA2A"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2245E82E"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6EE90174" w14:textId="77777777" w:rsidR="00A12CD4" w:rsidRPr="000A534B" w:rsidRDefault="00A12CD4" w:rsidP="00991A08">
            <w:pPr>
              <w:jc w:val="right"/>
            </w:pPr>
            <w:r w:rsidRPr="000A534B">
              <w:t>Nombre del Oferente</w:t>
            </w:r>
          </w:p>
        </w:tc>
        <w:tc>
          <w:tcPr>
            <w:tcW w:w="2557" w:type="dxa"/>
            <w:gridSpan w:val="2"/>
            <w:tcBorders>
              <w:top w:val="nil"/>
              <w:left w:val="nil"/>
              <w:bottom w:val="single" w:sz="4" w:space="0" w:color="auto"/>
              <w:right w:val="double" w:sz="4" w:space="0" w:color="auto"/>
            </w:tcBorders>
          </w:tcPr>
          <w:p w14:paraId="7BE9A9AF" w14:textId="77777777" w:rsidR="00A12CD4" w:rsidRPr="000A534B" w:rsidRDefault="00A12CD4" w:rsidP="00991A08">
            <w:pPr>
              <w:jc w:val="both"/>
            </w:pPr>
          </w:p>
        </w:tc>
      </w:tr>
      <w:tr w:rsidR="00A12CD4" w:rsidRPr="000A534B" w14:paraId="78333073"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2FCFF662"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582BE15F" w14:textId="77777777" w:rsidR="00A12CD4" w:rsidRPr="000A534B" w:rsidRDefault="00A12CD4" w:rsidP="00991A08">
            <w:pPr>
              <w:jc w:val="right"/>
            </w:pPr>
          </w:p>
        </w:tc>
        <w:tc>
          <w:tcPr>
            <w:tcW w:w="2557" w:type="dxa"/>
            <w:gridSpan w:val="2"/>
            <w:tcBorders>
              <w:top w:val="single" w:sz="4" w:space="0" w:color="auto"/>
              <w:left w:val="nil"/>
              <w:bottom w:val="nil"/>
              <w:right w:val="double" w:sz="4" w:space="0" w:color="auto"/>
            </w:tcBorders>
          </w:tcPr>
          <w:p w14:paraId="2671D633" w14:textId="77777777" w:rsidR="00A12CD4" w:rsidRPr="000A534B" w:rsidRDefault="00A12CD4" w:rsidP="00991A08">
            <w:pPr>
              <w:jc w:val="both"/>
            </w:pPr>
          </w:p>
        </w:tc>
      </w:tr>
      <w:tr w:rsidR="00A12CD4" w:rsidRPr="000A534B" w14:paraId="3A930FD0"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5ED6A862"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6C069423" w14:textId="77777777" w:rsidR="00A12CD4" w:rsidRPr="000A534B" w:rsidRDefault="00A12CD4" w:rsidP="00991A08">
            <w:pPr>
              <w:jc w:val="right"/>
            </w:pPr>
            <w:r w:rsidRPr="000A534B">
              <w:t>Firma del Oferente</w:t>
            </w:r>
          </w:p>
        </w:tc>
        <w:tc>
          <w:tcPr>
            <w:tcW w:w="2557" w:type="dxa"/>
            <w:gridSpan w:val="2"/>
            <w:tcBorders>
              <w:top w:val="nil"/>
              <w:left w:val="nil"/>
              <w:bottom w:val="single" w:sz="4" w:space="0" w:color="auto"/>
              <w:right w:val="double" w:sz="4" w:space="0" w:color="auto"/>
            </w:tcBorders>
          </w:tcPr>
          <w:p w14:paraId="536DE911" w14:textId="77777777" w:rsidR="00A12CD4" w:rsidRPr="000A534B" w:rsidRDefault="00A12CD4" w:rsidP="00991A08">
            <w:pPr>
              <w:jc w:val="both"/>
            </w:pPr>
          </w:p>
        </w:tc>
      </w:tr>
      <w:tr w:rsidR="00A12CD4" w:rsidRPr="000A534B" w14:paraId="0684C09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single" w:sz="4" w:space="0" w:color="auto"/>
              <w:right w:val="single" w:sz="4" w:space="0" w:color="auto"/>
            </w:tcBorders>
            <w:tcMar>
              <w:left w:w="28" w:type="dxa"/>
              <w:right w:w="28" w:type="dxa"/>
            </w:tcMar>
          </w:tcPr>
          <w:p w14:paraId="36D261D9" w14:textId="77777777" w:rsidR="00A12CD4" w:rsidRPr="000A534B" w:rsidRDefault="00A12CD4" w:rsidP="00991A08">
            <w:pPr>
              <w:jc w:val="both"/>
            </w:pPr>
          </w:p>
        </w:tc>
        <w:tc>
          <w:tcPr>
            <w:tcW w:w="2273" w:type="dxa"/>
            <w:gridSpan w:val="4"/>
            <w:tcBorders>
              <w:top w:val="nil"/>
              <w:left w:val="single" w:sz="4" w:space="0" w:color="auto"/>
              <w:bottom w:val="single" w:sz="4" w:space="0" w:color="auto"/>
              <w:right w:val="nil"/>
            </w:tcBorders>
          </w:tcPr>
          <w:p w14:paraId="4000A004" w14:textId="77777777" w:rsidR="00A12CD4" w:rsidRPr="000A534B" w:rsidRDefault="00A12CD4" w:rsidP="00991A08">
            <w:pPr>
              <w:jc w:val="both"/>
            </w:pPr>
          </w:p>
        </w:tc>
        <w:tc>
          <w:tcPr>
            <w:tcW w:w="2557" w:type="dxa"/>
            <w:gridSpan w:val="2"/>
            <w:tcBorders>
              <w:top w:val="single" w:sz="4" w:space="0" w:color="auto"/>
              <w:left w:val="nil"/>
              <w:bottom w:val="single" w:sz="4" w:space="0" w:color="auto"/>
              <w:right w:val="double" w:sz="4" w:space="0" w:color="auto"/>
            </w:tcBorders>
          </w:tcPr>
          <w:p w14:paraId="73079FA7" w14:textId="77777777" w:rsidR="00A12CD4" w:rsidRPr="000A534B" w:rsidRDefault="00A12CD4" w:rsidP="00991A08">
            <w:pPr>
              <w:jc w:val="both"/>
            </w:pPr>
          </w:p>
        </w:tc>
      </w:tr>
    </w:tbl>
    <w:p w14:paraId="2DDCD1CC" w14:textId="77777777" w:rsidR="00A12CD4" w:rsidRPr="000A534B" w:rsidRDefault="00A12CD4" w:rsidP="00A12CD4">
      <w:pPr>
        <w:spacing w:after="120"/>
      </w:pPr>
    </w:p>
    <w:p w14:paraId="0B694565" w14:textId="77777777" w:rsidR="00A12CD4" w:rsidRPr="000A534B" w:rsidRDefault="00A12CD4" w:rsidP="00A12CD4">
      <w:pPr>
        <w:pStyle w:val="LACP-Tit"/>
      </w:pPr>
      <w:r w:rsidRPr="000A534B">
        <w:t>Lista SACP Nº 3 - PROY 109B- Inductores de línea San Javier</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895"/>
        <w:gridCol w:w="709"/>
        <w:gridCol w:w="709"/>
        <w:gridCol w:w="420"/>
        <w:gridCol w:w="856"/>
        <w:gridCol w:w="1701"/>
      </w:tblGrid>
      <w:tr w:rsidR="00A12CD4" w:rsidRPr="000A534B" w14:paraId="298F0948" w14:textId="77777777" w:rsidTr="00991A08">
        <w:tc>
          <w:tcPr>
            <w:tcW w:w="993" w:type="dxa"/>
            <w:tcBorders>
              <w:top w:val="double" w:sz="4" w:space="0" w:color="auto"/>
              <w:left w:val="double" w:sz="4" w:space="0" w:color="auto"/>
            </w:tcBorders>
          </w:tcPr>
          <w:p w14:paraId="6097F5B4"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40B9D534"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34350B6D"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72041EC6"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276" w:type="dxa"/>
            <w:gridSpan w:val="2"/>
            <w:tcBorders>
              <w:top w:val="double" w:sz="4" w:space="0" w:color="auto"/>
            </w:tcBorders>
          </w:tcPr>
          <w:p w14:paraId="231D8B64"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701" w:type="dxa"/>
            <w:tcBorders>
              <w:top w:val="double" w:sz="4" w:space="0" w:color="auto"/>
              <w:right w:val="double" w:sz="4" w:space="0" w:color="auto"/>
            </w:tcBorders>
          </w:tcPr>
          <w:p w14:paraId="3F793FBD"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5FA19106" w14:textId="77777777" w:rsidTr="00991A08">
        <w:tc>
          <w:tcPr>
            <w:tcW w:w="993" w:type="dxa"/>
            <w:tcBorders>
              <w:left w:val="double" w:sz="4" w:space="0" w:color="auto"/>
            </w:tcBorders>
          </w:tcPr>
          <w:p w14:paraId="6F63DDE7" w14:textId="77777777" w:rsidR="00A12CD4" w:rsidRPr="000A534B" w:rsidRDefault="00A12CD4" w:rsidP="00FA30A3">
            <w:pPr>
              <w:pStyle w:val="LACP-1"/>
              <w:numPr>
                <w:ilvl w:val="0"/>
                <w:numId w:val="331"/>
              </w:numPr>
            </w:pPr>
          </w:p>
        </w:tc>
        <w:tc>
          <w:tcPr>
            <w:tcW w:w="4252" w:type="dxa"/>
            <w:gridSpan w:val="2"/>
          </w:tcPr>
          <w:p w14:paraId="6544E372" w14:textId="77777777" w:rsidR="00A12CD4" w:rsidRPr="000A534B" w:rsidRDefault="00A12CD4" w:rsidP="00991A08">
            <w:pPr>
              <w:rPr>
                <w:b/>
                <w:i/>
                <w:color w:val="000000" w:themeColor="text1"/>
              </w:rPr>
            </w:pPr>
            <w:r w:rsidRPr="000A534B">
              <w:rPr>
                <w:b/>
                <w:i/>
              </w:rPr>
              <w:t>Generales</w:t>
            </w:r>
          </w:p>
        </w:tc>
        <w:tc>
          <w:tcPr>
            <w:tcW w:w="709" w:type="dxa"/>
          </w:tcPr>
          <w:p w14:paraId="1ED6886C" w14:textId="77777777" w:rsidR="00A12CD4" w:rsidRPr="000A534B" w:rsidRDefault="00A12CD4" w:rsidP="00991A08">
            <w:pPr>
              <w:jc w:val="center"/>
              <w:rPr>
                <w:color w:val="000000" w:themeColor="text1"/>
              </w:rPr>
            </w:pPr>
          </w:p>
        </w:tc>
        <w:tc>
          <w:tcPr>
            <w:tcW w:w="709" w:type="dxa"/>
          </w:tcPr>
          <w:p w14:paraId="273C6250" w14:textId="77777777" w:rsidR="00A12CD4" w:rsidRPr="000A534B" w:rsidRDefault="00A12CD4" w:rsidP="00991A08">
            <w:pPr>
              <w:jc w:val="center"/>
              <w:rPr>
                <w:color w:val="000000" w:themeColor="text1"/>
              </w:rPr>
            </w:pPr>
          </w:p>
        </w:tc>
        <w:tc>
          <w:tcPr>
            <w:tcW w:w="1276" w:type="dxa"/>
            <w:gridSpan w:val="2"/>
          </w:tcPr>
          <w:p w14:paraId="5294710D" w14:textId="77777777" w:rsidR="00A12CD4" w:rsidRPr="000A534B" w:rsidRDefault="00A12CD4" w:rsidP="00991A08">
            <w:pPr>
              <w:jc w:val="center"/>
              <w:rPr>
                <w:color w:val="000000" w:themeColor="text1"/>
              </w:rPr>
            </w:pPr>
          </w:p>
        </w:tc>
        <w:tc>
          <w:tcPr>
            <w:tcW w:w="1701" w:type="dxa"/>
            <w:tcBorders>
              <w:right w:val="double" w:sz="4" w:space="0" w:color="auto"/>
            </w:tcBorders>
          </w:tcPr>
          <w:p w14:paraId="23C1DF55" w14:textId="77777777" w:rsidR="00A12CD4" w:rsidRPr="000A534B" w:rsidRDefault="00A12CD4" w:rsidP="00991A08">
            <w:pPr>
              <w:jc w:val="center"/>
              <w:rPr>
                <w:color w:val="000000" w:themeColor="text1"/>
              </w:rPr>
            </w:pPr>
          </w:p>
        </w:tc>
      </w:tr>
      <w:tr w:rsidR="00A12CD4" w:rsidRPr="000A534B" w14:paraId="6187367E" w14:textId="77777777" w:rsidTr="00991A08">
        <w:tc>
          <w:tcPr>
            <w:tcW w:w="993" w:type="dxa"/>
            <w:tcBorders>
              <w:left w:val="double" w:sz="4" w:space="0" w:color="auto"/>
            </w:tcBorders>
          </w:tcPr>
          <w:p w14:paraId="54458884" w14:textId="77777777" w:rsidR="00A12CD4" w:rsidRPr="000A534B" w:rsidRDefault="00A12CD4" w:rsidP="0024429D">
            <w:pPr>
              <w:pStyle w:val="LACP-2"/>
              <w:numPr>
                <w:ilvl w:val="1"/>
                <w:numId w:val="330"/>
              </w:numPr>
            </w:pPr>
          </w:p>
        </w:tc>
        <w:tc>
          <w:tcPr>
            <w:tcW w:w="4252" w:type="dxa"/>
            <w:gridSpan w:val="2"/>
          </w:tcPr>
          <w:p w14:paraId="0A931B07" w14:textId="77777777" w:rsidR="00A12CD4" w:rsidRPr="000A534B" w:rsidRDefault="00A12CD4" w:rsidP="00991A08">
            <w:pPr>
              <w:rPr>
                <w:color w:val="000000" w:themeColor="text1"/>
              </w:rPr>
            </w:pPr>
            <w:r w:rsidRPr="000A534B">
              <w:t>Movilización</w:t>
            </w:r>
          </w:p>
        </w:tc>
        <w:tc>
          <w:tcPr>
            <w:tcW w:w="709" w:type="dxa"/>
          </w:tcPr>
          <w:p w14:paraId="4880A4AC" w14:textId="77777777" w:rsidR="00A12CD4" w:rsidRPr="000A534B" w:rsidRDefault="00A12CD4" w:rsidP="00991A08">
            <w:pPr>
              <w:jc w:val="center"/>
              <w:rPr>
                <w:color w:val="000000" w:themeColor="text1"/>
              </w:rPr>
            </w:pPr>
            <w:r w:rsidRPr="000A534B">
              <w:t>gl</w:t>
            </w:r>
          </w:p>
        </w:tc>
        <w:tc>
          <w:tcPr>
            <w:tcW w:w="709" w:type="dxa"/>
          </w:tcPr>
          <w:p w14:paraId="0A3A3F1E" w14:textId="77777777" w:rsidR="00A12CD4" w:rsidRPr="000A534B" w:rsidRDefault="00A12CD4" w:rsidP="00991A08">
            <w:pPr>
              <w:jc w:val="center"/>
              <w:rPr>
                <w:color w:val="000000" w:themeColor="text1"/>
              </w:rPr>
            </w:pPr>
            <w:r w:rsidRPr="000A534B">
              <w:t>1</w:t>
            </w:r>
          </w:p>
        </w:tc>
        <w:tc>
          <w:tcPr>
            <w:tcW w:w="1276" w:type="dxa"/>
            <w:gridSpan w:val="2"/>
          </w:tcPr>
          <w:p w14:paraId="77941333" w14:textId="77777777" w:rsidR="00A12CD4" w:rsidRPr="000A534B" w:rsidRDefault="00A12CD4" w:rsidP="00991A08">
            <w:pPr>
              <w:jc w:val="center"/>
              <w:rPr>
                <w:color w:val="000000" w:themeColor="text1"/>
              </w:rPr>
            </w:pPr>
          </w:p>
        </w:tc>
        <w:tc>
          <w:tcPr>
            <w:tcW w:w="1701" w:type="dxa"/>
            <w:tcBorders>
              <w:right w:val="double" w:sz="4" w:space="0" w:color="auto"/>
            </w:tcBorders>
          </w:tcPr>
          <w:p w14:paraId="06B1794D" w14:textId="77777777" w:rsidR="00A12CD4" w:rsidRPr="000A534B" w:rsidRDefault="00A12CD4" w:rsidP="00991A08">
            <w:pPr>
              <w:jc w:val="center"/>
              <w:rPr>
                <w:color w:val="000000" w:themeColor="text1"/>
              </w:rPr>
            </w:pPr>
          </w:p>
        </w:tc>
      </w:tr>
      <w:tr w:rsidR="00A12CD4" w:rsidRPr="000A534B" w14:paraId="0C6747B1" w14:textId="77777777" w:rsidTr="00991A08">
        <w:tc>
          <w:tcPr>
            <w:tcW w:w="993" w:type="dxa"/>
            <w:tcBorders>
              <w:left w:val="double" w:sz="4" w:space="0" w:color="auto"/>
            </w:tcBorders>
          </w:tcPr>
          <w:p w14:paraId="1B427078" w14:textId="77777777" w:rsidR="00A12CD4" w:rsidRPr="000A534B" w:rsidRDefault="00A12CD4" w:rsidP="0024429D">
            <w:pPr>
              <w:pStyle w:val="LACP-2"/>
              <w:numPr>
                <w:ilvl w:val="1"/>
                <w:numId w:val="327"/>
              </w:numPr>
            </w:pPr>
          </w:p>
        </w:tc>
        <w:tc>
          <w:tcPr>
            <w:tcW w:w="4252" w:type="dxa"/>
            <w:gridSpan w:val="2"/>
          </w:tcPr>
          <w:p w14:paraId="5EE16643" w14:textId="77777777" w:rsidR="00A12CD4" w:rsidRPr="000A534B" w:rsidRDefault="00A12CD4" w:rsidP="00991A08">
            <w:pPr>
              <w:rPr>
                <w:color w:val="000000" w:themeColor="text1"/>
              </w:rPr>
            </w:pPr>
            <w:r w:rsidRPr="000A534B">
              <w:t>Relevamiento de instalaciones existentes</w:t>
            </w:r>
          </w:p>
        </w:tc>
        <w:tc>
          <w:tcPr>
            <w:tcW w:w="709" w:type="dxa"/>
          </w:tcPr>
          <w:p w14:paraId="081CFACD" w14:textId="77777777" w:rsidR="00A12CD4" w:rsidRPr="000A534B" w:rsidRDefault="00A12CD4" w:rsidP="00991A08">
            <w:pPr>
              <w:jc w:val="center"/>
              <w:rPr>
                <w:color w:val="000000" w:themeColor="text1"/>
              </w:rPr>
            </w:pPr>
            <w:r w:rsidRPr="000A534B">
              <w:t>gl</w:t>
            </w:r>
          </w:p>
        </w:tc>
        <w:tc>
          <w:tcPr>
            <w:tcW w:w="709" w:type="dxa"/>
          </w:tcPr>
          <w:p w14:paraId="5ACE3182" w14:textId="77777777" w:rsidR="00A12CD4" w:rsidRPr="000A534B" w:rsidRDefault="00A12CD4" w:rsidP="00991A08">
            <w:pPr>
              <w:jc w:val="center"/>
              <w:rPr>
                <w:color w:val="000000" w:themeColor="text1"/>
              </w:rPr>
            </w:pPr>
            <w:r w:rsidRPr="000A534B">
              <w:t>1</w:t>
            </w:r>
          </w:p>
        </w:tc>
        <w:tc>
          <w:tcPr>
            <w:tcW w:w="1276" w:type="dxa"/>
            <w:gridSpan w:val="2"/>
          </w:tcPr>
          <w:p w14:paraId="334E3A6B" w14:textId="77777777" w:rsidR="00A12CD4" w:rsidRPr="000A534B" w:rsidRDefault="00A12CD4" w:rsidP="00991A08">
            <w:pPr>
              <w:jc w:val="center"/>
              <w:rPr>
                <w:color w:val="000000" w:themeColor="text1"/>
              </w:rPr>
            </w:pPr>
          </w:p>
        </w:tc>
        <w:tc>
          <w:tcPr>
            <w:tcW w:w="1701" w:type="dxa"/>
            <w:tcBorders>
              <w:right w:val="double" w:sz="4" w:space="0" w:color="auto"/>
            </w:tcBorders>
          </w:tcPr>
          <w:p w14:paraId="5B23EDD1" w14:textId="77777777" w:rsidR="00A12CD4" w:rsidRPr="000A534B" w:rsidRDefault="00A12CD4" w:rsidP="00991A08">
            <w:pPr>
              <w:jc w:val="center"/>
              <w:rPr>
                <w:color w:val="000000" w:themeColor="text1"/>
              </w:rPr>
            </w:pPr>
          </w:p>
        </w:tc>
      </w:tr>
      <w:tr w:rsidR="00A12CD4" w:rsidRPr="000A534B" w14:paraId="7204A57B" w14:textId="77777777" w:rsidTr="00991A08">
        <w:tc>
          <w:tcPr>
            <w:tcW w:w="993" w:type="dxa"/>
            <w:tcBorders>
              <w:left w:val="double" w:sz="4" w:space="0" w:color="auto"/>
            </w:tcBorders>
          </w:tcPr>
          <w:p w14:paraId="7135FFD4" w14:textId="77777777" w:rsidR="00A12CD4" w:rsidRPr="000A534B" w:rsidRDefault="00A12CD4" w:rsidP="0024429D">
            <w:pPr>
              <w:pStyle w:val="LACP-2"/>
              <w:numPr>
                <w:ilvl w:val="1"/>
                <w:numId w:val="327"/>
              </w:numPr>
            </w:pPr>
          </w:p>
        </w:tc>
        <w:tc>
          <w:tcPr>
            <w:tcW w:w="4252" w:type="dxa"/>
            <w:gridSpan w:val="2"/>
          </w:tcPr>
          <w:p w14:paraId="3FA46080" w14:textId="77777777" w:rsidR="00A12CD4" w:rsidRPr="000A534B" w:rsidRDefault="00A12CD4" w:rsidP="00991A08">
            <w:r w:rsidRPr="000A534B">
              <w:t>Ingeniería (Documentación de proyecto no objetados).</w:t>
            </w:r>
          </w:p>
        </w:tc>
        <w:tc>
          <w:tcPr>
            <w:tcW w:w="709" w:type="dxa"/>
          </w:tcPr>
          <w:p w14:paraId="2016EB57" w14:textId="77777777" w:rsidR="00A12CD4" w:rsidRPr="000A534B" w:rsidRDefault="00A12CD4" w:rsidP="00991A08">
            <w:pPr>
              <w:jc w:val="center"/>
            </w:pPr>
            <w:r w:rsidRPr="000A534B">
              <w:t>gl</w:t>
            </w:r>
          </w:p>
        </w:tc>
        <w:tc>
          <w:tcPr>
            <w:tcW w:w="709" w:type="dxa"/>
          </w:tcPr>
          <w:p w14:paraId="2A4F1E1B" w14:textId="77777777" w:rsidR="00A12CD4" w:rsidRPr="000A534B" w:rsidRDefault="00A12CD4" w:rsidP="00991A08">
            <w:pPr>
              <w:jc w:val="center"/>
            </w:pPr>
            <w:r w:rsidRPr="000A534B">
              <w:t>1</w:t>
            </w:r>
          </w:p>
        </w:tc>
        <w:tc>
          <w:tcPr>
            <w:tcW w:w="1276" w:type="dxa"/>
            <w:gridSpan w:val="2"/>
          </w:tcPr>
          <w:p w14:paraId="3842BFCF" w14:textId="77777777" w:rsidR="00A12CD4" w:rsidRPr="000A534B" w:rsidRDefault="00A12CD4" w:rsidP="00991A08">
            <w:pPr>
              <w:jc w:val="center"/>
              <w:rPr>
                <w:color w:val="000000" w:themeColor="text1"/>
              </w:rPr>
            </w:pPr>
          </w:p>
        </w:tc>
        <w:tc>
          <w:tcPr>
            <w:tcW w:w="1701" w:type="dxa"/>
            <w:tcBorders>
              <w:right w:val="double" w:sz="4" w:space="0" w:color="auto"/>
            </w:tcBorders>
          </w:tcPr>
          <w:p w14:paraId="73C54568" w14:textId="77777777" w:rsidR="00A12CD4" w:rsidRPr="000A534B" w:rsidRDefault="00A12CD4" w:rsidP="00991A08">
            <w:pPr>
              <w:jc w:val="center"/>
              <w:rPr>
                <w:color w:val="000000" w:themeColor="text1"/>
              </w:rPr>
            </w:pPr>
          </w:p>
        </w:tc>
      </w:tr>
      <w:tr w:rsidR="00A12CD4" w:rsidRPr="000A534B" w14:paraId="641B24AD" w14:textId="77777777" w:rsidTr="00991A08">
        <w:tc>
          <w:tcPr>
            <w:tcW w:w="993" w:type="dxa"/>
            <w:tcBorders>
              <w:left w:val="double" w:sz="4" w:space="0" w:color="auto"/>
            </w:tcBorders>
          </w:tcPr>
          <w:p w14:paraId="374D65E2" w14:textId="77777777" w:rsidR="00A12CD4" w:rsidRPr="000A534B" w:rsidRDefault="00A12CD4" w:rsidP="00FA30A3">
            <w:pPr>
              <w:pStyle w:val="LACP-1"/>
              <w:numPr>
                <w:ilvl w:val="0"/>
                <w:numId w:val="327"/>
              </w:numPr>
            </w:pPr>
          </w:p>
        </w:tc>
        <w:tc>
          <w:tcPr>
            <w:tcW w:w="4252" w:type="dxa"/>
            <w:gridSpan w:val="2"/>
          </w:tcPr>
          <w:p w14:paraId="2F4A4EDE" w14:textId="77777777" w:rsidR="00A12CD4" w:rsidRPr="000A534B" w:rsidRDefault="00A12CD4" w:rsidP="00991A08">
            <w:pPr>
              <w:rPr>
                <w:b/>
                <w:i/>
                <w:color w:val="000000" w:themeColor="text1"/>
              </w:rPr>
            </w:pPr>
            <w:r w:rsidRPr="000A534B">
              <w:rPr>
                <w:b/>
                <w:i/>
              </w:rPr>
              <w:t>Suministros principales</w:t>
            </w:r>
          </w:p>
        </w:tc>
        <w:tc>
          <w:tcPr>
            <w:tcW w:w="709" w:type="dxa"/>
          </w:tcPr>
          <w:p w14:paraId="50C0643A" w14:textId="77777777" w:rsidR="00A12CD4" w:rsidRPr="000A534B" w:rsidRDefault="00A12CD4" w:rsidP="00991A08">
            <w:pPr>
              <w:jc w:val="center"/>
              <w:rPr>
                <w:color w:val="000000" w:themeColor="text1"/>
              </w:rPr>
            </w:pPr>
          </w:p>
        </w:tc>
        <w:tc>
          <w:tcPr>
            <w:tcW w:w="709" w:type="dxa"/>
          </w:tcPr>
          <w:p w14:paraId="7FD1ED24" w14:textId="77777777" w:rsidR="00A12CD4" w:rsidRPr="000A534B" w:rsidRDefault="00A12CD4" w:rsidP="00991A08">
            <w:pPr>
              <w:jc w:val="center"/>
              <w:rPr>
                <w:color w:val="000000" w:themeColor="text1"/>
              </w:rPr>
            </w:pPr>
          </w:p>
        </w:tc>
        <w:tc>
          <w:tcPr>
            <w:tcW w:w="1276" w:type="dxa"/>
            <w:gridSpan w:val="2"/>
          </w:tcPr>
          <w:p w14:paraId="338389BF" w14:textId="77777777" w:rsidR="00A12CD4" w:rsidRPr="000A534B" w:rsidRDefault="00A12CD4" w:rsidP="00991A08">
            <w:pPr>
              <w:jc w:val="center"/>
              <w:rPr>
                <w:color w:val="000000" w:themeColor="text1"/>
              </w:rPr>
            </w:pPr>
          </w:p>
        </w:tc>
        <w:tc>
          <w:tcPr>
            <w:tcW w:w="1701" w:type="dxa"/>
            <w:tcBorders>
              <w:right w:val="double" w:sz="4" w:space="0" w:color="auto"/>
            </w:tcBorders>
          </w:tcPr>
          <w:p w14:paraId="58482E0A" w14:textId="77777777" w:rsidR="00A12CD4" w:rsidRPr="000A534B" w:rsidRDefault="00A12CD4" w:rsidP="00991A08">
            <w:pPr>
              <w:jc w:val="center"/>
              <w:rPr>
                <w:color w:val="000000" w:themeColor="text1"/>
              </w:rPr>
            </w:pPr>
          </w:p>
        </w:tc>
      </w:tr>
      <w:tr w:rsidR="00A12CD4" w:rsidRPr="000A534B" w14:paraId="7CB855A5" w14:textId="77777777" w:rsidTr="00991A08">
        <w:tc>
          <w:tcPr>
            <w:tcW w:w="993" w:type="dxa"/>
            <w:tcBorders>
              <w:left w:val="double" w:sz="4" w:space="0" w:color="auto"/>
            </w:tcBorders>
          </w:tcPr>
          <w:p w14:paraId="005AE209" w14:textId="77777777" w:rsidR="00A12CD4" w:rsidRPr="000A534B" w:rsidRDefault="00A12CD4" w:rsidP="0024429D">
            <w:pPr>
              <w:pStyle w:val="LACP-2"/>
              <w:numPr>
                <w:ilvl w:val="1"/>
                <w:numId w:val="327"/>
              </w:numPr>
            </w:pPr>
          </w:p>
        </w:tc>
        <w:tc>
          <w:tcPr>
            <w:tcW w:w="4252" w:type="dxa"/>
            <w:gridSpan w:val="2"/>
          </w:tcPr>
          <w:p w14:paraId="399E16F0" w14:textId="77777777" w:rsidR="00A12CD4" w:rsidRPr="000A534B" w:rsidRDefault="00A12CD4" w:rsidP="00991A08">
            <w:pPr>
              <w:rPr>
                <w:color w:val="000000" w:themeColor="text1"/>
              </w:rPr>
            </w:pPr>
            <w:r w:rsidRPr="000A534B">
              <w:t>Inductor de línea monofásico en 500/√3 con devanado secundario en 31,5/√3 kV, potencia 16,66/0,33MVAr, para formación de banco trifásico de 50MVAr, según PDTG y EETT propias.</w:t>
            </w:r>
          </w:p>
        </w:tc>
        <w:tc>
          <w:tcPr>
            <w:tcW w:w="709" w:type="dxa"/>
          </w:tcPr>
          <w:p w14:paraId="00E2BA5A" w14:textId="77777777" w:rsidR="00A12CD4" w:rsidRPr="000A534B" w:rsidRDefault="00A12CD4" w:rsidP="00991A08">
            <w:pPr>
              <w:jc w:val="center"/>
              <w:rPr>
                <w:color w:val="000000" w:themeColor="text1"/>
              </w:rPr>
            </w:pPr>
            <w:r w:rsidRPr="000A534B">
              <w:t>c/u</w:t>
            </w:r>
          </w:p>
        </w:tc>
        <w:tc>
          <w:tcPr>
            <w:tcW w:w="709" w:type="dxa"/>
          </w:tcPr>
          <w:p w14:paraId="1513C34C" w14:textId="77777777" w:rsidR="00A12CD4" w:rsidRPr="000A534B" w:rsidRDefault="00A12CD4" w:rsidP="00991A08">
            <w:pPr>
              <w:jc w:val="center"/>
              <w:rPr>
                <w:color w:val="000000" w:themeColor="text1"/>
              </w:rPr>
            </w:pPr>
            <w:r w:rsidRPr="000A534B">
              <w:t>3</w:t>
            </w:r>
          </w:p>
        </w:tc>
        <w:tc>
          <w:tcPr>
            <w:tcW w:w="1276" w:type="dxa"/>
            <w:gridSpan w:val="2"/>
          </w:tcPr>
          <w:p w14:paraId="323801B8" w14:textId="77777777" w:rsidR="00A12CD4" w:rsidRPr="000A534B" w:rsidRDefault="00A12CD4" w:rsidP="00991A08">
            <w:pPr>
              <w:jc w:val="center"/>
              <w:rPr>
                <w:color w:val="000000" w:themeColor="text1"/>
              </w:rPr>
            </w:pPr>
          </w:p>
        </w:tc>
        <w:tc>
          <w:tcPr>
            <w:tcW w:w="1701" w:type="dxa"/>
            <w:tcBorders>
              <w:right w:val="double" w:sz="4" w:space="0" w:color="auto"/>
            </w:tcBorders>
          </w:tcPr>
          <w:p w14:paraId="29A6BD49" w14:textId="77777777" w:rsidR="00A12CD4" w:rsidRPr="000A534B" w:rsidRDefault="00A12CD4" w:rsidP="00991A08">
            <w:pPr>
              <w:jc w:val="center"/>
              <w:rPr>
                <w:color w:val="000000" w:themeColor="text1"/>
              </w:rPr>
            </w:pPr>
          </w:p>
        </w:tc>
      </w:tr>
      <w:tr w:rsidR="00A12CD4" w:rsidRPr="000A534B" w14:paraId="752C1EAA" w14:textId="77777777" w:rsidTr="00991A08">
        <w:tc>
          <w:tcPr>
            <w:tcW w:w="993" w:type="dxa"/>
            <w:tcBorders>
              <w:left w:val="double" w:sz="4" w:space="0" w:color="auto"/>
            </w:tcBorders>
          </w:tcPr>
          <w:p w14:paraId="46BAA55F" w14:textId="77777777" w:rsidR="00A12CD4" w:rsidRPr="000A534B" w:rsidRDefault="00A12CD4" w:rsidP="0024429D">
            <w:pPr>
              <w:pStyle w:val="LACP-2"/>
              <w:numPr>
                <w:ilvl w:val="1"/>
                <w:numId w:val="327"/>
              </w:numPr>
            </w:pPr>
          </w:p>
        </w:tc>
        <w:tc>
          <w:tcPr>
            <w:tcW w:w="4252" w:type="dxa"/>
            <w:gridSpan w:val="2"/>
          </w:tcPr>
          <w:p w14:paraId="01670A80" w14:textId="77777777" w:rsidR="00A12CD4" w:rsidRPr="000A534B" w:rsidRDefault="00A12CD4" w:rsidP="00991A08">
            <w:pPr>
              <w:rPr>
                <w:color w:val="000000" w:themeColor="text1"/>
              </w:rPr>
            </w:pPr>
            <w:r w:rsidRPr="000A534B">
              <w:t>Aceite en contenedores tipo ISOTANQUES de acero inoxidable de 20 pies. ISOTANQUES retornable al proveedor.</w:t>
            </w:r>
          </w:p>
        </w:tc>
        <w:tc>
          <w:tcPr>
            <w:tcW w:w="709" w:type="dxa"/>
          </w:tcPr>
          <w:p w14:paraId="690A93EF" w14:textId="77777777" w:rsidR="00A12CD4" w:rsidRPr="000A534B" w:rsidRDefault="00A12CD4" w:rsidP="00991A08">
            <w:pPr>
              <w:jc w:val="center"/>
              <w:rPr>
                <w:color w:val="000000" w:themeColor="text1"/>
              </w:rPr>
            </w:pPr>
            <w:r w:rsidRPr="000A534B">
              <w:t>gl</w:t>
            </w:r>
          </w:p>
        </w:tc>
        <w:tc>
          <w:tcPr>
            <w:tcW w:w="709" w:type="dxa"/>
          </w:tcPr>
          <w:p w14:paraId="55DA23F2" w14:textId="77777777" w:rsidR="00A12CD4" w:rsidRPr="000A534B" w:rsidRDefault="00A12CD4" w:rsidP="00991A08">
            <w:pPr>
              <w:jc w:val="center"/>
              <w:rPr>
                <w:color w:val="000000" w:themeColor="text1"/>
              </w:rPr>
            </w:pPr>
            <w:r w:rsidRPr="000A534B">
              <w:t>1</w:t>
            </w:r>
          </w:p>
        </w:tc>
        <w:tc>
          <w:tcPr>
            <w:tcW w:w="1276" w:type="dxa"/>
            <w:gridSpan w:val="2"/>
          </w:tcPr>
          <w:p w14:paraId="2CA1E457" w14:textId="77777777" w:rsidR="00A12CD4" w:rsidRPr="000A534B" w:rsidRDefault="00A12CD4" w:rsidP="00991A08">
            <w:pPr>
              <w:jc w:val="center"/>
              <w:rPr>
                <w:color w:val="000000" w:themeColor="text1"/>
              </w:rPr>
            </w:pPr>
          </w:p>
        </w:tc>
        <w:tc>
          <w:tcPr>
            <w:tcW w:w="1701" w:type="dxa"/>
            <w:tcBorders>
              <w:right w:val="double" w:sz="4" w:space="0" w:color="auto"/>
            </w:tcBorders>
          </w:tcPr>
          <w:p w14:paraId="59C1A6E2" w14:textId="77777777" w:rsidR="00A12CD4" w:rsidRPr="000A534B" w:rsidRDefault="00A12CD4" w:rsidP="00991A08">
            <w:pPr>
              <w:jc w:val="center"/>
              <w:rPr>
                <w:color w:val="000000" w:themeColor="text1"/>
              </w:rPr>
            </w:pPr>
          </w:p>
        </w:tc>
      </w:tr>
      <w:tr w:rsidR="00A12CD4" w:rsidRPr="000A534B" w14:paraId="4E5D5BB1" w14:textId="77777777" w:rsidTr="00991A08">
        <w:tc>
          <w:tcPr>
            <w:tcW w:w="993" w:type="dxa"/>
            <w:tcBorders>
              <w:left w:val="double" w:sz="4" w:space="0" w:color="auto"/>
            </w:tcBorders>
          </w:tcPr>
          <w:p w14:paraId="38A1558C" w14:textId="77777777" w:rsidR="00A12CD4" w:rsidRPr="000A534B" w:rsidRDefault="00A12CD4" w:rsidP="0024429D">
            <w:pPr>
              <w:pStyle w:val="LACP-2"/>
              <w:numPr>
                <w:ilvl w:val="1"/>
                <w:numId w:val="327"/>
              </w:numPr>
            </w:pPr>
          </w:p>
        </w:tc>
        <w:tc>
          <w:tcPr>
            <w:tcW w:w="4252" w:type="dxa"/>
            <w:gridSpan w:val="2"/>
          </w:tcPr>
          <w:p w14:paraId="205BA405" w14:textId="77777777" w:rsidR="00A12CD4" w:rsidRPr="000A534B" w:rsidRDefault="00A12CD4" w:rsidP="00991A08">
            <w:pPr>
              <w:rPr>
                <w:color w:val="000000" w:themeColor="text1"/>
              </w:rPr>
            </w:pPr>
            <w:r w:rsidRPr="000A534B">
              <w:t>Morsetos de EAT</w:t>
            </w:r>
          </w:p>
        </w:tc>
        <w:tc>
          <w:tcPr>
            <w:tcW w:w="709" w:type="dxa"/>
          </w:tcPr>
          <w:p w14:paraId="76B00438" w14:textId="77777777" w:rsidR="00A12CD4" w:rsidRPr="000A534B" w:rsidRDefault="00A12CD4" w:rsidP="00991A08">
            <w:pPr>
              <w:jc w:val="center"/>
              <w:rPr>
                <w:color w:val="000000" w:themeColor="text1"/>
              </w:rPr>
            </w:pPr>
            <w:r w:rsidRPr="000A534B">
              <w:t>gl</w:t>
            </w:r>
          </w:p>
        </w:tc>
        <w:tc>
          <w:tcPr>
            <w:tcW w:w="709" w:type="dxa"/>
          </w:tcPr>
          <w:p w14:paraId="599EBF38" w14:textId="77777777" w:rsidR="00A12CD4" w:rsidRPr="000A534B" w:rsidRDefault="00A12CD4" w:rsidP="00991A08">
            <w:pPr>
              <w:jc w:val="center"/>
              <w:rPr>
                <w:color w:val="000000" w:themeColor="text1"/>
              </w:rPr>
            </w:pPr>
            <w:r w:rsidRPr="000A534B">
              <w:t>1</w:t>
            </w:r>
          </w:p>
        </w:tc>
        <w:tc>
          <w:tcPr>
            <w:tcW w:w="1276" w:type="dxa"/>
            <w:gridSpan w:val="2"/>
          </w:tcPr>
          <w:p w14:paraId="3A1AB052" w14:textId="77777777" w:rsidR="00A12CD4" w:rsidRPr="000A534B" w:rsidRDefault="00A12CD4" w:rsidP="00991A08">
            <w:pPr>
              <w:jc w:val="center"/>
              <w:rPr>
                <w:color w:val="000000" w:themeColor="text1"/>
              </w:rPr>
            </w:pPr>
          </w:p>
        </w:tc>
        <w:tc>
          <w:tcPr>
            <w:tcW w:w="1701" w:type="dxa"/>
            <w:tcBorders>
              <w:right w:val="double" w:sz="4" w:space="0" w:color="auto"/>
            </w:tcBorders>
          </w:tcPr>
          <w:p w14:paraId="2CEAFFA0" w14:textId="77777777" w:rsidR="00A12CD4" w:rsidRPr="000A534B" w:rsidRDefault="00A12CD4" w:rsidP="00991A08">
            <w:pPr>
              <w:jc w:val="center"/>
              <w:rPr>
                <w:color w:val="000000" w:themeColor="text1"/>
              </w:rPr>
            </w:pPr>
          </w:p>
        </w:tc>
      </w:tr>
      <w:tr w:rsidR="00A12CD4" w:rsidRPr="000A534B" w14:paraId="76282006" w14:textId="77777777" w:rsidTr="00991A08">
        <w:tc>
          <w:tcPr>
            <w:tcW w:w="993" w:type="dxa"/>
            <w:tcBorders>
              <w:left w:val="double" w:sz="4" w:space="0" w:color="auto"/>
            </w:tcBorders>
          </w:tcPr>
          <w:p w14:paraId="6E936279" w14:textId="77777777" w:rsidR="00A12CD4" w:rsidRPr="000A534B" w:rsidRDefault="00A12CD4" w:rsidP="0024429D">
            <w:pPr>
              <w:pStyle w:val="LACP-2"/>
              <w:numPr>
                <w:ilvl w:val="1"/>
                <w:numId w:val="327"/>
              </w:numPr>
            </w:pPr>
          </w:p>
        </w:tc>
        <w:tc>
          <w:tcPr>
            <w:tcW w:w="4252" w:type="dxa"/>
            <w:gridSpan w:val="2"/>
          </w:tcPr>
          <w:p w14:paraId="2735BF9C" w14:textId="77777777" w:rsidR="00A12CD4" w:rsidRPr="000A534B" w:rsidRDefault="00A12CD4" w:rsidP="00991A08">
            <w:pPr>
              <w:rPr>
                <w:color w:val="000000" w:themeColor="text1"/>
              </w:rPr>
            </w:pPr>
            <w:r w:rsidRPr="000A534B">
              <w:t>Cableado EAT entre Inductor y Seccionador.</w:t>
            </w:r>
          </w:p>
        </w:tc>
        <w:tc>
          <w:tcPr>
            <w:tcW w:w="709" w:type="dxa"/>
          </w:tcPr>
          <w:p w14:paraId="54047CB1" w14:textId="77777777" w:rsidR="00A12CD4" w:rsidRPr="000A534B" w:rsidRDefault="00A12CD4" w:rsidP="00991A08">
            <w:pPr>
              <w:jc w:val="center"/>
              <w:rPr>
                <w:color w:val="000000" w:themeColor="text1"/>
              </w:rPr>
            </w:pPr>
            <w:r w:rsidRPr="000A534B">
              <w:t>gl</w:t>
            </w:r>
          </w:p>
        </w:tc>
        <w:tc>
          <w:tcPr>
            <w:tcW w:w="709" w:type="dxa"/>
          </w:tcPr>
          <w:p w14:paraId="4B3074E8" w14:textId="77777777" w:rsidR="00A12CD4" w:rsidRPr="000A534B" w:rsidRDefault="00A12CD4" w:rsidP="00991A08">
            <w:pPr>
              <w:jc w:val="center"/>
              <w:rPr>
                <w:color w:val="000000" w:themeColor="text1"/>
              </w:rPr>
            </w:pPr>
            <w:r w:rsidRPr="000A534B">
              <w:t>1</w:t>
            </w:r>
          </w:p>
        </w:tc>
        <w:tc>
          <w:tcPr>
            <w:tcW w:w="1276" w:type="dxa"/>
            <w:gridSpan w:val="2"/>
          </w:tcPr>
          <w:p w14:paraId="1D01C39F" w14:textId="77777777" w:rsidR="00A12CD4" w:rsidRPr="000A534B" w:rsidRDefault="00A12CD4" w:rsidP="00991A08">
            <w:pPr>
              <w:jc w:val="center"/>
              <w:rPr>
                <w:color w:val="000000" w:themeColor="text1"/>
              </w:rPr>
            </w:pPr>
          </w:p>
        </w:tc>
        <w:tc>
          <w:tcPr>
            <w:tcW w:w="1701" w:type="dxa"/>
            <w:tcBorders>
              <w:right w:val="double" w:sz="4" w:space="0" w:color="auto"/>
            </w:tcBorders>
          </w:tcPr>
          <w:p w14:paraId="67BA6E58" w14:textId="77777777" w:rsidR="00A12CD4" w:rsidRPr="000A534B" w:rsidRDefault="00A12CD4" w:rsidP="00991A08">
            <w:pPr>
              <w:jc w:val="center"/>
              <w:rPr>
                <w:color w:val="000000" w:themeColor="text1"/>
              </w:rPr>
            </w:pPr>
          </w:p>
        </w:tc>
      </w:tr>
      <w:tr w:rsidR="00A12CD4" w:rsidRPr="000A534B" w14:paraId="692B2A78" w14:textId="77777777" w:rsidTr="00991A08">
        <w:tc>
          <w:tcPr>
            <w:tcW w:w="993" w:type="dxa"/>
            <w:tcBorders>
              <w:left w:val="double" w:sz="4" w:space="0" w:color="auto"/>
            </w:tcBorders>
          </w:tcPr>
          <w:p w14:paraId="7C618242" w14:textId="77777777" w:rsidR="00A12CD4" w:rsidRPr="000A534B" w:rsidRDefault="00A12CD4" w:rsidP="0024429D">
            <w:pPr>
              <w:pStyle w:val="LACP-2"/>
              <w:numPr>
                <w:ilvl w:val="1"/>
                <w:numId w:val="327"/>
              </w:numPr>
            </w:pPr>
          </w:p>
        </w:tc>
        <w:tc>
          <w:tcPr>
            <w:tcW w:w="4252" w:type="dxa"/>
            <w:gridSpan w:val="2"/>
          </w:tcPr>
          <w:p w14:paraId="43CF1663" w14:textId="77777777" w:rsidR="00A12CD4" w:rsidRPr="000A534B" w:rsidRDefault="00A12CD4" w:rsidP="00991A08">
            <w:pPr>
              <w:rPr>
                <w:color w:val="000000" w:themeColor="text1"/>
              </w:rPr>
            </w:pPr>
            <w:r w:rsidRPr="000A534B">
              <w:t>Barra formación de neutro</w:t>
            </w:r>
          </w:p>
        </w:tc>
        <w:tc>
          <w:tcPr>
            <w:tcW w:w="709" w:type="dxa"/>
          </w:tcPr>
          <w:p w14:paraId="7A9AA9E8" w14:textId="77777777" w:rsidR="00A12CD4" w:rsidRPr="000A534B" w:rsidRDefault="00A12CD4" w:rsidP="00991A08">
            <w:pPr>
              <w:jc w:val="center"/>
              <w:rPr>
                <w:color w:val="000000" w:themeColor="text1"/>
              </w:rPr>
            </w:pPr>
            <w:r w:rsidRPr="000A534B">
              <w:t>gl</w:t>
            </w:r>
          </w:p>
        </w:tc>
        <w:tc>
          <w:tcPr>
            <w:tcW w:w="709" w:type="dxa"/>
          </w:tcPr>
          <w:p w14:paraId="1A75103C" w14:textId="77777777" w:rsidR="00A12CD4" w:rsidRPr="000A534B" w:rsidRDefault="00A12CD4" w:rsidP="00991A08">
            <w:pPr>
              <w:jc w:val="center"/>
              <w:rPr>
                <w:color w:val="000000" w:themeColor="text1"/>
              </w:rPr>
            </w:pPr>
            <w:r w:rsidRPr="000A534B">
              <w:t>1</w:t>
            </w:r>
          </w:p>
        </w:tc>
        <w:tc>
          <w:tcPr>
            <w:tcW w:w="1276" w:type="dxa"/>
            <w:gridSpan w:val="2"/>
          </w:tcPr>
          <w:p w14:paraId="17FC9774" w14:textId="77777777" w:rsidR="00A12CD4" w:rsidRPr="000A534B" w:rsidRDefault="00A12CD4" w:rsidP="00991A08">
            <w:pPr>
              <w:jc w:val="center"/>
              <w:rPr>
                <w:color w:val="000000" w:themeColor="text1"/>
              </w:rPr>
            </w:pPr>
          </w:p>
        </w:tc>
        <w:tc>
          <w:tcPr>
            <w:tcW w:w="1701" w:type="dxa"/>
            <w:tcBorders>
              <w:right w:val="double" w:sz="4" w:space="0" w:color="auto"/>
            </w:tcBorders>
          </w:tcPr>
          <w:p w14:paraId="504B05D2" w14:textId="77777777" w:rsidR="00A12CD4" w:rsidRPr="000A534B" w:rsidRDefault="00A12CD4" w:rsidP="00991A08">
            <w:pPr>
              <w:jc w:val="center"/>
              <w:rPr>
                <w:color w:val="000000" w:themeColor="text1"/>
              </w:rPr>
            </w:pPr>
          </w:p>
        </w:tc>
      </w:tr>
      <w:tr w:rsidR="00A12CD4" w:rsidRPr="000A534B" w14:paraId="5FD17093" w14:textId="77777777" w:rsidTr="00991A08">
        <w:tc>
          <w:tcPr>
            <w:tcW w:w="993" w:type="dxa"/>
            <w:tcBorders>
              <w:left w:val="double" w:sz="4" w:space="0" w:color="auto"/>
            </w:tcBorders>
          </w:tcPr>
          <w:p w14:paraId="38092DFD" w14:textId="77777777" w:rsidR="00A12CD4" w:rsidRPr="000A534B" w:rsidRDefault="00A12CD4" w:rsidP="0024429D">
            <w:pPr>
              <w:pStyle w:val="LACP-2"/>
              <w:numPr>
                <w:ilvl w:val="1"/>
                <w:numId w:val="327"/>
              </w:numPr>
            </w:pPr>
          </w:p>
        </w:tc>
        <w:tc>
          <w:tcPr>
            <w:tcW w:w="4252" w:type="dxa"/>
            <w:gridSpan w:val="2"/>
          </w:tcPr>
          <w:p w14:paraId="53360811" w14:textId="77777777" w:rsidR="00A12CD4" w:rsidRPr="000A534B" w:rsidRDefault="00A12CD4" w:rsidP="00991A08">
            <w:pPr>
              <w:rPr>
                <w:color w:val="000000" w:themeColor="text1"/>
              </w:rPr>
            </w:pPr>
            <w:r w:rsidRPr="000A534B">
              <w:t>Cableado BT y FO</w:t>
            </w:r>
          </w:p>
        </w:tc>
        <w:tc>
          <w:tcPr>
            <w:tcW w:w="709" w:type="dxa"/>
          </w:tcPr>
          <w:p w14:paraId="5AE0671D" w14:textId="77777777" w:rsidR="00A12CD4" w:rsidRPr="000A534B" w:rsidRDefault="00A12CD4" w:rsidP="00991A08">
            <w:pPr>
              <w:jc w:val="center"/>
              <w:rPr>
                <w:color w:val="000000" w:themeColor="text1"/>
              </w:rPr>
            </w:pPr>
            <w:r w:rsidRPr="000A534B">
              <w:t>gl</w:t>
            </w:r>
          </w:p>
        </w:tc>
        <w:tc>
          <w:tcPr>
            <w:tcW w:w="709" w:type="dxa"/>
          </w:tcPr>
          <w:p w14:paraId="6DE0B5CC" w14:textId="77777777" w:rsidR="00A12CD4" w:rsidRPr="000A534B" w:rsidRDefault="00A12CD4" w:rsidP="00991A08">
            <w:pPr>
              <w:jc w:val="center"/>
              <w:rPr>
                <w:color w:val="000000" w:themeColor="text1"/>
              </w:rPr>
            </w:pPr>
            <w:r w:rsidRPr="000A534B">
              <w:t>1</w:t>
            </w:r>
          </w:p>
        </w:tc>
        <w:tc>
          <w:tcPr>
            <w:tcW w:w="1276" w:type="dxa"/>
            <w:gridSpan w:val="2"/>
          </w:tcPr>
          <w:p w14:paraId="60AB5363" w14:textId="77777777" w:rsidR="00A12CD4" w:rsidRPr="000A534B" w:rsidRDefault="00A12CD4" w:rsidP="00991A08">
            <w:pPr>
              <w:jc w:val="center"/>
              <w:rPr>
                <w:color w:val="000000" w:themeColor="text1"/>
              </w:rPr>
            </w:pPr>
          </w:p>
        </w:tc>
        <w:tc>
          <w:tcPr>
            <w:tcW w:w="1701" w:type="dxa"/>
            <w:tcBorders>
              <w:right w:val="double" w:sz="4" w:space="0" w:color="auto"/>
            </w:tcBorders>
          </w:tcPr>
          <w:p w14:paraId="27AAD59B" w14:textId="77777777" w:rsidR="00A12CD4" w:rsidRPr="000A534B" w:rsidRDefault="00A12CD4" w:rsidP="00991A08">
            <w:pPr>
              <w:jc w:val="center"/>
              <w:rPr>
                <w:color w:val="000000" w:themeColor="text1"/>
              </w:rPr>
            </w:pPr>
          </w:p>
        </w:tc>
      </w:tr>
      <w:tr w:rsidR="00A12CD4" w:rsidRPr="000A534B" w14:paraId="22A83178" w14:textId="77777777" w:rsidTr="00991A08">
        <w:tc>
          <w:tcPr>
            <w:tcW w:w="993" w:type="dxa"/>
            <w:tcBorders>
              <w:left w:val="double" w:sz="4" w:space="0" w:color="auto"/>
            </w:tcBorders>
          </w:tcPr>
          <w:p w14:paraId="00D8AC5F" w14:textId="77777777" w:rsidR="00A12CD4" w:rsidRPr="000A534B" w:rsidRDefault="00A12CD4" w:rsidP="0024429D">
            <w:pPr>
              <w:pStyle w:val="LACP-2"/>
              <w:numPr>
                <w:ilvl w:val="1"/>
                <w:numId w:val="327"/>
              </w:numPr>
            </w:pPr>
          </w:p>
        </w:tc>
        <w:tc>
          <w:tcPr>
            <w:tcW w:w="4252" w:type="dxa"/>
            <w:gridSpan w:val="2"/>
          </w:tcPr>
          <w:p w14:paraId="13595A62" w14:textId="77777777" w:rsidR="00A12CD4" w:rsidRPr="000A534B" w:rsidRDefault="00A12CD4" w:rsidP="00991A08">
            <w:pPr>
              <w:rPr>
                <w:color w:val="000000" w:themeColor="text1"/>
              </w:rPr>
            </w:pPr>
            <w:r w:rsidRPr="000A534B">
              <w:t>Conductores cobre desnudo</w:t>
            </w:r>
          </w:p>
        </w:tc>
        <w:tc>
          <w:tcPr>
            <w:tcW w:w="709" w:type="dxa"/>
          </w:tcPr>
          <w:p w14:paraId="65ED18F9" w14:textId="77777777" w:rsidR="00A12CD4" w:rsidRPr="000A534B" w:rsidRDefault="00A12CD4" w:rsidP="00991A08">
            <w:pPr>
              <w:jc w:val="center"/>
              <w:rPr>
                <w:color w:val="000000" w:themeColor="text1"/>
              </w:rPr>
            </w:pPr>
            <w:r w:rsidRPr="000A534B">
              <w:t>gl</w:t>
            </w:r>
          </w:p>
        </w:tc>
        <w:tc>
          <w:tcPr>
            <w:tcW w:w="709" w:type="dxa"/>
          </w:tcPr>
          <w:p w14:paraId="53E3F6B7" w14:textId="77777777" w:rsidR="00A12CD4" w:rsidRPr="000A534B" w:rsidRDefault="00A12CD4" w:rsidP="00991A08">
            <w:pPr>
              <w:jc w:val="center"/>
              <w:rPr>
                <w:color w:val="000000" w:themeColor="text1"/>
              </w:rPr>
            </w:pPr>
            <w:r w:rsidRPr="000A534B">
              <w:t>1</w:t>
            </w:r>
          </w:p>
        </w:tc>
        <w:tc>
          <w:tcPr>
            <w:tcW w:w="1276" w:type="dxa"/>
            <w:gridSpan w:val="2"/>
          </w:tcPr>
          <w:p w14:paraId="6B7C9C00" w14:textId="77777777" w:rsidR="00A12CD4" w:rsidRPr="000A534B" w:rsidRDefault="00A12CD4" w:rsidP="00991A08">
            <w:pPr>
              <w:jc w:val="center"/>
              <w:rPr>
                <w:color w:val="000000" w:themeColor="text1"/>
              </w:rPr>
            </w:pPr>
          </w:p>
        </w:tc>
        <w:tc>
          <w:tcPr>
            <w:tcW w:w="1701" w:type="dxa"/>
            <w:tcBorders>
              <w:right w:val="double" w:sz="4" w:space="0" w:color="auto"/>
            </w:tcBorders>
          </w:tcPr>
          <w:p w14:paraId="26799DD1" w14:textId="77777777" w:rsidR="00A12CD4" w:rsidRPr="000A534B" w:rsidRDefault="00A12CD4" w:rsidP="00991A08">
            <w:pPr>
              <w:jc w:val="center"/>
              <w:rPr>
                <w:color w:val="000000" w:themeColor="text1"/>
              </w:rPr>
            </w:pPr>
          </w:p>
        </w:tc>
      </w:tr>
      <w:tr w:rsidR="00A12CD4" w:rsidRPr="000A534B" w14:paraId="795344DD" w14:textId="77777777" w:rsidTr="00991A08">
        <w:tc>
          <w:tcPr>
            <w:tcW w:w="993" w:type="dxa"/>
            <w:tcBorders>
              <w:left w:val="double" w:sz="4" w:space="0" w:color="auto"/>
            </w:tcBorders>
          </w:tcPr>
          <w:p w14:paraId="297E9A91" w14:textId="77777777" w:rsidR="00A12CD4" w:rsidRPr="000A534B" w:rsidRDefault="00A12CD4" w:rsidP="0024429D">
            <w:pPr>
              <w:pStyle w:val="LACP-2"/>
              <w:numPr>
                <w:ilvl w:val="1"/>
                <w:numId w:val="327"/>
              </w:numPr>
            </w:pPr>
          </w:p>
        </w:tc>
        <w:tc>
          <w:tcPr>
            <w:tcW w:w="4252" w:type="dxa"/>
            <w:gridSpan w:val="2"/>
          </w:tcPr>
          <w:p w14:paraId="78FC7B92" w14:textId="77777777" w:rsidR="00A12CD4" w:rsidRPr="000A534B" w:rsidRDefault="00A12CD4" w:rsidP="00991A08">
            <w:pPr>
              <w:rPr>
                <w:color w:val="000000" w:themeColor="text1"/>
              </w:rPr>
            </w:pPr>
            <w:r w:rsidRPr="000A534B">
              <w:t>Cableado MT</w:t>
            </w:r>
          </w:p>
        </w:tc>
        <w:tc>
          <w:tcPr>
            <w:tcW w:w="709" w:type="dxa"/>
          </w:tcPr>
          <w:p w14:paraId="091D9A83" w14:textId="77777777" w:rsidR="00A12CD4" w:rsidRPr="000A534B" w:rsidRDefault="00A12CD4" w:rsidP="00991A08">
            <w:pPr>
              <w:jc w:val="center"/>
              <w:rPr>
                <w:color w:val="000000" w:themeColor="text1"/>
              </w:rPr>
            </w:pPr>
            <w:r w:rsidRPr="000A534B">
              <w:t>gl</w:t>
            </w:r>
          </w:p>
        </w:tc>
        <w:tc>
          <w:tcPr>
            <w:tcW w:w="709" w:type="dxa"/>
          </w:tcPr>
          <w:p w14:paraId="4FBD3A7A" w14:textId="77777777" w:rsidR="00A12CD4" w:rsidRPr="000A534B" w:rsidRDefault="00A12CD4" w:rsidP="00991A08">
            <w:pPr>
              <w:jc w:val="center"/>
              <w:rPr>
                <w:color w:val="000000" w:themeColor="text1"/>
              </w:rPr>
            </w:pPr>
            <w:r w:rsidRPr="000A534B">
              <w:t>1</w:t>
            </w:r>
          </w:p>
        </w:tc>
        <w:tc>
          <w:tcPr>
            <w:tcW w:w="1276" w:type="dxa"/>
            <w:gridSpan w:val="2"/>
          </w:tcPr>
          <w:p w14:paraId="29793E93" w14:textId="77777777" w:rsidR="00A12CD4" w:rsidRPr="000A534B" w:rsidRDefault="00A12CD4" w:rsidP="00991A08">
            <w:pPr>
              <w:jc w:val="center"/>
              <w:rPr>
                <w:color w:val="000000" w:themeColor="text1"/>
              </w:rPr>
            </w:pPr>
          </w:p>
        </w:tc>
        <w:tc>
          <w:tcPr>
            <w:tcW w:w="1701" w:type="dxa"/>
            <w:tcBorders>
              <w:right w:val="double" w:sz="4" w:space="0" w:color="auto"/>
            </w:tcBorders>
          </w:tcPr>
          <w:p w14:paraId="2B626897" w14:textId="77777777" w:rsidR="00A12CD4" w:rsidRPr="000A534B" w:rsidRDefault="00A12CD4" w:rsidP="00991A08">
            <w:pPr>
              <w:jc w:val="center"/>
              <w:rPr>
                <w:color w:val="000000" w:themeColor="text1"/>
              </w:rPr>
            </w:pPr>
          </w:p>
        </w:tc>
      </w:tr>
      <w:tr w:rsidR="00A12CD4" w:rsidRPr="000A534B" w14:paraId="11CCD794" w14:textId="77777777" w:rsidTr="00991A08">
        <w:tc>
          <w:tcPr>
            <w:tcW w:w="993" w:type="dxa"/>
            <w:tcBorders>
              <w:left w:val="double" w:sz="4" w:space="0" w:color="auto"/>
            </w:tcBorders>
          </w:tcPr>
          <w:p w14:paraId="0A85D497" w14:textId="77777777" w:rsidR="00A12CD4" w:rsidRPr="000A534B" w:rsidRDefault="00A12CD4" w:rsidP="0024429D">
            <w:pPr>
              <w:pStyle w:val="LACP-2"/>
              <w:numPr>
                <w:ilvl w:val="1"/>
                <w:numId w:val="327"/>
              </w:numPr>
            </w:pPr>
          </w:p>
        </w:tc>
        <w:tc>
          <w:tcPr>
            <w:tcW w:w="4252" w:type="dxa"/>
            <w:gridSpan w:val="2"/>
          </w:tcPr>
          <w:p w14:paraId="4B395389" w14:textId="77777777" w:rsidR="00A12CD4" w:rsidRPr="000A534B" w:rsidRDefault="00A12CD4" w:rsidP="00991A08">
            <w:pPr>
              <w:rPr>
                <w:color w:val="000000" w:themeColor="text1"/>
              </w:rPr>
            </w:pPr>
            <w:r w:rsidRPr="000A534B">
              <w:t>Terminales y morsetos MT</w:t>
            </w:r>
          </w:p>
        </w:tc>
        <w:tc>
          <w:tcPr>
            <w:tcW w:w="709" w:type="dxa"/>
          </w:tcPr>
          <w:p w14:paraId="71468ED3" w14:textId="77777777" w:rsidR="00A12CD4" w:rsidRPr="000A534B" w:rsidRDefault="00A12CD4" w:rsidP="00991A08">
            <w:pPr>
              <w:jc w:val="center"/>
              <w:rPr>
                <w:color w:val="000000" w:themeColor="text1"/>
              </w:rPr>
            </w:pPr>
            <w:r w:rsidRPr="000A534B">
              <w:t>gl</w:t>
            </w:r>
          </w:p>
        </w:tc>
        <w:tc>
          <w:tcPr>
            <w:tcW w:w="709" w:type="dxa"/>
          </w:tcPr>
          <w:p w14:paraId="3AE22F9C" w14:textId="77777777" w:rsidR="00A12CD4" w:rsidRPr="000A534B" w:rsidRDefault="00A12CD4" w:rsidP="00991A08">
            <w:pPr>
              <w:jc w:val="center"/>
              <w:rPr>
                <w:color w:val="000000" w:themeColor="text1"/>
              </w:rPr>
            </w:pPr>
            <w:r w:rsidRPr="000A534B">
              <w:t>1</w:t>
            </w:r>
          </w:p>
        </w:tc>
        <w:tc>
          <w:tcPr>
            <w:tcW w:w="1276" w:type="dxa"/>
            <w:gridSpan w:val="2"/>
          </w:tcPr>
          <w:p w14:paraId="1249505C" w14:textId="77777777" w:rsidR="00A12CD4" w:rsidRPr="000A534B" w:rsidRDefault="00A12CD4" w:rsidP="00991A08">
            <w:pPr>
              <w:jc w:val="center"/>
              <w:rPr>
                <w:color w:val="000000" w:themeColor="text1"/>
              </w:rPr>
            </w:pPr>
          </w:p>
        </w:tc>
        <w:tc>
          <w:tcPr>
            <w:tcW w:w="1701" w:type="dxa"/>
            <w:tcBorders>
              <w:right w:val="double" w:sz="4" w:space="0" w:color="auto"/>
            </w:tcBorders>
          </w:tcPr>
          <w:p w14:paraId="219CA759" w14:textId="77777777" w:rsidR="00A12CD4" w:rsidRPr="000A534B" w:rsidRDefault="00A12CD4" w:rsidP="00991A08">
            <w:pPr>
              <w:jc w:val="center"/>
              <w:rPr>
                <w:color w:val="000000" w:themeColor="text1"/>
              </w:rPr>
            </w:pPr>
          </w:p>
        </w:tc>
      </w:tr>
      <w:tr w:rsidR="00A12CD4" w:rsidRPr="000A534B" w14:paraId="1D1406F3" w14:textId="77777777" w:rsidTr="00991A08">
        <w:tc>
          <w:tcPr>
            <w:tcW w:w="993" w:type="dxa"/>
            <w:tcBorders>
              <w:left w:val="double" w:sz="4" w:space="0" w:color="auto"/>
            </w:tcBorders>
          </w:tcPr>
          <w:p w14:paraId="7A76FEDC" w14:textId="77777777" w:rsidR="00A12CD4" w:rsidRPr="000A534B" w:rsidRDefault="00A12CD4" w:rsidP="0024429D">
            <w:pPr>
              <w:pStyle w:val="LACP-2"/>
              <w:numPr>
                <w:ilvl w:val="1"/>
                <w:numId w:val="327"/>
              </w:numPr>
            </w:pPr>
          </w:p>
        </w:tc>
        <w:tc>
          <w:tcPr>
            <w:tcW w:w="4252" w:type="dxa"/>
            <w:gridSpan w:val="2"/>
          </w:tcPr>
          <w:p w14:paraId="421C43AB" w14:textId="77777777" w:rsidR="00A12CD4" w:rsidRPr="000A534B" w:rsidRDefault="00A12CD4" w:rsidP="00991A08">
            <w:pPr>
              <w:rPr>
                <w:color w:val="000000" w:themeColor="text1"/>
              </w:rPr>
            </w:pPr>
            <w:r w:rsidRPr="000A534B">
              <w:t>Canalizaciones, aisladores y elementos complementarios de montaje</w:t>
            </w:r>
          </w:p>
        </w:tc>
        <w:tc>
          <w:tcPr>
            <w:tcW w:w="709" w:type="dxa"/>
          </w:tcPr>
          <w:p w14:paraId="515CD9CD" w14:textId="77777777" w:rsidR="00A12CD4" w:rsidRPr="000A534B" w:rsidRDefault="00A12CD4" w:rsidP="00991A08">
            <w:pPr>
              <w:jc w:val="center"/>
              <w:rPr>
                <w:color w:val="000000" w:themeColor="text1"/>
              </w:rPr>
            </w:pPr>
            <w:r w:rsidRPr="000A534B">
              <w:t>gl</w:t>
            </w:r>
          </w:p>
        </w:tc>
        <w:tc>
          <w:tcPr>
            <w:tcW w:w="709" w:type="dxa"/>
          </w:tcPr>
          <w:p w14:paraId="721C6FC7" w14:textId="77777777" w:rsidR="00A12CD4" w:rsidRPr="000A534B" w:rsidRDefault="00A12CD4" w:rsidP="00991A08">
            <w:pPr>
              <w:jc w:val="center"/>
              <w:rPr>
                <w:color w:val="000000" w:themeColor="text1"/>
              </w:rPr>
            </w:pPr>
            <w:r w:rsidRPr="000A534B">
              <w:t>1</w:t>
            </w:r>
          </w:p>
        </w:tc>
        <w:tc>
          <w:tcPr>
            <w:tcW w:w="1276" w:type="dxa"/>
            <w:gridSpan w:val="2"/>
          </w:tcPr>
          <w:p w14:paraId="47F90B1F" w14:textId="77777777" w:rsidR="00A12CD4" w:rsidRPr="000A534B" w:rsidRDefault="00A12CD4" w:rsidP="00991A08">
            <w:pPr>
              <w:jc w:val="center"/>
              <w:rPr>
                <w:color w:val="000000" w:themeColor="text1"/>
              </w:rPr>
            </w:pPr>
          </w:p>
        </w:tc>
        <w:tc>
          <w:tcPr>
            <w:tcW w:w="1701" w:type="dxa"/>
            <w:tcBorders>
              <w:right w:val="double" w:sz="4" w:space="0" w:color="auto"/>
            </w:tcBorders>
          </w:tcPr>
          <w:p w14:paraId="382C7868" w14:textId="77777777" w:rsidR="00A12CD4" w:rsidRPr="000A534B" w:rsidRDefault="00A12CD4" w:rsidP="00991A08">
            <w:pPr>
              <w:jc w:val="center"/>
              <w:rPr>
                <w:color w:val="000000" w:themeColor="text1"/>
              </w:rPr>
            </w:pPr>
          </w:p>
        </w:tc>
      </w:tr>
      <w:tr w:rsidR="00A12CD4" w:rsidRPr="000A534B" w14:paraId="0DE1CA25" w14:textId="77777777" w:rsidTr="00991A08">
        <w:tc>
          <w:tcPr>
            <w:tcW w:w="993" w:type="dxa"/>
            <w:tcBorders>
              <w:left w:val="double" w:sz="4" w:space="0" w:color="auto"/>
            </w:tcBorders>
          </w:tcPr>
          <w:p w14:paraId="245B5199" w14:textId="77777777" w:rsidR="00A12CD4" w:rsidRPr="000A534B" w:rsidRDefault="00A12CD4" w:rsidP="0024429D">
            <w:pPr>
              <w:pStyle w:val="LACP-2"/>
              <w:numPr>
                <w:ilvl w:val="1"/>
                <w:numId w:val="327"/>
              </w:numPr>
            </w:pPr>
          </w:p>
        </w:tc>
        <w:tc>
          <w:tcPr>
            <w:tcW w:w="4252" w:type="dxa"/>
            <w:gridSpan w:val="2"/>
          </w:tcPr>
          <w:p w14:paraId="5E5632B2" w14:textId="77777777" w:rsidR="00A12CD4" w:rsidRPr="000A534B" w:rsidRDefault="00A12CD4" w:rsidP="00991A08">
            <w:pPr>
              <w:rPr>
                <w:color w:val="000000" w:themeColor="text1"/>
              </w:rPr>
            </w:pPr>
            <w:r w:rsidRPr="000A534B">
              <w:t>Tablero para alimentación de máquina tratamiento de aceite</w:t>
            </w:r>
          </w:p>
        </w:tc>
        <w:tc>
          <w:tcPr>
            <w:tcW w:w="709" w:type="dxa"/>
          </w:tcPr>
          <w:p w14:paraId="2BE3C7E2" w14:textId="77777777" w:rsidR="00A12CD4" w:rsidRPr="000A534B" w:rsidRDefault="00A12CD4" w:rsidP="00991A08">
            <w:pPr>
              <w:jc w:val="center"/>
              <w:rPr>
                <w:color w:val="000000" w:themeColor="text1"/>
              </w:rPr>
            </w:pPr>
            <w:r w:rsidRPr="000A534B">
              <w:t>c/u</w:t>
            </w:r>
          </w:p>
        </w:tc>
        <w:tc>
          <w:tcPr>
            <w:tcW w:w="709" w:type="dxa"/>
          </w:tcPr>
          <w:p w14:paraId="5C77EE2F" w14:textId="77777777" w:rsidR="00A12CD4" w:rsidRPr="000A534B" w:rsidRDefault="00A12CD4" w:rsidP="00991A08">
            <w:pPr>
              <w:jc w:val="center"/>
              <w:rPr>
                <w:color w:val="000000" w:themeColor="text1"/>
              </w:rPr>
            </w:pPr>
            <w:r w:rsidRPr="000A534B">
              <w:t>1</w:t>
            </w:r>
          </w:p>
        </w:tc>
        <w:tc>
          <w:tcPr>
            <w:tcW w:w="1276" w:type="dxa"/>
            <w:gridSpan w:val="2"/>
          </w:tcPr>
          <w:p w14:paraId="7FF96D0B" w14:textId="77777777" w:rsidR="00A12CD4" w:rsidRPr="000A534B" w:rsidRDefault="00A12CD4" w:rsidP="00991A08">
            <w:pPr>
              <w:jc w:val="center"/>
              <w:rPr>
                <w:color w:val="000000" w:themeColor="text1"/>
              </w:rPr>
            </w:pPr>
          </w:p>
        </w:tc>
        <w:tc>
          <w:tcPr>
            <w:tcW w:w="1701" w:type="dxa"/>
            <w:tcBorders>
              <w:right w:val="double" w:sz="4" w:space="0" w:color="auto"/>
            </w:tcBorders>
          </w:tcPr>
          <w:p w14:paraId="1ED93563" w14:textId="77777777" w:rsidR="00A12CD4" w:rsidRPr="000A534B" w:rsidRDefault="00A12CD4" w:rsidP="00991A08">
            <w:pPr>
              <w:jc w:val="center"/>
              <w:rPr>
                <w:color w:val="000000" w:themeColor="text1"/>
              </w:rPr>
            </w:pPr>
          </w:p>
        </w:tc>
      </w:tr>
      <w:tr w:rsidR="00A12CD4" w:rsidRPr="000A534B" w14:paraId="502FF3FB" w14:textId="77777777" w:rsidTr="00991A08">
        <w:tc>
          <w:tcPr>
            <w:tcW w:w="993" w:type="dxa"/>
            <w:tcBorders>
              <w:left w:val="double" w:sz="4" w:space="0" w:color="auto"/>
            </w:tcBorders>
          </w:tcPr>
          <w:p w14:paraId="2A14A33E" w14:textId="77777777" w:rsidR="00A12CD4" w:rsidRPr="000A534B" w:rsidRDefault="00A12CD4" w:rsidP="0024429D">
            <w:pPr>
              <w:pStyle w:val="LACP-2"/>
              <w:numPr>
                <w:ilvl w:val="1"/>
                <w:numId w:val="327"/>
              </w:numPr>
            </w:pPr>
          </w:p>
        </w:tc>
        <w:tc>
          <w:tcPr>
            <w:tcW w:w="4252" w:type="dxa"/>
            <w:gridSpan w:val="2"/>
          </w:tcPr>
          <w:p w14:paraId="74C74508" w14:textId="77777777" w:rsidR="00A12CD4" w:rsidRPr="000A534B" w:rsidRDefault="00A12CD4" w:rsidP="00991A08">
            <w:pPr>
              <w:rPr>
                <w:color w:val="000000" w:themeColor="text1"/>
              </w:rPr>
            </w:pPr>
            <w:r w:rsidRPr="000A534B">
              <w:t>Tablero de formación de neutros</w:t>
            </w:r>
          </w:p>
        </w:tc>
        <w:tc>
          <w:tcPr>
            <w:tcW w:w="709" w:type="dxa"/>
          </w:tcPr>
          <w:p w14:paraId="1BB03700" w14:textId="77777777" w:rsidR="00A12CD4" w:rsidRPr="000A534B" w:rsidRDefault="00A12CD4" w:rsidP="00991A08">
            <w:pPr>
              <w:jc w:val="center"/>
              <w:rPr>
                <w:color w:val="000000" w:themeColor="text1"/>
              </w:rPr>
            </w:pPr>
            <w:r w:rsidRPr="000A534B">
              <w:t>c/u</w:t>
            </w:r>
          </w:p>
        </w:tc>
        <w:tc>
          <w:tcPr>
            <w:tcW w:w="709" w:type="dxa"/>
          </w:tcPr>
          <w:p w14:paraId="523AAE7A" w14:textId="77777777" w:rsidR="00A12CD4" w:rsidRPr="000A534B" w:rsidRDefault="00A12CD4" w:rsidP="00991A08">
            <w:pPr>
              <w:jc w:val="center"/>
              <w:rPr>
                <w:color w:val="000000" w:themeColor="text1"/>
              </w:rPr>
            </w:pPr>
            <w:r w:rsidRPr="000A534B">
              <w:t>1</w:t>
            </w:r>
          </w:p>
        </w:tc>
        <w:tc>
          <w:tcPr>
            <w:tcW w:w="1276" w:type="dxa"/>
            <w:gridSpan w:val="2"/>
          </w:tcPr>
          <w:p w14:paraId="30444FFE" w14:textId="77777777" w:rsidR="00A12CD4" w:rsidRPr="000A534B" w:rsidRDefault="00A12CD4" w:rsidP="00991A08">
            <w:pPr>
              <w:jc w:val="center"/>
              <w:rPr>
                <w:color w:val="000000" w:themeColor="text1"/>
              </w:rPr>
            </w:pPr>
          </w:p>
        </w:tc>
        <w:tc>
          <w:tcPr>
            <w:tcW w:w="1701" w:type="dxa"/>
            <w:tcBorders>
              <w:right w:val="double" w:sz="4" w:space="0" w:color="auto"/>
            </w:tcBorders>
          </w:tcPr>
          <w:p w14:paraId="47BD9CAA" w14:textId="77777777" w:rsidR="00A12CD4" w:rsidRPr="000A534B" w:rsidRDefault="00A12CD4" w:rsidP="00991A08">
            <w:pPr>
              <w:jc w:val="center"/>
              <w:rPr>
                <w:color w:val="000000" w:themeColor="text1"/>
              </w:rPr>
            </w:pPr>
          </w:p>
        </w:tc>
      </w:tr>
      <w:tr w:rsidR="00A12CD4" w:rsidRPr="000A534B" w14:paraId="18C588C0" w14:textId="77777777" w:rsidTr="00991A08">
        <w:tc>
          <w:tcPr>
            <w:tcW w:w="993" w:type="dxa"/>
            <w:tcBorders>
              <w:left w:val="double" w:sz="4" w:space="0" w:color="auto"/>
            </w:tcBorders>
          </w:tcPr>
          <w:p w14:paraId="5AAFD64C" w14:textId="77777777" w:rsidR="00A12CD4" w:rsidRPr="000A534B" w:rsidRDefault="00A12CD4" w:rsidP="0024429D">
            <w:pPr>
              <w:pStyle w:val="LACP-2"/>
              <w:numPr>
                <w:ilvl w:val="1"/>
                <w:numId w:val="327"/>
              </w:numPr>
            </w:pPr>
          </w:p>
        </w:tc>
        <w:tc>
          <w:tcPr>
            <w:tcW w:w="4252" w:type="dxa"/>
            <w:gridSpan w:val="2"/>
          </w:tcPr>
          <w:p w14:paraId="26BD13F4" w14:textId="77777777" w:rsidR="00A12CD4" w:rsidRPr="000A534B" w:rsidRDefault="00A12CD4" w:rsidP="00991A08">
            <w:pPr>
              <w:rPr>
                <w:color w:val="000000" w:themeColor="text1"/>
              </w:rPr>
            </w:pPr>
            <w:r w:rsidRPr="000A534B">
              <w:t>Tablero centralizador de fases</w:t>
            </w:r>
          </w:p>
        </w:tc>
        <w:tc>
          <w:tcPr>
            <w:tcW w:w="709" w:type="dxa"/>
          </w:tcPr>
          <w:p w14:paraId="3EB33229" w14:textId="77777777" w:rsidR="00A12CD4" w:rsidRPr="000A534B" w:rsidRDefault="00A12CD4" w:rsidP="00991A08">
            <w:pPr>
              <w:jc w:val="center"/>
              <w:rPr>
                <w:color w:val="000000" w:themeColor="text1"/>
              </w:rPr>
            </w:pPr>
            <w:r w:rsidRPr="000A534B">
              <w:t>c/u</w:t>
            </w:r>
          </w:p>
        </w:tc>
        <w:tc>
          <w:tcPr>
            <w:tcW w:w="709" w:type="dxa"/>
          </w:tcPr>
          <w:p w14:paraId="7B982369" w14:textId="77777777" w:rsidR="00A12CD4" w:rsidRPr="000A534B" w:rsidRDefault="00A12CD4" w:rsidP="00991A08">
            <w:pPr>
              <w:jc w:val="center"/>
              <w:rPr>
                <w:color w:val="000000" w:themeColor="text1"/>
              </w:rPr>
            </w:pPr>
            <w:r w:rsidRPr="000A534B">
              <w:t>1</w:t>
            </w:r>
          </w:p>
        </w:tc>
        <w:tc>
          <w:tcPr>
            <w:tcW w:w="1276" w:type="dxa"/>
            <w:gridSpan w:val="2"/>
          </w:tcPr>
          <w:p w14:paraId="16936F27" w14:textId="77777777" w:rsidR="00A12CD4" w:rsidRPr="000A534B" w:rsidRDefault="00A12CD4" w:rsidP="00991A08">
            <w:pPr>
              <w:jc w:val="center"/>
              <w:rPr>
                <w:color w:val="000000" w:themeColor="text1"/>
              </w:rPr>
            </w:pPr>
          </w:p>
        </w:tc>
        <w:tc>
          <w:tcPr>
            <w:tcW w:w="1701" w:type="dxa"/>
            <w:tcBorders>
              <w:right w:val="double" w:sz="4" w:space="0" w:color="auto"/>
            </w:tcBorders>
          </w:tcPr>
          <w:p w14:paraId="311BF653" w14:textId="77777777" w:rsidR="00A12CD4" w:rsidRPr="000A534B" w:rsidRDefault="00A12CD4" w:rsidP="00991A08">
            <w:pPr>
              <w:jc w:val="center"/>
              <w:rPr>
                <w:color w:val="000000" w:themeColor="text1"/>
              </w:rPr>
            </w:pPr>
          </w:p>
        </w:tc>
      </w:tr>
      <w:tr w:rsidR="00A12CD4" w:rsidRPr="000A534B" w14:paraId="4975AA4F" w14:textId="77777777" w:rsidTr="00991A08">
        <w:tc>
          <w:tcPr>
            <w:tcW w:w="993" w:type="dxa"/>
            <w:tcBorders>
              <w:left w:val="double" w:sz="4" w:space="0" w:color="auto"/>
            </w:tcBorders>
          </w:tcPr>
          <w:p w14:paraId="6D1BE2DF" w14:textId="77777777" w:rsidR="00A12CD4" w:rsidRPr="000A534B" w:rsidRDefault="00A12CD4" w:rsidP="00FA30A3">
            <w:pPr>
              <w:pStyle w:val="LACP-1"/>
              <w:numPr>
                <w:ilvl w:val="0"/>
                <w:numId w:val="327"/>
              </w:numPr>
            </w:pPr>
          </w:p>
        </w:tc>
        <w:tc>
          <w:tcPr>
            <w:tcW w:w="4252" w:type="dxa"/>
            <w:gridSpan w:val="2"/>
          </w:tcPr>
          <w:p w14:paraId="61DB7CE5" w14:textId="77777777" w:rsidR="00A12CD4" w:rsidRPr="000A534B" w:rsidRDefault="00A12CD4" w:rsidP="00991A08">
            <w:pPr>
              <w:jc w:val="both"/>
              <w:rPr>
                <w:b/>
                <w:i/>
                <w:color w:val="000000" w:themeColor="text1"/>
              </w:rPr>
            </w:pPr>
            <w:r w:rsidRPr="000A534B">
              <w:rPr>
                <w:b/>
                <w:i/>
                <w:color w:val="000000" w:themeColor="text1"/>
              </w:rPr>
              <w:t>Suministro de Repuestos</w:t>
            </w:r>
          </w:p>
        </w:tc>
        <w:tc>
          <w:tcPr>
            <w:tcW w:w="709" w:type="dxa"/>
          </w:tcPr>
          <w:p w14:paraId="3C534F02" w14:textId="77777777" w:rsidR="00A12CD4" w:rsidRPr="000A534B" w:rsidRDefault="00A12CD4" w:rsidP="00991A08">
            <w:pPr>
              <w:jc w:val="center"/>
              <w:rPr>
                <w:color w:val="000000" w:themeColor="text1"/>
              </w:rPr>
            </w:pPr>
          </w:p>
        </w:tc>
        <w:tc>
          <w:tcPr>
            <w:tcW w:w="709" w:type="dxa"/>
          </w:tcPr>
          <w:p w14:paraId="630AD631" w14:textId="77777777" w:rsidR="00A12CD4" w:rsidRPr="000A534B" w:rsidRDefault="00A12CD4" w:rsidP="00991A08">
            <w:pPr>
              <w:jc w:val="center"/>
              <w:rPr>
                <w:color w:val="000000" w:themeColor="text1"/>
              </w:rPr>
            </w:pPr>
          </w:p>
        </w:tc>
        <w:tc>
          <w:tcPr>
            <w:tcW w:w="1276" w:type="dxa"/>
            <w:gridSpan w:val="2"/>
          </w:tcPr>
          <w:p w14:paraId="31C8072B" w14:textId="77777777" w:rsidR="00A12CD4" w:rsidRPr="000A534B" w:rsidRDefault="00A12CD4" w:rsidP="00991A08">
            <w:pPr>
              <w:jc w:val="center"/>
              <w:rPr>
                <w:color w:val="000000" w:themeColor="text1"/>
              </w:rPr>
            </w:pPr>
          </w:p>
        </w:tc>
        <w:tc>
          <w:tcPr>
            <w:tcW w:w="1701" w:type="dxa"/>
            <w:tcBorders>
              <w:right w:val="double" w:sz="4" w:space="0" w:color="auto"/>
            </w:tcBorders>
          </w:tcPr>
          <w:p w14:paraId="61C7CFA4" w14:textId="77777777" w:rsidR="00A12CD4" w:rsidRPr="000A534B" w:rsidRDefault="00A12CD4" w:rsidP="00991A08">
            <w:pPr>
              <w:jc w:val="center"/>
              <w:rPr>
                <w:color w:val="000000" w:themeColor="text1"/>
              </w:rPr>
            </w:pPr>
          </w:p>
        </w:tc>
      </w:tr>
      <w:tr w:rsidR="00A12CD4" w:rsidRPr="000A534B" w14:paraId="39AC8509" w14:textId="77777777" w:rsidTr="00991A08">
        <w:tc>
          <w:tcPr>
            <w:tcW w:w="993" w:type="dxa"/>
            <w:tcBorders>
              <w:left w:val="double" w:sz="4" w:space="0" w:color="auto"/>
            </w:tcBorders>
          </w:tcPr>
          <w:p w14:paraId="42136979" w14:textId="77777777" w:rsidR="00A12CD4" w:rsidRPr="000A534B" w:rsidRDefault="00A12CD4" w:rsidP="0024429D">
            <w:pPr>
              <w:pStyle w:val="LACP-2"/>
              <w:numPr>
                <w:ilvl w:val="1"/>
                <w:numId w:val="327"/>
              </w:numPr>
            </w:pPr>
          </w:p>
        </w:tc>
        <w:tc>
          <w:tcPr>
            <w:tcW w:w="4252" w:type="dxa"/>
            <w:gridSpan w:val="2"/>
          </w:tcPr>
          <w:p w14:paraId="7DC21973" w14:textId="77777777" w:rsidR="00A12CD4" w:rsidRPr="000A534B" w:rsidRDefault="00A12CD4" w:rsidP="00991A08">
            <w:pPr>
              <w:rPr>
                <w:color w:val="000000" w:themeColor="text1"/>
              </w:rPr>
            </w:pPr>
            <w:r w:rsidRPr="000A534B">
              <w:t>Aislador pasante tipo condensador de fase de extra alta tensión (H1) + estructura metálica soporte de almacenamiento a largo plazo (vertical u oblicua según requerimiento de fabricante)</w:t>
            </w:r>
          </w:p>
        </w:tc>
        <w:tc>
          <w:tcPr>
            <w:tcW w:w="709" w:type="dxa"/>
          </w:tcPr>
          <w:p w14:paraId="1A575075" w14:textId="77777777" w:rsidR="00A12CD4" w:rsidRPr="000A534B" w:rsidRDefault="00A12CD4" w:rsidP="00991A08">
            <w:pPr>
              <w:jc w:val="center"/>
              <w:rPr>
                <w:color w:val="000000" w:themeColor="text1"/>
              </w:rPr>
            </w:pPr>
            <w:r w:rsidRPr="000A534B">
              <w:t>c/u</w:t>
            </w:r>
          </w:p>
        </w:tc>
        <w:tc>
          <w:tcPr>
            <w:tcW w:w="709" w:type="dxa"/>
          </w:tcPr>
          <w:p w14:paraId="22B65FC3" w14:textId="77777777" w:rsidR="00A12CD4" w:rsidRPr="000A534B" w:rsidRDefault="00A12CD4" w:rsidP="00991A08">
            <w:pPr>
              <w:jc w:val="center"/>
              <w:rPr>
                <w:color w:val="000000" w:themeColor="text1"/>
              </w:rPr>
            </w:pPr>
            <w:r w:rsidRPr="000A534B">
              <w:t>1</w:t>
            </w:r>
          </w:p>
        </w:tc>
        <w:tc>
          <w:tcPr>
            <w:tcW w:w="1276" w:type="dxa"/>
            <w:gridSpan w:val="2"/>
          </w:tcPr>
          <w:p w14:paraId="49848BB7" w14:textId="77777777" w:rsidR="00A12CD4" w:rsidRPr="000A534B" w:rsidRDefault="00A12CD4" w:rsidP="00991A08">
            <w:pPr>
              <w:jc w:val="center"/>
              <w:rPr>
                <w:color w:val="000000" w:themeColor="text1"/>
              </w:rPr>
            </w:pPr>
          </w:p>
        </w:tc>
        <w:tc>
          <w:tcPr>
            <w:tcW w:w="1701" w:type="dxa"/>
            <w:tcBorders>
              <w:right w:val="double" w:sz="4" w:space="0" w:color="auto"/>
            </w:tcBorders>
          </w:tcPr>
          <w:p w14:paraId="7CF0B714" w14:textId="77777777" w:rsidR="00A12CD4" w:rsidRPr="000A534B" w:rsidRDefault="00A12CD4" w:rsidP="00991A08">
            <w:pPr>
              <w:jc w:val="center"/>
              <w:rPr>
                <w:color w:val="000000" w:themeColor="text1"/>
              </w:rPr>
            </w:pPr>
          </w:p>
        </w:tc>
      </w:tr>
      <w:tr w:rsidR="00A12CD4" w:rsidRPr="000A534B" w14:paraId="1A837F69" w14:textId="77777777" w:rsidTr="00991A08">
        <w:tc>
          <w:tcPr>
            <w:tcW w:w="993" w:type="dxa"/>
            <w:tcBorders>
              <w:left w:val="double" w:sz="4" w:space="0" w:color="auto"/>
            </w:tcBorders>
          </w:tcPr>
          <w:p w14:paraId="2A786D08" w14:textId="77777777" w:rsidR="00A12CD4" w:rsidRPr="000A534B" w:rsidRDefault="00A12CD4" w:rsidP="0024429D">
            <w:pPr>
              <w:pStyle w:val="LACP-2"/>
              <w:numPr>
                <w:ilvl w:val="1"/>
                <w:numId w:val="327"/>
              </w:numPr>
            </w:pPr>
          </w:p>
        </w:tc>
        <w:tc>
          <w:tcPr>
            <w:tcW w:w="4252" w:type="dxa"/>
            <w:gridSpan w:val="2"/>
          </w:tcPr>
          <w:p w14:paraId="68FB9FAD" w14:textId="77777777" w:rsidR="00A12CD4" w:rsidRPr="000A534B" w:rsidRDefault="00A12CD4" w:rsidP="00991A08">
            <w:pPr>
              <w:rPr>
                <w:color w:val="000000" w:themeColor="text1"/>
              </w:rPr>
            </w:pPr>
            <w:r w:rsidRPr="000A534B">
              <w:t>Aislador pasante tipo condensador de neutro (H2)</w:t>
            </w:r>
          </w:p>
        </w:tc>
        <w:tc>
          <w:tcPr>
            <w:tcW w:w="709" w:type="dxa"/>
          </w:tcPr>
          <w:p w14:paraId="18298C89" w14:textId="77777777" w:rsidR="00A12CD4" w:rsidRPr="000A534B" w:rsidRDefault="00A12CD4" w:rsidP="00991A08">
            <w:pPr>
              <w:jc w:val="center"/>
              <w:rPr>
                <w:color w:val="000000" w:themeColor="text1"/>
              </w:rPr>
            </w:pPr>
            <w:r w:rsidRPr="000A534B">
              <w:t>c/u</w:t>
            </w:r>
          </w:p>
        </w:tc>
        <w:tc>
          <w:tcPr>
            <w:tcW w:w="709" w:type="dxa"/>
          </w:tcPr>
          <w:p w14:paraId="0D0131B3" w14:textId="77777777" w:rsidR="00A12CD4" w:rsidRPr="000A534B" w:rsidRDefault="00A12CD4" w:rsidP="00991A08">
            <w:pPr>
              <w:jc w:val="center"/>
              <w:rPr>
                <w:color w:val="000000" w:themeColor="text1"/>
              </w:rPr>
            </w:pPr>
            <w:r w:rsidRPr="000A534B">
              <w:t>1</w:t>
            </w:r>
          </w:p>
        </w:tc>
        <w:tc>
          <w:tcPr>
            <w:tcW w:w="1276" w:type="dxa"/>
            <w:gridSpan w:val="2"/>
          </w:tcPr>
          <w:p w14:paraId="01DC4FE9" w14:textId="77777777" w:rsidR="00A12CD4" w:rsidRPr="000A534B" w:rsidRDefault="00A12CD4" w:rsidP="00991A08">
            <w:pPr>
              <w:jc w:val="center"/>
              <w:rPr>
                <w:color w:val="000000" w:themeColor="text1"/>
              </w:rPr>
            </w:pPr>
          </w:p>
        </w:tc>
        <w:tc>
          <w:tcPr>
            <w:tcW w:w="1701" w:type="dxa"/>
            <w:tcBorders>
              <w:right w:val="double" w:sz="4" w:space="0" w:color="auto"/>
            </w:tcBorders>
          </w:tcPr>
          <w:p w14:paraId="7BF253BD" w14:textId="77777777" w:rsidR="00A12CD4" w:rsidRPr="000A534B" w:rsidRDefault="00A12CD4" w:rsidP="00991A08">
            <w:pPr>
              <w:jc w:val="center"/>
              <w:rPr>
                <w:color w:val="000000" w:themeColor="text1"/>
              </w:rPr>
            </w:pPr>
          </w:p>
        </w:tc>
      </w:tr>
      <w:tr w:rsidR="00A12CD4" w:rsidRPr="000A534B" w14:paraId="3941AB22" w14:textId="77777777" w:rsidTr="00991A08">
        <w:tc>
          <w:tcPr>
            <w:tcW w:w="993" w:type="dxa"/>
            <w:tcBorders>
              <w:left w:val="double" w:sz="4" w:space="0" w:color="auto"/>
            </w:tcBorders>
          </w:tcPr>
          <w:p w14:paraId="41BBB264" w14:textId="77777777" w:rsidR="00A12CD4" w:rsidRPr="000A534B" w:rsidRDefault="00A12CD4" w:rsidP="0024429D">
            <w:pPr>
              <w:pStyle w:val="LACP-2"/>
              <w:numPr>
                <w:ilvl w:val="1"/>
                <w:numId w:val="327"/>
              </w:numPr>
            </w:pPr>
          </w:p>
        </w:tc>
        <w:tc>
          <w:tcPr>
            <w:tcW w:w="4252" w:type="dxa"/>
            <w:gridSpan w:val="2"/>
          </w:tcPr>
          <w:p w14:paraId="58B77899" w14:textId="77777777" w:rsidR="00A12CD4" w:rsidRPr="000A534B" w:rsidRDefault="00A12CD4" w:rsidP="00991A08">
            <w:pPr>
              <w:rPr>
                <w:color w:val="000000" w:themeColor="text1"/>
              </w:rPr>
            </w:pPr>
            <w:r w:rsidRPr="000A534B">
              <w:t>Porcelana de aislador pasante del devanado secundario (Y1, Y2)</w:t>
            </w:r>
          </w:p>
        </w:tc>
        <w:tc>
          <w:tcPr>
            <w:tcW w:w="709" w:type="dxa"/>
          </w:tcPr>
          <w:p w14:paraId="119A705C" w14:textId="77777777" w:rsidR="00A12CD4" w:rsidRPr="000A534B" w:rsidRDefault="00A12CD4" w:rsidP="00991A08">
            <w:pPr>
              <w:jc w:val="center"/>
              <w:rPr>
                <w:color w:val="000000" w:themeColor="text1"/>
              </w:rPr>
            </w:pPr>
            <w:r w:rsidRPr="000A534B">
              <w:t>c/u</w:t>
            </w:r>
          </w:p>
        </w:tc>
        <w:tc>
          <w:tcPr>
            <w:tcW w:w="709" w:type="dxa"/>
          </w:tcPr>
          <w:p w14:paraId="6CD526AD" w14:textId="77777777" w:rsidR="00A12CD4" w:rsidRPr="000A534B" w:rsidRDefault="00A12CD4" w:rsidP="00991A08">
            <w:pPr>
              <w:jc w:val="center"/>
              <w:rPr>
                <w:color w:val="000000" w:themeColor="text1"/>
              </w:rPr>
            </w:pPr>
            <w:r w:rsidRPr="000A534B">
              <w:t>1</w:t>
            </w:r>
          </w:p>
        </w:tc>
        <w:tc>
          <w:tcPr>
            <w:tcW w:w="1276" w:type="dxa"/>
            <w:gridSpan w:val="2"/>
          </w:tcPr>
          <w:p w14:paraId="4839AFF6" w14:textId="77777777" w:rsidR="00A12CD4" w:rsidRPr="000A534B" w:rsidRDefault="00A12CD4" w:rsidP="00991A08">
            <w:pPr>
              <w:jc w:val="center"/>
              <w:rPr>
                <w:color w:val="000000" w:themeColor="text1"/>
              </w:rPr>
            </w:pPr>
          </w:p>
        </w:tc>
        <w:tc>
          <w:tcPr>
            <w:tcW w:w="1701" w:type="dxa"/>
            <w:tcBorders>
              <w:right w:val="double" w:sz="4" w:space="0" w:color="auto"/>
            </w:tcBorders>
          </w:tcPr>
          <w:p w14:paraId="6820469C" w14:textId="77777777" w:rsidR="00A12CD4" w:rsidRPr="000A534B" w:rsidRDefault="00A12CD4" w:rsidP="00991A08">
            <w:pPr>
              <w:jc w:val="center"/>
              <w:rPr>
                <w:color w:val="000000" w:themeColor="text1"/>
              </w:rPr>
            </w:pPr>
          </w:p>
        </w:tc>
      </w:tr>
      <w:tr w:rsidR="00A12CD4" w:rsidRPr="000A534B" w14:paraId="4EF81176" w14:textId="77777777" w:rsidTr="00991A08">
        <w:tc>
          <w:tcPr>
            <w:tcW w:w="993" w:type="dxa"/>
            <w:tcBorders>
              <w:left w:val="double" w:sz="4" w:space="0" w:color="auto"/>
            </w:tcBorders>
          </w:tcPr>
          <w:p w14:paraId="274F16BD" w14:textId="77777777" w:rsidR="00A12CD4" w:rsidRPr="000A534B" w:rsidRDefault="00A12CD4" w:rsidP="0024429D">
            <w:pPr>
              <w:pStyle w:val="LACP-2"/>
              <w:numPr>
                <w:ilvl w:val="1"/>
                <w:numId w:val="327"/>
              </w:numPr>
            </w:pPr>
          </w:p>
        </w:tc>
        <w:tc>
          <w:tcPr>
            <w:tcW w:w="4252" w:type="dxa"/>
            <w:gridSpan w:val="2"/>
          </w:tcPr>
          <w:p w14:paraId="20280CE8" w14:textId="77777777" w:rsidR="00A12CD4" w:rsidRPr="000A534B" w:rsidRDefault="00A12CD4" w:rsidP="00991A08">
            <w:pPr>
              <w:rPr>
                <w:color w:val="000000" w:themeColor="text1"/>
              </w:rPr>
            </w:pPr>
            <w:r w:rsidRPr="000A534B">
              <w:t>Relé Buchholz</w:t>
            </w:r>
          </w:p>
        </w:tc>
        <w:tc>
          <w:tcPr>
            <w:tcW w:w="709" w:type="dxa"/>
          </w:tcPr>
          <w:p w14:paraId="3B83D542" w14:textId="77777777" w:rsidR="00A12CD4" w:rsidRPr="000A534B" w:rsidRDefault="00A12CD4" w:rsidP="00991A08">
            <w:pPr>
              <w:jc w:val="center"/>
              <w:rPr>
                <w:color w:val="000000" w:themeColor="text1"/>
              </w:rPr>
            </w:pPr>
            <w:r w:rsidRPr="000A534B">
              <w:t>c/u</w:t>
            </w:r>
          </w:p>
        </w:tc>
        <w:tc>
          <w:tcPr>
            <w:tcW w:w="709" w:type="dxa"/>
          </w:tcPr>
          <w:p w14:paraId="4B990890" w14:textId="77777777" w:rsidR="00A12CD4" w:rsidRPr="000A534B" w:rsidRDefault="00A12CD4" w:rsidP="00991A08">
            <w:pPr>
              <w:jc w:val="center"/>
              <w:rPr>
                <w:color w:val="000000" w:themeColor="text1"/>
              </w:rPr>
            </w:pPr>
            <w:r w:rsidRPr="000A534B">
              <w:t>1</w:t>
            </w:r>
          </w:p>
        </w:tc>
        <w:tc>
          <w:tcPr>
            <w:tcW w:w="1276" w:type="dxa"/>
            <w:gridSpan w:val="2"/>
          </w:tcPr>
          <w:p w14:paraId="48EA5002" w14:textId="77777777" w:rsidR="00A12CD4" w:rsidRPr="000A534B" w:rsidRDefault="00A12CD4" w:rsidP="00991A08">
            <w:pPr>
              <w:jc w:val="center"/>
              <w:rPr>
                <w:color w:val="000000" w:themeColor="text1"/>
              </w:rPr>
            </w:pPr>
          </w:p>
        </w:tc>
        <w:tc>
          <w:tcPr>
            <w:tcW w:w="1701" w:type="dxa"/>
            <w:tcBorders>
              <w:right w:val="double" w:sz="4" w:space="0" w:color="auto"/>
            </w:tcBorders>
          </w:tcPr>
          <w:p w14:paraId="600C3271" w14:textId="77777777" w:rsidR="00A12CD4" w:rsidRPr="000A534B" w:rsidRDefault="00A12CD4" w:rsidP="00991A08">
            <w:pPr>
              <w:jc w:val="center"/>
              <w:rPr>
                <w:color w:val="000000" w:themeColor="text1"/>
              </w:rPr>
            </w:pPr>
          </w:p>
        </w:tc>
      </w:tr>
      <w:tr w:rsidR="00A12CD4" w:rsidRPr="000A534B" w14:paraId="6F370ECF" w14:textId="77777777" w:rsidTr="00991A08">
        <w:tc>
          <w:tcPr>
            <w:tcW w:w="993" w:type="dxa"/>
            <w:tcBorders>
              <w:left w:val="double" w:sz="4" w:space="0" w:color="auto"/>
            </w:tcBorders>
          </w:tcPr>
          <w:p w14:paraId="1DC2B1BD" w14:textId="77777777" w:rsidR="00A12CD4" w:rsidRPr="000A534B" w:rsidRDefault="00A12CD4" w:rsidP="0024429D">
            <w:pPr>
              <w:pStyle w:val="LACP-2"/>
              <w:numPr>
                <w:ilvl w:val="1"/>
                <w:numId w:val="327"/>
              </w:numPr>
            </w:pPr>
          </w:p>
        </w:tc>
        <w:tc>
          <w:tcPr>
            <w:tcW w:w="4252" w:type="dxa"/>
            <w:gridSpan w:val="2"/>
          </w:tcPr>
          <w:p w14:paraId="51295947" w14:textId="77777777" w:rsidR="00A12CD4" w:rsidRPr="000A534B" w:rsidRDefault="00A12CD4" w:rsidP="00991A08">
            <w:pPr>
              <w:rPr>
                <w:color w:val="000000" w:themeColor="text1"/>
              </w:rPr>
            </w:pPr>
            <w:r w:rsidRPr="000A534B">
              <w:t>Válvula de alivio de presión completa (incluyendo contactos auxiliares)</w:t>
            </w:r>
          </w:p>
        </w:tc>
        <w:tc>
          <w:tcPr>
            <w:tcW w:w="709" w:type="dxa"/>
          </w:tcPr>
          <w:p w14:paraId="3A52ECC8" w14:textId="77777777" w:rsidR="00A12CD4" w:rsidRPr="000A534B" w:rsidRDefault="00A12CD4" w:rsidP="00991A08">
            <w:pPr>
              <w:jc w:val="center"/>
              <w:rPr>
                <w:color w:val="000000" w:themeColor="text1"/>
              </w:rPr>
            </w:pPr>
            <w:r w:rsidRPr="000A534B">
              <w:t>c/u</w:t>
            </w:r>
          </w:p>
        </w:tc>
        <w:tc>
          <w:tcPr>
            <w:tcW w:w="709" w:type="dxa"/>
          </w:tcPr>
          <w:p w14:paraId="1A529564" w14:textId="77777777" w:rsidR="00A12CD4" w:rsidRPr="000A534B" w:rsidRDefault="00A12CD4" w:rsidP="00991A08">
            <w:pPr>
              <w:jc w:val="center"/>
              <w:rPr>
                <w:color w:val="000000" w:themeColor="text1"/>
              </w:rPr>
            </w:pPr>
            <w:r w:rsidRPr="000A534B">
              <w:t>1</w:t>
            </w:r>
          </w:p>
        </w:tc>
        <w:tc>
          <w:tcPr>
            <w:tcW w:w="1276" w:type="dxa"/>
            <w:gridSpan w:val="2"/>
          </w:tcPr>
          <w:p w14:paraId="6D39E3E8" w14:textId="77777777" w:rsidR="00A12CD4" w:rsidRPr="000A534B" w:rsidRDefault="00A12CD4" w:rsidP="00991A08">
            <w:pPr>
              <w:jc w:val="center"/>
              <w:rPr>
                <w:color w:val="000000" w:themeColor="text1"/>
              </w:rPr>
            </w:pPr>
          </w:p>
        </w:tc>
        <w:tc>
          <w:tcPr>
            <w:tcW w:w="1701" w:type="dxa"/>
            <w:tcBorders>
              <w:right w:val="double" w:sz="4" w:space="0" w:color="auto"/>
            </w:tcBorders>
          </w:tcPr>
          <w:p w14:paraId="60E93F87" w14:textId="77777777" w:rsidR="00A12CD4" w:rsidRPr="000A534B" w:rsidRDefault="00A12CD4" w:rsidP="00991A08">
            <w:pPr>
              <w:jc w:val="center"/>
              <w:rPr>
                <w:color w:val="000000" w:themeColor="text1"/>
              </w:rPr>
            </w:pPr>
          </w:p>
        </w:tc>
      </w:tr>
      <w:tr w:rsidR="00A12CD4" w:rsidRPr="000A534B" w14:paraId="4BADF36A" w14:textId="77777777" w:rsidTr="00991A08">
        <w:tc>
          <w:tcPr>
            <w:tcW w:w="993" w:type="dxa"/>
            <w:tcBorders>
              <w:left w:val="double" w:sz="4" w:space="0" w:color="auto"/>
            </w:tcBorders>
          </w:tcPr>
          <w:p w14:paraId="2E400333" w14:textId="77777777" w:rsidR="00A12CD4" w:rsidRPr="000A534B" w:rsidRDefault="00A12CD4" w:rsidP="0024429D">
            <w:pPr>
              <w:pStyle w:val="LACP-2"/>
              <w:numPr>
                <w:ilvl w:val="1"/>
                <w:numId w:val="327"/>
              </w:numPr>
            </w:pPr>
          </w:p>
        </w:tc>
        <w:tc>
          <w:tcPr>
            <w:tcW w:w="4252" w:type="dxa"/>
            <w:gridSpan w:val="2"/>
          </w:tcPr>
          <w:p w14:paraId="68C799DC" w14:textId="77777777" w:rsidR="00A12CD4" w:rsidRPr="000A534B" w:rsidRDefault="00A12CD4" w:rsidP="00991A08">
            <w:pPr>
              <w:rPr>
                <w:color w:val="000000" w:themeColor="text1"/>
              </w:rPr>
            </w:pPr>
            <w:r w:rsidRPr="000A534B">
              <w:t>Relé de presión súbita completo (incluyendo contactos auxiliares y caja de bornes)</w:t>
            </w:r>
          </w:p>
        </w:tc>
        <w:tc>
          <w:tcPr>
            <w:tcW w:w="709" w:type="dxa"/>
          </w:tcPr>
          <w:p w14:paraId="4C66810F" w14:textId="77777777" w:rsidR="00A12CD4" w:rsidRPr="000A534B" w:rsidRDefault="00A12CD4" w:rsidP="00991A08">
            <w:pPr>
              <w:jc w:val="center"/>
              <w:rPr>
                <w:color w:val="000000" w:themeColor="text1"/>
              </w:rPr>
            </w:pPr>
            <w:r w:rsidRPr="000A534B">
              <w:t>c/u</w:t>
            </w:r>
          </w:p>
        </w:tc>
        <w:tc>
          <w:tcPr>
            <w:tcW w:w="709" w:type="dxa"/>
          </w:tcPr>
          <w:p w14:paraId="13720B1F" w14:textId="77777777" w:rsidR="00A12CD4" w:rsidRPr="000A534B" w:rsidRDefault="00A12CD4" w:rsidP="00991A08">
            <w:pPr>
              <w:jc w:val="center"/>
              <w:rPr>
                <w:color w:val="000000" w:themeColor="text1"/>
              </w:rPr>
            </w:pPr>
            <w:r w:rsidRPr="000A534B">
              <w:t>1</w:t>
            </w:r>
          </w:p>
        </w:tc>
        <w:tc>
          <w:tcPr>
            <w:tcW w:w="1276" w:type="dxa"/>
            <w:gridSpan w:val="2"/>
          </w:tcPr>
          <w:p w14:paraId="1921629B" w14:textId="77777777" w:rsidR="00A12CD4" w:rsidRPr="000A534B" w:rsidRDefault="00A12CD4" w:rsidP="00991A08">
            <w:pPr>
              <w:jc w:val="center"/>
              <w:rPr>
                <w:color w:val="000000" w:themeColor="text1"/>
              </w:rPr>
            </w:pPr>
          </w:p>
        </w:tc>
        <w:tc>
          <w:tcPr>
            <w:tcW w:w="1701" w:type="dxa"/>
            <w:tcBorders>
              <w:right w:val="double" w:sz="4" w:space="0" w:color="auto"/>
            </w:tcBorders>
          </w:tcPr>
          <w:p w14:paraId="30D08C95" w14:textId="77777777" w:rsidR="00A12CD4" w:rsidRPr="000A534B" w:rsidRDefault="00A12CD4" w:rsidP="00991A08">
            <w:pPr>
              <w:jc w:val="center"/>
              <w:rPr>
                <w:color w:val="000000" w:themeColor="text1"/>
              </w:rPr>
            </w:pPr>
          </w:p>
        </w:tc>
      </w:tr>
      <w:tr w:rsidR="00A12CD4" w:rsidRPr="000A534B" w14:paraId="36DC34E5" w14:textId="77777777" w:rsidTr="00991A08">
        <w:tc>
          <w:tcPr>
            <w:tcW w:w="993" w:type="dxa"/>
            <w:tcBorders>
              <w:left w:val="double" w:sz="4" w:space="0" w:color="auto"/>
            </w:tcBorders>
          </w:tcPr>
          <w:p w14:paraId="6B6007B1" w14:textId="77777777" w:rsidR="00A12CD4" w:rsidRPr="000A534B" w:rsidRDefault="00A12CD4" w:rsidP="0024429D">
            <w:pPr>
              <w:pStyle w:val="LACP-2"/>
              <w:numPr>
                <w:ilvl w:val="1"/>
                <w:numId w:val="327"/>
              </w:numPr>
            </w:pPr>
          </w:p>
        </w:tc>
        <w:tc>
          <w:tcPr>
            <w:tcW w:w="4252" w:type="dxa"/>
            <w:gridSpan w:val="2"/>
          </w:tcPr>
          <w:p w14:paraId="5E13F780" w14:textId="77777777" w:rsidR="00A12CD4" w:rsidRPr="000A534B" w:rsidRDefault="00A12CD4" w:rsidP="00991A08">
            <w:pPr>
              <w:rPr>
                <w:color w:val="000000" w:themeColor="text1"/>
              </w:rPr>
            </w:pPr>
            <w:r w:rsidRPr="000A534B">
              <w:t>Indicador de temperatura de aceite de aguja incluyendo el sensor</w:t>
            </w:r>
          </w:p>
        </w:tc>
        <w:tc>
          <w:tcPr>
            <w:tcW w:w="709" w:type="dxa"/>
          </w:tcPr>
          <w:p w14:paraId="3F0AE069" w14:textId="77777777" w:rsidR="00A12CD4" w:rsidRPr="000A534B" w:rsidRDefault="00A12CD4" w:rsidP="00991A08">
            <w:pPr>
              <w:jc w:val="center"/>
              <w:rPr>
                <w:color w:val="000000" w:themeColor="text1"/>
              </w:rPr>
            </w:pPr>
            <w:r w:rsidRPr="000A534B">
              <w:t>c/u</w:t>
            </w:r>
          </w:p>
        </w:tc>
        <w:tc>
          <w:tcPr>
            <w:tcW w:w="709" w:type="dxa"/>
          </w:tcPr>
          <w:p w14:paraId="1F50001A" w14:textId="77777777" w:rsidR="00A12CD4" w:rsidRPr="000A534B" w:rsidRDefault="00A12CD4" w:rsidP="00991A08">
            <w:pPr>
              <w:jc w:val="center"/>
              <w:rPr>
                <w:color w:val="000000" w:themeColor="text1"/>
              </w:rPr>
            </w:pPr>
            <w:r w:rsidRPr="000A534B">
              <w:t>1</w:t>
            </w:r>
          </w:p>
        </w:tc>
        <w:tc>
          <w:tcPr>
            <w:tcW w:w="1276" w:type="dxa"/>
            <w:gridSpan w:val="2"/>
          </w:tcPr>
          <w:p w14:paraId="5B20A4C2" w14:textId="77777777" w:rsidR="00A12CD4" w:rsidRPr="000A534B" w:rsidRDefault="00A12CD4" w:rsidP="00991A08">
            <w:pPr>
              <w:jc w:val="center"/>
              <w:rPr>
                <w:color w:val="000000" w:themeColor="text1"/>
              </w:rPr>
            </w:pPr>
          </w:p>
        </w:tc>
        <w:tc>
          <w:tcPr>
            <w:tcW w:w="1701" w:type="dxa"/>
            <w:tcBorders>
              <w:right w:val="double" w:sz="4" w:space="0" w:color="auto"/>
            </w:tcBorders>
          </w:tcPr>
          <w:p w14:paraId="0E5D92FA" w14:textId="77777777" w:rsidR="00A12CD4" w:rsidRPr="000A534B" w:rsidRDefault="00A12CD4" w:rsidP="00991A08">
            <w:pPr>
              <w:jc w:val="center"/>
              <w:rPr>
                <w:color w:val="000000" w:themeColor="text1"/>
              </w:rPr>
            </w:pPr>
          </w:p>
        </w:tc>
      </w:tr>
      <w:tr w:rsidR="00A12CD4" w:rsidRPr="000A534B" w14:paraId="78A15319" w14:textId="77777777" w:rsidTr="00991A08">
        <w:tc>
          <w:tcPr>
            <w:tcW w:w="993" w:type="dxa"/>
            <w:tcBorders>
              <w:left w:val="double" w:sz="4" w:space="0" w:color="auto"/>
            </w:tcBorders>
          </w:tcPr>
          <w:p w14:paraId="38E6183F" w14:textId="77777777" w:rsidR="00A12CD4" w:rsidRPr="000A534B" w:rsidRDefault="00A12CD4" w:rsidP="0024429D">
            <w:pPr>
              <w:pStyle w:val="LACP-2"/>
              <w:numPr>
                <w:ilvl w:val="1"/>
                <w:numId w:val="327"/>
              </w:numPr>
            </w:pPr>
          </w:p>
        </w:tc>
        <w:tc>
          <w:tcPr>
            <w:tcW w:w="4252" w:type="dxa"/>
            <w:gridSpan w:val="2"/>
          </w:tcPr>
          <w:p w14:paraId="6E3D07AB" w14:textId="77777777" w:rsidR="00A12CD4" w:rsidRPr="000A534B" w:rsidRDefault="00A12CD4" w:rsidP="00991A08">
            <w:pPr>
              <w:rPr>
                <w:color w:val="000000" w:themeColor="text1"/>
              </w:rPr>
            </w:pPr>
            <w:r w:rsidRPr="000A534B">
              <w:t>Indicador de temperatura simulada de los devanados de aguja incluyendo el sensor</w:t>
            </w:r>
          </w:p>
        </w:tc>
        <w:tc>
          <w:tcPr>
            <w:tcW w:w="709" w:type="dxa"/>
          </w:tcPr>
          <w:p w14:paraId="365C22B5" w14:textId="77777777" w:rsidR="00A12CD4" w:rsidRPr="000A534B" w:rsidRDefault="00A12CD4" w:rsidP="00991A08">
            <w:pPr>
              <w:jc w:val="center"/>
              <w:rPr>
                <w:color w:val="000000" w:themeColor="text1"/>
              </w:rPr>
            </w:pPr>
            <w:r w:rsidRPr="000A534B">
              <w:t>c/u</w:t>
            </w:r>
          </w:p>
        </w:tc>
        <w:tc>
          <w:tcPr>
            <w:tcW w:w="709" w:type="dxa"/>
          </w:tcPr>
          <w:p w14:paraId="07AC4FB3" w14:textId="77777777" w:rsidR="00A12CD4" w:rsidRPr="000A534B" w:rsidRDefault="00A12CD4" w:rsidP="00991A08">
            <w:pPr>
              <w:jc w:val="center"/>
              <w:rPr>
                <w:color w:val="000000" w:themeColor="text1"/>
              </w:rPr>
            </w:pPr>
            <w:r w:rsidRPr="000A534B">
              <w:t>1</w:t>
            </w:r>
          </w:p>
        </w:tc>
        <w:tc>
          <w:tcPr>
            <w:tcW w:w="1276" w:type="dxa"/>
            <w:gridSpan w:val="2"/>
          </w:tcPr>
          <w:p w14:paraId="787A469D" w14:textId="77777777" w:rsidR="00A12CD4" w:rsidRPr="000A534B" w:rsidRDefault="00A12CD4" w:rsidP="00991A08">
            <w:pPr>
              <w:jc w:val="center"/>
              <w:rPr>
                <w:color w:val="000000" w:themeColor="text1"/>
              </w:rPr>
            </w:pPr>
          </w:p>
        </w:tc>
        <w:tc>
          <w:tcPr>
            <w:tcW w:w="1701" w:type="dxa"/>
            <w:tcBorders>
              <w:right w:val="double" w:sz="4" w:space="0" w:color="auto"/>
            </w:tcBorders>
          </w:tcPr>
          <w:p w14:paraId="05F3E4E8" w14:textId="77777777" w:rsidR="00A12CD4" w:rsidRPr="000A534B" w:rsidRDefault="00A12CD4" w:rsidP="00991A08">
            <w:pPr>
              <w:jc w:val="center"/>
              <w:rPr>
                <w:color w:val="000000" w:themeColor="text1"/>
              </w:rPr>
            </w:pPr>
          </w:p>
        </w:tc>
      </w:tr>
      <w:tr w:rsidR="00A12CD4" w:rsidRPr="000A534B" w14:paraId="3645B10C" w14:textId="77777777" w:rsidTr="00991A08">
        <w:tc>
          <w:tcPr>
            <w:tcW w:w="993" w:type="dxa"/>
            <w:tcBorders>
              <w:left w:val="double" w:sz="4" w:space="0" w:color="auto"/>
            </w:tcBorders>
          </w:tcPr>
          <w:p w14:paraId="5FFDD679" w14:textId="77777777" w:rsidR="00A12CD4" w:rsidRPr="000A534B" w:rsidRDefault="00A12CD4" w:rsidP="0024429D">
            <w:pPr>
              <w:pStyle w:val="LACP-2"/>
              <w:numPr>
                <w:ilvl w:val="1"/>
                <w:numId w:val="327"/>
              </w:numPr>
            </w:pPr>
          </w:p>
        </w:tc>
        <w:tc>
          <w:tcPr>
            <w:tcW w:w="4252" w:type="dxa"/>
            <w:gridSpan w:val="2"/>
          </w:tcPr>
          <w:p w14:paraId="2819CB7B" w14:textId="77777777" w:rsidR="00A12CD4" w:rsidRPr="000A534B" w:rsidRDefault="00A12CD4" w:rsidP="00991A08">
            <w:pPr>
              <w:rPr>
                <w:color w:val="000000" w:themeColor="text1"/>
              </w:rPr>
            </w:pPr>
            <w:r w:rsidRPr="000A534B">
              <w:t>Indicador de nivel de aceite</w:t>
            </w:r>
          </w:p>
        </w:tc>
        <w:tc>
          <w:tcPr>
            <w:tcW w:w="709" w:type="dxa"/>
          </w:tcPr>
          <w:p w14:paraId="009FFA44" w14:textId="77777777" w:rsidR="00A12CD4" w:rsidRPr="000A534B" w:rsidRDefault="00A12CD4" w:rsidP="00991A08">
            <w:pPr>
              <w:jc w:val="center"/>
              <w:rPr>
                <w:color w:val="000000" w:themeColor="text1"/>
              </w:rPr>
            </w:pPr>
            <w:r w:rsidRPr="000A534B">
              <w:t>c/u</w:t>
            </w:r>
          </w:p>
        </w:tc>
        <w:tc>
          <w:tcPr>
            <w:tcW w:w="709" w:type="dxa"/>
          </w:tcPr>
          <w:p w14:paraId="1450A83F" w14:textId="77777777" w:rsidR="00A12CD4" w:rsidRPr="000A534B" w:rsidRDefault="00A12CD4" w:rsidP="00991A08">
            <w:pPr>
              <w:jc w:val="center"/>
              <w:rPr>
                <w:color w:val="000000" w:themeColor="text1"/>
              </w:rPr>
            </w:pPr>
            <w:r w:rsidRPr="000A534B">
              <w:t>1</w:t>
            </w:r>
          </w:p>
        </w:tc>
        <w:tc>
          <w:tcPr>
            <w:tcW w:w="1276" w:type="dxa"/>
            <w:gridSpan w:val="2"/>
          </w:tcPr>
          <w:p w14:paraId="75532C70" w14:textId="77777777" w:rsidR="00A12CD4" w:rsidRPr="000A534B" w:rsidRDefault="00A12CD4" w:rsidP="00991A08">
            <w:pPr>
              <w:jc w:val="center"/>
              <w:rPr>
                <w:color w:val="000000" w:themeColor="text1"/>
              </w:rPr>
            </w:pPr>
          </w:p>
        </w:tc>
        <w:tc>
          <w:tcPr>
            <w:tcW w:w="1701" w:type="dxa"/>
            <w:tcBorders>
              <w:right w:val="double" w:sz="4" w:space="0" w:color="auto"/>
            </w:tcBorders>
          </w:tcPr>
          <w:p w14:paraId="12DCA8D5" w14:textId="77777777" w:rsidR="00A12CD4" w:rsidRPr="000A534B" w:rsidRDefault="00A12CD4" w:rsidP="00991A08">
            <w:pPr>
              <w:jc w:val="center"/>
              <w:rPr>
                <w:color w:val="000000" w:themeColor="text1"/>
              </w:rPr>
            </w:pPr>
          </w:p>
        </w:tc>
      </w:tr>
      <w:tr w:rsidR="00A12CD4" w:rsidRPr="000A534B" w14:paraId="2CF84FEA" w14:textId="77777777" w:rsidTr="00991A08">
        <w:tc>
          <w:tcPr>
            <w:tcW w:w="993" w:type="dxa"/>
            <w:tcBorders>
              <w:left w:val="double" w:sz="4" w:space="0" w:color="auto"/>
            </w:tcBorders>
          </w:tcPr>
          <w:p w14:paraId="2AA5DFA5" w14:textId="77777777" w:rsidR="00A12CD4" w:rsidRPr="000A534B" w:rsidRDefault="00A12CD4" w:rsidP="0024429D">
            <w:pPr>
              <w:pStyle w:val="LACP-2"/>
              <w:numPr>
                <w:ilvl w:val="1"/>
                <w:numId w:val="327"/>
              </w:numPr>
            </w:pPr>
          </w:p>
        </w:tc>
        <w:tc>
          <w:tcPr>
            <w:tcW w:w="4252" w:type="dxa"/>
            <w:gridSpan w:val="2"/>
          </w:tcPr>
          <w:p w14:paraId="38817EF4" w14:textId="77777777" w:rsidR="00A12CD4" w:rsidRPr="000A534B" w:rsidRDefault="00A12CD4" w:rsidP="00991A08">
            <w:pPr>
              <w:rPr>
                <w:color w:val="000000" w:themeColor="text1"/>
              </w:rPr>
            </w:pPr>
            <w:r w:rsidRPr="000A534B">
              <w:t>IED para monitoreo de temperatura de top-oil e imágenes térmicas</w:t>
            </w:r>
          </w:p>
        </w:tc>
        <w:tc>
          <w:tcPr>
            <w:tcW w:w="709" w:type="dxa"/>
          </w:tcPr>
          <w:p w14:paraId="5AF03174" w14:textId="77777777" w:rsidR="00A12CD4" w:rsidRPr="000A534B" w:rsidRDefault="00A12CD4" w:rsidP="00991A08">
            <w:pPr>
              <w:jc w:val="center"/>
              <w:rPr>
                <w:color w:val="000000" w:themeColor="text1"/>
              </w:rPr>
            </w:pPr>
            <w:r w:rsidRPr="000A534B">
              <w:t>c/u</w:t>
            </w:r>
          </w:p>
        </w:tc>
        <w:tc>
          <w:tcPr>
            <w:tcW w:w="709" w:type="dxa"/>
          </w:tcPr>
          <w:p w14:paraId="4BA60EAC" w14:textId="77777777" w:rsidR="00A12CD4" w:rsidRPr="000A534B" w:rsidRDefault="00A12CD4" w:rsidP="00991A08">
            <w:pPr>
              <w:jc w:val="center"/>
              <w:rPr>
                <w:color w:val="000000" w:themeColor="text1"/>
              </w:rPr>
            </w:pPr>
            <w:r w:rsidRPr="000A534B">
              <w:t>1</w:t>
            </w:r>
          </w:p>
        </w:tc>
        <w:tc>
          <w:tcPr>
            <w:tcW w:w="1276" w:type="dxa"/>
            <w:gridSpan w:val="2"/>
          </w:tcPr>
          <w:p w14:paraId="3C8DCD07" w14:textId="77777777" w:rsidR="00A12CD4" w:rsidRPr="000A534B" w:rsidRDefault="00A12CD4" w:rsidP="00991A08">
            <w:pPr>
              <w:jc w:val="center"/>
              <w:rPr>
                <w:color w:val="000000" w:themeColor="text1"/>
              </w:rPr>
            </w:pPr>
          </w:p>
        </w:tc>
        <w:tc>
          <w:tcPr>
            <w:tcW w:w="1701" w:type="dxa"/>
            <w:tcBorders>
              <w:right w:val="double" w:sz="4" w:space="0" w:color="auto"/>
            </w:tcBorders>
          </w:tcPr>
          <w:p w14:paraId="26FF58A4" w14:textId="77777777" w:rsidR="00A12CD4" w:rsidRPr="000A534B" w:rsidRDefault="00A12CD4" w:rsidP="00991A08">
            <w:pPr>
              <w:jc w:val="center"/>
              <w:rPr>
                <w:color w:val="000000" w:themeColor="text1"/>
              </w:rPr>
            </w:pPr>
          </w:p>
        </w:tc>
      </w:tr>
      <w:tr w:rsidR="00A12CD4" w:rsidRPr="000A534B" w14:paraId="6389A740" w14:textId="77777777" w:rsidTr="00991A08">
        <w:tc>
          <w:tcPr>
            <w:tcW w:w="993" w:type="dxa"/>
            <w:tcBorders>
              <w:left w:val="double" w:sz="4" w:space="0" w:color="auto"/>
            </w:tcBorders>
          </w:tcPr>
          <w:p w14:paraId="4D1E90A9" w14:textId="77777777" w:rsidR="00A12CD4" w:rsidRPr="000A534B" w:rsidRDefault="00A12CD4" w:rsidP="0024429D">
            <w:pPr>
              <w:pStyle w:val="LACP-2"/>
              <w:numPr>
                <w:ilvl w:val="1"/>
                <w:numId w:val="327"/>
              </w:numPr>
            </w:pPr>
          </w:p>
        </w:tc>
        <w:tc>
          <w:tcPr>
            <w:tcW w:w="4252" w:type="dxa"/>
            <w:gridSpan w:val="2"/>
          </w:tcPr>
          <w:p w14:paraId="28A07644" w14:textId="77777777" w:rsidR="00A12CD4" w:rsidRPr="000A534B" w:rsidRDefault="00A12CD4" w:rsidP="00991A08">
            <w:pPr>
              <w:rPr>
                <w:color w:val="000000" w:themeColor="text1"/>
              </w:rPr>
            </w:pPr>
            <w:r w:rsidRPr="000A534B">
              <w:t>Monitor Qualitrol T/Guard 408LC para la medida directa de la temperatura del devanado por sensores de fibra óptica</w:t>
            </w:r>
          </w:p>
        </w:tc>
        <w:tc>
          <w:tcPr>
            <w:tcW w:w="709" w:type="dxa"/>
          </w:tcPr>
          <w:p w14:paraId="2EE5E47F" w14:textId="77777777" w:rsidR="00A12CD4" w:rsidRPr="000A534B" w:rsidRDefault="00A12CD4" w:rsidP="00991A08">
            <w:pPr>
              <w:jc w:val="center"/>
              <w:rPr>
                <w:color w:val="000000" w:themeColor="text1"/>
              </w:rPr>
            </w:pPr>
            <w:r w:rsidRPr="000A534B">
              <w:t>c/u</w:t>
            </w:r>
          </w:p>
        </w:tc>
        <w:tc>
          <w:tcPr>
            <w:tcW w:w="709" w:type="dxa"/>
          </w:tcPr>
          <w:p w14:paraId="447BB527" w14:textId="77777777" w:rsidR="00A12CD4" w:rsidRPr="000A534B" w:rsidRDefault="00A12CD4" w:rsidP="00991A08">
            <w:pPr>
              <w:jc w:val="center"/>
              <w:rPr>
                <w:color w:val="000000" w:themeColor="text1"/>
              </w:rPr>
            </w:pPr>
            <w:r w:rsidRPr="000A534B">
              <w:t>1</w:t>
            </w:r>
          </w:p>
        </w:tc>
        <w:tc>
          <w:tcPr>
            <w:tcW w:w="1276" w:type="dxa"/>
            <w:gridSpan w:val="2"/>
          </w:tcPr>
          <w:p w14:paraId="58E16AEA" w14:textId="77777777" w:rsidR="00A12CD4" w:rsidRPr="000A534B" w:rsidRDefault="00A12CD4" w:rsidP="00991A08">
            <w:pPr>
              <w:jc w:val="center"/>
              <w:rPr>
                <w:color w:val="000000" w:themeColor="text1"/>
              </w:rPr>
            </w:pPr>
          </w:p>
        </w:tc>
        <w:tc>
          <w:tcPr>
            <w:tcW w:w="1701" w:type="dxa"/>
            <w:tcBorders>
              <w:right w:val="double" w:sz="4" w:space="0" w:color="auto"/>
            </w:tcBorders>
          </w:tcPr>
          <w:p w14:paraId="5ACF735D" w14:textId="77777777" w:rsidR="00A12CD4" w:rsidRPr="000A534B" w:rsidRDefault="00A12CD4" w:rsidP="00991A08">
            <w:pPr>
              <w:jc w:val="center"/>
              <w:rPr>
                <w:color w:val="000000" w:themeColor="text1"/>
              </w:rPr>
            </w:pPr>
          </w:p>
        </w:tc>
      </w:tr>
      <w:tr w:rsidR="00A12CD4" w:rsidRPr="000A534B" w14:paraId="7458694E" w14:textId="77777777" w:rsidTr="00991A08">
        <w:tc>
          <w:tcPr>
            <w:tcW w:w="993" w:type="dxa"/>
            <w:tcBorders>
              <w:left w:val="double" w:sz="4" w:space="0" w:color="auto"/>
            </w:tcBorders>
          </w:tcPr>
          <w:p w14:paraId="32E234BE" w14:textId="77777777" w:rsidR="00A12CD4" w:rsidRPr="000A534B" w:rsidRDefault="00A12CD4" w:rsidP="0024429D">
            <w:pPr>
              <w:pStyle w:val="LACP-2"/>
              <w:numPr>
                <w:ilvl w:val="1"/>
                <w:numId w:val="327"/>
              </w:numPr>
            </w:pPr>
          </w:p>
        </w:tc>
        <w:tc>
          <w:tcPr>
            <w:tcW w:w="4252" w:type="dxa"/>
            <w:gridSpan w:val="2"/>
          </w:tcPr>
          <w:p w14:paraId="2B0E257B" w14:textId="77777777" w:rsidR="00A12CD4" w:rsidRPr="000A534B" w:rsidRDefault="00A12CD4" w:rsidP="00991A08">
            <w:pPr>
              <w:rPr>
                <w:color w:val="000000" w:themeColor="text1"/>
              </w:rPr>
            </w:pPr>
            <w:r w:rsidRPr="000A534B">
              <w:t>Bolsa del tanque de expansión</w:t>
            </w:r>
          </w:p>
        </w:tc>
        <w:tc>
          <w:tcPr>
            <w:tcW w:w="709" w:type="dxa"/>
          </w:tcPr>
          <w:p w14:paraId="58C0ABF6" w14:textId="77777777" w:rsidR="00A12CD4" w:rsidRPr="000A534B" w:rsidRDefault="00A12CD4" w:rsidP="00991A08">
            <w:pPr>
              <w:jc w:val="center"/>
              <w:rPr>
                <w:color w:val="000000" w:themeColor="text1"/>
              </w:rPr>
            </w:pPr>
            <w:r w:rsidRPr="000A534B">
              <w:t>c/u</w:t>
            </w:r>
          </w:p>
        </w:tc>
        <w:tc>
          <w:tcPr>
            <w:tcW w:w="709" w:type="dxa"/>
          </w:tcPr>
          <w:p w14:paraId="7291D2C2" w14:textId="77777777" w:rsidR="00A12CD4" w:rsidRPr="000A534B" w:rsidRDefault="00A12CD4" w:rsidP="00991A08">
            <w:pPr>
              <w:jc w:val="center"/>
              <w:rPr>
                <w:color w:val="000000" w:themeColor="text1"/>
              </w:rPr>
            </w:pPr>
            <w:r w:rsidRPr="000A534B">
              <w:t>1</w:t>
            </w:r>
          </w:p>
        </w:tc>
        <w:tc>
          <w:tcPr>
            <w:tcW w:w="1276" w:type="dxa"/>
            <w:gridSpan w:val="2"/>
          </w:tcPr>
          <w:p w14:paraId="5F4F46E0" w14:textId="77777777" w:rsidR="00A12CD4" w:rsidRPr="000A534B" w:rsidRDefault="00A12CD4" w:rsidP="00991A08">
            <w:pPr>
              <w:jc w:val="center"/>
              <w:rPr>
                <w:color w:val="000000" w:themeColor="text1"/>
              </w:rPr>
            </w:pPr>
          </w:p>
        </w:tc>
        <w:tc>
          <w:tcPr>
            <w:tcW w:w="1701" w:type="dxa"/>
            <w:tcBorders>
              <w:right w:val="double" w:sz="4" w:space="0" w:color="auto"/>
            </w:tcBorders>
          </w:tcPr>
          <w:p w14:paraId="7F5ED683" w14:textId="77777777" w:rsidR="00A12CD4" w:rsidRPr="000A534B" w:rsidRDefault="00A12CD4" w:rsidP="00991A08">
            <w:pPr>
              <w:jc w:val="center"/>
              <w:rPr>
                <w:color w:val="000000" w:themeColor="text1"/>
              </w:rPr>
            </w:pPr>
          </w:p>
        </w:tc>
      </w:tr>
      <w:tr w:rsidR="00A12CD4" w:rsidRPr="000A534B" w14:paraId="153711E1" w14:textId="77777777" w:rsidTr="00991A08">
        <w:tc>
          <w:tcPr>
            <w:tcW w:w="993" w:type="dxa"/>
            <w:tcBorders>
              <w:left w:val="double" w:sz="4" w:space="0" w:color="auto"/>
            </w:tcBorders>
          </w:tcPr>
          <w:p w14:paraId="7ECCD024" w14:textId="77777777" w:rsidR="00A12CD4" w:rsidRPr="000A534B" w:rsidRDefault="00A12CD4" w:rsidP="0024429D">
            <w:pPr>
              <w:pStyle w:val="LACP-2"/>
              <w:numPr>
                <w:ilvl w:val="1"/>
                <w:numId w:val="327"/>
              </w:numPr>
            </w:pPr>
          </w:p>
        </w:tc>
        <w:tc>
          <w:tcPr>
            <w:tcW w:w="4252" w:type="dxa"/>
            <w:gridSpan w:val="2"/>
          </w:tcPr>
          <w:p w14:paraId="1259EA32" w14:textId="77777777" w:rsidR="00A12CD4" w:rsidRPr="000A534B" w:rsidRDefault="00A12CD4" w:rsidP="00991A08">
            <w:pPr>
              <w:rPr>
                <w:color w:val="000000" w:themeColor="text1"/>
              </w:rPr>
            </w:pPr>
            <w:r w:rsidRPr="000A534B">
              <w:t>Deshidratador de aire autoregenerable completo</w:t>
            </w:r>
          </w:p>
        </w:tc>
        <w:tc>
          <w:tcPr>
            <w:tcW w:w="709" w:type="dxa"/>
          </w:tcPr>
          <w:p w14:paraId="1E7A300C" w14:textId="77777777" w:rsidR="00A12CD4" w:rsidRPr="000A534B" w:rsidRDefault="00A12CD4" w:rsidP="00991A08">
            <w:pPr>
              <w:jc w:val="center"/>
              <w:rPr>
                <w:color w:val="000000" w:themeColor="text1"/>
              </w:rPr>
            </w:pPr>
            <w:r w:rsidRPr="000A534B">
              <w:t>c/u</w:t>
            </w:r>
          </w:p>
        </w:tc>
        <w:tc>
          <w:tcPr>
            <w:tcW w:w="709" w:type="dxa"/>
          </w:tcPr>
          <w:p w14:paraId="5091F275" w14:textId="77777777" w:rsidR="00A12CD4" w:rsidRPr="000A534B" w:rsidRDefault="00A12CD4" w:rsidP="00991A08">
            <w:pPr>
              <w:jc w:val="center"/>
              <w:rPr>
                <w:color w:val="000000" w:themeColor="text1"/>
              </w:rPr>
            </w:pPr>
            <w:r w:rsidRPr="000A534B">
              <w:t>1</w:t>
            </w:r>
          </w:p>
        </w:tc>
        <w:tc>
          <w:tcPr>
            <w:tcW w:w="1276" w:type="dxa"/>
            <w:gridSpan w:val="2"/>
          </w:tcPr>
          <w:p w14:paraId="0A0F51E4" w14:textId="77777777" w:rsidR="00A12CD4" w:rsidRPr="000A534B" w:rsidRDefault="00A12CD4" w:rsidP="00991A08">
            <w:pPr>
              <w:jc w:val="center"/>
              <w:rPr>
                <w:color w:val="000000" w:themeColor="text1"/>
              </w:rPr>
            </w:pPr>
          </w:p>
        </w:tc>
        <w:tc>
          <w:tcPr>
            <w:tcW w:w="1701" w:type="dxa"/>
            <w:tcBorders>
              <w:right w:val="double" w:sz="4" w:space="0" w:color="auto"/>
            </w:tcBorders>
          </w:tcPr>
          <w:p w14:paraId="08C55413" w14:textId="77777777" w:rsidR="00A12CD4" w:rsidRPr="000A534B" w:rsidRDefault="00A12CD4" w:rsidP="00991A08">
            <w:pPr>
              <w:jc w:val="center"/>
              <w:rPr>
                <w:color w:val="000000" w:themeColor="text1"/>
              </w:rPr>
            </w:pPr>
          </w:p>
        </w:tc>
      </w:tr>
      <w:tr w:rsidR="00A12CD4" w:rsidRPr="000A534B" w14:paraId="32DFAE11" w14:textId="77777777" w:rsidTr="00991A08">
        <w:tc>
          <w:tcPr>
            <w:tcW w:w="993" w:type="dxa"/>
            <w:tcBorders>
              <w:left w:val="double" w:sz="4" w:space="0" w:color="auto"/>
            </w:tcBorders>
          </w:tcPr>
          <w:p w14:paraId="7CB5A852" w14:textId="77777777" w:rsidR="00A12CD4" w:rsidRPr="000A534B" w:rsidRDefault="00A12CD4" w:rsidP="0024429D">
            <w:pPr>
              <w:pStyle w:val="LACP-2"/>
              <w:numPr>
                <w:ilvl w:val="1"/>
                <w:numId w:val="327"/>
              </w:numPr>
            </w:pPr>
          </w:p>
        </w:tc>
        <w:tc>
          <w:tcPr>
            <w:tcW w:w="4252" w:type="dxa"/>
            <w:gridSpan w:val="2"/>
          </w:tcPr>
          <w:p w14:paraId="60074BD8" w14:textId="77777777" w:rsidR="00A12CD4" w:rsidRPr="000A534B" w:rsidRDefault="00A12CD4" w:rsidP="00991A08">
            <w:pPr>
              <w:rPr>
                <w:color w:val="000000" w:themeColor="text1"/>
              </w:rPr>
            </w:pPr>
            <w:r w:rsidRPr="000A534B">
              <w:t>Válvula de bloqueo de flujo de aceite</w:t>
            </w:r>
          </w:p>
        </w:tc>
        <w:tc>
          <w:tcPr>
            <w:tcW w:w="709" w:type="dxa"/>
          </w:tcPr>
          <w:p w14:paraId="12F599A1" w14:textId="77777777" w:rsidR="00A12CD4" w:rsidRPr="000A534B" w:rsidRDefault="00A12CD4" w:rsidP="00991A08">
            <w:pPr>
              <w:jc w:val="center"/>
              <w:rPr>
                <w:color w:val="000000" w:themeColor="text1"/>
              </w:rPr>
            </w:pPr>
            <w:r w:rsidRPr="000A534B">
              <w:t>c/u</w:t>
            </w:r>
          </w:p>
        </w:tc>
        <w:tc>
          <w:tcPr>
            <w:tcW w:w="709" w:type="dxa"/>
          </w:tcPr>
          <w:p w14:paraId="73136823" w14:textId="77777777" w:rsidR="00A12CD4" w:rsidRPr="000A534B" w:rsidRDefault="00A12CD4" w:rsidP="00991A08">
            <w:pPr>
              <w:jc w:val="center"/>
              <w:rPr>
                <w:color w:val="000000" w:themeColor="text1"/>
              </w:rPr>
            </w:pPr>
            <w:r w:rsidRPr="000A534B">
              <w:t>1</w:t>
            </w:r>
          </w:p>
        </w:tc>
        <w:tc>
          <w:tcPr>
            <w:tcW w:w="1276" w:type="dxa"/>
            <w:gridSpan w:val="2"/>
          </w:tcPr>
          <w:p w14:paraId="4A8EFED3" w14:textId="77777777" w:rsidR="00A12CD4" w:rsidRPr="000A534B" w:rsidRDefault="00A12CD4" w:rsidP="00991A08">
            <w:pPr>
              <w:jc w:val="center"/>
              <w:rPr>
                <w:color w:val="000000" w:themeColor="text1"/>
              </w:rPr>
            </w:pPr>
          </w:p>
        </w:tc>
        <w:tc>
          <w:tcPr>
            <w:tcW w:w="1701" w:type="dxa"/>
            <w:tcBorders>
              <w:right w:val="double" w:sz="4" w:space="0" w:color="auto"/>
            </w:tcBorders>
          </w:tcPr>
          <w:p w14:paraId="6AD2C515" w14:textId="77777777" w:rsidR="00A12CD4" w:rsidRPr="000A534B" w:rsidRDefault="00A12CD4" w:rsidP="00991A08">
            <w:pPr>
              <w:jc w:val="center"/>
              <w:rPr>
                <w:color w:val="000000" w:themeColor="text1"/>
              </w:rPr>
            </w:pPr>
          </w:p>
        </w:tc>
      </w:tr>
      <w:tr w:rsidR="00A12CD4" w:rsidRPr="000A534B" w14:paraId="3F35602F" w14:textId="77777777" w:rsidTr="00991A08">
        <w:tc>
          <w:tcPr>
            <w:tcW w:w="993" w:type="dxa"/>
            <w:tcBorders>
              <w:left w:val="double" w:sz="4" w:space="0" w:color="auto"/>
            </w:tcBorders>
          </w:tcPr>
          <w:p w14:paraId="4A258A55" w14:textId="77777777" w:rsidR="00A12CD4" w:rsidRPr="000A534B" w:rsidRDefault="00A12CD4" w:rsidP="0024429D">
            <w:pPr>
              <w:pStyle w:val="LACP-2"/>
              <w:numPr>
                <w:ilvl w:val="1"/>
                <w:numId w:val="327"/>
              </w:numPr>
            </w:pPr>
          </w:p>
        </w:tc>
        <w:tc>
          <w:tcPr>
            <w:tcW w:w="4252" w:type="dxa"/>
            <w:gridSpan w:val="2"/>
          </w:tcPr>
          <w:p w14:paraId="1D38B5A6" w14:textId="77777777" w:rsidR="00A12CD4" w:rsidRPr="000A534B" w:rsidRDefault="00A12CD4" w:rsidP="00991A08">
            <w:pPr>
              <w:rPr>
                <w:color w:val="000000" w:themeColor="text1"/>
              </w:rPr>
            </w:pPr>
            <w:r w:rsidRPr="000A534B">
              <w:t>Relé de detección de gas en el tanque de expansión</w:t>
            </w:r>
          </w:p>
        </w:tc>
        <w:tc>
          <w:tcPr>
            <w:tcW w:w="709" w:type="dxa"/>
          </w:tcPr>
          <w:p w14:paraId="239D61D2" w14:textId="77777777" w:rsidR="00A12CD4" w:rsidRPr="000A534B" w:rsidRDefault="00A12CD4" w:rsidP="00991A08">
            <w:pPr>
              <w:jc w:val="center"/>
              <w:rPr>
                <w:color w:val="000000" w:themeColor="text1"/>
              </w:rPr>
            </w:pPr>
            <w:r w:rsidRPr="000A534B">
              <w:t>c/u</w:t>
            </w:r>
          </w:p>
        </w:tc>
        <w:tc>
          <w:tcPr>
            <w:tcW w:w="709" w:type="dxa"/>
          </w:tcPr>
          <w:p w14:paraId="67BE77D3" w14:textId="77777777" w:rsidR="00A12CD4" w:rsidRPr="000A534B" w:rsidRDefault="00A12CD4" w:rsidP="00991A08">
            <w:pPr>
              <w:jc w:val="center"/>
              <w:rPr>
                <w:color w:val="000000" w:themeColor="text1"/>
              </w:rPr>
            </w:pPr>
            <w:r w:rsidRPr="000A534B">
              <w:t>1</w:t>
            </w:r>
          </w:p>
        </w:tc>
        <w:tc>
          <w:tcPr>
            <w:tcW w:w="1276" w:type="dxa"/>
            <w:gridSpan w:val="2"/>
          </w:tcPr>
          <w:p w14:paraId="1107BEE2" w14:textId="77777777" w:rsidR="00A12CD4" w:rsidRPr="000A534B" w:rsidRDefault="00A12CD4" w:rsidP="00991A08">
            <w:pPr>
              <w:jc w:val="center"/>
              <w:rPr>
                <w:color w:val="000000" w:themeColor="text1"/>
              </w:rPr>
            </w:pPr>
          </w:p>
        </w:tc>
        <w:tc>
          <w:tcPr>
            <w:tcW w:w="1701" w:type="dxa"/>
            <w:tcBorders>
              <w:right w:val="double" w:sz="4" w:space="0" w:color="auto"/>
            </w:tcBorders>
          </w:tcPr>
          <w:p w14:paraId="7132A6C9" w14:textId="77777777" w:rsidR="00A12CD4" w:rsidRPr="000A534B" w:rsidRDefault="00A12CD4" w:rsidP="00991A08">
            <w:pPr>
              <w:jc w:val="center"/>
              <w:rPr>
                <w:color w:val="000000" w:themeColor="text1"/>
              </w:rPr>
            </w:pPr>
          </w:p>
        </w:tc>
      </w:tr>
      <w:tr w:rsidR="00A12CD4" w:rsidRPr="000A534B" w14:paraId="39F3F19E" w14:textId="77777777" w:rsidTr="00991A08">
        <w:tc>
          <w:tcPr>
            <w:tcW w:w="993" w:type="dxa"/>
            <w:tcBorders>
              <w:left w:val="double" w:sz="4" w:space="0" w:color="auto"/>
            </w:tcBorders>
          </w:tcPr>
          <w:p w14:paraId="7DB7CBF4" w14:textId="77777777" w:rsidR="00A12CD4" w:rsidRPr="000A534B" w:rsidRDefault="00A12CD4" w:rsidP="0024429D">
            <w:pPr>
              <w:pStyle w:val="LACP-2"/>
              <w:numPr>
                <w:ilvl w:val="1"/>
                <w:numId w:val="327"/>
              </w:numPr>
            </w:pPr>
          </w:p>
        </w:tc>
        <w:tc>
          <w:tcPr>
            <w:tcW w:w="4252" w:type="dxa"/>
            <w:gridSpan w:val="2"/>
          </w:tcPr>
          <w:p w14:paraId="0F184A87" w14:textId="77777777" w:rsidR="00A12CD4" w:rsidRPr="000A534B" w:rsidRDefault="00A12CD4" w:rsidP="00991A08">
            <w:pPr>
              <w:rPr>
                <w:color w:val="000000" w:themeColor="text1"/>
              </w:rPr>
            </w:pPr>
            <w:r w:rsidRPr="000A534B">
              <w:t>Juego completo de válvulas para una fase</w:t>
            </w:r>
          </w:p>
        </w:tc>
        <w:tc>
          <w:tcPr>
            <w:tcW w:w="709" w:type="dxa"/>
          </w:tcPr>
          <w:p w14:paraId="31EFCC53" w14:textId="77777777" w:rsidR="00A12CD4" w:rsidRPr="000A534B" w:rsidRDefault="00A12CD4" w:rsidP="00991A08">
            <w:pPr>
              <w:jc w:val="center"/>
              <w:rPr>
                <w:color w:val="000000" w:themeColor="text1"/>
              </w:rPr>
            </w:pPr>
            <w:r w:rsidRPr="000A534B">
              <w:t>c/u</w:t>
            </w:r>
          </w:p>
        </w:tc>
        <w:tc>
          <w:tcPr>
            <w:tcW w:w="709" w:type="dxa"/>
          </w:tcPr>
          <w:p w14:paraId="577E573B" w14:textId="77777777" w:rsidR="00A12CD4" w:rsidRPr="000A534B" w:rsidRDefault="00A12CD4" w:rsidP="00991A08">
            <w:pPr>
              <w:jc w:val="center"/>
              <w:rPr>
                <w:color w:val="000000" w:themeColor="text1"/>
              </w:rPr>
            </w:pPr>
            <w:r w:rsidRPr="000A534B">
              <w:t>1</w:t>
            </w:r>
          </w:p>
        </w:tc>
        <w:tc>
          <w:tcPr>
            <w:tcW w:w="1276" w:type="dxa"/>
            <w:gridSpan w:val="2"/>
          </w:tcPr>
          <w:p w14:paraId="24E54C6D" w14:textId="77777777" w:rsidR="00A12CD4" w:rsidRPr="000A534B" w:rsidRDefault="00A12CD4" w:rsidP="00991A08">
            <w:pPr>
              <w:jc w:val="center"/>
              <w:rPr>
                <w:color w:val="000000" w:themeColor="text1"/>
              </w:rPr>
            </w:pPr>
          </w:p>
        </w:tc>
        <w:tc>
          <w:tcPr>
            <w:tcW w:w="1701" w:type="dxa"/>
            <w:tcBorders>
              <w:right w:val="double" w:sz="4" w:space="0" w:color="auto"/>
            </w:tcBorders>
          </w:tcPr>
          <w:p w14:paraId="0BB1AAD9" w14:textId="77777777" w:rsidR="00A12CD4" w:rsidRPr="000A534B" w:rsidRDefault="00A12CD4" w:rsidP="00991A08">
            <w:pPr>
              <w:jc w:val="center"/>
              <w:rPr>
                <w:color w:val="000000" w:themeColor="text1"/>
              </w:rPr>
            </w:pPr>
          </w:p>
        </w:tc>
      </w:tr>
      <w:tr w:rsidR="00A12CD4" w:rsidRPr="000A534B" w14:paraId="309D7B8D" w14:textId="77777777" w:rsidTr="00991A08">
        <w:tc>
          <w:tcPr>
            <w:tcW w:w="993" w:type="dxa"/>
            <w:tcBorders>
              <w:left w:val="double" w:sz="4" w:space="0" w:color="auto"/>
            </w:tcBorders>
          </w:tcPr>
          <w:p w14:paraId="5E89095F" w14:textId="77777777" w:rsidR="00A12CD4" w:rsidRPr="000A534B" w:rsidRDefault="00A12CD4" w:rsidP="0024429D">
            <w:pPr>
              <w:pStyle w:val="LACP-2"/>
              <w:numPr>
                <w:ilvl w:val="1"/>
                <w:numId w:val="327"/>
              </w:numPr>
            </w:pPr>
          </w:p>
        </w:tc>
        <w:tc>
          <w:tcPr>
            <w:tcW w:w="4252" w:type="dxa"/>
            <w:gridSpan w:val="2"/>
          </w:tcPr>
          <w:p w14:paraId="4A396C95" w14:textId="77777777" w:rsidR="00A12CD4" w:rsidRPr="000A534B" w:rsidRDefault="00A12CD4" w:rsidP="00991A08">
            <w:pPr>
              <w:rPr>
                <w:color w:val="000000" w:themeColor="text1"/>
              </w:rPr>
            </w:pPr>
            <w:r w:rsidRPr="000A534B">
              <w:t>Juego completo de juntas de todos los tipos incluidos en el reactor  y doble cantidad para bushings</w:t>
            </w:r>
          </w:p>
        </w:tc>
        <w:tc>
          <w:tcPr>
            <w:tcW w:w="709" w:type="dxa"/>
          </w:tcPr>
          <w:p w14:paraId="18077FA0" w14:textId="77777777" w:rsidR="00A12CD4" w:rsidRPr="000A534B" w:rsidRDefault="00A12CD4" w:rsidP="00991A08">
            <w:pPr>
              <w:jc w:val="center"/>
              <w:rPr>
                <w:color w:val="000000" w:themeColor="text1"/>
              </w:rPr>
            </w:pPr>
            <w:r w:rsidRPr="000A534B">
              <w:t>c/u</w:t>
            </w:r>
          </w:p>
        </w:tc>
        <w:tc>
          <w:tcPr>
            <w:tcW w:w="709" w:type="dxa"/>
          </w:tcPr>
          <w:p w14:paraId="72B7DB63" w14:textId="77777777" w:rsidR="00A12CD4" w:rsidRPr="000A534B" w:rsidRDefault="00A12CD4" w:rsidP="00991A08">
            <w:pPr>
              <w:jc w:val="center"/>
              <w:rPr>
                <w:color w:val="000000" w:themeColor="text1"/>
              </w:rPr>
            </w:pPr>
            <w:r w:rsidRPr="000A534B">
              <w:t>1</w:t>
            </w:r>
          </w:p>
        </w:tc>
        <w:tc>
          <w:tcPr>
            <w:tcW w:w="1276" w:type="dxa"/>
            <w:gridSpan w:val="2"/>
          </w:tcPr>
          <w:p w14:paraId="126862FF" w14:textId="77777777" w:rsidR="00A12CD4" w:rsidRPr="000A534B" w:rsidRDefault="00A12CD4" w:rsidP="00991A08">
            <w:pPr>
              <w:jc w:val="center"/>
              <w:rPr>
                <w:color w:val="000000" w:themeColor="text1"/>
              </w:rPr>
            </w:pPr>
          </w:p>
        </w:tc>
        <w:tc>
          <w:tcPr>
            <w:tcW w:w="1701" w:type="dxa"/>
            <w:tcBorders>
              <w:right w:val="double" w:sz="4" w:space="0" w:color="auto"/>
            </w:tcBorders>
          </w:tcPr>
          <w:p w14:paraId="49AA9831" w14:textId="77777777" w:rsidR="00A12CD4" w:rsidRPr="000A534B" w:rsidRDefault="00A12CD4" w:rsidP="00991A08">
            <w:pPr>
              <w:jc w:val="center"/>
              <w:rPr>
                <w:color w:val="000000" w:themeColor="text1"/>
              </w:rPr>
            </w:pPr>
          </w:p>
        </w:tc>
      </w:tr>
      <w:tr w:rsidR="00A12CD4" w:rsidRPr="000A534B" w14:paraId="1415E47C" w14:textId="77777777" w:rsidTr="00991A08">
        <w:tc>
          <w:tcPr>
            <w:tcW w:w="993" w:type="dxa"/>
            <w:tcBorders>
              <w:left w:val="double" w:sz="4" w:space="0" w:color="auto"/>
            </w:tcBorders>
          </w:tcPr>
          <w:p w14:paraId="24998B58" w14:textId="77777777" w:rsidR="00A12CD4" w:rsidRPr="000A534B" w:rsidRDefault="00A12CD4" w:rsidP="0024429D">
            <w:pPr>
              <w:pStyle w:val="LACP-2"/>
              <w:numPr>
                <w:ilvl w:val="1"/>
                <w:numId w:val="327"/>
              </w:numPr>
            </w:pPr>
          </w:p>
        </w:tc>
        <w:tc>
          <w:tcPr>
            <w:tcW w:w="4252" w:type="dxa"/>
            <w:gridSpan w:val="2"/>
          </w:tcPr>
          <w:p w14:paraId="31836E82" w14:textId="77777777" w:rsidR="00A12CD4" w:rsidRPr="000A534B" w:rsidRDefault="00A12CD4" w:rsidP="00991A08">
            <w:pPr>
              <w:rPr>
                <w:color w:val="000000" w:themeColor="text1"/>
              </w:rPr>
            </w:pPr>
            <w:r w:rsidRPr="000A534B">
              <w:t>Pintura para retoques del reactor luego de su instalación</w:t>
            </w:r>
          </w:p>
        </w:tc>
        <w:tc>
          <w:tcPr>
            <w:tcW w:w="709" w:type="dxa"/>
          </w:tcPr>
          <w:p w14:paraId="1A334C44" w14:textId="77777777" w:rsidR="00A12CD4" w:rsidRPr="000A534B" w:rsidRDefault="00A12CD4" w:rsidP="00991A08">
            <w:pPr>
              <w:jc w:val="center"/>
              <w:rPr>
                <w:color w:val="000000" w:themeColor="text1"/>
              </w:rPr>
            </w:pPr>
            <w:r w:rsidRPr="000A534B">
              <w:t>l</w:t>
            </w:r>
          </w:p>
        </w:tc>
        <w:tc>
          <w:tcPr>
            <w:tcW w:w="709" w:type="dxa"/>
          </w:tcPr>
          <w:p w14:paraId="3D019AC7" w14:textId="77777777" w:rsidR="00A12CD4" w:rsidRPr="000A534B" w:rsidRDefault="00A12CD4" w:rsidP="00991A08">
            <w:pPr>
              <w:jc w:val="center"/>
              <w:rPr>
                <w:color w:val="000000" w:themeColor="text1"/>
              </w:rPr>
            </w:pPr>
            <w:r w:rsidRPr="000A534B">
              <w:t>4</w:t>
            </w:r>
          </w:p>
        </w:tc>
        <w:tc>
          <w:tcPr>
            <w:tcW w:w="1276" w:type="dxa"/>
            <w:gridSpan w:val="2"/>
          </w:tcPr>
          <w:p w14:paraId="019BA87A" w14:textId="77777777" w:rsidR="00A12CD4" w:rsidRPr="000A534B" w:rsidRDefault="00A12CD4" w:rsidP="00991A08">
            <w:pPr>
              <w:jc w:val="center"/>
              <w:rPr>
                <w:color w:val="000000" w:themeColor="text1"/>
              </w:rPr>
            </w:pPr>
          </w:p>
        </w:tc>
        <w:tc>
          <w:tcPr>
            <w:tcW w:w="1701" w:type="dxa"/>
            <w:tcBorders>
              <w:right w:val="double" w:sz="4" w:space="0" w:color="auto"/>
            </w:tcBorders>
          </w:tcPr>
          <w:p w14:paraId="4B9AFE2D" w14:textId="77777777" w:rsidR="00A12CD4" w:rsidRPr="000A534B" w:rsidRDefault="00A12CD4" w:rsidP="00991A08">
            <w:pPr>
              <w:jc w:val="center"/>
              <w:rPr>
                <w:color w:val="000000" w:themeColor="text1"/>
              </w:rPr>
            </w:pPr>
          </w:p>
        </w:tc>
      </w:tr>
      <w:tr w:rsidR="00A12CD4" w:rsidRPr="000A534B" w14:paraId="37D7CCAB" w14:textId="77777777" w:rsidTr="00991A08">
        <w:tc>
          <w:tcPr>
            <w:tcW w:w="993" w:type="dxa"/>
            <w:tcBorders>
              <w:left w:val="double" w:sz="4" w:space="0" w:color="auto"/>
            </w:tcBorders>
          </w:tcPr>
          <w:p w14:paraId="26EB29B6" w14:textId="77777777" w:rsidR="00A12CD4" w:rsidRPr="000A534B" w:rsidRDefault="00A12CD4" w:rsidP="0024429D">
            <w:pPr>
              <w:pStyle w:val="LACP-2"/>
              <w:numPr>
                <w:ilvl w:val="1"/>
                <w:numId w:val="327"/>
              </w:numPr>
            </w:pPr>
          </w:p>
        </w:tc>
        <w:tc>
          <w:tcPr>
            <w:tcW w:w="4252" w:type="dxa"/>
            <w:gridSpan w:val="2"/>
          </w:tcPr>
          <w:p w14:paraId="26ABFB98" w14:textId="77777777" w:rsidR="00A12CD4" w:rsidRPr="000A534B" w:rsidRDefault="00A12CD4" w:rsidP="00991A08">
            <w:pPr>
              <w:rPr>
                <w:color w:val="000000" w:themeColor="text1"/>
              </w:rPr>
            </w:pPr>
            <w:r w:rsidRPr="000A534B">
              <w:t>Aceite de reposición en contenedor tipo ISOTANQUE de acero inoxidable de 20 pies. ISOTANQUE sin retorno.</w:t>
            </w:r>
          </w:p>
        </w:tc>
        <w:tc>
          <w:tcPr>
            <w:tcW w:w="709" w:type="dxa"/>
          </w:tcPr>
          <w:p w14:paraId="2EDFACD8" w14:textId="77777777" w:rsidR="00A12CD4" w:rsidRPr="000A534B" w:rsidRDefault="00A12CD4" w:rsidP="00991A08">
            <w:pPr>
              <w:jc w:val="center"/>
              <w:rPr>
                <w:color w:val="000000" w:themeColor="text1"/>
              </w:rPr>
            </w:pPr>
            <w:r w:rsidRPr="000A534B">
              <w:t>m3</w:t>
            </w:r>
          </w:p>
        </w:tc>
        <w:tc>
          <w:tcPr>
            <w:tcW w:w="709" w:type="dxa"/>
          </w:tcPr>
          <w:p w14:paraId="55F69DE7" w14:textId="77777777" w:rsidR="00A12CD4" w:rsidRPr="000A534B" w:rsidRDefault="00A12CD4" w:rsidP="00991A08">
            <w:pPr>
              <w:jc w:val="center"/>
              <w:rPr>
                <w:color w:val="000000" w:themeColor="text1"/>
              </w:rPr>
            </w:pPr>
            <w:r w:rsidRPr="000A534B">
              <w:t>10</w:t>
            </w:r>
          </w:p>
        </w:tc>
        <w:tc>
          <w:tcPr>
            <w:tcW w:w="1276" w:type="dxa"/>
            <w:gridSpan w:val="2"/>
          </w:tcPr>
          <w:p w14:paraId="71149309" w14:textId="77777777" w:rsidR="00A12CD4" w:rsidRPr="000A534B" w:rsidRDefault="00A12CD4" w:rsidP="00991A08">
            <w:pPr>
              <w:jc w:val="center"/>
              <w:rPr>
                <w:color w:val="000000" w:themeColor="text1"/>
              </w:rPr>
            </w:pPr>
          </w:p>
        </w:tc>
        <w:tc>
          <w:tcPr>
            <w:tcW w:w="1701" w:type="dxa"/>
            <w:tcBorders>
              <w:right w:val="double" w:sz="4" w:space="0" w:color="auto"/>
            </w:tcBorders>
          </w:tcPr>
          <w:p w14:paraId="3D59C498" w14:textId="77777777" w:rsidR="00A12CD4" w:rsidRPr="000A534B" w:rsidRDefault="00A12CD4" w:rsidP="00991A08">
            <w:pPr>
              <w:jc w:val="center"/>
              <w:rPr>
                <w:color w:val="000000" w:themeColor="text1"/>
              </w:rPr>
            </w:pPr>
          </w:p>
        </w:tc>
      </w:tr>
      <w:tr w:rsidR="00A12CD4" w:rsidRPr="000A534B" w14:paraId="27A978C5" w14:textId="77777777" w:rsidTr="00991A08">
        <w:tc>
          <w:tcPr>
            <w:tcW w:w="993" w:type="dxa"/>
            <w:tcBorders>
              <w:left w:val="double" w:sz="4" w:space="0" w:color="auto"/>
            </w:tcBorders>
          </w:tcPr>
          <w:p w14:paraId="6CD3809A" w14:textId="77777777" w:rsidR="00A12CD4" w:rsidRPr="000A534B" w:rsidRDefault="00A12CD4" w:rsidP="0024429D">
            <w:pPr>
              <w:pStyle w:val="LACP-2"/>
              <w:numPr>
                <w:ilvl w:val="1"/>
                <w:numId w:val="327"/>
              </w:numPr>
            </w:pPr>
          </w:p>
        </w:tc>
        <w:tc>
          <w:tcPr>
            <w:tcW w:w="4252" w:type="dxa"/>
            <w:gridSpan w:val="2"/>
          </w:tcPr>
          <w:p w14:paraId="08F994E7" w14:textId="77777777" w:rsidR="00A12CD4" w:rsidRPr="000A534B" w:rsidRDefault="00A12CD4" w:rsidP="00991A08">
            <w:pPr>
              <w:rPr>
                <w:color w:val="000000" w:themeColor="text1"/>
              </w:rPr>
            </w:pPr>
            <w:r w:rsidRPr="000A534B">
              <w:t>Termomagnéticos de cada calibre con sus contactos auxiliares</w:t>
            </w:r>
          </w:p>
        </w:tc>
        <w:tc>
          <w:tcPr>
            <w:tcW w:w="709" w:type="dxa"/>
          </w:tcPr>
          <w:p w14:paraId="69D20642" w14:textId="77777777" w:rsidR="00A12CD4" w:rsidRPr="000A534B" w:rsidRDefault="00A12CD4" w:rsidP="00991A08">
            <w:pPr>
              <w:jc w:val="center"/>
              <w:rPr>
                <w:color w:val="000000" w:themeColor="text1"/>
              </w:rPr>
            </w:pPr>
            <w:r w:rsidRPr="000A534B">
              <w:t>c/u</w:t>
            </w:r>
          </w:p>
        </w:tc>
        <w:tc>
          <w:tcPr>
            <w:tcW w:w="709" w:type="dxa"/>
          </w:tcPr>
          <w:p w14:paraId="3946EF7D" w14:textId="77777777" w:rsidR="00A12CD4" w:rsidRPr="000A534B" w:rsidRDefault="00A12CD4" w:rsidP="00991A08">
            <w:pPr>
              <w:jc w:val="center"/>
              <w:rPr>
                <w:color w:val="000000" w:themeColor="text1"/>
              </w:rPr>
            </w:pPr>
            <w:r w:rsidRPr="000A534B">
              <w:t>1</w:t>
            </w:r>
          </w:p>
        </w:tc>
        <w:tc>
          <w:tcPr>
            <w:tcW w:w="1276" w:type="dxa"/>
            <w:gridSpan w:val="2"/>
          </w:tcPr>
          <w:p w14:paraId="715E5C42" w14:textId="77777777" w:rsidR="00A12CD4" w:rsidRPr="000A534B" w:rsidRDefault="00A12CD4" w:rsidP="00991A08">
            <w:pPr>
              <w:jc w:val="center"/>
              <w:rPr>
                <w:color w:val="000000" w:themeColor="text1"/>
              </w:rPr>
            </w:pPr>
          </w:p>
        </w:tc>
        <w:tc>
          <w:tcPr>
            <w:tcW w:w="1701" w:type="dxa"/>
            <w:tcBorders>
              <w:right w:val="double" w:sz="4" w:space="0" w:color="auto"/>
            </w:tcBorders>
          </w:tcPr>
          <w:p w14:paraId="4C06459D" w14:textId="77777777" w:rsidR="00A12CD4" w:rsidRPr="000A534B" w:rsidRDefault="00A12CD4" w:rsidP="00991A08">
            <w:pPr>
              <w:jc w:val="center"/>
              <w:rPr>
                <w:color w:val="000000" w:themeColor="text1"/>
              </w:rPr>
            </w:pPr>
          </w:p>
        </w:tc>
      </w:tr>
      <w:tr w:rsidR="00A12CD4" w:rsidRPr="000A534B" w14:paraId="2E9CC9B5" w14:textId="77777777" w:rsidTr="00991A08">
        <w:tc>
          <w:tcPr>
            <w:tcW w:w="993" w:type="dxa"/>
            <w:tcBorders>
              <w:left w:val="double" w:sz="4" w:space="0" w:color="auto"/>
            </w:tcBorders>
          </w:tcPr>
          <w:p w14:paraId="2B8AE427" w14:textId="77777777" w:rsidR="00A12CD4" w:rsidRPr="000A534B" w:rsidRDefault="00A12CD4" w:rsidP="0024429D">
            <w:pPr>
              <w:pStyle w:val="LACP-2"/>
              <w:numPr>
                <w:ilvl w:val="1"/>
                <w:numId w:val="327"/>
              </w:numPr>
            </w:pPr>
          </w:p>
        </w:tc>
        <w:tc>
          <w:tcPr>
            <w:tcW w:w="4252" w:type="dxa"/>
            <w:gridSpan w:val="2"/>
          </w:tcPr>
          <w:p w14:paraId="0A5F63B2" w14:textId="77777777" w:rsidR="00A12CD4" w:rsidRPr="000A534B" w:rsidRDefault="00A12CD4" w:rsidP="00991A08">
            <w:pPr>
              <w:rPr>
                <w:color w:val="000000" w:themeColor="text1"/>
              </w:rPr>
            </w:pPr>
            <w:r w:rsidRPr="000A534B">
              <w:t>Pulsadores completos de cada tipo incluyendo contactos auxiliares</w:t>
            </w:r>
          </w:p>
        </w:tc>
        <w:tc>
          <w:tcPr>
            <w:tcW w:w="709" w:type="dxa"/>
          </w:tcPr>
          <w:p w14:paraId="088047A2" w14:textId="77777777" w:rsidR="00A12CD4" w:rsidRPr="000A534B" w:rsidRDefault="00A12CD4" w:rsidP="00991A08">
            <w:pPr>
              <w:jc w:val="center"/>
              <w:rPr>
                <w:color w:val="000000" w:themeColor="text1"/>
              </w:rPr>
            </w:pPr>
            <w:r w:rsidRPr="000A534B">
              <w:t>c/u</w:t>
            </w:r>
          </w:p>
        </w:tc>
        <w:tc>
          <w:tcPr>
            <w:tcW w:w="709" w:type="dxa"/>
          </w:tcPr>
          <w:p w14:paraId="3C48CC85" w14:textId="77777777" w:rsidR="00A12CD4" w:rsidRPr="000A534B" w:rsidRDefault="00A12CD4" w:rsidP="00991A08">
            <w:pPr>
              <w:jc w:val="center"/>
              <w:rPr>
                <w:color w:val="000000" w:themeColor="text1"/>
              </w:rPr>
            </w:pPr>
            <w:r w:rsidRPr="000A534B">
              <w:t>1</w:t>
            </w:r>
          </w:p>
        </w:tc>
        <w:tc>
          <w:tcPr>
            <w:tcW w:w="1276" w:type="dxa"/>
            <w:gridSpan w:val="2"/>
          </w:tcPr>
          <w:p w14:paraId="4FDAECC6" w14:textId="77777777" w:rsidR="00A12CD4" w:rsidRPr="000A534B" w:rsidRDefault="00A12CD4" w:rsidP="00991A08">
            <w:pPr>
              <w:jc w:val="center"/>
              <w:rPr>
                <w:color w:val="000000" w:themeColor="text1"/>
              </w:rPr>
            </w:pPr>
          </w:p>
        </w:tc>
        <w:tc>
          <w:tcPr>
            <w:tcW w:w="1701" w:type="dxa"/>
            <w:tcBorders>
              <w:right w:val="double" w:sz="4" w:space="0" w:color="auto"/>
            </w:tcBorders>
          </w:tcPr>
          <w:p w14:paraId="1CBA3555" w14:textId="77777777" w:rsidR="00A12CD4" w:rsidRPr="000A534B" w:rsidRDefault="00A12CD4" w:rsidP="00991A08">
            <w:pPr>
              <w:jc w:val="center"/>
              <w:rPr>
                <w:color w:val="000000" w:themeColor="text1"/>
              </w:rPr>
            </w:pPr>
          </w:p>
        </w:tc>
      </w:tr>
      <w:tr w:rsidR="00A12CD4" w:rsidRPr="000A534B" w14:paraId="12EC56E2" w14:textId="77777777" w:rsidTr="00991A08">
        <w:tc>
          <w:tcPr>
            <w:tcW w:w="993" w:type="dxa"/>
            <w:tcBorders>
              <w:left w:val="double" w:sz="4" w:space="0" w:color="auto"/>
            </w:tcBorders>
          </w:tcPr>
          <w:p w14:paraId="4FF2F7B3" w14:textId="77777777" w:rsidR="00A12CD4" w:rsidRPr="000A534B" w:rsidRDefault="00A12CD4" w:rsidP="0024429D">
            <w:pPr>
              <w:pStyle w:val="LACP-2"/>
              <w:numPr>
                <w:ilvl w:val="1"/>
                <w:numId w:val="327"/>
              </w:numPr>
            </w:pPr>
          </w:p>
        </w:tc>
        <w:tc>
          <w:tcPr>
            <w:tcW w:w="4252" w:type="dxa"/>
            <w:gridSpan w:val="2"/>
          </w:tcPr>
          <w:p w14:paraId="37156ACA" w14:textId="77777777" w:rsidR="00A12CD4" w:rsidRPr="000A534B" w:rsidRDefault="00A12CD4" w:rsidP="00991A08">
            <w:pPr>
              <w:rPr>
                <w:color w:val="000000" w:themeColor="text1"/>
              </w:rPr>
            </w:pPr>
            <w:r w:rsidRPr="000A534B">
              <w:t>Conmutadores de cada tipo con sus contactos auxiliares</w:t>
            </w:r>
          </w:p>
        </w:tc>
        <w:tc>
          <w:tcPr>
            <w:tcW w:w="709" w:type="dxa"/>
          </w:tcPr>
          <w:p w14:paraId="4BAE9C47" w14:textId="77777777" w:rsidR="00A12CD4" w:rsidRPr="000A534B" w:rsidRDefault="00A12CD4" w:rsidP="00991A08">
            <w:pPr>
              <w:jc w:val="center"/>
              <w:rPr>
                <w:color w:val="000000" w:themeColor="text1"/>
              </w:rPr>
            </w:pPr>
            <w:r w:rsidRPr="000A534B">
              <w:t>c/u</w:t>
            </w:r>
          </w:p>
        </w:tc>
        <w:tc>
          <w:tcPr>
            <w:tcW w:w="709" w:type="dxa"/>
          </w:tcPr>
          <w:p w14:paraId="04AE21EB" w14:textId="77777777" w:rsidR="00A12CD4" w:rsidRPr="000A534B" w:rsidRDefault="00A12CD4" w:rsidP="00991A08">
            <w:pPr>
              <w:jc w:val="center"/>
              <w:rPr>
                <w:color w:val="000000" w:themeColor="text1"/>
              </w:rPr>
            </w:pPr>
            <w:r w:rsidRPr="000A534B">
              <w:t>1</w:t>
            </w:r>
          </w:p>
        </w:tc>
        <w:tc>
          <w:tcPr>
            <w:tcW w:w="1276" w:type="dxa"/>
            <w:gridSpan w:val="2"/>
          </w:tcPr>
          <w:p w14:paraId="2757EAD9" w14:textId="77777777" w:rsidR="00A12CD4" w:rsidRPr="000A534B" w:rsidRDefault="00A12CD4" w:rsidP="00991A08">
            <w:pPr>
              <w:jc w:val="center"/>
              <w:rPr>
                <w:color w:val="000000" w:themeColor="text1"/>
              </w:rPr>
            </w:pPr>
          </w:p>
        </w:tc>
        <w:tc>
          <w:tcPr>
            <w:tcW w:w="1701" w:type="dxa"/>
            <w:tcBorders>
              <w:right w:val="double" w:sz="4" w:space="0" w:color="auto"/>
            </w:tcBorders>
          </w:tcPr>
          <w:p w14:paraId="72D93C54" w14:textId="77777777" w:rsidR="00A12CD4" w:rsidRPr="000A534B" w:rsidRDefault="00A12CD4" w:rsidP="00991A08">
            <w:pPr>
              <w:jc w:val="center"/>
              <w:rPr>
                <w:color w:val="000000" w:themeColor="text1"/>
              </w:rPr>
            </w:pPr>
          </w:p>
        </w:tc>
      </w:tr>
      <w:tr w:rsidR="00A12CD4" w:rsidRPr="000A534B" w14:paraId="553314CE" w14:textId="77777777" w:rsidTr="00991A08">
        <w:tc>
          <w:tcPr>
            <w:tcW w:w="993" w:type="dxa"/>
            <w:tcBorders>
              <w:left w:val="double" w:sz="4" w:space="0" w:color="auto"/>
            </w:tcBorders>
          </w:tcPr>
          <w:p w14:paraId="0FCDD307" w14:textId="77777777" w:rsidR="00A12CD4" w:rsidRPr="000A534B" w:rsidRDefault="00A12CD4" w:rsidP="0024429D">
            <w:pPr>
              <w:pStyle w:val="LACP-2"/>
              <w:numPr>
                <w:ilvl w:val="1"/>
                <w:numId w:val="327"/>
              </w:numPr>
            </w:pPr>
          </w:p>
        </w:tc>
        <w:tc>
          <w:tcPr>
            <w:tcW w:w="4252" w:type="dxa"/>
            <w:gridSpan w:val="2"/>
          </w:tcPr>
          <w:p w14:paraId="66256C7D" w14:textId="77777777" w:rsidR="00A12CD4" w:rsidRPr="000A534B" w:rsidRDefault="00A12CD4" w:rsidP="00991A08">
            <w:pPr>
              <w:rPr>
                <w:color w:val="000000" w:themeColor="text1"/>
              </w:rPr>
            </w:pPr>
            <w:r w:rsidRPr="000A534B">
              <w:t>Contactores de cada calibre y sus contactos auxiliares y relés térmicos</w:t>
            </w:r>
          </w:p>
        </w:tc>
        <w:tc>
          <w:tcPr>
            <w:tcW w:w="709" w:type="dxa"/>
          </w:tcPr>
          <w:p w14:paraId="44BFD30C" w14:textId="77777777" w:rsidR="00A12CD4" w:rsidRPr="000A534B" w:rsidRDefault="00A12CD4" w:rsidP="00991A08">
            <w:pPr>
              <w:jc w:val="center"/>
              <w:rPr>
                <w:color w:val="000000" w:themeColor="text1"/>
              </w:rPr>
            </w:pPr>
            <w:r w:rsidRPr="000A534B">
              <w:t>c/u</w:t>
            </w:r>
          </w:p>
        </w:tc>
        <w:tc>
          <w:tcPr>
            <w:tcW w:w="709" w:type="dxa"/>
          </w:tcPr>
          <w:p w14:paraId="0E1052D2" w14:textId="77777777" w:rsidR="00A12CD4" w:rsidRPr="000A534B" w:rsidRDefault="00A12CD4" w:rsidP="00991A08">
            <w:pPr>
              <w:jc w:val="center"/>
              <w:rPr>
                <w:color w:val="000000" w:themeColor="text1"/>
              </w:rPr>
            </w:pPr>
            <w:r w:rsidRPr="000A534B">
              <w:t>1</w:t>
            </w:r>
          </w:p>
        </w:tc>
        <w:tc>
          <w:tcPr>
            <w:tcW w:w="1276" w:type="dxa"/>
            <w:gridSpan w:val="2"/>
          </w:tcPr>
          <w:p w14:paraId="23460580" w14:textId="77777777" w:rsidR="00A12CD4" w:rsidRPr="000A534B" w:rsidRDefault="00A12CD4" w:rsidP="00991A08">
            <w:pPr>
              <w:jc w:val="center"/>
              <w:rPr>
                <w:color w:val="000000" w:themeColor="text1"/>
              </w:rPr>
            </w:pPr>
          </w:p>
        </w:tc>
        <w:tc>
          <w:tcPr>
            <w:tcW w:w="1701" w:type="dxa"/>
            <w:tcBorders>
              <w:right w:val="double" w:sz="4" w:space="0" w:color="auto"/>
            </w:tcBorders>
          </w:tcPr>
          <w:p w14:paraId="504DD6B7" w14:textId="77777777" w:rsidR="00A12CD4" w:rsidRPr="000A534B" w:rsidRDefault="00A12CD4" w:rsidP="00991A08">
            <w:pPr>
              <w:jc w:val="center"/>
              <w:rPr>
                <w:color w:val="000000" w:themeColor="text1"/>
              </w:rPr>
            </w:pPr>
          </w:p>
        </w:tc>
      </w:tr>
      <w:tr w:rsidR="00A12CD4" w:rsidRPr="000A534B" w14:paraId="61ED7137" w14:textId="77777777" w:rsidTr="00991A08">
        <w:tc>
          <w:tcPr>
            <w:tcW w:w="993" w:type="dxa"/>
            <w:tcBorders>
              <w:left w:val="double" w:sz="4" w:space="0" w:color="auto"/>
            </w:tcBorders>
          </w:tcPr>
          <w:p w14:paraId="23B1F303" w14:textId="77777777" w:rsidR="00A12CD4" w:rsidRPr="000A534B" w:rsidRDefault="00A12CD4" w:rsidP="0024429D">
            <w:pPr>
              <w:pStyle w:val="LACP-2"/>
              <w:numPr>
                <w:ilvl w:val="1"/>
                <w:numId w:val="327"/>
              </w:numPr>
            </w:pPr>
          </w:p>
        </w:tc>
        <w:tc>
          <w:tcPr>
            <w:tcW w:w="4252" w:type="dxa"/>
            <w:gridSpan w:val="2"/>
          </w:tcPr>
          <w:p w14:paraId="7CC47B33" w14:textId="77777777" w:rsidR="00A12CD4" w:rsidRPr="000A534B" w:rsidRDefault="00A12CD4" w:rsidP="00991A08">
            <w:pPr>
              <w:rPr>
                <w:color w:val="000000" w:themeColor="text1"/>
              </w:rPr>
            </w:pPr>
            <w:r w:rsidRPr="000A534B">
              <w:t>Relés auxiliares de cada tipo incluyendo base/zócalo</w:t>
            </w:r>
          </w:p>
        </w:tc>
        <w:tc>
          <w:tcPr>
            <w:tcW w:w="709" w:type="dxa"/>
          </w:tcPr>
          <w:p w14:paraId="18B74DD0" w14:textId="77777777" w:rsidR="00A12CD4" w:rsidRPr="000A534B" w:rsidRDefault="00A12CD4" w:rsidP="00991A08">
            <w:pPr>
              <w:jc w:val="center"/>
              <w:rPr>
                <w:color w:val="000000" w:themeColor="text1"/>
              </w:rPr>
            </w:pPr>
            <w:r w:rsidRPr="000A534B">
              <w:t>c/u</w:t>
            </w:r>
          </w:p>
        </w:tc>
        <w:tc>
          <w:tcPr>
            <w:tcW w:w="709" w:type="dxa"/>
          </w:tcPr>
          <w:p w14:paraId="4B30E8D2" w14:textId="77777777" w:rsidR="00A12CD4" w:rsidRPr="000A534B" w:rsidRDefault="00A12CD4" w:rsidP="00991A08">
            <w:pPr>
              <w:jc w:val="center"/>
              <w:rPr>
                <w:color w:val="000000" w:themeColor="text1"/>
              </w:rPr>
            </w:pPr>
            <w:r w:rsidRPr="000A534B">
              <w:t>2</w:t>
            </w:r>
          </w:p>
        </w:tc>
        <w:tc>
          <w:tcPr>
            <w:tcW w:w="1276" w:type="dxa"/>
            <w:gridSpan w:val="2"/>
          </w:tcPr>
          <w:p w14:paraId="2E60AC56" w14:textId="77777777" w:rsidR="00A12CD4" w:rsidRPr="000A534B" w:rsidRDefault="00A12CD4" w:rsidP="00991A08">
            <w:pPr>
              <w:jc w:val="center"/>
              <w:rPr>
                <w:color w:val="000000" w:themeColor="text1"/>
              </w:rPr>
            </w:pPr>
          </w:p>
        </w:tc>
        <w:tc>
          <w:tcPr>
            <w:tcW w:w="1701" w:type="dxa"/>
            <w:tcBorders>
              <w:right w:val="double" w:sz="4" w:space="0" w:color="auto"/>
            </w:tcBorders>
          </w:tcPr>
          <w:p w14:paraId="4DC0363C" w14:textId="77777777" w:rsidR="00A12CD4" w:rsidRPr="000A534B" w:rsidRDefault="00A12CD4" w:rsidP="00991A08">
            <w:pPr>
              <w:jc w:val="center"/>
              <w:rPr>
                <w:color w:val="000000" w:themeColor="text1"/>
              </w:rPr>
            </w:pPr>
          </w:p>
        </w:tc>
      </w:tr>
      <w:tr w:rsidR="00A12CD4" w:rsidRPr="000A534B" w14:paraId="56DCF50D" w14:textId="77777777" w:rsidTr="00991A08">
        <w:tc>
          <w:tcPr>
            <w:tcW w:w="993" w:type="dxa"/>
            <w:tcBorders>
              <w:left w:val="double" w:sz="4" w:space="0" w:color="auto"/>
            </w:tcBorders>
          </w:tcPr>
          <w:p w14:paraId="6D1D2784" w14:textId="77777777" w:rsidR="00A12CD4" w:rsidRPr="000A534B" w:rsidRDefault="00A12CD4" w:rsidP="0024429D">
            <w:pPr>
              <w:pStyle w:val="LACP-2"/>
              <w:numPr>
                <w:ilvl w:val="1"/>
                <w:numId w:val="327"/>
              </w:numPr>
            </w:pPr>
          </w:p>
        </w:tc>
        <w:tc>
          <w:tcPr>
            <w:tcW w:w="4252" w:type="dxa"/>
            <w:gridSpan w:val="2"/>
          </w:tcPr>
          <w:p w14:paraId="1281D94F" w14:textId="77777777" w:rsidR="00A12CD4" w:rsidRPr="000A534B" w:rsidRDefault="00A12CD4" w:rsidP="00991A08">
            <w:pPr>
              <w:rPr>
                <w:color w:val="000000" w:themeColor="text1"/>
              </w:rPr>
            </w:pPr>
            <w:r w:rsidRPr="000A534B">
              <w:t>Higrostatos</w:t>
            </w:r>
          </w:p>
        </w:tc>
        <w:tc>
          <w:tcPr>
            <w:tcW w:w="709" w:type="dxa"/>
          </w:tcPr>
          <w:p w14:paraId="1A7A63F9" w14:textId="77777777" w:rsidR="00A12CD4" w:rsidRPr="000A534B" w:rsidRDefault="00A12CD4" w:rsidP="00991A08">
            <w:pPr>
              <w:jc w:val="center"/>
              <w:rPr>
                <w:color w:val="000000" w:themeColor="text1"/>
              </w:rPr>
            </w:pPr>
            <w:r w:rsidRPr="000A534B">
              <w:t>c/u</w:t>
            </w:r>
          </w:p>
        </w:tc>
        <w:tc>
          <w:tcPr>
            <w:tcW w:w="709" w:type="dxa"/>
          </w:tcPr>
          <w:p w14:paraId="645A0ABE" w14:textId="77777777" w:rsidR="00A12CD4" w:rsidRPr="000A534B" w:rsidRDefault="00A12CD4" w:rsidP="00991A08">
            <w:pPr>
              <w:jc w:val="center"/>
              <w:rPr>
                <w:color w:val="000000" w:themeColor="text1"/>
              </w:rPr>
            </w:pPr>
            <w:r w:rsidRPr="000A534B">
              <w:t>1</w:t>
            </w:r>
          </w:p>
        </w:tc>
        <w:tc>
          <w:tcPr>
            <w:tcW w:w="1276" w:type="dxa"/>
            <w:gridSpan w:val="2"/>
          </w:tcPr>
          <w:p w14:paraId="6D5AF935" w14:textId="77777777" w:rsidR="00A12CD4" w:rsidRPr="000A534B" w:rsidRDefault="00A12CD4" w:rsidP="00991A08">
            <w:pPr>
              <w:jc w:val="center"/>
              <w:rPr>
                <w:color w:val="000000" w:themeColor="text1"/>
              </w:rPr>
            </w:pPr>
          </w:p>
        </w:tc>
        <w:tc>
          <w:tcPr>
            <w:tcW w:w="1701" w:type="dxa"/>
            <w:tcBorders>
              <w:right w:val="double" w:sz="4" w:space="0" w:color="auto"/>
            </w:tcBorders>
          </w:tcPr>
          <w:p w14:paraId="56174C74" w14:textId="77777777" w:rsidR="00A12CD4" w:rsidRPr="000A534B" w:rsidRDefault="00A12CD4" w:rsidP="00991A08">
            <w:pPr>
              <w:jc w:val="center"/>
              <w:rPr>
                <w:color w:val="000000" w:themeColor="text1"/>
              </w:rPr>
            </w:pPr>
          </w:p>
        </w:tc>
      </w:tr>
      <w:tr w:rsidR="00A12CD4" w:rsidRPr="000A534B" w14:paraId="1B9A2767" w14:textId="77777777" w:rsidTr="00991A08">
        <w:tc>
          <w:tcPr>
            <w:tcW w:w="993" w:type="dxa"/>
            <w:tcBorders>
              <w:left w:val="double" w:sz="4" w:space="0" w:color="auto"/>
            </w:tcBorders>
          </w:tcPr>
          <w:p w14:paraId="75B1D7AD" w14:textId="77777777" w:rsidR="00A12CD4" w:rsidRPr="000A534B" w:rsidRDefault="00A12CD4" w:rsidP="0024429D">
            <w:pPr>
              <w:pStyle w:val="LACP-2"/>
              <w:numPr>
                <w:ilvl w:val="1"/>
                <w:numId w:val="327"/>
              </w:numPr>
            </w:pPr>
          </w:p>
        </w:tc>
        <w:tc>
          <w:tcPr>
            <w:tcW w:w="4252" w:type="dxa"/>
            <w:gridSpan w:val="2"/>
          </w:tcPr>
          <w:p w14:paraId="42ABED87" w14:textId="77777777" w:rsidR="00A12CD4" w:rsidRPr="000A534B" w:rsidRDefault="00A12CD4" w:rsidP="00991A08">
            <w:pPr>
              <w:rPr>
                <w:color w:val="000000" w:themeColor="text1"/>
              </w:rPr>
            </w:pPr>
            <w:r w:rsidRPr="000A534B">
              <w:t>Termostatos</w:t>
            </w:r>
          </w:p>
        </w:tc>
        <w:tc>
          <w:tcPr>
            <w:tcW w:w="709" w:type="dxa"/>
          </w:tcPr>
          <w:p w14:paraId="58C41A40" w14:textId="77777777" w:rsidR="00A12CD4" w:rsidRPr="000A534B" w:rsidRDefault="00A12CD4" w:rsidP="00991A08">
            <w:pPr>
              <w:jc w:val="center"/>
              <w:rPr>
                <w:color w:val="000000" w:themeColor="text1"/>
              </w:rPr>
            </w:pPr>
            <w:r w:rsidRPr="000A534B">
              <w:t>c/u</w:t>
            </w:r>
          </w:p>
        </w:tc>
        <w:tc>
          <w:tcPr>
            <w:tcW w:w="709" w:type="dxa"/>
          </w:tcPr>
          <w:p w14:paraId="762FEAA7" w14:textId="77777777" w:rsidR="00A12CD4" w:rsidRPr="000A534B" w:rsidRDefault="00A12CD4" w:rsidP="00991A08">
            <w:pPr>
              <w:jc w:val="center"/>
              <w:rPr>
                <w:color w:val="000000" w:themeColor="text1"/>
              </w:rPr>
            </w:pPr>
            <w:r w:rsidRPr="000A534B">
              <w:t>1</w:t>
            </w:r>
          </w:p>
        </w:tc>
        <w:tc>
          <w:tcPr>
            <w:tcW w:w="1276" w:type="dxa"/>
            <w:gridSpan w:val="2"/>
          </w:tcPr>
          <w:p w14:paraId="274A0DF8" w14:textId="77777777" w:rsidR="00A12CD4" w:rsidRPr="000A534B" w:rsidRDefault="00A12CD4" w:rsidP="00991A08">
            <w:pPr>
              <w:jc w:val="center"/>
              <w:rPr>
                <w:color w:val="000000" w:themeColor="text1"/>
              </w:rPr>
            </w:pPr>
          </w:p>
        </w:tc>
        <w:tc>
          <w:tcPr>
            <w:tcW w:w="1701" w:type="dxa"/>
            <w:tcBorders>
              <w:right w:val="double" w:sz="4" w:space="0" w:color="auto"/>
            </w:tcBorders>
          </w:tcPr>
          <w:p w14:paraId="5F069BF6" w14:textId="77777777" w:rsidR="00A12CD4" w:rsidRPr="000A534B" w:rsidRDefault="00A12CD4" w:rsidP="00991A08">
            <w:pPr>
              <w:jc w:val="center"/>
              <w:rPr>
                <w:color w:val="000000" w:themeColor="text1"/>
              </w:rPr>
            </w:pPr>
          </w:p>
        </w:tc>
      </w:tr>
      <w:tr w:rsidR="00A12CD4" w:rsidRPr="000A534B" w14:paraId="212027A3" w14:textId="77777777" w:rsidTr="00991A08">
        <w:tc>
          <w:tcPr>
            <w:tcW w:w="993" w:type="dxa"/>
            <w:tcBorders>
              <w:left w:val="double" w:sz="4" w:space="0" w:color="auto"/>
            </w:tcBorders>
          </w:tcPr>
          <w:p w14:paraId="03E657A3" w14:textId="77777777" w:rsidR="00A12CD4" w:rsidRPr="000A534B" w:rsidRDefault="00A12CD4" w:rsidP="0024429D">
            <w:pPr>
              <w:pStyle w:val="LACP-2"/>
              <w:numPr>
                <w:ilvl w:val="1"/>
                <w:numId w:val="327"/>
              </w:numPr>
            </w:pPr>
          </w:p>
        </w:tc>
        <w:tc>
          <w:tcPr>
            <w:tcW w:w="4252" w:type="dxa"/>
            <w:gridSpan w:val="2"/>
          </w:tcPr>
          <w:p w14:paraId="36BCCB0D" w14:textId="77777777" w:rsidR="00A12CD4" w:rsidRPr="000A534B" w:rsidRDefault="00A12CD4" w:rsidP="00991A08">
            <w:pPr>
              <w:rPr>
                <w:color w:val="000000" w:themeColor="text1"/>
              </w:rPr>
            </w:pPr>
            <w:r w:rsidRPr="000A534B">
              <w:t>Bornes de cada tipo</w:t>
            </w:r>
          </w:p>
        </w:tc>
        <w:tc>
          <w:tcPr>
            <w:tcW w:w="709" w:type="dxa"/>
          </w:tcPr>
          <w:p w14:paraId="03C68C77" w14:textId="77777777" w:rsidR="00A12CD4" w:rsidRPr="000A534B" w:rsidRDefault="00A12CD4" w:rsidP="00991A08">
            <w:pPr>
              <w:jc w:val="center"/>
              <w:rPr>
                <w:color w:val="000000" w:themeColor="text1"/>
              </w:rPr>
            </w:pPr>
            <w:r w:rsidRPr="000A534B">
              <w:t>c/u</w:t>
            </w:r>
          </w:p>
        </w:tc>
        <w:tc>
          <w:tcPr>
            <w:tcW w:w="709" w:type="dxa"/>
          </w:tcPr>
          <w:p w14:paraId="7307636E" w14:textId="77777777" w:rsidR="00A12CD4" w:rsidRPr="000A534B" w:rsidRDefault="00A12CD4" w:rsidP="00991A08">
            <w:pPr>
              <w:jc w:val="center"/>
              <w:rPr>
                <w:color w:val="000000" w:themeColor="text1"/>
              </w:rPr>
            </w:pPr>
            <w:r w:rsidRPr="000A534B">
              <w:t>10</w:t>
            </w:r>
          </w:p>
        </w:tc>
        <w:tc>
          <w:tcPr>
            <w:tcW w:w="1276" w:type="dxa"/>
            <w:gridSpan w:val="2"/>
          </w:tcPr>
          <w:p w14:paraId="7D7E679F" w14:textId="77777777" w:rsidR="00A12CD4" w:rsidRPr="000A534B" w:rsidRDefault="00A12CD4" w:rsidP="00991A08">
            <w:pPr>
              <w:jc w:val="center"/>
              <w:rPr>
                <w:color w:val="000000" w:themeColor="text1"/>
              </w:rPr>
            </w:pPr>
          </w:p>
        </w:tc>
        <w:tc>
          <w:tcPr>
            <w:tcW w:w="1701" w:type="dxa"/>
            <w:tcBorders>
              <w:right w:val="double" w:sz="4" w:space="0" w:color="auto"/>
            </w:tcBorders>
          </w:tcPr>
          <w:p w14:paraId="755A37EB" w14:textId="77777777" w:rsidR="00A12CD4" w:rsidRPr="000A534B" w:rsidRDefault="00A12CD4" w:rsidP="00991A08">
            <w:pPr>
              <w:jc w:val="center"/>
              <w:rPr>
                <w:color w:val="000000" w:themeColor="text1"/>
              </w:rPr>
            </w:pPr>
          </w:p>
        </w:tc>
      </w:tr>
      <w:tr w:rsidR="00A12CD4" w:rsidRPr="000A534B" w14:paraId="01D3D1DA" w14:textId="77777777" w:rsidTr="00991A08">
        <w:tc>
          <w:tcPr>
            <w:tcW w:w="993" w:type="dxa"/>
            <w:tcBorders>
              <w:left w:val="double" w:sz="4" w:space="0" w:color="auto"/>
            </w:tcBorders>
          </w:tcPr>
          <w:p w14:paraId="699D5607" w14:textId="77777777" w:rsidR="00A12CD4" w:rsidRPr="000A534B" w:rsidRDefault="00A12CD4" w:rsidP="0024429D">
            <w:pPr>
              <w:pStyle w:val="LACP-2"/>
              <w:numPr>
                <w:ilvl w:val="1"/>
                <w:numId w:val="327"/>
              </w:numPr>
            </w:pPr>
          </w:p>
        </w:tc>
        <w:tc>
          <w:tcPr>
            <w:tcW w:w="4252" w:type="dxa"/>
            <w:gridSpan w:val="2"/>
          </w:tcPr>
          <w:p w14:paraId="53FA4520" w14:textId="77777777" w:rsidR="00A12CD4" w:rsidRPr="000A534B" w:rsidRDefault="00A12CD4" w:rsidP="00991A08">
            <w:pPr>
              <w:rPr>
                <w:color w:val="000000" w:themeColor="text1"/>
              </w:rPr>
            </w:pPr>
            <w:r w:rsidRPr="000A534B">
              <w:t>Indicadores luminosos de cada tipo/color con sus lámparas (LED)</w:t>
            </w:r>
          </w:p>
        </w:tc>
        <w:tc>
          <w:tcPr>
            <w:tcW w:w="709" w:type="dxa"/>
          </w:tcPr>
          <w:p w14:paraId="433ABCC2" w14:textId="77777777" w:rsidR="00A12CD4" w:rsidRPr="000A534B" w:rsidRDefault="00A12CD4" w:rsidP="00991A08">
            <w:pPr>
              <w:jc w:val="center"/>
              <w:rPr>
                <w:color w:val="000000" w:themeColor="text1"/>
              </w:rPr>
            </w:pPr>
            <w:r w:rsidRPr="000A534B">
              <w:t>c/u</w:t>
            </w:r>
          </w:p>
        </w:tc>
        <w:tc>
          <w:tcPr>
            <w:tcW w:w="709" w:type="dxa"/>
          </w:tcPr>
          <w:p w14:paraId="3F683A0A" w14:textId="77777777" w:rsidR="00A12CD4" w:rsidRPr="000A534B" w:rsidRDefault="00A12CD4" w:rsidP="00991A08">
            <w:pPr>
              <w:jc w:val="center"/>
              <w:rPr>
                <w:color w:val="000000" w:themeColor="text1"/>
              </w:rPr>
            </w:pPr>
            <w:r w:rsidRPr="000A534B">
              <w:t>1</w:t>
            </w:r>
          </w:p>
        </w:tc>
        <w:tc>
          <w:tcPr>
            <w:tcW w:w="1276" w:type="dxa"/>
            <w:gridSpan w:val="2"/>
          </w:tcPr>
          <w:p w14:paraId="1C876A20" w14:textId="77777777" w:rsidR="00A12CD4" w:rsidRPr="000A534B" w:rsidRDefault="00A12CD4" w:rsidP="00991A08">
            <w:pPr>
              <w:jc w:val="center"/>
              <w:rPr>
                <w:color w:val="000000" w:themeColor="text1"/>
              </w:rPr>
            </w:pPr>
          </w:p>
        </w:tc>
        <w:tc>
          <w:tcPr>
            <w:tcW w:w="1701" w:type="dxa"/>
            <w:tcBorders>
              <w:right w:val="double" w:sz="4" w:space="0" w:color="auto"/>
            </w:tcBorders>
          </w:tcPr>
          <w:p w14:paraId="11FF14F6" w14:textId="77777777" w:rsidR="00A12CD4" w:rsidRPr="000A534B" w:rsidRDefault="00A12CD4" w:rsidP="00991A08">
            <w:pPr>
              <w:jc w:val="center"/>
              <w:rPr>
                <w:color w:val="000000" w:themeColor="text1"/>
              </w:rPr>
            </w:pPr>
          </w:p>
        </w:tc>
      </w:tr>
      <w:tr w:rsidR="00A12CD4" w:rsidRPr="000A534B" w14:paraId="1EBADCB0" w14:textId="77777777" w:rsidTr="00991A08">
        <w:tc>
          <w:tcPr>
            <w:tcW w:w="993" w:type="dxa"/>
            <w:tcBorders>
              <w:left w:val="double" w:sz="4" w:space="0" w:color="auto"/>
            </w:tcBorders>
          </w:tcPr>
          <w:p w14:paraId="36263951" w14:textId="77777777" w:rsidR="00A12CD4" w:rsidRPr="000A534B" w:rsidRDefault="00A12CD4" w:rsidP="0024429D">
            <w:pPr>
              <w:pStyle w:val="LACP-2"/>
              <w:numPr>
                <w:ilvl w:val="1"/>
                <w:numId w:val="327"/>
              </w:numPr>
            </w:pPr>
          </w:p>
        </w:tc>
        <w:tc>
          <w:tcPr>
            <w:tcW w:w="4252" w:type="dxa"/>
            <w:gridSpan w:val="2"/>
          </w:tcPr>
          <w:p w14:paraId="737196D7" w14:textId="77777777" w:rsidR="00A12CD4" w:rsidRPr="000A534B" w:rsidRDefault="00A12CD4" w:rsidP="00991A08">
            <w:pPr>
              <w:rPr>
                <w:color w:val="000000" w:themeColor="text1"/>
              </w:rPr>
            </w:pPr>
            <w:r w:rsidRPr="000A534B">
              <w:t>Pulsadores de cada tipo/color con sus respectivos contactos auxiliares NA/NC</w:t>
            </w:r>
          </w:p>
        </w:tc>
        <w:tc>
          <w:tcPr>
            <w:tcW w:w="709" w:type="dxa"/>
          </w:tcPr>
          <w:p w14:paraId="67B4B2B6" w14:textId="77777777" w:rsidR="00A12CD4" w:rsidRPr="000A534B" w:rsidRDefault="00A12CD4" w:rsidP="00991A08">
            <w:pPr>
              <w:jc w:val="center"/>
              <w:rPr>
                <w:color w:val="000000" w:themeColor="text1"/>
              </w:rPr>
            </w:pPr>
            <w:r w:rsidRPr="000A534B">
              <w:t>c/u</w:t>
            </w:r>
          </w:p>
        </w:tc>
        <w:tc>
          <w:tcPr>
            <w:tcW w:w="709" w:type="dxa"/>
          </w:tcPr>
          <w:p w14:paraId="1A38CCA8" w14:textId="77777777" w:rsidR="00A12CD4" w:rsidRPr="000A534B" w:rsidRDefault="00A12CD4" w:rsidP="00991A08">
            <w:pPr>
              <w:jc w:val="center"/>
              <w:rPr>
                <w:color w:val="000000" w:themeColor="text1"/>
              </w:rPr>
            </w:pPr>
            <w:r w:rsidRPr="000A534B">
              <w:t>1</w:t>
            </w:r>
          </w:p>
        </w:tc>
        <w:tc>
          <w:tcPr>
            <w:tcW w:w="1276" w:type="dxa"/>
            <w:gridSpan w:val="2"/>
          </w:tcPr>
          <w:p w14:paraId="10100906" w14:textId="77777777" w:rsidR="00A12CD4" w:rsidRPr="000A534B" w:rsidRDefault="00A12CD4" w:rsidP="00991A08">
            <w:pPr>
              <w:jc w:val="center"/>
              <w:rPr>
                <w:color w:val="000000" w:themeColor="text1"/>
              </w:rPr>
            </w:pPr>
          </w:p>
        </w:tc>
        <w:tc>
          <w:tcPr>
            <w:tcW w:w="1701" w:type="dxa"/>
            <w:tcBorders>
              <w:right w:val="double" w:sz="4" w:space="0" w:color="auto"/>
            </w:tcBorders>
          </w:tcPr>
          <w:p w14:paraId="5236E34D" w14:textId="77777777" w:rsidR="00A12CD4" w:rsidRPr="000A534B" w:rsidRDefault="00A12CD4" w:rsidP="00991A08">
            <w:pPr>
              <w:jc w:val="center"/>
              <w:rPr>
                <w:color w:val="000000" w:themeColor="text1"/>
              </w:rPr>
            </w:pPr>
          </w:p>
        </w:tc>
      </w:tr>
      <w:tr w:rsidR="00A12CD4" w:rsidRPr="000A534B" w14:paraId="0352D781" w14:textId="77777777" w:rsidTr="00991A08">
        <w:tc>
          <w:tcPr>
            <w:tcW w:w="993" w:type="dxa"/>
            <w:tcBorders>
              <w:left w:val="double" w:sz="4" w:space="0" w:color="auto"/>
            </w:tcBorders>
          </w:tcPr>
          <w:p w14:paraId="01B10C01" w14:textId="77777777" w:rsidR="00A12CD4" w:rsidRPr="000A534B" w:rsidRDefault="00A12CD4" w:rsidP="0024429D">
            <w:pPr>
              <w:pStyle w:val="LACP-2"/>
              <w:numPr>
                <w:ilvl w:val="1"/>
                <w:numId w:val="327"/>
              </w:numPr>
            </w:pPr>
          </w:p>
        </w:tc>
        <w:tc>
          <w:tcPr>
            <w:tcW w:w="4252" w:type="dxa"/>
            <w:gridSpan w:val="2"/>
          </w:tcPr>
          <w:p w14:paraId="00264175" w14:textId="77777777" w:rsidR="00A12CD4" w:rsidRPr="000A534B" w:rsidRDefault="00A12CD4" w:rsidP="00991A08">
            <w:pPr>
              <w:rPr>
                <w:color w:val="000000" w:themeColor="text1"/>
              </w:rPr>
            </w:pPr>
            <w:r w:rsidRPr="000A534B">
              <w:t>Fuente electrónica de cada tipo</w:t>
            </w:r>
          </w:p>
        </w:tc>
        <w:tc>
          <w:tcPr>
            <w:tcW w:w="709" w:type="dxa"/>
          </w:tcPr>
          <w:p w14:paraId="56A9D6BC" w14:textId="77777777" w:rsidR="00A12CD4" w:rsidRPr="000A534B" w:rsidRDefault="00A12CD4" w:rsidP="00991A08">
            <w:pPr>
              <w:jc w:val="center"/>
              <w:rPr>
                <w:color w:val="000000" w:themeColor="text1"/>
              </w:rPr>
            </w:pPr>
            <w:r w:rsidRPr="000A534B">
              <w:t>c/u</w:t>
            </w:r>
          </w:p>
        </w:tc>
        <w:tc>
          <w:tcPr>
            <w:tcW w:w="709" w:type="dxa"/>
          </w:tcPr>
          <w:p w14:paraId="4C9FC1BB" w14:textId="77777777" w:rsidR="00A12CD4" w:rsidRPr="000A534B" w:rsidRDefault="00A12CD4" w:rsidP="00991A08">
            <w:pPr>
              <w:jc w:val="center"/>
              <w:rPr>
                <w:color w:val="000000" w:themeColor="text1"/>
              </w:rPr>
            </w:pPr>
            <w:r w:rsidRPr="000A534B">
              <w:t>1</w:t>
            </w:r>
          </w:p>
        </w:tc>
        <w:tc>
          <w:tcPr>
            <w:tcW w:w="1276" w:type="dxa"/>
            <w:gridSpan w:val="2"/>
          </w:tcPr>
          <w:p w14:paraId="27D811E7" w14:textId="77777777" w:rsidR="00A12CD4" w:rsidRPr="000A534B" w:rsidRDefault="00A12CD4" w:rsidP="00991A08">
            <w:pPr>
              <w:jc w:val="center"/>
              <w:rPr>
                <w:color w:val="000000" w:themeColor="text1"/>
              </w:rPr>
            </w:pPr>
          </w:p>
        </w:tc>
        <w:tc>
          <w:tcPr>
            <w:tcW w:w="1701" w:type="dxa"/>
            <w:tcBorders>
              <w:right w:val="double" w:sz="4" w:space="0" w:color="auto"/>
            </w:tcBorders>
          </w:tcPr>
          <w:p w14:paraId="2733A522" w14:textId="77777777" w:rsidR="00A12CD4" w:rsidRPr="000A534B" w:rsidRDefault="00A12CD4" w:rsidP="00991A08">
            <w:pPr>
              <w:jc w:val="center"/>
              <w:rPr>
                <w:color w:val="000000" w:themeColor="text1"/>
              </w:rPr>
            </w:pPr>
          </w:p>
        </w:tc>
      </w:tr>
      <w:tr w:rsidR="00A12CD4" w:rsidRPr="000A534B" w14:paraId="5AADD5B4" w14:textId="77777777" w:rsidTr="00991A08">
        <w:tc>
          <w:tcPr>
            <w:tcW w:w="993" w:type="dxa"/>
            <w:tcBorders>
              <w:left w:val="double" w:sz="4" w:space="0" w:color="auto"/>
            </w:tcBorders>
          </w:tcPr>
          <w:p w14:paraId="1C2234A6" w14:textId="77777777" w:rsidR="00A12CD4" w:rsidRPr="000A534B" w:rsidRDefault="00A12CD4" w:rsidP="0024429D">
            <w:pPr>
              <w:pStyle w:val="LACP-2"/>
              <w:numPr>
                <w:ilvl w:val="1"/>
                <w:numId w:val="327"/>
              </w:numPr>
            </w:pPr>
          </w:p>
        </w:tc>
        <w:tc>
          <w:tcPr>
            <w:tcW w:w="4252" w:type="dxa"/>
            <w:gridSpan w:val="2"/>
          </w:tcPr>
          <w:p w14:paraId="674A9467" w14:textId="77777777" w:rsidR="00A12CD4" w:rsidRPr="000A534B" w:rsidRDefault="00A12CD4" w:rsidP="00991A08">
            <w:pPr>
              <w:rPr>
                <w:color w:val="000000" w:themeColor="text1"/>
              </w:rPr>
            </w:pPr>
            <w:r w:rsidRPr="000A534B">
              <w:t>Resistencias calefactoras de cada tipo, etc</w:t>
            </w:r>
          </w:p>
        </w:tc>
        <w:tc>
          <w:tcPr>
            <w:tcW w:w="709" w:type="dxa"/>
          </w:tcPr>
          <w:p w14:paraId="332C2AEE" w14:textId="77777777" w:rsidR="00A12CD4" w:rsidRPr="000A534B" w:rsidRDefault="00A12CD4" w:rsidP="00991A08">
            <w:pPr>
              <w:jc w:val="center"/>
              <w:rPr>
                <w:color w:val="000000" w:themeColor="text1"/>
              </w:rPr>
            </w:pPr>
            <w:r w:rsidRPr="000A534B">
              <w:t>c/u</w:t>
            </w:r>
          </w:p>
        </w:tc>
        <w:tc>
          <w:tcPr>
            <w:tcW w:w="709" w:type="dxa"/>
          </w:tcPr>
          <w:p w14:paraId="4077BB70" w14:textId="77777777" w:rsidR="00A12CD4" w:rsidRPr="000A534B" w:rsidRDefault="00A12CD4" w:rsidP="00991A08">
            <w:pPr>
              <w:jc w:val="center"/>
              <w:rPr>
                <w:color w:val="000000" w:themeColor="text1"/>
              </w:rPr>
            </w:pPr>
            <w:r w:rsidRPr="000A534B">
              <w:t>1</w:t>
            </w:r>
          </w:p>
        </w:tc>
        <w:tc>
          <w:tcPr>
            <w:tcW w:w="1276" w:type="dxa"/>
            <w:gridSpan w:val="2"/>
          </w:tcPr>
          <w:p w14:paraId="4C5E7C65" w14:textId="77777777" w:rsidR="00A12CD4" w:rsidRPr="000A534B" w:rsidRDefault="00A12CD4" w:rsidP="00991A08">
            <w:pPr>
              <w:jc w:val="center"/>
              <w:rPr>
                <w:color w:val="000000" w:themeColor="text1"/>
              </w:rPr>
            </w:pPr>
          </w:p>
        </w:tc>
        <w:tc>
          <w:tcPr>
            <w:tcW w:w="1701" w:type="dxa"/>
            <w:tcBorders>
              <w:right w:val="double" w:sz="4" w:space="0" w:color="auto"/>
            </w:tcBorders>
          </w:tcPr>
          <w:p w14:paraId="5FD71E2F" w14:textId="77777777" w:rsidR="00A12CD4" w:rsidRPr="000A534B" w:rsidRDefault="00A12CD4" w:rsidP="00991A08">
            <w:pPr>
              <w:jc w:val="center"/>
              <w:rPr>
                <w:color w:val="000000" w:themeColor="text1"/>
              </w:rPr>
            </w:pPr>
          </w:p>
        </w:tc>
      </w:tr>
      <w:tr w:rsidR="00A12CD4" w:rsidRPr="000A534B" w14:paraId="01E7B793" w14:textId="77777777" w:rsidTr="00991A08">
        <w:tc>
          <w:tcPr>
            <w:tcW w:w="993" w:type="dxa"/>
            <w:tcBorders>
              <w:left w:val="double" w:sz="4" w:space="0" w:color="auto"/>
            </w:tcBorders>
          </w:tcPr>
          <w:p w14:paraId="59EC320E" w14:textId="77777777" w:rsidR="00A12CD4" w:rsidRPr="000A534B" w:rsidRDefault="00A12CD4" w:rsidP="0024429D">
            <w:pPr>
              <w:pStyle w:val="LACP-2"/>
              <w:numPr>
                <w:ilvl w:val="1"/>
                <w:numId w:val="327"/>
              </w:numPr>
            </w:pPr>
          </w:p>
        </w:tc>
        <w:tc>
          <w:tcPr>
            <w:tcW w:w="4252" w:type="dxa"/>
            <w:gridSpan w:val="2"/>
          </w:tcPr>
          <w:p w14:paraId="554930DB" w14:textId="77777777" w:rsidR="00A12CD4" w:rsidRPr="000A534B" w:rsidRDefault="00A12CD4" w:rsidP="00991A08">
            <w:pPr>
              <w:rPr>
                <w:color w:val="000000" w:themeColor="text1"/>
              </w:rPr>
            </w:pPr>
            <w:r w:rsidRPr="000A534B">
              <w:t>Morsetos EAT</w:t>
            </w:r>
          </w:p>
        </w:tc>
        <w:tc>
          <w:tcPr>
            <w:tcW w:w="709" w:type="dxa"/>
          </w:tcPr>
          <w:p w14:paraId="73E41F5E" w14:textId="77777777" w:rsidR="00A12CD4" w:rsidRPr="000A534B" w:rsidRDefault="00A12CD4" w:rsidP="00991A08">
            <w:pPr>
              <w:jc w:val="center"/>
              <w:rPr>
                <w:color w:val="000000" w:themeColor="text1"/>
              </w:rPr>
            </w:pPr>
            <w:r w:rsidRPr="000A534B">
              <w:t>c/u</w:t>
            </w:r>
          </w:p>
        </w:tc>
        <w:tc>
          <w:tcPr>
            <w:tcW w:w="709" w:type="dxa"/>
          </w:tcPr>
          <w:p w14:paraId="119442E0" w14:textId="77777777" w:rsidR="00A12CD4" w:rsidRPr="000A534B" w:rsidRDefault="00A12CD4" w:rsidP="00991A08">
            <w:pPr>
              <w:jc w:val="center"/>
              <w:rPr>
                <w:color w:val="000000" w:themeColor="text1"/>
              </w:rPr>
            </w:pPr>
            <w:r w:rsidRPr="000A534B">
              <w:t>2</w:t>
            </w:r>
          </w:p>
        </w:tc>
        <w:tc>
          <w:tcPr>
            <w:tcW w:w="1276" w:type="dxa"/>
            <w:gridSpan w:val="2"/>
          </w:tcPr>
          <w:p w14:paraId="7FD64A3C" w14:textId="77777777" w:rsidR="00A12CD4" w:rsidRPr="000A534B" w:rsidRDefault="00A12CD4" w:rsidP="00991A08">
            <w:pPr>
              <w:jc w:val="center"/>
              <w:rPr>
                <w:color w:val="000000" w:themeColor="text1"/>
              </w:rPr>
            </w:pPr>
          </w:p>
        </w:tc>
        <w:tc>
          <w:tcPr>
            <w:tcW w:w="1701" w:type="dxa"/>
            <w:tcBorders>
              <w:right w:val="double" w:sz="4" w:space="0" w:color="auto"/>
            </w:tcBorders>
          </w:tcPr>
          <w:p w14:paraId="5AEAEF35" w14:textId="77777777" w:rsidR="00A12CD4" w:rsidRPr="000A534B" w:rsidRDefault="00A12CD4" w:rsidP="00991A08">
            <w:pPr>
              <w:jc w:val="center"/>
              <w:rPr>
                <w:color w:val="000000" w:themeColor="text1"/>
              </w:rPr>
            </w:pPr>
          </w:p>
        </w:tc>
      </w:tr>
      <w:tr w:rsidR="00A12CD4" w:rsidRPr="000A534B" w14:paraId="036D7D84" w14:textId="77777777" w:rsidTr="00991A08">
        <w:tc>
          <w:tcPr>
            <w:tcW w:w="993" w:type="dxa"/>
            <w:tcBorders>
              <w:left w:val="double" w:sz="4" w:space="0" w:color="auto"/>
            </w:tcBorders>
          </w:tcPr>
          <w:p w14:paraId="317A246C" w14:textId="77777777" w:rsidR="00A12CD4" w:rsidRPr="000A534B" w:rsidRDefault="00A12CD4" w:rsidP="0024429D">
            <w:pPr>
              <w:pStyle w:val="LACP-2"/>
              <w:numPr>
                <w:ilvl w:val="1"/>
                <w:numId w:val="327"/>
              </w:numPr>
            </w:pPr>
          </w:p>
        </w:tc>
        <w:tc>
          <w:tcPr>
            <w:tcW w:w="4252" w:type="dxa"/>
            <w:gridSpan w:val="2"/>
          </w:tcPr>
          <w:p w14:paraId="35D4088C" w14:textId="77777777" w:rsidR="00A12CD4" w:rsidRPr="000A534B" w:rsidRDefault="00A12CD4" w:rsidP="00991A08">
            <w:pPr>
              <w:rPr>
                <w:color w:val="000000" w:themeColor="text1"/>
              </w:rPr>
            </w:pPr>
            <w:r w:rsidRPr="000A534B">
              <w:t>Morsetos MT</w:t>
            </w:r>
          </w:p>
        </w:tc>
        <w:tc>
          <w:tcPr>
            <w:tcW w:w="709" w:type="dxa"/>
          </w:tcPr>
          <w:p w14:paraId="2258AE04" w14:textId="77777777" w:rsidR="00A12CD4" w:rsidRPr="000A534B" w:rsidRDefault="00A12CD4" w:rsidP="00991A08">
            <w:pPr>
              <w:jc w:val="center"/>
              <w:rPr>
                <w:color w:val="000000" w:themeColor="text1"/>
              </w:rPr>
            </w:pPr>
            <w:r w:rsidRPr="000A534B">
              <w:t>c/u</w:t>
            </w:r>
          </w:p>
        </w:tc>
        <w:tc>
          <w:tcPr>
            <w:tcW w:w="709" w:type="dxa"/>
          </w:tcPr>
          <w:p w14:paraId="3F188A0C" w14:textId="77777777" w:rsidR="00A12CD4" w:rsidRPr="000A534B" w:rsidRDefault="00A12CD4" w:rsidP="00991A08">
            <w:pPr>
              <w:jc w:val="center"/>
              <w:rPr>
                <w:color w:val="000000" w:themeColor="text1"/>
              </w:rPr>
            </w:pPr>
            <w:r w:rsidRPr="000A534B">
              <w:t>2</w:t>
            </w:r>
          </w:p>
        </w:tc>
        <w:tc>
          <w:tcPr>
            <w:tcW w:w="1276" w:type="dxa"/>
            <w:gridSpan w:val="2"/>
          </w:tcPr>
          <w:p w14:paraId="2B74C9D9" w14:textId="77777777" w:rsidR="00A12CD4" w:rsidRPr="000A534B" w:rsidRDefault="00A12CD4" w:rsidP="00991A08">
            <w:pPr>
              <w:jc w:val="center"/>
              <w:rPr>
                <w:color w:val="000000" w:themeColor="text1"/>
              </w:rPr>
            </w:pPr>
          </w:p>
        </w:tc>
        <w:tc>
          <w:tcPr>
            <w:tcW w:w="1701" w:type="dxa"/>
            <w:tcBorders>
              <w:right w:val="double" w:sz="4" w:space="0" w:color="auto"/>
            </w:tcBorders>
          </w:tcPr>
          <w:p w14:paraId="3A705B5B" w14:textId="77777777" w:rsidR="00A12CD4" w:rsidRPr="000A534B" w:rsidRDefault="00A12CD4" w:rsidP="00991A08">
            <w:pPr>
              <w:jc w:val="center"/>
              <w:rPr>
                <w:color w:val="000000" w:themeColor="text1"/>
              </w:rPr>
            </w:pPr>
          </w:p>
        </w:tc>
      </w:tr>
      <w:tr w:rsidR="00A12CD4" w:rsidRPr="000A534B" w14:paraId="6D56F009" w14:textId="77777777" w:rsidTr="00991A08">
        <w:tc>
          <w:tcPr>
            <w:tcW w:w="993" w:type="dxa"/>
            <w:tcBorders>
              <w:left w:val="double" w:sz="4" w:space="0" w:color="auto"/>
            </w:tcBorders>
          </w:tcPr>
          <w:p w14:paraId="1A74E10F" w14:textId="77777777" w:rsidR="00A12CD4" w:rsidRPr="000A534B" w:rsidRDefault="00A12CD4" w:rsidP="0024429D">
            <w:pPr>
              <w:pStyle w:val="LACP-2"/>
              <w:numPr>
                <w:ilvl w:val="1"/>
                <w:numId w:val="327"/>
              </w:numPr>
            </w:pPr>
          </w:p>
        </w:tc>
        <w:tc>
          <w:tcPr>
            <w:tcW w:w="4252" w:type="dxa"/>
            <w:gridSpan w:val="2"/>
          </w:tcPr>
          <w:p w14:paraId="10EAC775" w14:textId="77777777" w:rsidR="00A12CD4" w:rsidRPr="000A534B" w:rsidRDefault="00A12CD4" w:rsidP="00991A08">
            <w:pPr>
              <w:rPr>
                <w:color w:val="000000" w:themeColor="text1"/>
              </w:rPr>
            </w:pPr>
            <w:r w:rsidRPr="000A534B">
              <w:t>Cableado BT</w:t>
            </w:r>
          </w:p>
        </w:tc>
        <w:tc>
          <w:tcPr>
            <w:tcW w:w="709" w:type="dxa"/>
          </w:tcPr>
          <w:p w14:paraId="19F2802A" w14:textId="77777777" w:rsidR="00A12CD4" w:rsidRPr="000A534B" w:rsidRDefault="00A12CD4" w:rsidP="00991A08">
            <w:pPr>
              <w:jc w:val="center"/>
              <w:rPr>
                <w:color w:val="000000" w:themeColor="text1"/>
              </w:rPr>
            </w:pPr>
            <w:r w:rsidRPr="000A534B">
              <w:t>% del total x cada tipo</w:t>
            </w:r>
          </w:p>
        </w:tc>
        <w:tc>
          <w:tcPr>
            <w:tcW w:w="709" w:type="dxa"/>
          </w:tcPr>
          <w:p w14:paraId="072B88A1" w14:textId="77777777" w:rsidR="00A12CD4" w:rsidRPr="000A534B" w:rsidRDefault="00A12CD4" w:rsidP="00991A08">
            <w:pPr>
              <w:jc w:val="center"/>
              <w:rPr>
                <w:color w:val="000000" w:themeColor="text1"/>
              </w:rPr>
            </w:pPr>
            <w:r w:rsidRPr="000A534B">
              <w:t>5</w:t>
            </w:r>
          </w:p>
        </w:tc>
        <w:tc>
          <w:tcPr>
            <w:tcW w:w="1276" w:type="dxa"/>
            <w:gridSpan w:val="2"/>
          </w:tcPr>
          <w:p w14:paraId="2C2532E6" w14:textId="77777777" w:rsidR="00A12CD4" w:rsidRPr="000A534B" w:rsidRDefault="00A12CD4" w:rsidP="00991A08">
            <w:pPr>
              <w:jc w:val="center"/>
              <w:rPr>
                <w:color w:val="000000" w:themeColor="text1"/>
              </w:rPr>
            </w:pPr>
          </w:p>
        </w:tc>
        <w:tc>
          <w:tcPr>
            <w:tcW w:w="1701" w:type="dxa"/>
            <w:tcBorders>
              <w:right w:val="double" w:sz="4" w:space="0" w:color="auto"/>
            </w:tcBorders>
          </w:tcPr>
          <w:p w14:paraId="2A1E740D" w14:textId="77777777" w:rsidR="00A12CD4" w:rsidRPr="000A534B" w:rsidRDefault="00A12CD4" w:rsidP="00991A08">
            <w:pPr>
              <w:jc w:val="center"/>
              <w:rPr>
                <w:color w:val="000000" w:themeColor="text1"/>
              </w:rPr>
            </w:pPr>
          </w:p>
        </w:tc>
      </w:tr>
      <w:tr w:rsidR="00A12CD4" w:rsidRPr="000A534B" w14:paraId="3946E1AA" w14:textId="77777777" w:rsidTr="00991A08">
        <w:tc>
          <w:tcPr>
            <w:tcW w:w="993" w:type="dxa"/>
            <w:tcBorders>
              <w:left w:val="double" w:sz="4" w:space="0" w:color="auto"/>
            </w:tcBorders>
          </w:tcPr>
          <w:p w14:paraId="3B4376E4" w14:textId="77777777" w:rsidR="00A12CD4" w:rsidRPr="000A534B" w:rsidRDefault="00A12CD4" w:rsidP="0024429D">
            <w:pPr>
              <w:pStyle w:val="LACP-2"/>
              <w:numPr>
                <w:ilvl w:val="1"/>
                <w:numId w:val="327"/>
              </w:numPr>
            </w:pPr>
          </w:p>
        </w:tc>
        <w:tc>
          <w:tcPr>
            <w:tcW w:w="4252" w:type="dxa"/>
            <w:gridSpan w:val="2"/>
          </w:tcPr>
          <w:p w14:paraId="2634D8C7" w14:textId="77777777" w:rsidR="00A12CD4" w:rsidRPr="000A534B" w:rsidRDefault="00A12CD4" w:rsidP="00991A08">
            <w:pPr>
              <w:rPr>
                <w:color w:val="000000" w:themeColor="text1"/>
              </w:rPr>
            </w:pPr>
            <w:r w:rsidRPr="000A534B">
              <w:t>Cableado cobre desnudo</w:t>
            </w:r>
          </w:p>
        </w:tc>
        <w:tc>
          <w:tcPr>
            <w:tcW w:w="709" w:type="dxa"/>
          </w:tcPr>
          <w:p w14:paraId="546D1CDD" w14:textId="77777777" w:rsidR="00A12CD4" w:rsidRPr="000A534B" w:rsidRDefault="00A12CD4" w:rsidP="00991A08">
            <w:pPr>
              <w:jc w:val="center"/>
              <w:rPr>
                <w:color w:val="000000" w:themeColor="text1"/>
              </w:rPr>
            </w:pPr>
            <w:r w:rsidRPr="000A534B">
              <w:t>% del total x cada tipo</w:t>
            </w:r>
          </w:p>
        </w:tc>
        <w:tc>
          <w:tcPr>
            <w:tcW w:w="709" w:type="dxa"/>
          </w:tcPr>
          <w:p w14:paraId="78F92A91" w14:textId="77777777" w:rsidR="00A12CD4" w:rsidRPr="000A534B" w:rsidRDefault="00A12CD4" w:rsidP="00991A08">
            <w:pPr>
              <w:jc w:val="center"/>
              <w:rPr>
                <w:color w:val="000000" w:themeColor="text1"/>
              </w:rPr>
            </w:pPr>
            <w:r w:rsidRPr="000A534B">
              <w:t>5</w:t>
            </w:r>
          </w:p>
        </w:tc>
        <w:tc>
          <w:tcPr>
            <w:tcW w:w="1276" w:type="dxa"/>
            <w:gridSpan w:val="2"/>
          </w:tcPr>
          <w:p w14:paraId="09E2E62E" w14:textId="77777777" w:rsidR="00A12CD4" w:rsidRPr="000A534B" w:rsidRDefault="00A12CD4" w:rsidP="00991A08">
            <w:pPr>
              <w:jc w:val="center"/>
              <w:rPr>
                <w:color w:val="000000" w:themeColor="text1"/>
              </w:rPr>
            </w:pPr>
          </w:p>
        </w:tc>
        <w:tc>
          <w:tcPr>
            <w:tcW w:w="1701" w:type="dxa"/>
            <w:tcBorders>
              <w:right w:val="double" w:sz="4" w:space="0" w:color="auto"/>
            </w:tcBorders>
          </w:tcPr>
          <w:p w14:paraId="60A51C98" w14:textId="77777777" w:rsidR="00A12CD4" w:rsidRPr="000A534B" w:rsidRDefault="00A12CD4" w:rsidP="00991A08">
            <w:pPr>
              <w:jc w:val="center"/>
              <w:rPr>
                <w:color w:val="000000" w:themeColor="text1"/>
              </w:rPr>
            </w:pPr>
          </w:p>
        </w:tc>
      </w:tr>
      <w:tr w:rsidR="00A12CD4" w:rsidRPr="000A534B" w14:paraId="765D627D" w14:textId="77777777" w:rsidTr="00991A08">
        <w:tc>
          <w:tcPr>
            <w:tcW w:w="993" w:type="dxa"/>
            <w:tcBorders>
              <w:left w:val="double" w:sz="4" w:space="0" w:color="auto"/>
            </w:tcBorders>
          </w:tcPr>
          <w:p w14:paraId="6F4C068E" w14:textId="77777777" w:rsidR="00A12CD4" w:rsidRPr="000A534B" w:rsidRDefault="00A12CD4" w:rsidP="0024429D">
            <w:pPr>
              <w:pStyle w:val="LACP-2"/>
              <w:numPr>
                <w:ilvl w:val="1"/>
                <w:numId w:val="327"/>
              </w:numPr>
            </w:pPr>
          </w:p>
        </w:tc>
        <w:tc>
          <w:tcPr>
            <w:tcW w:w="4252" w:type="dxa"/>
            <w:gridSpan w:val="2"/>
          </w:tcPr>
          <w:p w14:paraId="52A46095" w14:textId="77777777" w:rsidR="00A12CD4" w:rsidRPr="000A534B" w:rsidRDefault="00A12CD4" w:rsidP="00991A08">
            <w:pPr>
              <w:rPr>
                <w:color w:val="000000" w:themeColor="text1"/>
              </w:rPr>
            </w:pPr>
            <w:r w:rsidRPr="000A534B">
              <w:t xml:space="preserve">Cableado EAT </w:t>
            </w:r>
          </w:p>
        </w:tc>
        <w:tc>
          <w:tcPr>
            <w:tcW w:w="709" w:type="dxa"/>
          </w:tcPr>
          <w:p w14:paraId="071A1CA8" w14:textId="77777777" w:rsidR="00A12CD4" w:rsidRPr="000A534B" w:rsidRDefault="00A12CD4" w:rsidP="00991A08">
            <w:pPr>
              <w:jc w:val="center"/>
              <w:rPr>
                <w:color w:val="000000" w:themeColor="text1"/>
              </w:rPr>
            </w:pPr>
            <w:r w:rsidRPr="000A534B">
              <w:t>% del total x cada tipo</w:t>
            </w:r>
          </w:p>
        </w:tc>
        <w:tc>
          <w:tcPr>
            <w:tcW w:w="709" w:type="dxa"/>
          </w:tcPr>
          <w:p w14:paraId="0FCA1B6C" w14:textId="77777777" w:rsidR="00A12CD4" w:rsidRPr="000A534B" w:rsidRDefault="00A12CD4" w:rsidP="00991A08">
            <w:pPr>
              <w:jc w:val="center"/>
              <w:rPr>
                <w:color w:val="000000" w:themeColor="text1"/>
              </w:rPr>
            </w:pPr>
            <w:r w:rsidRPr="000A534B">
              <w:t>5</w:t>
            </w:r>
          </w:p>
        </w:tc>
        <w:tc>
          <w:tcPr>
            <w:tcW w:w="1276" w:type="dxa"/>
            <w:gridSpan w:val="2"/>
          </w:tcPr>
          <w:p w14:paraId="578AAF29" w14:textId="77777777" w:rsidR="00A12CD4" w:rsidRPr="000A534B" w:rsidRDefault="00A12CD4" w:rsidP="00991A08">
            <w:pPr>
              <w:jc w:val="center"/>
              <w:rPr>
                <w:color w:val="000000" w:themeColor="text1"/>
              </w:rPr>
            </w:pPr>
          </w:p>
        </w:tc>
        <w:tc>
          <w:tcPr>
            <w:tcW w:w="1701" w:type="dxa"/>
            <w:tcBorders>
              <w:right w:val="double" w:sz="4" w:space="0" w:color="auto"/>
            </w:tcBorders>
          </w:tcPr>
          <w:p w14:paraId="7E6EA92F" w14:textId="77777777" w:rsidR="00A12CD4" w:rsidRPr="000A534B" w:rsidRDefault="00A12CD4" w:rsidP="00991A08">
            <w:pPr>
              <w:jc w:val="center"/>
              <w:rPr>
                <w:color w:val="000000" w:themeColor="text1"/>
              </w:rPr>
            </w:pPr>
          </w:p>
        </w:tc>
      </w:tr>
      <w:tr w:rsidR="00A12CD4" w:rsidRPr="000A534B" w14:paraId="3E97DCCF" w14:textId="77777777" w:rsidTr="00991A08">
        <w:tc>
          <w:tcPr>
            <w:tcW w:w="993" w:type="dxa"/>
            <w:tcBorders>
              <w:left w:val="double" w:sz="4" w:space="0" w:color="auto"/>
            </w:tcBorders>
          </w:tcPr>
          <w:p w14:paraId="77983D55" w14:textId="77777777" w:rsidR="00A12CD4" w:rsidRPr="000A534B" w:rsidRDefault="00A12CD4" w:rsidP="0024429D">
            <w:pPr>
              <w:pStyle w:val="LACP-2"/>
              <w:numPr>
                <w:ilvl w:val="1"/>
                <w:numId w:val="327"/>
              </w:numPr>
            </w:pPr>
          </w:p>
        </w:tc>
        <w:tc>
          <w:tcPr>
            <w:tcW w:w="4252" w:type="dxa"/>
            <w:gridSpan w:val="2"/>
          </w:tcPr>
          <w:p w14:paraId="2675E3AF" w14:textId="77777777" w:rsidR="00A12CD4" w:rsidRPr="000A534B" w:rsidRDefault="00A12CD4" w:rsidP="00991A08">
            <w:pPr>
              <w:rPr>
                <w:color w:val="000000" w:themeColor="text1"/>
              </w:rPr>
            </w:pPr>
            <w:r w:rsidRPr="000A534B">
              <w:t>Cableado MT</w:t>
            </w:r>
          </w:p>
        </w:tc>
        <w:tc>
          <w:tcPr>
            <w:tcW w:w="709" w:type="dxa"/>
          </w:tcPr>
          <w:p w14:paraId="13AC8984" w14:textId="77777777" w:rsidR="00A12CD4" w:rsidRPr="000A534B" w:rsidRDefault="00A12CD4" w:rsidP="00991A08">
            <w:pPr>
              <w:jc w:val="center"/>
              <w:rPr>
                <w:color w:val="000000" w:themeColor="text1"/>
              </w:rPr>
            </w:pPr>
            <w:r w:rsidRPr="000A534B">
              <w:t>% del total x cada tipo</w:t>
            </w:r>
          </w:p>
        </w:tc>
        <w:tc>
          <w:tcPr>
            <w:tcW w:w="709" w:type="dxa"/>
          </w:tcPr>
          <w:p w14:paraId="5D2457BB" w14:textId="77777777" w:rsidR="00A12CD4" w:rsidRPr="000A534B" w:rsidRDefault="00A12CD4" w:rsidP="00991A08">
            <w:pPr>
              <w:jc w:val="center"/>
              <w:rPr>
                <w:color w:val="000000" w:themeColor="text1"/>
              </w:rPr>
            </w:pPr>
            <w:r w:rsidRPr="000A534B">
              <w:t>5</w:t>
            </w:r>
          </w:p>
        </w:tc>
        <w:tc>
          <w:tcPr>
            <w:tcW w:w="1276" w:type="dxa"/>
            <w:gridSpan w:val="2"/>
          </w:tcPr>
          <w:p w14:paraId="56468569" w14:textId="77777777" w:rsidR="00A12CD4" w:rsidRPr="000A534B" w:rsidRDefault="00A12CD4" w:rsidP="00991A08">
            <w:pPr>
              <w:jc w:val="center"/>
              <w:rPr>
                <w:color w:val="000000" w:themeColor="text1"/>
              </w:rPr>
            </w:pPr>
          </w:p>
        </w:tc>
        <w:tc>
          <w:tcPr>
            <w:tcW w:w="1701" w:type="dxa"/>
            <w:tcBorders>
              <w:right w:val="double" w:sz="4" w:space="0" w:color="auto"/>
            </w:tcBorders>
          </w:tcPr>
          <w:p w14:paraId="6A78FD3C" w14:textId="77777777" w:rsidR="00A12CD4" w:rsidRPr="000A534B" w:rsidRDefault="00A12CD4" w:rsidP="00991A08">
            <w:pPr>
              <w:jc w:val="center"/>
              <w:rPr>
                <w:color w:val="000000" w:themeColor="text1"/>
              </w:rPr>
            </w:pPr>
          </w:p>
        </w:tc>
      </w:tr>
      <w:tr w:rsidR="00A12CD4" w:rsidRPr="000A534B" w14:paraId="7C5B42DC" w14:textId="77777777" w:rsidTr="00991A08">
        <w:tc>
          <w:tcPr>
            <w:tcW w:w="993" w:type="dxa"/>
            <w:tcBorders>
              <w:left w:val="double" w:sz="4" w:space="0" w:color="auto"/>
            </w:tcBorders>
          </w:tcPr>
          <w:p w14:paraId="62FECE42" w14:textId="77777777" w:rsidR="00A12CD4" w:rsidRPr="000A534B" w:rsidRDefault="00A12CD4" w:rsidP="00FA30A3">
            <w:pPr>
              <w:pStyle w:val="LACP-1"/>
              <w:numPr>
                <w:ilvl w:val="0"/>
                <w:numId w:val="327"/>
              </w:numPr>
            </w:pPr>
          </w:p>
        </w:tc>
        <w:tc>
          <w:tcPr>
            <w:tcW w:w="4252" w:type="dxa"/>
            <w:gridSpan w:val="2"/>
          </w:tcPr>
          <w:p w14:paraId="643BAABE" w14:textId="77777777" w:rsidR="00A12CD4" w:rsidRPr="000A534B" w:rsidRDefault="00A12CD4" w:rsidP="00991A08">
            <w:pPr>
              <w:rPr>
                <w:b/>
                <w:i/>
                <w:color w:val="000000" w:themeColor="text1"/>
              </w:rPr>
            </w:pPr>
            <w:r w:rsidRPr="000A534B">
              <w:rPr>
                <w:b/>
                <w:i/>
                <w:color w:val="000000" w:themeColor="text1"/>
              </w:rPr>
              <w:t>Desmontaje y Montaje</w:t>
            </w:r>
          </w:p>
        </w:tc>
        <w:tc>
          <w:tcPr>
            <w:tcW w:w="709" w:type="dxa"/>
          </w:tcPr>
          <w:p w14:paraId="60122306" w14:textId="77777777" w:rsidR="00A12CD4" w:rsidRPr="000A534B" w:rsidRDefault="00A12CD4" w:rsidP="00991A08">
            <w:pPr>
              <w:jc w:val="center"/>
              <w:rPr>
                <w:color w:val="000000" w:themeColor="text1"/>
              </w:rPr>
            </w:pPr>
          </w:p>
        </w:tc>
        <w:tc>
          <w:tcPr>
            <w:tcW w:w="709" w:type="dxa"/>
          </w:tcPr>
          <w:p w14:paraId="32D67B84" w14:textId="77777777" w:rsidR="00A12CD4" w:rsidRPr="000A534B" w:rsidRDefault="00A12CD4" w:rsidP="00991A08">
            <w:pPr>
              <w:jc w:val="center"/>
              <w:rPr>
                <w:color w:val="000000" w:themeColor="text1"/>
              </w:rPr>
            </w:pPr>
          </w:p>
        </w:tc>
        <w:tc>
          <w:tcPr>
            <w:tcW w:w="1276" w:type="dxa"/>
            <w:gridSpan w:val="2"/>
          </w:tcPr>
          <w:p w14:paraId="694D44BA" w14:textId="77777777" w:rsidR="00A12CD4" w:rsidRPr="000A534B" w:rsidRDefault="00A12CD4" w:rsidP="00991A08">
            <w:pPr>
              <w:jc w:val="center"/>
              <w:rPr>
                <w:color w:val="000000" w:themeColor="text1"/>
              </w:rPr>
            </w:pPr>
          </w:p>
        </w:tc>
        <w:tc>
          <w:tcPr>
            <w:tcW w:w="1701" w:type="dxa"/>
            <w:tcBorders>
              <w:right w:val="double" w:sz="4" w:space="0" w:color="auto"/>
            </w:tcBorders>
          </w:tcPr>
          <w:p w14:paraId="5452823D" w14:textId="77777777" w:rsidR="00A12CD4" w:rsidRPr="000A534B" w:rsidRDefault="00A12CD4" w:rsidP="00991A08">
            <w:pPr>
              <w:jc w:val="center"/>
              <w:rPr>
                <w:color w:val="000000" w:themeColor="text1"/>
              </w:rPr>
            </w:pPr>
          </w:p>
        </w:tc>
      </w:tr>
      <w:tr w:rsidR="00A12CD4" w:rsidRPr="000A534B" w14:paraId="7FFAFA29" w14:textId="77777777" w:rsidTr="00991A08">
        <w:tc>
          <w:tcPr>
            <w:tcW w:w="993" w:type="dxa"/>
            <w:tcBorders>
              <w:left w:val="double" w:sz="4" w:space="0" w:color="auto"/>
            </w:tcBorders>
          </w:tcPr>
          <w:p w14:paraId="5420F6EB" w14:textId="77777777" w:rsidR="00A12CD4" w:rsidRPr="000A534B" w:rsidRDefault="00A12CD4" w:rsidP="0024429D">
            <w:pPr>
              <w:pStyle w:val="LACP-2"/>
              <w:numPr>
                <w:ilvl w:val="1"/>
                <w:numId w:val="327"/>
              </w:numPr>
            </w:pPr>
          </w:p>
        </w:tc>
        <w:tc>
          <w:tcPr>
            <w:tcW w:w="4252" w:type="dxa"/>
            <w:gridSpan w:val="2"/>
          </w:tcPr>
          <w:p w14:paraId="0FAD7F19" w14:textId="77777777" w:rsidR="00A12CD4" w:rsidRPr="000A534B" w:rsidRDefault="00A12CD4" w:rsidP="00991A08">
            <w:pPr>
              <w:rPr>
                <w:color w:val="000000" w:themeColor="text1"/>
              </w:rPr>
            </w:pPr>
            <w:r w:rsidRPr="000A534B">
              <w:t>Desmontaje de fases de inductor 500kV e Ind. de neutro.</w:t>
            </w:r>
          </w:p>
        </w:tc>
        <w:tc>
          <w:tcPr>
            <w:tcW w:w="709" w:type="dxa"/>
          </w:tcPr>
          <w:p w14:paraId="0DF1A0E0" w14:textId="77777777" w:rsidR="00A12CD4" w:rsidRPr="000A534B" w:rsidRDefault="00A12CD4" w:rsidP="00991A08">
            <w:pPr>
              <w:jc w:val="center"/>
              <w:rPr>
                <w:color w:val="000000" w:themeColor="text1"/>
              </w:rPr>
            </w:pPr>
            <w:r w:rsidRPr="000A534B">
              <w:t>c/u</w:t>
            </w:r>
          </w:p>
        </w:tc>
        <w:tc>
          <w:tcPr>
            <w:tcW w:w="709" w:type="dxa"/>
          </w:tcPr>
          <w:p w14:paraId="09B56D19" w14:textId="77777777" w:rsidR="00A12CD4" w:rsidRPr="000A534B" w:rsidRDefault="00A12CD4" w:rsidP="00991A08">
            <w:pPr>
              <w:jc w:val="center"/>
              <w:rPr>
                <w:color w:val="000000" w:themeColor="text1"/>
              </w:rPr>
            </w:pPr>
            <w:r w:rsidRPr="000A534B">
              <w:t>3</w:t>
            </w:r>
          </w:p>
        </w:tc>
        <w:tc>
          <w:tcPr>
            <w:tcW w:w="1276" w:type="dxa"/>
            <w:gridSpan w:val="2"/>
          </w:tcPr>
          <w:p w14:paraId="102702A5" w14:textId="77777777" w:rsidR="00A12CD4" w:rsidRPr="000A534B" w:rsidRDefault="00A12CD4" w:rsidP="00991A08">
            <w:pPr>
              <w:jc w:val="center"/>
              <w:rPr>
                <w:color w:val="000000" w:themeColor="text1"/>
              </w:rPr>
            </w:pPr>
          </w:p>
        </w:tc>
        <w:tc>
          <w:tcPr>
            <w:tcW w:w="1701" w:type="dxa"/>
            <w:tcBorders>
              <w:right w:val="double" w:sz="4" w:space="0" w:color="auto"/>
            </w:tcBorders>
          </w:tcPr>
          <w:p w14:paraId="439D2E03" w14:textId="77777777" w:rsidR="00A12CD4" w:rsidRPr="000A534B" w:rsidRDefault="00A12CD4" w:rsidP="00991A08">
            <w:pPr>
              <w:jc w:val="center"/>
              <w:rPr>
                <w:color w:val="000000" w:themeColor="text1"/>
              </w:rPr>
            </w:pPr>
          </w:p>
        </w:tc>
      </w:tr>
      <w:tr w:rsidR="00A12CD4" w:rsidRPr="000A534B" w14:paraId="606453FB" w14:textId="77777777" w:rsidTr="00991A08">
        <w:tc>
          <w:tcPr>
            <w:tcW w:w="993" w:type="dxa"/>
            <w:tcBorders>
              <w:left w:val="double" w:sz="4" w:space="0" w:color="auto"/>
            </w:tcBorders>
          </w:tcPr>
          <w:p w14:paraId="5A5BE543" w14:textId="77777777" w:rsidR="00A12CD4" w:rsidRPr="000A534B" w:rsidRDefault="00A12CD4" w:rsidP="0024429D">
            <w:pPr>
              <w:pStyle w:val="LACP-2"/>
              <w:numPr>
                <w:ilvl w:val="1"/>
                <w:numId w:val="327"/>
              </w:numPr>
            </w:pPr>
          </w:p>
        </w:tc>
        <w:tc>
          <w:tcPr>
            <w:tcW w:w="4252" w:type="dxa"/>
            <w:gridSpan w:val="2"/>
          </w:tcPr>
          <w:p w14:paraId="12772A9D" w14:textId="77777777" w:rsidR="00A12CD4" w:rsidRPr="000A534B" w:rsidRDefault="00A12CD4" w:rsidP="00991A08">
            <w:pPr>
              <w:rPr>
                <w:color w:val="000000" w:themeColor="text1"/>
              </w:rPr>
            </w:pPr>
            <w:r w:rsidRPr="000A534B">
              <w:t>Desmontaje de cableados BT, MT y EAT</w:t>
            </w:r>
          </w:p>
        </w:tc>
        <w:tc>
          <w:tcPr>
            <w:tcW w:w="709" w:type="dxa"/>
          </w:tcPr>
          <w:p w14:paraId="00AA7266" w14:textId="77777777" w:rsidR="00A12CD4" w:rsidRPr="000A534B" w:rsidRDefault="00A12CD4" w:rsidP="00991A08">
            <w:pPr>
              <w:jc w:val="center"/>
              <w:rPr>
                <w:color w:val="000000" w:themeColor="text1"/>
              </w:rPr>
            </w:pPr>
            <w:r w:rsidRPr="000A534B">
              <w:t>gl</w:t>
            </w:r>
          </w:p>
        </w:tc>
        <w:tc>
          <w:tcPr>
            <w:tcW w:w="709" w:type="dxa"/>
          </w:tcPr>
          <w:p w14:paraId="25F370B9" w14:textId="77777777" w:rsidR="00A12CD4" w:rsidRPr="000A534B" w:rsidRDefault="00A12CD4" w:rsidP="00991A08">
            <w:pPr>
              <w:jc w:val="center"/>
              <w:rPr>
                <w:color w:val="000000" w:themeColor="text1"/>
              </w:rPr>
            </w:pPr>
            <w:r w:rsidRPr="000A534B">
              <w:t>1</w:t>
            </w:r>
          </w:p>
        </w:tc>
        <w:tc>
          <w:tcPr>
            <w:tcW w:w="1276" w:type="dxa"/>
            <w:gridSpan w:val="2"/>
          </w:tcPr>
          <w:p w14:paraId="07382F7F" w14:textId="77777777" w:rsidR="00A12CD4" w:rsidRPr="000A534B" w:rsidRDefault="00A12CD4" w:rsidP="00991A08">
            <w:pPr>
              <w:jc w:val="center"/>
              <w:rPr>
                <w:color w:val="000000" w:themeColor="text1"/>
              </w:rPr>
            </w:pPr>
          </w:p>
        </w:tc>
        <w:tc>
          <w:tcPr>
            <w:tcW w:w="1701" w:type="dxa"/>
            <w:tcBorders>
              <w:right w:val="double" w:sz="4" w:space="0" w:color="auto"/>
            </w:tcBorders>
          </w:tcPr>
          <w:p w14:paraId="1182C24A" w14:textId="77777777" w:rsidR="00A12CD4" w:rsidRPr="000A534B" w:rsidRDefault="00A12CD4" w:rsidP="00991A08">
            <w:pPr>
              <w:jc w:val="center"/>
              <w:rPr>
                <w:color w:val="000000" w:themeColor="text1"/>
              </w:rPr>
            </w:pPr>
          </w:p>
        </w:tc>
      </w:tr>
      <w:tr w:rsidR="00A12CD4" w:rsidRPr="000A534B" w14:paraId="23B9A4E0" w14:textId="77777777" w:rsidTr="00991A08">
        <w:tc>
          <w:tcPr>
            <w:tcW w:w="993" w:type="dxa"/>
            <w:tcBorders>
              <w:left w:val="double" w:sz="4" w:space="0" w:color="auto"/>
            </w:tcBorders>
          </w:tcPr>
          <w:p w14:paraId="03F6A422" w14:textId="77777777" w:rsidR="00A12CD4" w:rsidRPr="000A534B" w:rsidRDefault="00A12CD4" w:rsidP="0024429D">
            <w:pPr>
              <w:pStyle w:val="LACP-2"/>
              <w:numPr>
                <w:ilvl w:val="1"/>
                <w:numId w:val="327"/>
              </w:numPr>
            </w:pPr>
          </w:p>
        </w:tc>
        <w:tc>
          <w:tcPr>
            <w:tcW w:w="4252" w:type="dxa"/>
            <w:gridSpan w:val="2"/>
          </w:tcPr>
          <w:p w14:paraId="2803635A" w14:textId="77777777" w:rsidR="00A12CD4" w:rsidRPr="000A534B" w:rsidRDefault="00A12CD4" w:rsidP="00991A08">
            <w:pPr>
              <w:rPr>
                <w:color w:val="000000" w:themeColor="text1"/>
              </w:rPr>
            </w:pPr>
            <w:r w:rsidRPr="000A534B">
              <w:t>Carga, traslado y descarga de una fase retirada de servicio de inductor a sitio final y de nueva fase a sitio de operación definitiva.</w:t>
            </w:r>
          </w:p>
        </w:tc>
        <w:tc>
          <w:tcPr>
            <w:tcW w:w="709" w:type="dxa"/>
          </w:tcPr>
          <w:p w14:paraId="2507339C" w14:textId="77777777" w:rsidR="00A12CD4" w:rsidRPr="000A534B" w:rsidRDefault="00A12CD4" w:rsidP="00991A08">
            <w:pPr>
              <w:jc w:val="center"/>
              <w:rPr>
                <w:color w:val="000000" w:themeColor="text1"/>
              </w:rPr>
            </w:pPr>
            <w:r w:rsidRPr="000A534B">
              <w:t>c/u</w:t>
            </w:r>
          </w:p>
        </w:tc>
        <w:tc>
          <w:tcPr>
            <w:tcW w:w="709" w:type="dxa"/>
          </w:tcPr>
          <w:p w14:paraId="2053BF31" w14:textId="77777777" w:rsidR="00A12CD4" w:rsidRPr="000A534B" w:rsidRDefault="00A12CD4" w:rsidP="00991A08">
            <w:pPr>
              <w:jc w:val="center"/>
              <w:rPr>
                <w:color w:val="000000" w:themeColor="text1"/>
              </w:rPr>
            </w:pPr>
            <w:r w:rsidRPr="000A534B">
              <w:t>3</w:t>
            </w:r>
          </w:p>
        </w:tc>
        <w:tc>
          <w:tcPr>
            <w:tcW w:w="1276" w:type="dxa"/>
            <w:gridSpan w:val="2"/>
          </w:tcPr>
          <w:p w14:paraId="47DA7445" w14:textId="77777777" w:rsidR="00A12CD4" w:rsidRPr="000A534B" w:rsidRDefault="00A12CD4" w:rsidP="00991A08">
            <w:pPr>
              <w:jc w:val="center"/>
              <w:rPr>
                <w:color w:val="000000" w:themeColor="text1"/>
              </w:rPr>
            </w:pPr>
          </w:p>
        </w:tc>
        <w:tc>
          <w:tcPr>
            <w:tcW w:w="1701" w:type="dxa"/>
            <w:tcBorders>
              <w:right w:val="double" w:sz="4" w:space="0" w:color="auto"/>
            </w:tcBorders>
          </w:tcPr>
          <w:p w14:paraId="22AB611F" w14:textId="77777777" w:rsidR="00A12CD4" w:rsidRPr="000A534B" w:rsidRDefault="00A12CD4" w:rsidP="00991A08">
            <w:pPr>
              <w:jc w:val="center"/>
              <w:rPr>
                <w:color w:val="000000" w:themeColor="text1"/>
              </w:rPr>
            </w:pPr>
          </w:p>
        </w:tc>
      </w:tr>
      <w:tr w:rsidR="00A12CD4" w:rsidRPr="000A534B" w14:paraId="6B3D3B60" w14:textId="77777777" w:rsidTr="00991A08">
        <w:tc>
          <w:tcPr>
            <w:tcW w:w="993" w:type="dxa"/>
            <w:tcBorders>
              <w:left w:val="double" w:sz="4" w:space="0" w:color="auto"/>
            </w:tcBorders>
          </w:tcPr>
          <w:p w14:paraId="23F6EB36" w14:textId="77777777" w:rsidR="00A12CD4" w:rsidRPr="000A534B" w:rsidRDefault="00A12CD4" w:rsidP="0024429D">
            <w:pPr>
              <w:pStyle w:val="LACP-2"/>
              <w:numPr>
                <w:ilvl w:val="1"/>
                <w:numId w:val="327"/>
              </w:numPr>
            </w:pPr>
          </w:p>
        </w:tc>
        <w:tc>
          <w:tcPr>
            <w:tcW w:w="4252" w:type="dxa"/>
            <w:gridSpan w:val="2"/>
          </w:tcPr>
          <w:p w14:paraId="52AA352E" w14:textId="77777777" w:rsidR="00A12CD4" w:rsidRPr="000A534B" w:rsidRDefault="00A12CD4" w:rsidP="00991A08">
            <w:pPr>
              <w:rPr>
                <w:color w:val="000000" w:themeColor="text1"/>
              </w:rPr>
            </w:pPr>
            <w:r w:rsidRPr="000A534B">
              <w:t>Trabajos de premontaje electromecánico de inductores</w:t>
            </w:r>
          </w:p>
        </w:tc>
        <w:tc>
          <w:tcPr>
            <w:tcW w:w="709" w:type="dxa"/>
          </w:tcPr>
          <w:p w14:paraId="66C71940" w14:textId="77777777" w:rsidR="00A12CD4" w:rsidRPr="000A534B" w:rsidRDefault="00A12CD4" w:rsidP="00991A08">
            <w:pPr>
              <w:jc w:val="center"/>
              <w:rPr>
                <w:color w:val="000000" w:themeColor="text1"/>
              </w:rPr>
            </w:pPr>
            <w:r w:rsidRPr="000A534B">
              <w:t>c/u</w:t>
            </w:r>
          </w:p>
        </w:tc>
        <w:tc>
          <w:tcPr>
            <w:tcW w:w="709" w:type="dxa"/>
          </w:tcPr>
          <w:p w14:paraId="7F208988" w14:textId="77777777" w:rsidR="00A12CD4" w:rsidRPr="000A534B" w:rsidRDefault="00A12CD4" w:rsidP="00991A08">
            <w:pPr>
              <w:jc w:val="center"/>
              <w:rPr>
                <w:color w:val="000000" w:themeColor="text1"/>
              </w:rPr>
            </w:pPr>
            <w:r w:rsidRPr="000A534B">
              <w:t>3</w:t>
            </w:r>
          </w:p>
        </w:tc>
        <w:tc>
          <w:tcPr>
            <w:tcW w:w="1276" w:type="dxa"/>
            <w:gridSpan w:val="2"/>
          </w:tcPr>
          <w:p w14:paraId="1E492C15" w14:textId="77777777" w:rsidR="00A12CD4" w:rsidRPr="000A534B" w:rsidRDefault="00A12CD4" w:rsidP="00991A08">
            <w:pPr>
              <w:jc w:val="center"/>
              <w:rPr>
                <w:color w:val="000000" w:themeColor="text1"/>
              </w:rPr>
            </w:pPr>
          </w:p>
        </w:tc>
        <w:tc>
          <w:tcPr>
            <w:tcW w:w="1701" w:type="dxa"/>
            <w:tcBorders>
              <w:right w:val="double" w:sz="4" w:space="0" w:color="auto"/>
            </w:tcBorders>
          </w:tcPr>
          <w:p w14:paraId="782CD6E6" w14:textId="77777777" w:rsidR="00A12CD4" w:rsidRPr="000A534B" w:rsidRDefault="00A12CD4" w:rsidP="00991A08">
            <w:pPr>
              <w:jc w:val="center"/>
              <w:rPr>
                <w:color w:val="000000" w:themeColor="text1"/>
              </w:rPr>
            </w:pPr>
          </w:p>
        </w:tc>
      </w:tr>
      <w:tr w:rsidR="00A12CD4" w:rsidRPr="000A534B" w14:paraId="2D95CAF0" w14:textId="77777777" w:rsidTr="00991A08">
        <w:tc>
          <w:tcPr>
            <w:tcW w:w="993" w:type="dxa"/>
            <w:tcBorders>
              <w:left w:val="double" w:sz="4" w:space="0" w:color="auto"/>
            </w:tcBorders>
          </w:tcPr>
          <w:p w14:paraId="271BBB9A" w14:textId="77777777" w:rsidR="00A12CD4" w:rsidRPr="000A534B" w:rsidRDefault="00A12CD4" w:rsidP="0024429D">
            <w:pPr>
              <w:pStyle w:val="LACP-2"/>
              <w:numPr>
                <w:ilvl w:val="1"/>
                <w:numId w:val="327"/>
              </w:numPr>
            </w:pPr>
          </w:p>
        </w:tc>
        <w:tc>
          <w:tcPr>
            <w:tcW w:w="4252" w:type="dxa"/>
            <w:gridSpan w:val="2"/>
          </w:tcPr>
          <w:p w14:paraId="6DF8C1CF" w14:textId="77777777" w:rsidR="00A12CD4" w:rsidRPr="000A534B" w:rsidRDefault="00A12CD4" w:rsidP="00991A08">
            <w:pPr>
              <w:rPr>
                <w:color w:val="000000" w:themeColor="text1"/>
              </w:rPr>
            </w:pPr>
            <w:r w:rsidRPr="000A534B">
              <w:t>Tratamiento de aceite, vacío, aire seco y llenado de inductor en premontaje</w:t>
            </w:r>
          </w:p>
        </w:tc>
        <w:tc>
          <w:tcPr>
            <w:tcW w:w="709" w:type="dxa"/>
          </w:tcPr>
          <w:p w14:paraId="7B300B3F" w14:textId="77777777" w:rsidR="00A12CD4" w:rsidRPr="000A534B" w:rsidRDefault="00A12CD4" w:rsidP="00991A08">
            <w:pPr>
              <w:jc w:val="center"/>
              <w:rPr>
                <w:color w:val="000000" w:themeColor="text1"/>
              </w:rPr>
            </w:pPr>
            <w:r w:rsidRPr="000A534B">
              <w:t>c/u</w:t>
            </w:r>
          </w:p>
        </w:tc>
        <w:tc>
          <w:tcPr>
            <w:tcW w:w="709" w:type="dxa"/>
          </w:tcPr>
          <w:p w14:paraId="7D2C6333" w14:textId="77777777" w:rsidR="00A12CD4" w:rsidRPr="000A534B" w:rsidRDefault="00A12CD4" w:rsidP="00991A08">
            <w:pPr>
              <w:jc w:val="center"/>
              <w:rPr>
                <w:color w:val="000000" w:themeColor="text1"/>
              </w:rPr>
            </w:pPr>
            <w:r w:rsidRPr="000A534B">
              <w:t>3</w:t>
            </w:r>
          </w:p>
        </w:tc>
        <w:tc>
          <w:tcPr>
            <w:tcW w:w="1276" w:type="dxa"/>
            <w:gridSpan w:val="2"/>
          </w:tcPr>
          <w:p w14:paraId="2AE68A59" w14:textId="77777777" w:rsidR="00A12CD4" w:rsidRPr="000A534B" w:rsidRDefault="00A12CD4" w:rsidP="00991A08">
            <w:pPr>
              <w:jc w:val="center"/>
              <w:rPr>
                <w:color w:val="000000" w:themeColor="text1"/>
              </w:rPr>
            </w:pPr>
          </w:p>
        </w:tc>
        <w:tc>
          <w:tcPr>
            <w:tcW w:w="1701" w:type="dxa"/>
            <w:tcBorders>
              <w:right w:val="double" w:sz="4" w:space="0" w:color="auto"/>
            </w:tcBorders>
          </w:tcPr>
          <w:p w14:paraId="695644AF" w14:textId="77777777" w:rsidR="00A12CD4" w:rsidRPr="000A534B" w:rsidRDefault="00A12CD4" w:rsidP="00991A08">
            <w:pPr>
              <w:jc w:val="center"/>
              <w:rPr>
                <w:color w:val="000000" w:themeColor="text1"/>
              </w:rPr>
            </w:pPr>
          </w:p>
        </w:tc>
      </w:tr>
      <w:tr w:rsidR="00A12CD4" w:rsidRPr="000A534B" w14:paraId="46A3FE7D" w14:textId="77777777" w:rsidTr="00991A08">
        <w:tc>
          <w:tcPr>
            <w:tcW w:w="993" w:type="dxa"/>
            <w:tcBorders>
              <w:left w:val="double" w:sz="4" w:space="0" w:color="auto"/>
            </w:tcBorders>
          </w:tcPr>
          <w:p w14:paraId="66971919" w14:textId="77777777" w:rsidR="00A12CD4" w:rsidRPr="000A534B" w:rsidRDefault="00A12CD4" w:rsidP="0024429D">
            <w:pPr>
              <w:pStyle w:val="LACP-2"/>
              <w:numPr>
                <w:ilvl w:val="1"/>
                <w:numId w:val="327"/>
              </w:numPr>
            </w:pPr>
          </w:p>
        </w:tc>
        <w:tc>
          <w:tcPr>
            <w:tcW w:w="4252" w:type="dxa"/>
            <w:gridSpan w:val="2"/>
          </w:tcPr>
          <w:p w14:paraId="4DAAD1F6" w14:textId="77777777" w:rsidR="00A12CD4" w:rsidRPr="000A534B" w:rsidRDefault="00A12CD4" w:rsidP="00991A08">
            <w:pPr>
              <w:rPr>
                <w:color w:val="000000" w:themeColor="text1"/>
              </w:rPr>
            </w:pPr>
            <w:r w:rsidRPr="000A534B">
              <w:t>Tratamiento de aceite, vacío, aire seco y llenado de inductor en montaje final</w:t>
            </w:r>
          </w:p>
        </w:tc>
        <w:tc>
          <w:tcPr>
            <w:tcW w:w="709" w:type="dxa"/>
          </w:tcPr>
          <w:p w14:paraId="2D45AA34" w14:textId="77777777" w:rsidR="00A12CD4" w:rsidRPr="000A534B" w:rsidRDefault="00A12CD4" w:rsidP="00991A08">
            <w:pPr>
              <w:jc w:val="center"/>
              <w:rPr>
                <w:color w:val="000000" w:themeColor="text1"/>
              </w:rPr>
            </w:pPr>
            <w:r w:rsidRPr="000A534B">
              <w:t>c/u</w:t>
            </w:r>
          </w:p>
        </w:tc>
        <w:tc>
          <w:tcPr>
            <w:tcW w:w="709" w:type="dxa"/>
          </w:tcPr>
          <w:p w14:paraId="649F4C94" w14:textId="77777777" w:rsidR="00A12CD4" w:rsidRPr="000A534B" w:rsidRDefault="00A12CD4" w:rsidP="00991A08">
            <w:pPr>
              <w:jc w:val="center"/>
              <w:rPr>
                <w:color w:val="000000" w:themeColor="text1"/>
              </w:rPr>
            </w:pPr>
            <w:r w:rsidRPr="000A534B">
              <w:t>3</w:t>
            </w:r>
          </w:p>
        </w:tc>
        <w:tc>
          <w:tcPr>
            <w:tcW w:w="1276" w:type="dxa"/>
            <w:gridSpan w:val="2"/>
          </w:tcPr>
          <w:p w14:paraId="4E49B2BD" w14:textId="77777777" w:rsidR="00A12CD4" w:rsidRPr="000A534B" w:rsidRDefault="00A12CD4" w:rsidP="00991A08">
            <w:pPr>
              <w:jc w:val="center"/>
              <w:rPr>
                <w:color w:val="000000" w:themeColor="text1"/>
              </w:rPr>
            </w:pPr>
          </w:p>
        </w:tc>
        <w:tc>
          <w:tcPr>
            <w:tcW w:w="1701" w:type="dxa"/>
            <w:tcBorders>
              <w:right w:val="double" w:sz="4" w:space="0" w:color="auto"/>
            </w:tcBorders>
          </w:tcPr>
          <w:p w14:paraId="7C5AE8DA" w14:textId="77777777" w:rsidR="00A12CD4" w:rsidRPr="000A534B" w:rsidRDefault="00A12CD4" w:rsidP="00991A08">
            <w:pPr>
              <w:jc w:val="center"/>
              <w:rPr>
                <w:color w:val="000000" w:themeColor="text1"/>
              </w:rPr>
            </w:pPr>
          </w:p>
        </w:tc>
      </w:tr>
      <w:tr w:rsidR="00A12CD4" w:rsidRPr="000A534B" w14:paraId="26A4578C" w14:textId="77777777" w:rsidTr="00991A08">
        <w:tc>
          <w:tcPr>
            <w:tcW w:w="993" w:type="dxa"/>
            <w:tcBorders>
              <w:left w:val="double" w:sz="4" w:space="0" w:color="auto"/>
            </w:tcBorders>
          </w:tcPr>
          <w:p w14:paraId="1C66CEAA" w14:textId="77777777" w:rsidR="00A12CD4" w:rsidRPr="000A534B" w:rsidRDefault="00A12CD4" w:rsidP="0024429D">
            <w:pPr>
              <w:pStyle w:val="LACP-2"/>
              <w:numPr>
                <w:ilvl w:val="1"/>
                <w:numId w:val="327"/>
              </w:numPr>
            </w:pPr>
          </w:p>
        </w:tc>
        <w:tc>
          <w:tcPr>
            <w:tcW w:w="4252" w:type="dxa"/>
            <w:gridSpan w:val="2"/>
          </w:tcPr>
          <w:p w14:paraId="2F130DA6" w14:textId="77777777" w:rsidR="00A12CD4" w:rsidRPr="000A534B" w:rsidRDefault="00A12CD4" w:rsidP="00991A08">
            <w:pPr>
              <w:rPr>
                <w:color w:val="000000" w:themeColor="text1"/>
              </w:rPr>
            </w:pPr>
            <w:r w:rsidRPr="000A534B">
              <w:t>Montaje y conexionado de cableado nuevo de MT para las tres fases, desde inductor hasta celda de Media Tensión (incluye excavaciones y reacondicionamiento necesarios de terreno/superficies)</w:t>
            </w:r>
          </w:p>
        </w:tc>
        <w:tc>
          <w:tcPr>
            <w:tcW w:w="709" w:type="dxa"/>
          </w:tcPr>
          <w:p w14:paraId="08FF747F" w14:textId="77777777" w:rsidR="00A12CD4" w:rsidRPr="000A534B" w:rsidRDefault="00A12CD4" w:rsidP="00991A08">
            <w:pPr>
              <w:jc w:val="center"/>
              <w:rPr>
                <w:color w:val="000000" w:themeColor="text1"/>
              </w:rPr>
            </w:pPr>
            <w:r w:rsidRPr="000A534B">
              <w:t>gl</w:t>
            </w:r>
          </w:p>
        </w:tc>
        <w:tc>
          <w:tcPr>
            <w:tcW w:w="709" w:type="dxa"/>
          </w:tcPr>
          <w:p w14:paraId="4B24E1C9" w14:textId="77777777" w:rsidR="00A12CD4" w:rsidRPr="000A534B" w:rsidRDefault="00A12CD4" w:rsidP="00991A08">
            <w:pPr>
              <w:jc w:val="center"/>
              <w:rPr>
                <w:color w:val="000000" w:themeColor="text1"/>
              </w:rPr>
            </w:pPr>
            <w:r w:rsidRPr="000A534B">
              <w:t>1</w:t>
            </w:r>
          </w:p>
        </w:tc>
        <w:tc>
          <w:tcPr>
            <w:tcW w:w="1276" w:type="dxa"/>
            <w:gridSpan w:val="2"/>
          </w:tcPr>
          <w:p w14:paraId="60F6B7F4" w14:textId="77777777" w:rsidR="00A12CD4" w:rsidRPr="000A534B" w:rsidRDefault="00A12CD4" w:rsidP="00991A08">
            <w:pPr>
              <w:jc w:val="center"/>
              <w:rPr>
                <w:color w:val="000000" w:themeColor="text1"/>
              </w:rPr>
            </w:pPr>
          </w:p>
        </w:tc>
        <w:tc>
          <w:tcPr>
            <w:tcW w:w="1701" w:type="dxa"/>
            <w:tcBorders>
              <w:right w:val="double" w:sz="4" w:space="0" w:color="auto"/>
            </w:tcBorders>
          </w:tcPr>
          <w:p w14:paraId="73FC06F8" w14:textId="77777777" w:rsidR="00A12CD4" w:rsidRPr="000A534B" w:rsidRDefault="00A12CD4" w:rsidP="00991A08">
            <w:pPr>
              <w:jc w:val="center"/>
              <w:rPr>
                <w:color w:val="000000" w:themeColor="text1"/>
              </w:rPr>
            </w:pPr>
          </w:p>
        </w:tc>
      </w:tr>
      <w:tr w:rsidR="00A12CD4" w:rsidRPr="000A534B" w14:paraId="1B22DE91" w14:textId="77777777" w:rsidTr="00991A08">
        <w:tc>
          <w:tcPr>
            <w:tcW w:w="993" w:type="dxa"/>
            <w:tcBorders>
              <w:left w:val="double" w:sz="4" w:space="0" w:color="auto"/>
            </w:tcBorders>
          </w:tcPr>
          <w:p w14:paraId="09BF6EA7" w14:textId="77777777" w:rsidR="00A12CD4" w:rsidRPr="000A534B" w:rsidRDefault="00A12CD4" w:rsidP="0024429D">
            <w:pPr>
              <w:pStyle w:val="LACP-2"/>
              <w:numPr>
                <w:ilvl w:val="1"/>
                <w:numId w:val="327"/>
              </w:numPr>
            </w:pPr>
          </w:p>
        </w:tc>
        <w:tc>
          <w:tcPr>
            <w:tcW w:w="4252" w:type="dxa"/>
            <w:gridSpan w:val="2"/>
          </w:tcPr>
          <w:p w14:paraId="1004B983" w14:textId="77777777" w:rsidR="00A12CD4" w:rsidRPr="000A534B" w:rsidRDefault="00A12CD4" w:rsidP="00991A08">
            <w:pPr>
              <w:rPr>
                <w:color w:val="000000" w:themeColor="text1"/>
              </w:rPr>
            </w:pPr>
            <w:r w:rsidRPr="000A534B">
              <w:t>Montaje y conexionado de cableado nuevo de EAT para las tres fases, desde inductor hasta Seccionador</w:t>
            </w:r>
          </w:p>
        </w:tc>
        <w:tc>
          <w:tcPr>
            <w:tcW w:w="709" w:type="dxa"/>
          </w:tcPr>
          <w:p w14:paraId="204D9CF3" w14:textId="77777777" w:rsidR="00A12CD4" w:rsidRPr="000A534B" w:rsidRDefault="00A12CD4" w:rsidP="00991A08">
            <w:pPr>
              <w:jc w:val="center"/>
              <w:rPr>
                <w:color w:val="000000" w:themeColor="text1"/>
              </w:rPr>
            </w:pPr>
            <w:r w:rsidRPr="000A534B">
              <w:t>gl</w:t>
            </w:r>
          </w:p>
        </w:tc>
        <w:tc>
          <w:tcPr>
            <w:tcW w:w="709" w:type="dxa"/>
          </w:tcPr>
          <w:p w14:paraId="5C8ADF42" w14:textId="77777777" w:rsidR="00A12CD4" w:rsidRPr="000A534B" w:rsidRDefault="00A12CD4" w:rsidP="00991A08">
            <w:pPr>
              <w:jc w:val="center"/>
              <w:rPr>
                <w:color w:val="000000" w:themeColor="text1"/>
              </w:rPr>
            </w:pPr>
            <w:r w:rsidRPr="000A534B">
              <w:t>1</w:t>
            </w:r>
          </w:p>
        </w:tc>
        <w:tc>
          <w:tcPr>
            <w:tcW w:w="1276" w:type="dxa"/>
            <w:gridSpan w:val="2"/>
          </w:tcPr>
          <w:p w14:paraId="56A3BDAB" w14:textId="77777777" w:rsidR="00A12CD4" w:rsidRPr="000A534B" w:rsidRDefault="00A12CD4" w:rsidP="00991A08">
            <w:pPr>
              <w:jc w:val="center"/>
              <w:rPr>
                <w:color w:val="000000" w:themeColor="text1"/>
              </w:rPr>
            </w:pPr>
          </w:p>
        </w:tc>
        <w:tc>
          <w:tcPr>
            <w:tcW w:w="1701" w:type="dxa"/>
            <w:tcBorders>
              <w:right w:val="double" w:sz="4" w:space="0" w:color="auto"/>
            </w:tcBorders>
          </w:tcPr>
          <w:p w14:paraId="62B02907" w14:textId="77777777" w:rsidR="00A12CD4" w:rsidRPr="000A534B" w:rsidRDefault="00A12CD4" w:rsidP="00991A08">
            <w:pPr>
              <w:jc w:val="center"/>
              <w:rPr>
                <w:color w:val="000000" w:themeColor="text1"/>
              </w:rPr>
            </w:pPr>
          </w:p>
        </w:tc>
      </w:tr>
      <w:tr w:rsidR="00A12CD4" w:rsidRPr="000A534B" w14:paraId="433B06C2" w14:textId="77777777" w:rsidTr="00991A08">
        <w:tc>
          <w:tcPr>
            <w:tcW w:w="993" w:type="dxa"/>
            <w:tcBorders>
              <w:left w:val="double" w:sz="4" w:space="0" w:color="auto"/>
            </w:tcBorders>
          </w:tcPr>
          <w:p w14:paraId="23C11F2B" w14:textId="77777777" w:rsidR="00A12CD4" w:rsidRPr="000A534B" w:rsidRDefault="00A12CD4" w:rsidP="0024429D">
            <w:pPr>
              <w:pStyle w:val="LACP-2"/>
              <w:numPr>
                <w:ilvl w:val="1"/>
                <w:numId w:val="327"/>
              </w:numPr>
            </w:pPr>
          </w:p>
        </w:tc>
        <w:tc>
          <w:tcPr>
            <w:tcW w:w="4252" w:type="dxa"/>
            <w:gridSpan w:val="2"/>
          </w:tcPr>
          <w:p w14:paraId="42D57AD4" w14:textId="77777777" w:rsidR="00A12CD4" w:rsidRPr="000A534B" w:rsidRDefault="00A12CD4" w:rsidP="00991A08">
            <w:pPr>
              <w:rPr>
                <w:color w:val="000000" w:themeColor="text1"/>
              </w:rPr>
            </w:pPr>
            <w:r w:rsidRPr="000A534B">
              <w:t>Armado de neutro de EAT aéreo con barra tubular y recambio de todos los chicotes entre barra-inductor de neutro-seccionador</w:t>
            </w:r>
          </w:p>
        </w:tc>
        <w:tc>
          <w:tcPr>
            <w:tcW w:w="709" w:type="dxa"/>
          </w:tcPr>
          <w:p w14:paraId="12D5F86D" w14:textId="77777777" w:rsidR="00A12CD4" w:rsidRPr="000A534B" w:rsidRDefault="00A12CD4" w:rsidP="00991A08">
            <w:pPr>
              <w:jc w:val="center"/>
              <w:rPr>
                <w:color w:val="000000" w:themeColor="text1"/>
              </w:rPr>
            </w:pPr>
            <w:r w:rsidRPr="000A534B">
              <w:t>gl</w:t>
            </w:r>
          </w:p>
        </w:tc>
        <w:tc>
          <w:tcPr>
            <w:tcW w:w="709" w:type="dxa"/>
          </w:tcPr>
          <w:p w14:paraId="35A8262B" w14:textId="77777777" w:rsidR="00A12CD4" w:rsidRPr="000A534B" w:rsidRDefault="00A12CD4" w:rsidP="00991A08">
            <w:pPr>
              <w:jc w:val="center"/>
              <w:rPr>
                <w:color w:val="000000" w:themeColor="text1"/>
              </w:rPr>
            </w:pPr>
            <w:r w:rsidRPr="000A534B">
              <w:t>1</w:t>
            </w:r>
          </w:p>
        </w:tc>
        <w:tc>
          <w:tcPr>
            <w:tcW w:w="1276" w:type="dxa"/>
            <w:gridSpan w:val="2"/>
          </w:tcPr>
          <w:p w14:paraId="0ECD1EC9" w14:textId="77777777" w:rsidR="00A12CD4" w:rsidRPr="000A534B" w:rsidRDefault="00A12CD4" w:rsidP="00991A08">
            <w:pPr>
              <w:jc w:val="center"/>
              <w:rPr>
                <w:color w:val="000000" w:themeColor="text1"/>
              </w:rPr>
            </w:pPr>
          </w:p>
        </w:tc>
        <w:tc>
          <w:tcPr>
            <w:tcW w:w="1701" w:type="dxa"/>
            <w:tcBorders>
              <w:right w:val="double" w:sz="4" w:space="0" w:color="auto"/>
            </w:tcBorders>
          </w:tcPr>
          <w:p w14:paraId="6E22AC5B" w14:textId="77777777" w:rsidR="00A12CD4" w:rsidRPr="000A534B" w:rsidRDefault="00A12CD4" w:rsidP="00991A08">
            <w:pPr>
              <w:jc w:val="center"/>
              <w:rPr>
                <w:color w:val="000000" w:themeColor="text1"/>
              </w:rPr>
            </w:pPr>
          </w:p>
        </w:tc>
      </w:tr>
      <w:tr w:rsidR="00A12CD4" w:rsidRPr="000A534B" w14:paraId="17E9890D" w14:textId="77777777" w:rsidTr="00991A08">
        <w:tc>
          <w:tcPr>
            <w:tcW w:w="993" w:type="dxa"/>
            <w:tcBorders>
              <w:left w:val="double" w:sz="4" w:space="0" w:color="auto"/>
            </w:tcBorders>
          </w:tcPr>
          <w:p w14:paraId="4A7F294D" w14:textId="77777777" w:rsidR="00A12CD4" w:rsidRPr="000A534B" w:rsidRDefault="00A12CD4" w:rsidP="0024429D">
            <w:pPr>
              <w:pStyle w:val="LACP-2"/>
              <w:numPr>
                <w:ilvl w:val="1"/>
                <w:numId w:val="327"/>
              </w:numPr>
            </w:pPr>
          </w:p>
        </w:tc>
        <w:tc>
          <w:tcPr>
            <w:tcW w:w="4252" w:type="dxa"/>
            <w:gridSpan w:val="2"/>
          </w:tcPr>
          <w:p w14:paraId="0B604D3C" w14:textId="77777777" w:rsidR="00A12CD4" w:rsidRPr="000A534B" w:rsidRDefault="00A12CD4" w:rsidP="00991A08">
            <w:r w:rsidRPr="000A534B">
              <w:t>Montaje y conexionado de Inductor de neutro.</w:t>
            </w:r>
          </w:p>
        </w:tc>
        <w:tc>
          <w:tcPr>
            <w:tcW w:w="709" w:type="dxa"/>
          </w:tcPr>
          <w:p w14:paraId="087FBD9C" w14:textId="77777777" w:rsidR="00A12CD4" w:rsidRPr="000A534B" w:rsidRDefault="00A12CD4" w:rsidP="00991A08">
            <w:pPr>
              <w:jc w:val="center"/>
            </w:pPr>
            <w:r w:rsidRPr="000A534B">
              <w:t>gl</w:t>
            </w:r>
          </w:p>
        </w:tc>
        <w:tc>
          <w:tcPr>
            <w:tcW w:w="709" w:type="dxa"/>
          </w:tcPr>
          <w:p w14:paraId="2799AFBD" w14:textId="77777777" w:rsidR="00A12CD4" w:rsidRPr="000A534B" w:rsidRDefault="00A12CD4" w:rsidP="00991A08">
            <w:pPr>
              <w:jc w:val="center"/>
            </w:pPr>
            <w:r w:rsidRPr="000A534B">
              <w:t>1</w:t>
            </w:r>
          </w:p>
        </w:tc>
        <w:tc>
          <w:tcPr>
            <w:tcW w:w="1276" w:type="dxa"/>
            <w:gridSpan w:val="2"/>
          </w:tcPr>
          <w:p w14:paraId="4DF7A3A0" w14:textId="77777777" w:rsidR="00A12CD4" w:rsidRPr="000A534B" w:rsidRDefault="00A12CD4" w:rsidP="00991A08">
            <w:pPr>
              <w:jc w:val="center"/>
              <w:rPr>
                <w:color w:val="000000" w:themeColor="text1"/>
              </w:rPr>
            </w:pPr>
          </w:p>
        </w:tc>
        <w:tc>
          <w:tcPr>
            <w:tcW w:w="1701" w:type="dxa"/>
            <w:tcBorders>
              <w:right w:val="double" w:sz="4" w:space="0" w:color="auto"/>
            </w:tcBorders>
          </w:tcPr>
          <w:p w14:paraId="304D1348" w14:textId="77777777" w:rsidR="00A12CD4" w:rsidRPr="000A534B" w:rsidRDefault="00A12CD4" w:rsidP="00991A08">
            <w:pPr>
              <w:jc w:val="center"/>
              <w:rPr>
                <w:color w:val="000000" w:themeColor="text1"/>
              </w:rPr>
            </w:pPr>
          </w:p>
        </w:tc>
      </w:tr>
      <w:tr w:rsidR="00A12CD4" w:rsidRPr="000A534B" w14:paraId="7C136078" w14:textId="77777777" w:rsidTr="00991A08">
        <w:tc>
          <w:tcPr>
            <w:tcW w:w="993" w:type="dxa"/>
            <w:tcBorders>
              <w:left w:val="double" w:sz="4" w:space="0" w:color="auto"/>
            </w:tcBorders>
          </w:tcPr>
          <w:p w14:paraId="753B6DAB" w14:textId="77777777" w:rsidR="00A12CD4" w:rsidRPr="000A534B" w:rsidRDefault="00A12CD4" w:rsidP="0024429D">
            <w:pPr>
              <w:pStyle w:val="LACP-2"/>
              <w:numPr>
                <w:ilvl w:val="1"/>
                <w:numId w:val="327"/>
              </w:numPr>
            </w:pPr>
          </w:p>
        </w:tc>
        <w:tc>
          <w:tcPr>
            <w:tcW w:w="4252" w:type="dxa"/>
            <w:gridSpan w:val="2"/>
          </w:tcPr>
          <w:p w14:paraId="03EB30EF" w14:textId="77777777" w:rsidR="00A12CD4" w:rsidRPr="000A534B" w:rsidRDefault="00A12CD4" w:rsidP="00991A08">
            <w:pPr>
              <w:rPr>
                <w:color w:val="000000" w:themeColor="text1"/>
              </w:rPr>
            </w:pPr>
            <w:r w:rsidRPr="000A534B">
              <w:t>Montaje y conexionado de cableado nuevo de BT y FO</w:t>
            </w:r>
          </w:p>
        </w:tc>
        <w:tc>
          <w:tcPr>
            <w:tcW w:w="709" w:type="dxa"/>
          </w:tcPr>
          <w:p w14:paraId="70C10562" w14:textId="77777777" w:rsidR="00A12CD4" w:rsidRPr="000A534B" w:rsidRDefault="00A12CD4" w:rsidP="00991A08">
            <w:pPr>
              <w:jc w:val="center"/>
              <w:rPr>
                <w:color w:val="000000" w:themeColor="text1"/>
              </w:rPr>
            </w:pPr>
            <w:r w:rsidRPr="000A534B">
              <w:t>gl</w:t>
            </w:r>
          </w:p>
        </w:tc>
        <w:tc>
          <w:tcPr>
            <w:tcW w:w="709" w:type="dxa"/>
          </w:tcPr>
          <w:p w14:paraId="37F86229" w14:textId="77777777" w:rsidR="00A12CD4" w:rsidRPr="000A534B" w:rsidRDefault="00A12CD4" w:rsidP="00991A08">
            <w:pPr>
              <w:jc w:val="center"/>
              <w:rPr>
                <w:color w:val="000000" w:themeColor="text1"/>
              </w:rPr>
            </w:pPr>
            <w:r w:rsidRPr="000A534B">
              <w:t>1</w:t>
            </w:r>
          </w:p>
        </w:tc>
        <w:tc>
          <w:tcPr>
            <w:tcW w:w="1276" w:type="dxa"/>
            <w:gridSpan w:val="2"/>
          </w:tcPr>
          <w:p w14:paraId="4EDA858D" w14:textId="77777777" w:rsidR="00A12CD4" w:rsidRPr="000A534B" w:rsidRDefault="00A12CD4" w:rsidP="00991A08">
            <w:pPr>
              <w:jc w:val="center"/>
              <w:rPr>
                <w:color w:val="000000" w:themeColor="text1"/>
              </w:rPr>
            </w:pPr>
          </w:p>
        </w:tc>
        <w:tc>
          <w:tcPr>
            <w:tcW w:w="1701" w:type="dxa"/>
            <w:tcBorders>
              <w:right w:val="double" w:sz="4" w:space="0" w:color="auto"/>
            </w:tcBorders>
          </w:tcPr>
          <w:p w14:paraId="30425714" w14:textId="77777777" w:rsidR="00A12CD4" w:rsidRPr="000A534B" w:rsidRDefault="00A12CD4" w:rsidP="00991A08">
            <w:pPr>
              <w:jc w:val="center"/>
              <w:rPr>
                <w:color w:val="000000" w:themeColor="text1"/>
              </w:rPr>
            </w:pPr>
          </w:p>
        </w:tc>
      </w:tr>
      <w:tr w:rsidR="00A12CD4" w:rsidRPr="000A534B" w14:paraId="16D20EC5" w14:textId="77777777" w:rsidTr="00991A08">
        <w:tc>
          <w:tcPr>
            <w:tcW w:w="993" w:type="dxa"/>
            <w:tcBorders>
              <w:left w:val="double" w:sz="4" w:space="0" w:color="auto"/>
            </w:tcBorders>
          </w:tcPr>
          <w:p w14:paraId="0E68E35E" w14:textId="77777777" w:rsidR="00A12CD4" w:rsidRPr="000A534B" w:rsidRDefault="00A12CD4" w:rsidP="0024429D">
            <w:pPr>
              <w:pStyle w:val="LACP-2"/>
              <w:numPr>
                <w:ilvl w:val="1"/>
                <w:numId w:val="327"/>
              </w:numPr>
            </w:pPr>
          </w:p>
        </w:tc>
        <w:tc>
          <w:tcPr>
            <w:tcW w:w="4252" w:type="dxa"/>
            <w:gridSpan w:val="2"/>
          </w:tcPr>
          <w:p w14:paraId="68E745B8" w14:textId="77777777" w:rsidR="00A12CD4" w:rsidRPr="000A534B" w:rsidRDefault="00A12CD4" w:rsidP="00991A08">
            <w:pPr>
              <w:rPr>
                <w:color w:val="000000" w:themeColor="text1"/>
              </w:rPr>
            </w:pPr>
            <w:r w:rsidRPr="000A534B">
              <w:t>Montaje y conexionado de tablero centralizador, tablero de máquina tratamiento de aceite y tablero de formación de neutro</w:t>
            </w:r>
          </w:p>
        </w:tc>
        <w:tc>
          <w:tcPr>
            <w:tcW w:w="709" w:type="dxa"/>
          </w:tcPr>
          <w:p w14:paraId="0B6A8302" w14:textId="77777777" w:rsidR="00A12CD4" w:rsidRPr="000A534B" w:rsidRDefault="00A12CD4" w:rsidP="00991A08">
            <w:pPr>
              <w:jc w:val="center"/>
              <w:rPr>
                <w:color w:val="000000" w:themeColor="text1"/>
              </w:rPr>
            </w:pPr>
            <w:r w:rsidRPr="000A534B">
              <w:t>gl</w:t>
            </w:r>
          </w:p>
        </w:tc>
        <w:tc>
          <w:tcPr>
            <w:tcW w:w="709" w:type="dxa"/>
          </w:tcPr>
          <w:p w14:paraId="10308B11" w14:textId="77777777" w:rsidR="00A12CD4" w:rsidRPr="000A534B" w:rsidRDefault="00A12CD4" w:rsidP="00991A08">
            <w:pPr>
              <w:jc w:val="center"/>
              <w:rPr>
                <w:color w:val="000000" w:themeColor="text1"/>
              </w:rPr>
            </w:pPr>
            <w:r w:rsidRPr="000A534B">
              <w:t>1</w:t>
            </w:r>
          </w:p>
        </w:tc>
        <w:tc>
          <w:tcPr>
            <w:tcW w:w="1276" w:type="dxa"/>
            <w:gridSpan w:val="2"/>
          </w:tcPr>
          <w:p w14:paraId="3153CC84" w14:textId="77777777" w:rsidR="00A12CD4" w:rsidRPr="000A534B" w:rsidRDefault="00A12CD4" w:rsidP="00991A08">
            <w:pPr>
              <w:jc w:val="center"/>
              <w:rPr>
                <w:color w:val="000000" w:themeColor="text1"/>
              </w:rPr>
            </w:pPr>
          </w:p>
        </w:tc>
        <w:tc>
          <w:tcPr>
            <w:tcW w:w="1701" w:type="dxa"/>
            <w:tcBorders>
              <w:right w:val="double" w:sz="4" w:space="0" w:color="auto"/>
            </w:tcBorders>
          </w:tcPr>
          <w:p w14:paraId="76D9A669" w14:textId="77777777" w:rsidR="00A12CD4" w:rsidRPr="000A534B" w:rsidRDefault="00A12CD4" w:rsidP="00991A08">
            <w:pPr>
              <w:jc w:val="center"/>
              <w:rPr>
                <w:color w:val="000000" w:themeColor="text1"/>
              </w:rPr>
            </w:pPr>
          </w:p>
        </w:tc>
      </w:tr>
      <w:tr w:rsidR="00A12CD4" w:rsidRPr="000A534B" w14:paraId="3AA2D87B" w14:textId="77777777" w:rsidTr="00991A08">
        <w:tc>
          <w:tcPr>
            <w:tcW w:w="993" w:type="dxa"/>
            <w:tcBorders>
              <w:left w:val="double" w:sz="4" w:space="0" w:color="auto"/>
            </w:tcBorders>
          </w:tcPr>
          <w:p w14:paraId="138D6287" w14:textId="77777777" w:rsidR="00A12CD4" w:rsidRPr="000A534B" w:rsidRDefault="00A12CD4" w:rsidP="0024429D">
            <w:pPr>
              <w:pStyle w:val="LACP-2"/>
              <w:numPr>
                <w:ilvl w:val="1"/>
                <w:numId w:val="327"/>
              </w:numPr>
            </w:pPr>
          </w:p>
        </w:tc>
        <w:tc>
          <w:tcPr>
            <w:tcW w:w="4252" w:type="dxa"/>
            <w:gridSpan w:val="2"/>
          </w:tcPr>
          <w:p w14:paraId="3209890B" w14:textId="77777777" w:rsidR="00A12CD4" w:rsidRPr="000A534B" w:rsidRDefault="00A12CD4" w:rsidP="00991A08">
            <w:pPr>
              <w:rPr>
                <w:color w:val="000000" w:themeColor="text1"/>
              </w:rPr>
            </w:pPr>
            <w:r w:rsidRPr="000A534B">
              <w:t>Montaje electromecánico final y conexionado de una fase de inductor 500kV</w:t>
            </w:r>
          </w:p>
        </w:tc>
        <w:tc>
          <w:tcPr>
            <w:tcW w:w="709" w:type="dxa"/>
          </w:tcPr>
          <w:p w14:paraId="32DB4716" w14:textId="77777777" w:rsidR="00A12CD4" w:rsidRPr="000A534B" w:rsidRDefault="00A12CD4" w:rsidP="00991A08">
            <w:pPr>
              <w:jc w:val="center"/>
              <w:rPr>
                <w:color w:val="000000" w:themeColor="text1"/>
              </w:rPr>
            </w:pPr>
            <w:r w:rsidRPr="000A534B">
              <w:t>c/u</w:t>
            </w:r>
          </w:p>
        </w:tc>
        <w:tc>
          <w:tcPr>
            <w:tcW w:w="709" w:type="dxa"/>
          </w:tcPr>
          <w:p w14:paraId="2142D389" w14:textId="77777777" w:rsidR="00A12CD4" w:rsidRPr="000A534B" w:rsidRDefault="00A12CD4" w:rsidP="00991A08">
            <w:pPr>
              <w:jc w:val="center"/>
              <w:rPr>
                <w:color w:val="000000" w:themeColor="text1"/>
              </w:rPr>
            </w:pPr>
            <w:r w:rsidRPr="000A534B">
              <w:t>3</w:t>
            </w:r>
          </w:p>
        </w:tc>
        <w:tc>
          <w:tcPr>
            <w:tcW w:w="1276" w:type="dxa"/>
            <w:gridSpan w:val="2"/>
          </w:tcPr>
          <w:p w14:paraId="1BB9FF9F" w14:textId="77777777" w:rsidR="00A12CD4" w:rsidRPr="000A534B" w:rsidRDefault="00A12CD4" w:rsidP="00991A08">
            <w:pPr>
              <w:jc w:val="center"/>
              <w:rPr>
                <w:color w:val="000000" w:themeColor="text1"/>
              </w:rPr>
            </w:pPr>
          </w:p>
        </w:tc>
        <w:tc>
          <w:tcPr>
            <w:tcW w:w="1701" w:type="dxa"/>
            <w:tcBorders>
              <w:right w:val="double" w:sz="4" w:space="0" w:color="auto"/>
            </w:tcBorders>
          </w:tcPr>
          <w:p w14:paraId="499029DD" w14:textId="77777777" w:rsidR="00A12CD4" w:rsidRPr="000A534B" w:rsidRDefault="00A12CD4" w:rsidP="00991A08">
            <w:pPr>
              <w:jc w:val="center"/>
              <w:rPr>
                <w:color w:val="000000" w:themeColor="text1"/>
              </w:rPr>
            </w:pPr>
          </w:p>
        </w:tc>
      </w:tr>
      <w:tr w:rsidR="00A12CD4" w:rsidRPr="000A534B" w14:paraId="2C2E4C3C" w14:textId="77777777" w:rsidTr="00991A08">
        <w:tc>
          <w:tcPr>
            <w:tcW w:w="993" w:type="dxa"/>
            <w:tcBorders>
              <w:left w:val="double" w:sz="4" w:space="0" w:color="auto"/>
            </w:tcBorders>
          </w:tcPr>
          <w:p w14:paraId="1457AE51" w14:textId="77777777" w:rsidR="00A12CD4" w:rsidRPr="000A534B" w:rsidRDefault="00A12CD4" w:rsidP="0024429D">
            <w:pPr>
              <w:pStyle w:val="LACP-2"/>
              <w:numPr>
                <w:ilvl w:val="1"/>
                <w:numId w:val="327"/>
              </w:numPr>
            </w:pPr>
          </w:p>
        </w:tc>
        <w:tc>
          <w:tcPr>
            <w:tcW w:w="4252" w:type="dxa"/>
            <w:gridSpan w:val="2"/>
          </w:tcPr>
          <w:p w14:paraId="02C725C8" w14:textId="77777777" w:rsidR="00A12CD4" w:rsidRPr="000A534B" w:rsidRDefault="00A12CD4" w:rsidP="00991A08">
            <w:pPr>
              <w:rPr>
                <w:color w:val="000000" w:themeColor="text1"/>
              </w:rPr>
            </w:pPr>
            <w:r w:rsidRPr="000A534B">
              <w:t>Carga, traslado y descarga de repuestos desde  SJ hasta Almacenes de Salto Grande (Incluye traslado de aceite de reserva y trasvaso a ISOTANQUE de propiedad de CTMSG Salto Grande)</w:t>
            </w:r>
          </w:p>
        </w:tc>
        <w:tc>
          <w:tcPr>
            <w:tcW w:w="709" w:type="dxa"/>
          </w:tcPr>
          <w:p w14:paraId="2D0120A8" w14:textId="77777777" w:rsidR="00A12CD4" w:rsidRPr="000A534B" w:rsidRDefault="00A12CD4" w:rsidP="00991A08">
            <w:pPr>
              <w:jc w:val="center"/>
              <w:rPr>
                <w:color w:val="000000" w:themeColor="text1"/>
              </w:rPr>
            </w:pPr>
            <w:r w:rsidRPr="000A534B">
              <w:t>gl</w:t>
            </w:r>
          </w:p>
        </w:tc>
        <w:tc>
          <w:tcPr>
            <w:tcW w:w="709" w:type="dxa"/>
          </w:tcPr>
          <w:p w14:paraId="1F4E8CF3" w14:textId="77777777" w:rsidR="00A12CD4" w:rsidRPr="000A534B" w:rsidRDefault="00A12CD4" w:rsidP="00991A08">
            <w:pPr>
              <w:jc w:val="center"/>
              <w:rPr>
                <w:color w:val="000000" w:themeColor="text1"/>
              </w:rPr>
            </w:pPr>
            <w:r w:rsidRPr="000A534B">
              <w:t>1</w:t>
            </w:r>
          </w:p>
        </w:tc>
        <w:tc>
          <w:tcPr>
            <w:tcW w:w="1276" w:type="dxa"/>
            <w:gridSpan w:val="2"/>
          </w:tcPr>
          <w:p w14:paraId="23820E6F" w14:textId="77777777" w:rsidR="00A12CD4" w:rsidRPr="000A534B" w:rsidRDefault="00A12CD4" w:rsidP="00991A08">
            <w:pPr>
              <w:jc w:val="center"/>
              <w:rPr>
                <w:color w:val="000000" w:themeColor="text1"/>
              </w:rPr>
            </w:pPr>
          </w:p>
        </w:tc>
        <w:tc>
          <w:tcPr>
            <w:tcW w:w="1701" w:type="dxa"/>
            <w:tcBorders>
              <w:right w:val="double" w:sz="4" w:space="0" w:color="auto"/>
            </w:tcBorders>
          </w:tcPr>
          <w:p w14:paraId="4F708F17" w14:textId="77777777" w:rsidR="00A12CD4" w:rsidRPr="000A534B" w:rsidRDefault="00A12CD4" w:rsidP="00991A08">
            <w:pPr>
              <w:jc w:val="center"/>
              <w:rPr>
                <w:color w:val="000000" w:themeColor="text1"/>
              </w:rPr>
            </w:pPr>
          </w:p>
        </w:tc>
      </w:tr>
      <w:tr w:rsidR="00A12CD4" w:rsidRPr="000A534B" w14:paraId="609DFF36" w14:textId="77777777" w:rsidTr="00991A08">
        <w:tc>
          <w:tcPr>
            <w:tcW w:w="993" w:type="dxa"/>
            <w:tcBorders>
              <w:left w:val="double" w:sz="4" w:space="0" w:color="auto"/>
            </w:tcBorders>
          </w:tcPr>
          <w:p w14:paraId="072F5C56" w14:textId="77777777" w:rsidR="00A12CD4" w:rsidRPr="000A534B" w:rsidRDefault="00A12CD4" w:rsidP="0024429D">
            <w:pPr>
              <w:pStyle w:val="LACP-2"/>
              <w:numPr>
                <w:ilvl w:val="1"/>
                <w:numId w:val="327"/>
              </w:numPr>
            </w:pPr>
          </w:p>
        </w:tc>
        <w:tc>
          <w:tcPr>
            <w:tcW w:w="4252" w:type="dxa"/>
            <w:gridSpan w:val="2"/>
          </w:tcPr>
          <w:p w14:paraId="3EF60E1B" w14:textId="77777777" w:rsidR="00A12CD4" w:rsidRPr="000A534B" w:rsidRDefault="00A12CD4" w:rsidP="00991A08">
            <w:pPr>
              <w:rPr>
                <w:color w:val="000000" w:themeColor="text1"/>
              </w:rPr>
            </w:pPr>
            <w:r w:rsidRPr="000A534B">
              <w:t>Suministro de base tipo loseta de apoyo de la unidad de reserva</w:t>
            </w:r>
          </w:p>
        </w:tc>
        <w:tc>
          <w:tcPr>
            <w:tcW w:w="709" w:type="dxa"/>
          </w:tcPr>
          <w:p w14:paraId="00880ADD" w14:textId="77777777" w:rsidR="00A12CD4" w:rsidRPr="000A534B" w:rsidRDefault="00A12CD4" w:rsidP="00991A08">
            <w:pPr>
              <w:jc w:val="center"/>
              <w:rPr>
                <w:color w:val="000000" w:themeColor="text1"/>
              </w:rPr>
            </w:pPr>
            <w:r w:rsidRPr="000A534B">
              <w:t>Un</w:t>
            </w:r>
          </w:p>
        </w:tc>
        <w:tc>
          <w:tcPr>
            <w:tcW w:w="709" w:type="dxa"/>
          </w:tcPr>
          <w:p w14:paraId="7E1566B8" w14:textId="77777777" w:rsidR="00A12CD4" w:rsidRPr="000A534B" w:rsidRDefault="00A12CD4" w:rsidP="00991A08">
            <w:pPr>
              <w:jc w:val="center"/>
              <w:rPr>
                <w:color w:val="000000" w:themeColor="text1"/>
              </w:rPr>
            </w:pPr>
            <w:r w:rsidRPr="000A534B">
              <w:t>1</w:t>
            </w:r>
          </w:p>
        </w:tc>
        <w:tc>
          <w:tcPr>
            <w:tcW w:w="1276" w:type="dxa"/>
            <w:gridSpan w:val="2"/>
          </w:tcPr>
          <w:p w14:paraId="1612A805" w14:textId="77777777" w:rsidR="00A12CD4" w:rsidRPr="000A534B" w:rsidRDefault="00A12CD4" w:rsidP="00991A08">
            <w:pPr>
              <w:jc w:val="center"/>
              <w:rPr>
                <w:color w:val="000000" w:themeColor="text1"/>
              </w:rPr>
            </w:pPr>
          </w:p>
        </w:tc>
        <w:tc>
          <w:tcPr>
            <w:tcW w:w="1701" w:type="dxa"/>
            <w:tcBorders>
              <w:right w:val="double" w:sz="4" w:space="0" w:color="auto"/>
            </w:tcBorders>
          </w:tcPr>
          <w:p w14:paraId="64C47A8A" w14:textId="77777777" w:rsidR="00A12CD4" w:rsidRPr="000A534B" w:rsidRDefault="00A12CD4" w:rsidP="00991A08">
            <w:pPr>
              <w:jc w:val="center"/>
              <w:rPr>
                <w:color w:val="000000" w:themeColor="text1"/>
              </w:rPr>
            </w:pPr>
          </w:p>
        </w:tc>
      </w:tr>
      <w:tr w:rsidR="00A12CD4" w:rsidRPr="000A534B" w14:paraId="14187C7D" w14:textId="77777777" w:rsidTr="00991A08">
        <w:tc>
          <w:tcPr>
            <w:tcW w:w="993" w:type="dxa"/>
            <w:tcBorders>
              <w:left w:val="double" w:sz="4" w:space="0" w:color="auto"/>
            </w:tcBorders>
          </w:tcPr>
          <w:p w14:paraId="285496DB" w14:textId="77777777" w:rsidR="00A12CD4" w:rsidRPr="000A534B" w:rsidRDefault="00A12CD4" w:rsidP="0024429D">
            <w:pPr>
              <w:pStyle w:val="LACP-2"/>
              <w:numPr>
                <w:ilvl w:val="1"/>
                <w:numId w:val="327"/>
              </w:numPr>
            </w:pPr>
          </w:p>
        </w:tc>
        <w:tc>
          <w:tcPr>
            <w:tcW w:w="4252" w:type="dxa"/>
            <w:gridSpan w:val="2"/>
          </w:tcPr>
          <w:p w14:paraId="502C1A09" w14:textId="77777777" w:rsidR="00A12CD4" w:rsidRPr="000A534B" w:rsidRDefault="00A12CD4" w:rsidP="00991A08">
            <w:pPr>
              <w:rPr>
                <w:color w:val="000000" w:themeColor="text1"/>
              </w:rPr>
            </w:pPr>
            <w:r w:rsidRPr="000A534B">
              <w:t>Limpieza de obra y desmovilización</w:t>
            </w:r>
          </w:p>
        </w:tc>
        <w:tc>
          <w:tcPr>
            <w:tcW w:w="709" w:type="dxa"/>
          </w:tcPr>
          <w:p w14:paraId="46EFBA3D" w14:textId="77777777" w:rsidR="00A12CD4" w:rsidRPr="000A534B" w:rsidRDefault="00A12CD4" w:rsidP="00991A08">
            <w:pPr>
              <w:jc w:val="center"/>
              <w:rPr>
                <w:color w:val="000000" w:themeColor="text1"/>
              </w:rPr>
            </w:pPr>
            <w:r w:rsidRPr="000A534B">
              <w:t>gl</w:t>
            </w:r>
          </w:p>
        </w:tc>
        <w:tc>
          <w:tcPr>
            <w:tcW w:w="709" w:type="dxa"/>
          </w:tcPr>
          <w:p w14:paraId="75C8905F" w14:textId="77777777" w:rsidR="00A12CD4" w:rsidRPr="000A534B" w:rsidRDefault="00A12CD4" w:rsidP="00991A08">
            <w:pPr>
              <w:jc w:val="center"/>
              <w:rPr>
                <w:color w:val="000000" w:themeColor="text1"/>
              </w:rPr>
            </w:pPr>
            <w:r w:rsidRPr="000A534B">
              <w:t>1</w:t>
            </w:r>
          </w:p>
        </w:tc>
        <w:tc>
          <w:tcPr>
            <w:tcW w:w="1276" w:type="dxa"/>
            <w:gridSpan w:val="2"/>
          </w:tcPr>
          <w:p w14:paraId="2A578107" w14:textId="77777777" w:rsidR="00A12CD4" w:rsidRPr="000A534B" w:rsidRDefault="00A12CD4" w:rsidP="00991A08">
            <w:pPr>
              <w:jc w:val="center"/>
              <w:rPr>
                <w:color w:val="000000" w:themeColor="text1"/>
              </w:rPr>
            </w:pPr>
          </w:p>
        </w:tc>
        <w:tc>
          <w:tcPr>
            <w:tcW w:w="1701" w:type="dxa"/>
            <w:tcBorders>
              <w:right w:val="double" w:sz="4" w:space="0" w:color="auto"/>
            </w:tcBorders>
          </w:tcPr>
          <w:p w14:paraId="79FDAE66" w14:textId="77777777" w:rsidR="00A12CD4" w:rsidRPr="000A534B" w:rsidRDefault="00A12CD4" w:rsidP="00991A08">
            <w:pPr>
              <w:jc w:val="center"/>
              <w:rPr>
                <w:color w:val="000000" w:themeColor="text1"/>
              </w:rPr>
            </w:pPr>
          </w:p>
        </w:tc>
      </w:tr>
      <w:tr w:rsidR="00A12CD4" w:rsidRPr="000A534B" w14:paraId="6269CE2D" w14:textId="77777777" w:rsidTr="00991A08">
        <w:tc>
          <w:tcPr>
            <w:tcW w:w="993" w:type="dxa"/>
            <w:tcBorders>
              <w:left w:val="double" w:sz="4" w:space="0" w:color="auto"/>
            </w:tcBorders>
          </w:tcPr>
          <w:p w14:paraId="0A6C7D96" w14:textId="77777777" w:rsidR="00A12CD4" w:rsidRPr="000A534B" w:rsidRDefault="00A12CD4" w:rsidP="00FA30A3">
            <w:pPr>
              <w:pStyle w:val="LACP-1"/>
              <w:numPr>
                <w:ilvl w:val="0"/>
                <w:numId w:val="327"/>
              </w:numPr>
            </w:pPr>
          </w:p>
        </w:tc>
        <w:tc>
          <w:tcPr>
            <w:tcW w:w="4252" w:type="dxa"/>
            <w:gridSpan w:val="2"/>
          </w:tcPr>
          <w:p w14:paraId="7F1AA37A" w14:textId="77777777" w:rsidR="00A12CD4" w:rsidRPr="000A534B" w:rsidRDefault="00A12CD4" w:rsidP="00991A08">
            <w:pPr>
              <w:rPr>
                <w:b/>
                <w:i/>
                <w:color w:val="000000" w:themeColor="text1"/>
              </w:rPr>
            </w:pPr>
            <w:r w:rsidRPr="000A534B">
              <w:rPr>
                <w:b/>
                <w:i/>
              </w:rPr>
              <w:t>Servicios</w:t>
            </w:r>
          </w:p>
        </w:tc>
        <w:tc>
          <w:tcPr>
            <w:tcW w:w="709" w:type="dxa"/>
          </w:tcPr>
          <w:p w14:paraId="3BFE842B" w14:textId="77777777" w:rsidR="00A12CD4" w:rsidRPr="000A534B" w:rsidRDefault="00A12CD4" w:rsidP="00991A08">
            <w:pPr>
              <w:jc w:val="center"/>
              <w:rPr>
                <w:color w:val="000000" w:themeColor="text1"/>
              </w:rPr>
            </w:pPr>
          </w:p>
        </w:tc>
        <w:tc>
          <w:tcPr>
            <w:tcW w:w="709" w:type="dxa"/>
          </w:tcPr>
          <w:p w14:paraId="2E214169" w14:textId="77777777" w:rsidR="00A12CD4" w:rsidRPr="000A534B" w:rsidRDefault="00A12CD4" w:rsidP="00991A08">
            <w:pPr>
              <w:jc w:val="center"/>
              <w:rPr>
                <w:color w:val="000000" w:themeColor="text1"/>
              </w:rPr>
            </w:pPr>
          </w:p>
        </w:tc>
        <w:tc>
          <w:tcPr>
            <w:tcW w:w="1276" w:type="dxa"/>
            <w:gridSpan w:val="2"/>
          </w:tcPr>
          <w:p w14:paraId="4CD7202D" w14:textId="77777777" w:rsidR="00A12CD4" w:rsidRPr="000A534B" w:rsidRDefault="00A12CD4" w:rsidP="00991A08">
            <w:pPr>
              <w:jc w:val="center"/>
              <w:rPr>
                <w:color w:val="000000" w:themeColor="text1"/>
              </w:rPr>
            </w:pPr>
          </w:p>
        </w:tc>
        <w:tc>
          <w:tcPr>
            <w:tcW w:w="1701" w:type="dxa"/>
            <w:tcBorders>
              <w:right w:val="double" w:sz="4" w:space="0" w:color="auto"/>
            </w:tcBorders>
          </w:tcPr>
          <w:p w14:paraId="73FA3FAD" w14:textId="77777777" w:rsidR="00A12CD4" w:rsidRPr="000A534B" w:rsidRDefault="00A12CD4" w:rsidP="00991A08">
            <w:pPr>
              <w:jc w:val="center"/>
              <w:rPr>
                <w:color w:val="000000" w:themeColor="text1"/>
              </w:rPr>
            </w:pPr>
          </w:p>
        </w:tc>
      </w:tr>
      <w:tr w:rsidR="00A12CD4" w:rsidRPr="000A534B" w14:paraId="54402EE8" w14:textId="77777777" w:rsidTr="00991A08">
        <w:tc>
          <w:tcPr>
            <w:tcW w:w="993" w:type="dxa"/>
            <w:tcBorders>
              <w:left w:val="double" w:sz="4" w:space="0" w:color="auto"/>
            </w:tcBorders>
          </w:tcPr>
          <w:p w14:paraId="101777C8" w14:textId="77777777" w:rsidR="00A12CD4" w:rsidRPr="000A534B" w:rsidRDefault="00A12CD4" w:rsidP="0024429D">
            <w:pPr>
              <w:pStyle w:val="LACP-2"/>
              <w:numPr>
                <w:ilvl w:val="1"/>
                <w:numId w:val="327"/>
              </w:numPr>
            </w:pPr>
          </w:p>
        </w:tc>
        <w:tc>
          <w:tcPr>
            <w:tcW w:w="4252" w:type="dxa"/>
            <w:gridSpan w:val="2"/>
          </w:tcPr>
          <w:p w14:paraId="6F5AE88E" w14:textId="77777777" w:rsidR="00A12CD4" w:rsidRPr="000A534B" w:rsidRDefault="00A12CD4" w:rsidP="00991A08">
            <w:pPr>
              <w:rPr>
                <w:color w:val="000000" w:themeColor="text1"/>
              </w:rPr>
            </w:pPr>
            <w:r w:rsidRPr="000A534B">
              <w:t>Ensayos FAT</w:t>
            </w:r>
          </w:p>
        </w:tc>
        <w:tc>
          <w:tcPr>
            <w:tcW w:w="709" w:type="dxa"/>
          </w:tcPr>
          <w:p w14:paraId="0D987292" w14:textId="77777777" w:rsidR="00A12CD4" w:rsidRPr="000A534B" w:rsidRDefault="00A12CD4" w:rsidP="00991A08">
            <w:pPr>
              <w:jc w:val="center"/>
              <w:rPr>
                <w:color w:val="000000" w:themeColor="text1"/>
              </w:rPr>
            </w:pPr>
            <w:r w:rsidRPr="000A534B">
              <w:t>gl</w:t>
            </w:r>
          </w:p>
        </w:tc>
        <w:tc>
          <w:tcPr>
            <w:tcW w:w="709" w:type="dxa"/>
          </w:tcPr>
          <w:p w14:paraId="2C6FFC91" w14:textId="77777777" w:rsidR="00A12CD4" w:rsidRPr="000A534B" w:rsidRDefault="00A12CD4" w:rsidP="00991A08">
            <w:pPr>
              <w:jc w:val="center"/>
              <w:rPr>
                <w:color w:val="000000" w:themeColor="text1"/>
              </w:rPr>
            </w:pPr>
            <w:r w:rsidRPr="000A534B">
              <w:t>1</w:t>
            </w:r>
          </w:p>
        </w:tc>
        <w:tc>
          <w:tcPr>
            <w:tcW w:w="1276" w:type="dxa"/>
            <w:gridSpan w:val="2"/>
          </w:tcPr>
          <w:p w14:paraId="5F3922FC" w14:textId="77777777" w:rsidR="00A12CD4" w:rsidRPr="000A534B" w:rsidRDefault="00A12CD4" w:rsidP="00991A08">
            <w:pPr>
              <w:jc w:val="center"/>
              <w:rPr>
                <w:color w:val="000000" w:themeColor="text1"/>
              </w:rPr>
            </w:pPr>
          </w:p>
        </w:tc>
        <w:tc>
          <w:tcPr>
            <w:tcW w:w="1701" w:type="dxa"/>
            <w:tcBorders>
              <w:right w:val="double" w:sz="4" w:space="0" w:color="auto"/>
            </w:tcBorders>
          </w:tcPr>
          <w:p w14:paraId="2E00155C" w14:textId="77777777" w:rsidR="00A12CD4" w:rsidRPr="000A534B" w:rsidRDefault="00A12CD4" w:rsidP="00991A08">
            <w:pPr>
              <w:jc w:val="center"/>
              <w:rPr>
                <w:color w:val="000000" w:themeColor="text1"/>
              </w:rPr>
            </w:pPr>
          </w:p>
        </w:tc>
      </w:tr>
      <w:tr w:rsidR="00A12CD4" w:rsidRPr="000A534B" w14:paraId="40DFC499" w14:textId="77777777" w:rsidTr="00991A08">
        <w:tc>
          <w:tcPr>
            <w:tcW w:w="993" w:type="dxa"/>
            <w:tcBorders>
              <w:left w:val="double" w:sz="4" w:space="0" w:color="auto"/>
            </w:tcBorders>
          </w:tcPr>
          <w:p w14:paraId="3D5454DF" w14:textId="77777777" w:rsidR="00A12CD4" w:rsidRPr="000A534B" w:rsidRDefault="00A12CD4" w:rsidP="0024429D">
            <w:pPr>
              <w:pStyle w:val="LACP-2"/>
              <w:numPr>
                <w:ilvl w:val="1"/>
                <w:numId w:val="327"/>
              </w:numPr>
            </w:pPr>
          </w:p>
        </w:tc>
        <w:tc>
          <w:tcPr>
            <w:tcW w:w="4252" w:type="dxa"/>
            <w:gridSpan w:val="2"/>
          </w:tcPr>
          <w:p w14:paraId="6748B9A3" w14:textId="77777777" w:rsidR="00A12CD4" w:rsidRPr="000A534B" w:rsidRDefault="00A12CD4" w:rsidP="00991A08">
            <w:pPr>
              <w:rPr>
                <w:color w:val="000000" w:themeColor="text1"/>
              </w:rPr>
            </w:pPr>
            <w:r w:rsidRPr="000A534B">
              <w:t>Supervisión de montaje y puesta en servicio por parte del fabricante de los equipos</w:t>
            </w:r>
          </w:p>
        </w:tc>
        <w:tc>
          <w:tcPr>
            <w:tcW w:w="709" w:type="dxa"/>
          </w:tcPr>
          <w:p w14:paraId="6C069F1E" w14:textId="77777777" w:rsidR="00A12CD4" w:rsidRPr="000A534B" w:rsidRDefault="00A12CD4" w:rsidP="00991A08">
            <w:pPr>
              <w:jc w:val="center"/>
              <w:rPr>
                <w:color w:val="000000" w:themeColor="text1"/>
              </w:rPr>
            </w:pPr>
            <w:r w:rsidRPr="000A534B">
              <w:t>gl</w:t>
            </w:r>
          </w:p>
        </w:tc>
        <w:tc>
          <w:tcPr>
            <w:tcW w:w="709" w:type="dxa"/>
          </w:tcPr>
          <w:p w14:paraId="55133A3B" w14:textId="77777777" w:rsidR="00A12CD4" w:rsidRPr="000A534B" w:rsidRDefault="00A12CD4" w:rsidP="00991A08">
            <w:pPr>
              <w:jc w:val="center"/>
              <w:rPr>
                <w:color w:val="000000" w:themeColor="text1"/>
              </w:rPr>
            </w:pPr>
            <w:r w:rsidRPr="000A534B">
              <w:t>1</w:t>
            </w:r>
          </w:p>
        </w:tc>
        <w:tc>
          <w:tcPr>
            <w:tcW w:w="1276" w:type="dxa"/>
            <w:gridSpan w:val="2"/>
          </w:tcPr>
          <w:p w14:paraId="5DADDED8" w14:textId="77777777" w:rsidR="00A12CD4" w:rsidRPr="000A534B" w:rsidRDefault="00A12CD4" w:rsidP="00991A08">
            <w:pPr>
              <w:jc w:val="center"/>
              <w:rPr>
                <w:color w:val="000000" w:themeColor="text1"/>
              </w:rPr>
            </w:pPr>
          </w:p>
        </w:tc>
        <w:tc>
          <w:tcPr>
            <w:tcW w:w="1701" w:type="dxa"/>
            <w:tcBorders>
              <w:right w:val="double" w:sz="4" w:space="0" w:color="auto"/>
            </w:tcBorders>
          </w:tcPr>
          <w:p w14:paraId="724AF682" w14:textId="77777777" w:rsidR="00A12CD4" w:rsidRPr="000A534B" w:rsidRDefault="00A12CD4" w:rsidP="00991A08">
            <w:pPr>
              <w:jc w:val="center"/>
              <w:rPr>
                <w:color w:val="000000" w:themeColor="text1"/>
              </w:rPr>
            </w:pPr>
          </w:p>
        </w:tc>
      </w:tr>
      <w:tr w:rsidR="00A12CD4" w:rsidRPr="000A534B" w14:paraId="0D74ECF7" w14:textId="77777777" w:rsidTr="00991A08">
        <w:tc>
          <w:tcPr>
            <w:tcW w:w="993" w:type="dxa"/>
            <w:tcBorders>
              <w:left w:val="double" w:sz="4" w:space="0" w:color="auto"/>
            </w:tcBorders>
          </w:tcPr>
          <w:p w14:paraId="638606A9" w14:textId="77777777" w:rsidR="00A12CD4" w:rsidRPr="000A534B" w:rsidRDefault="00A12CD4" w:rsidP="0024429D">
            <w:pPr>
              <w:pStyle w:val="LACP-2"/>
              <w:numPr>
                <w:ilvl w:val="1"/>
                <w:numId w:val="327"/>
              </w:numPr>
            </w:pPr>
          </w:p>
        </w:tc>
        <w:tc>
          <w:tcPr>
            <w:tcW w:w="4252" w:type="dxa"/>
            <w:gridSpan w:val="2"/>
          </w:tcPr>
          <w:p w14:paraId="27BA5C82" w14:textId="77777777" w:rsidR="00A12CD4" w:rsidRPr="000A534B" w:rsidRDefault="00A12CD4" w:rsidP="00991A08">
            <w:pPr>
              <w:rPr>
                <w:color w:val="000000" w:themeColor="text1"/>
              </w:rPr>
            </w:pPr>
            <w:r w:rsidRPr="000A534B">
              <w:t>Configuración y ajuste de todos los equipos de medición, control y protección propios del inductor, incluyendo hardware y software en los casos que aplique</w:t>
            </w:r>
          </w:p>
        </w:tc>
        <w:tc>
          <w:tcPr>
            <w:tcW w:w="709" w:type="dxa"/>
          </w:tcPr>
          <w:p w14:paraId="337BBC45" w14:textId="77777777" w:rsidR="00A12CD4" w:rsidRPr="000A534B" w:rsidRDefault="00A12CD4" w:rsidP="00991A08">
            <w:pPr>
              <w:jc w:val="center"/>
              <w:rPr>
                <w:color w:val="000000" w:themeColor="text1"/>
              </w:rPr>
            </w:pPr>
            <w:r w:rsidRPr="000A534B">
              <w:t>gl</w:t>
            </w:r>
          </w:p>
        </w:tc>
        <w:tc>
          <w:tcPr>
            <w:tcW w:w="709" w:type="dxa"/>
          </w:tcPr>
          <w:p w14:paraId="2CF28320" w14:textId="77777777" w:rsidR="00A12CD4" w:rsidRPr="000A534B" w:rsidRDefault="00A12CD4" w:rsidP="00991A08">
            <w:pPr>
              <w:jc w:val="center"/>
              <w:rPr>
                <w:color w:val="000000" w:themeColor="text1"/>
              </w:rPr>
            </w:pPr>
            <w:r w:rsidRPr="000A534B">
              <w:t>1</w:t>
            </w:r>
          </w:p>
        </w:tc>
        <w:tc>
          <w:tcPr>
            <w:tcW w:w="1276" w:type="dxa"/>
            <w:gridSpan w:val="2"/>
          </w:tcPr>
          <w:p w14:paraId="6E9D3737" w14:textId="77777777" w:rsidR="00A12CD4" w:rsidRPr="000A534B" w:rsidRDefault="00A12CD4" w:rsidP="00991A08">
            <w:pPr>
              <w:jc w:val="center"/>
              <w:rPr>
                <w:color w:val="000000" w:themeColor="text1"/>
              </w:rPr>
            </w:pPr>
          </w:p>
        </w:tc>
        <w:tc>
          <w:tcPr>
            <w:tcW w:w="1701" w:type="dxa"/>
            <w:tcBorders>
              <w:right w:val="double" w:sz="4" w:space="0" w:color="auto"/>
            </w:tcBorders>
          </w:tcPr>
          <w:p w14:paraId="205C3BF5" w14:textId="77777777" w:rsidR="00A12CD4" w:rsidRPr="000A534B" w:rsidRDefault="00A12CD4" w:rsidP="00991A08">
            <w:pPr>
              <w:jc w:val="center"/>
              <w:rPr>
                <w:color w:val="000000" w:themeColor="text1"/>
              </w:rPr>
            </w:pPr>
          </w:p>
        </w:tc>
      </w:tr>
      <w:tr w:rsidR="00A12CD4" w:rsidRPr="000A534B" w14:paraId="300E9981" w14:textId="77777777" w:rsidTr="00991A08">
        <w:tc>
          <w:tcPr>
            <w:tcW w:w="993" w:type="dxa"/>
            <w:tcBorders>
              <w:left w:val="double" w:sz="4" w:space="0" w:color="auto"/>
            </w:tcBorders>
          </w:tcPr>
          <w:p w14:paraId="59B373BB" w14:textId="77777777" w:rsidR="00A12CD4" w:rsidRPr="000A534B" w:rsidRDefault="00A12CD4" w:rsidP="0024429D">
            <w:pPr>
              <w:pStyle w:val="LACP-2"/>
              <w:numPr>
                <w:ilvl w:val="1"/>
                <w:numId w:val="327"/>
              </w:numPr>
            </w:pPr>
          </w:p>
        </w:tc>
        <w:tc>
          <w:tcPr>
            <w:tcW w:w="4252" w:type="dxa"/>
            <w:gridSpan w:val="2"/>
          </w:tcPr>
          <w:p w14:paraId="546BA905" w14:textId="77777777" w:rsidR="00A12CD4" w:rsidRPr="000A534B" w:rsidRDefault="00A12CD4" w:rsidP="00991A08">
            <w:pPr>
              <w:rPr>
                <w:color w:val="000000" w:themeColor="text1"/>
              </w:rPr>
            </w:pPr>
            <w:r w:rsidRPr="000A534B">
              <w:t>Ejecución de Ensayos SAT y pruebas integrales de sistemas</w:t>
            </w:r>
          </w:p>
        </w:tc>
        <w:tc>
          <w:tcPr>
            <w:tcW w:w="709" w:type="dxa"/>
          </w:tcPr>
          <w:p w14:paraId="414007B9" w14:textId="77777777" w:rsidR="00A12CD4" w:rsidRPr="000A534B" w:rsidRDefault="00A12CD4" w:rsidP="00991A08">
            <w:pPr>
              <w:jc w:val="center"/>
              <w:rPr>
                <w:color w:val="000000" w:themeColor="text1"/>
              </w:rPr>
            </w:pPr>
            <w:r w:rsidRPr="000A534B">
              <w:t>gl</w:t>
            </w:r>
          </w:p>
        </w:tc>
        <w:tc>
          <w:tcPr>
            <w:tcW w:w="709" w:type="dxa"/>
          </w:tcPr>
          <w:p w14:paraId="5075150E" w14:textId="77777777" w:rsidR="00A12CD4" w:rsidRPr="000A534B" w:rsidRDefault="00A12CD4" w:rsidP="00991A08">
            <w:pPr>
              <w:jc w:val="center"/>
              <w:rPr>
                <w:color w:val="000000" w:themeColor="text1"/>
              </w:rPr>
            </w:pPr>
            <w:r w:rsidRPr="000A534B">
              <w:t>1</w:t>
            </w:r>
          </w:p>
        </w:tc>
        <w:tc>
          <w:tcPr>
            <w:tcW w:w="1276" w:type="dxa"/>
            <w:gridSpan w:val="2"/>
          </w:tcPr>
          <w:p w14:paraId="36B5938D" w14:textId="77777777" w:rsidR="00A12CD4" w:rsidRPr="000A534B" w:rsidRDefault="00A12CD4" w:rsidP="00991A08">
            <w:pPr>
              <w:jc w:val="center"/>
              <w:rPr>
                <w:color w:val="000000" w:themeColor="text1"/>
              </w:rPr>
            </w:pPr>
          </w:p>
        </w:tc>
        <w:tc>
          <w:tcPr>
            <w:tcW w:w="1701" w:type="dxa"/>
            <w:tcBorders>
              <w:right w:val="double" w:sz="4" w:space="0" w:color="auto"/>
            </w:tcBorders>
          </w:tcPr>
          <w:p w14:paraId="6EEA5D6A" w14:textId="77777777" w:rsidR="00A12CD4" w:rsidRPr="000A534B" w:rsidRDefault="00A12CD4" w:rsidP="00991A08">
            <w:pPr>
              <w:jc w:val="center"/>
              <w:rPr>
                <w:color w:val="000000" w:themeColor="text1"/>
              </w:rPr>
            </w:pPr>
          </w:p>
        </w:tc>
      </w:tr>
      <w:tr w:rsidR="00A12CD4" w:rsidRPr="000A534B" w14:paraId="13404906" w14:textId="77777777" w:rsidTr="00991A08">
        <w:tc>
          <w:tcPr>
            <w:tcW w:w="993" w:type="dxa"/>
            <w:tcBorders>
              <w:left w:val="double" w:sz="4" w:space="0" w:color="auto"/>
            </w:tcBorders>
          </w:tcPr>
          <w:p w14:paraId="3B23B637" w14:textId="77777777" w:rsidR="00A12CD4" w:rsidRPr="000A534B" w:rsidRDefault="00A12CD4" w:rsidP="0024429D">
            <w:pPr>
              <w:pStyle w:val="LACP-2"/>
              <w:numPr>
                <w:ilvl w:val="1"/>
                <w:numId w:val="327"/>
              </w:numPr>
            </w:pPr>
          </w:p>
        </w:tc>
        <w:tc>
          <w:tcPr>
            <w:tcW w:w="4252" w:type="dxa"/>
            <w:gridSpan w:val="2"/>
          </w:tcPr>
          <w:p w14:paraId="64123957" w14:textId="77777777" w:rsidR="00A12CD4" w:rsidRPr="000A534B" w:rsidRDefault="00A12CD4" w:rsidP="00991A08">
            <w:pPr>
              <w:rPr>
                <w:color w:val="000000" w:themeColor="text1"/>
              </w:rPr>
            </w:pPr>
            <w:r w:rsidRPr="000A534B">
              <w:t>Capacitación del personal de CTMSG</w:t>
            </w:r>
          </w:p>
        </w:tc>
        <w:tc>
          <w:tcPr>
            <w:tcW w:w="709" w:type="dxa"/>
          </w:tcPr>
          <w:p w14:paraId="2A2EA4E2" w14:textId="77777777" w:rsidR="00A12CD4" w:rsidRPr="000A534B" w:rsidRDefault="00A12CD4" w:rsidP="00991A08">
            <w:pPr>
              <w:jc w:val="center"/>
              <w:rPr>
                <w:color w:val="000000" w:themeColor="text1"/>
              </w:rPr>
            </w:pPr>
            <w:r w:rsidRPr="000A534B">
              <w:t>gl</w:t>
            </w:r>
          </w:p>
        </w:tc>
        <w:tc>
          <w:tcPr>
            <w:tcW w:w="709" w:type="dxa"/>
          </w:tcPr>
          <w:p w14:paraId="5A78499E" w14:textId="77777777" w:rsidR="00A12CD4" w:rsidRPr="000A534B" w:rsidRDefault="00A12CD4" w:rsidP="00991A08">
            <w:pPr>
              <w:jc w:val="center"/>
              <w:rPr>
                <w:color w:val="000000" w:themeColor="text1"/>
              </w:rPr>
            </w:pPr>
            <w:r w:rsidRPr="000A534B">
              <w:t>1</w:t>
            </w:r>
          </w:p>
        </w:tc>
        <w:tc>
          <w:tcPr>
            <w:tcW w:w="1276" w:type="dxa"/>
            <w:gridSpan w:val="2"/>
          </w:tcPr>
          <w:p w14:paraId="53AD123B" w14:textId="77777777" w:rsidR="00A12CD4" w:rsidRPr="000A534B" w:rsidRDefault="00A12CD4" w:rsidP="00991A08">
            <w:pPr>
              <w:jc w:val="center"/>
              <w:rPr>
                <w:color w:val="000000" w:themeColor="text1"/>
              </w:rPr>
            </w:pPr>
          </w:p>
        </w:tc>
        <w:tc>
          <w:tcPr>
            <w:tcW w:w="1701" w:type="dxa"/>
            <w:tcBorders>
              <w:right w:val="double" w:sz="4" w:space="0" w:color="auto"/>
            </w:tcBorders>
          </w:tcPr>
          <w:p w14:paraId="31A1477D" w14:textId="77777777" w:rsidR="00A12CD4" w:rsidRPr="000A534B" w:rsidRDefault="00A12CD4" w:rsidP="00991A08">
            <w:pPr>
              <w:jc w:val="center"/>
              <w:rPr>
                <w:color w:val="000000" w:themeColor="text1"/>
              </w:rPr>
            </w:pPr>
          </w:p>
        </w:tc>
      </w:tr>
      <w:tr w:rsidR="00A12CD4" w:rsidRPr="000A534B" w14:paraId="5FD7D68F" w14:textId="77777777" w:rsidTr="00991A08">
        <w:tc>
          <w:tcPr>
            <w:tcW w:w="993" w:type="dxa"/>
            <w:tcBorders>
              <w:left w:val="double" w:sz="4" w:space="0" w:color="auto"/>
              <w:bottom w:val="single" w:sz="4" w:space="0" w:color="auto"/>
            </w:tcBorders>
          </w:tcPr>
          <w:p w14:paraId="243E3104" w14:textId="77777777" w:rsidR="00A12CD4" w:rsidRPr="000A534B" w:rsidRDefault="00A12CD4" w:rsidP="00991A08">
            <w:pPr>
              <w:spacing w:before="60" w:after="60"/>
              <w:rPr>
                <w:color w:val="000000" w:themeColor="text1"/>
              </w:rPr>
            </w:pPr>
          </w:p>
        </w:tc>
        <w:tc>
          <w:tcPr>
            <w:tcW w:w="4252" w:type="dxa"/>
            <w:gridSpan w:val="2"/>
            <w:tcBorders>
              <w:bottom w:val="single" w:sz="4" w:space="0" w:color="auto"/>
            </w:tcBorders>
          </w:tcPr>
          <w:p w14:paraId="00EB2506"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57F7FDFE" w14:textId="77777777" w:rsidR="00A12CD4" w:rsidRPr="000A534B" w:rsidRDefault="00A12CD4" w:rsidP="00991A08">
            <w:pPr>
              <w:spacing w:before="60" w:after="60"/>
              <w:jc w:val="center"/>
              <w:rPr>
                <w:color w:val="000000" w:themeColor="text1"/>
              </w:rPr>
            </w:pPr>
          </w:p>
        </w:tc>
      </w:tr>
      <w:tr w:rsidR="00A12CD4" w:rsidRPr="000A534B" w14:paraId="2F05B5C4"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764F16B8" w14:textId="77777777" w:rsidR="00A12CD4" w:rsidRPr="000A534B" w:rsidRDefault="00A12CD4" w:rsidP="00991A08">
            <w:r w:rsidRPr="000A534B">
              <w:t>Repetir el monto en letras</w:t>
            </w:r>
          </w:p>
        </w:tc>
        <w:tc>
          <w:tcPr>
            <w:tcW w:w="6290" w:type="dxa"/>
            <w:gridSpan w:val="6"/>
            <w:tcBorders>
              <w:top w:val="single" w:sz="4" w:space="0" w:color="auto"/>
              <w:left w:val="single" w:sz="4" w:space="0" w:color="auto"/>
              <w:bottom w:val="single" w:sz="4" w:space="0" w:color="auto"/>
              <w:right w:val="double" w:sz="4" w:space="0" w:color="auto"/>
            </w:tcBorders>
            <w:vAlign w:val="center"/>
          </w:tcPr>
          <w:p w14:paraId="53278AD3" w14:textId="77777777" w:rsidR="00A12CD4" w:rsidRPr="000A534B" w:rsidRDefault="00A12CD4" w:rsidP="00991A08">
            <w:pPr>
              <w:jc w:val="center"/>
            </w:pPr>
          </w:p>
        </w:tc>
      </w:tr>
      <w:tr w:rsidR="00A12CD4" w:rsidRPr="000A534B" w14:paraId="10825BE2"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091AF660" w14:textId="77777777" w:rsidR="00A12CD4" w:rsidRPr="000A534B" w:rsidRDefault="00A12CD4" w:rsidP="00991A08">
            <w:pPr>
              <w:jc w:val="both"/>
            </w:pPr>
          </w:p>
        </w:tc>
        <w:tc>
          <w:tcPr>
            <w:tcW w:w="1838" w:type="dxa"/>
            <w:gridSpan w:val="3"/>
            <w:tcBorders>
              <w:top w:val="single" w:sz="4" w:space="0" w:color="auto"/>
              <w:left w:val="single" w:sz="4" w:space="0" w:color="auto"/>
              <w:bottom w:val="nil"/>
              <w:right w:val="nil"/>
            </w:tcBorders>
          </w:tcPr>
          <w:p w14:paraId="6A6A7001"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1057B9DF" w14:textId="77777777" w:rsidR="00A12CD4" w:rsidRPr="000A534B" w:rsidRDefault="00A12CD4" w:rsidP="00991A08">
            <w:pPr>
              <w:jc w:val="both"/>
            </w:pPr>
          </w:p>
        </w:tc>
      </w:tr>
      <w:tr w:rsidR="00A12CD4" w:rsidRPr="000A534B" w14:paraId="56D2DC0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740BA598"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7DDCB6C5"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175C9BD4" w14:textId="77777777" w:rsidR="00A12CD4" w:rsidRPr="000A534B" w:rsidRDefault="00A12CD4" w:rsidP="00991A08">
            <w:pPr>
              <w:jc w:val="both"/>
            </w:pPr>
          </w:p>
        </w:tc>
      </w:tr>
      <w:tr w:rsidR="00A12CD4" w:rsidRPr="000A534B" w14:paraId="6796419D"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724F9B02"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72FA8AD8"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10AD68B2" w14:textId="77777777" w:rsidR="00A12CD4" w:rsidRPr="000A534B" w:rsidRDefault="00A12CD4" w:rsidP="00991A08">
            <w:pPr>
              <w:jc w:val="both"/>
            </w:pPr>
          </w:p>
        </w:tc>
      </w:tr>
      <w:tr w:rsidR="00A12CD4" w:rsidRPr="000A534B" w14:paraId="602F998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0A6012C8"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22BD47F8"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527EA93E" w14:textId="77777777" w:rsidR="00A12CD4" w:rsidRPr="000A534B" w:rsidRDefault="00A12CD4" w:rsidP="00991A08">
            <w:pPr>
              <w:jc w:val="both"/>
            </w:pPr>
          </w:p>
        </w:tc>
      </w:tr>
      <w:tr w:rsidR="00A12CD4" w:rsidRPr="000A534B" w14:paraId="713D9653"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1D226A86" w14:textId="77777777" w:rsidR="00A12CD4" w:rsidRPr="000A534B" w:rsidRDefault="00A12CD4" w:rsidP="00991A08">
            <w:pPr>
              <w:jc w:val="both"/>
            </w:pPr>
          </w:p>
        </w:tc>
        <w:tc>
          <w:tcPr>
            <w:tcW w:w="1838" w:type="dxa"/>
            <w:gridSpan w:val="3"/>
            <w:tcBorders>
              <w:top w:val="nil"/>
              <w:left w:val="single" w:sz="4" w:space="0" w:color="auto"/>
              <w:bottom w:val="single" w:sz="4" w:space="0" w:color="auto"/>
              <w:right w:val="nil"/>
            </w:tcBorders>
          </w:tcPr>
          <w:p w14:paraId="4C5D6847"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36763E37" w14:textId="77777777" w:rsidR="00A12CD4" w:rsidRPr="000A534B" w:rsidRDefault="00A12CD4" w:rsidP="00991A08">
            <w:pPr>
              <w:jc w:val="both"/>
            </w:pPr>
          </w:p>
        </w:tc>
      </w:tr>
    </w:tbl>
    <w:p w14:paraId="62BCDFE4" w14:textId="77777777" w:rsidR="00A12CD4" w:rsidRPr="000A534B" w:rsidRDefault="00A12CD4" w:rsidP="00A12CD4">
      <w:pPr>
        <w:spacing w:after="120"/>
      </w:pPr>
    </w:p>
    <w:p w14:paraId="02E623D8" w14:textId="77777777" w:rsidR="00A12CD4" w:rsidRPr="000A534B" w:rsidRDefault="00A12CD4" w:rsidP="00A12CD4">
      <w:pPr>
        <w:spacing w:after="120"/>
        <w:outlineLvl w:val="5"/>
        <w:rPr>
          <w:b/>
        </w:rPr>
      </w:pPr>
      <w:r w:rsidRPr="000A534B">
        <w:rPr>
          <w:b/>
        </w:rPr>
        <w:t>Lista SACP Nº 4 - PROY 109C- Inductores de Neutro</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460"/>
        <w:gridCol w:w="435"/>
        <w:gridCol w:w="709"/>
        <w:gridCol w:w="709"/>
        <w:gridCol w:w="420"/>
        <w:gridCol w:w="856"/>
        <w:gridCol w:w="1701"/>
      </w:tblGrid>
      <w:tr w:rsidR="00A12CD4" w:rsidRPr="000A534B" w14:paraId="00E12502" w14:textId="77777777" w:rsidTr="00991A08">
        <w:tc>
          <w:tcPr>
            <w:tcW w:w="993" w:type="dxa"/>
            <w:tcBorders>
              <w:top w:val="double" w:sz="4" w:space="0" w:color="auto"/>
              <w:left w:val="double" w:sz="4" w:space="0" w:color="auto"/>
            </w:tcBorders>
          </w:tcPr>
          <w:p w14:paraId="51F9CC2A"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3"/>
            <w:tcBorders>
              <w:top w:val="double" w:sz="4" w:space="0" w:color="auto"/>
            </w:tcBorders>
          </w:tcPr>
          <w:p w14:paraId="771A5806"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48AFDD2F"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1DC5296C"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276" w:type="dxa"/>
            <w:gridSpan w:val="2"/>
            <w:tcBorders>
              <w:top w:val="double" w:sz="4" w:space="0" w:color="auto"/>
            </w:tcBorders>
          </w:tcPr>
          <w:p w14:paraId="2FD2C371"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701" w:type="dxa"/>
            <w:tcBorders>
              <w:top w:val="double" w:sz="4" w:space="0" w:color="auto"/>
              <w:right w:val="double" w:sz="4" w:space="0" w:color="auto"/>
            </w:tcBorders>
          </w:tcPr>
          <w:p w14:paraId="43A08A29"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0C2018E8" w14:textId="77777777" w:rsidTr="00991A08">
        <w:tc>
          <w:tcPr>
            <w:tcW w:w="993" w:type="dxa"/>
            <w:tcBorders>
              <w:left w:val="double" w:sz="4" w:space="0" w:color="auto"/>
            </w:tcBorders>
          </w:tcPr>
          <w:p w14:paraId="58557699" w14:textId="77777777" w:rsidR="00A12CD4" w:rsidRPr="000A534B" w:rsidRDefault="00A12CD4" w:rsidP="00FA30A3">
            <w:pPr>
              <w:pStyle w:val="LACP-1"/>
              <w:numPr>
                <w:ilvl w:val="0"/>
                <w:numId w:val="379"/>
              </w:numPr>
            </w:pPr>
          </w:p>
        </w:tc>
        <w:tc>
          <w:tcPr>
            <w:tcW w:w="4252" w:type="dxa"/>
            <w:gridSpan w:val="3"/>
          </w:tcPr>
          <w:p w14:paraId="61B3A040" w14:textId="77777777" w:rsidR="00A12CD4" w:rsidRPr="003736DB" w:rsidRDefault="00A12CD4">
            <w:pPr>
              <w:rPr>
                <w:b/>
              </w:rPr>
            </w:pPr>
            <w:r w:rsidRPr="003736DB">
              <w:rPr>
                <w:b/>
              </w:rPr>
              <w:t>Generales</w:t>
            </w:r>
          </w:p>
        </w:tc>
        <w:tc>
          <w:tcPr>
            <w:tcW w:w="709" w:type="dxa"/>
          </w:tcPr>
          <w:p w14:paraId="4317A64B" w14:textId="77777777" w:rsidR="00A12CD4" w:rsidRPr="000A534B" w:rsidRDefault="00A12CD4" w:rsidP="00991A08">
            <w:pPr>
              <w:pStyle w:val="Normal-Tabla"/>
              <w:rPr>
                <w:b/>
                <w:i/>
                <w:sz w:val="24"/>
                <w:szCs w:val="24"/>
              </w:rPr>
            </w:pPr>
          </w:p>
        </w:tc>
        <w:tc>
          <w:tcPr>
            <w:tcW w:w="709" w:type="dxa"/>
          </w:tcPr>
          <w:p w14:paraId="7D536C6D" w14:textId="77777777" w:rsidR="00A12CD4" w:rsidRPr="000A534B" w:rsidRDefault="00A12CD4" w:rsidP="00991A08">
            <w:pPr>
              <w:pStyle w:val="Normal-Tabla"/>
              <w:rPr>
                <w:b/>
                <w:i/>
                <w:sz w:val="24"/>
                <w:szCs w:val="24"/>
              </w:rPr>
            </w:pPr>
          </w:p>
        </w:tc>
        <w:tc>
          <w:tcPr>
            <w:tcW w:w="1276" w:type="dxa"/>
            <w:gridSpan w:val="2"/>
          </w:tcPr>
          <w:p w14:paraId="047381FE" w14:textId="77777777" w:rsidR="00A12CD4" w:rsidRPr="000A534B" w:rsidRDefault="00A12CD4" w:rsidP="00991A08">
            <w:pPr>
              <w:pStyle w:val="Normal-Tabla"/>
              <w:rPr>
                <w:b/>
                <w:i/>
                <w:sz w:val="24"/>
                <w:szCs w:val="24"/>
              </w:rPr>
            </w:pPr>
          </w:p>
        </w:tc>
        <w:tc>
          <w:tcPr>
            <w:tcW w:w="1701" w:type="dxa"/>
            <w:tcBorders>
              <w:right w:val="double" w:sz="4" w:space="0" w:color="auto"/>
            </w:tcBorders>
          </w:tcPr>
          <w:p w14:paraId="5E4EB26E" w14:textId="77777777" w:rsidR="00A12CD4" w:rsidRPr="000A534B" w:rsidRDefault="00A12CD4" w:rsidP="00991A08">
            <w:pPr>
              <w:pStyle w:val="Normal-Tabla"/>
              <w:rPr>
                <w:b/>
                <w:i/>
                <w:sz w:val="24"/>
                <w:szCs w:val="24"/>
              </w:rPr>
            </w:pPr>
          </w:p>
        </w:tc>
      </w:tr>
      <w:tr w:rsidR="00A12CD4" w:rsidRPr="000A534B" w14:paraId="2D83B577" w14:textId="77777777" w:rsidTr="00991A08">
        <w:tc>
          <w:tcPr>
            <w:tcW w:w="993" w:type="dxa"/>
            <w:tcBorders>
              <w:left w:val="double" w:sz="4" w:space="0" w:color="auto"/>
            </w:tcBorders>
          </w:tcPr>
          <w:p w14:paraId="466821D2" w14:textId="77777777" w:rsidR="00A12CD4" w:rsidRPr="000A534B" w:rsidRDefault="00A12CD4">
            <w:pPr>
              <w:numPr>
                <w:ilvl w:val="1"/>
                <w:numId w:val="213"/>
              </w:numPr>
              <w:spacing w:before="60" w:after="60"/>
              <w:rPr>
                <w:b/>
                <w:i/>
                <w:color w:val="000000" w:themeColor="text1"/>
              </w:rPr>
            </w:pPr>
          </w:p>
        </w:tc>
        <w:tc>
          <w:tcPr>
            <w:tcW w:w="4252" w:type="dxa"/>
            <w:gridSpan w:val="3"/>
          </w:tcPr>
          <w:p w14:paraId="23E64F34" w14:textId="77777777" w:rsidR="00A12CD4" w:rsidRPr="000A534B" w:rsidRDefault="00A12CD4" w:rsidP="00991A08">
            <w:r w:rsidRPr="000A534B">
              <w:t>Movilización</w:t>
            </w:r>
          </w:p>
        </w:tc>
        <w:tc>
          <w:tcPr>
            <w:tcW w:w="709" w:type="dxa"/>
          </w:tcPr>
          <w:p w14:paraId="55795688" w14:textId="77777777" w:rsidR="00A12CD4" w:rsidRPr="000A534B" w:rsidRDefault="00A12CD4" w:rsidP="00991A08">
            <w:pPr>
              <w:jc w:val="center"/>
            </w:pPr>
            <w:r w:rsidRPr="000A534B">
              <w:t>gl</w:t>
            </w:r>
          </w:p>
        </w:tc>
        <w:tc>
          <w:tcPr>
            <w:tcW w:w="709" w:type="dxa"/>
          </w:tcPr>
          <w:p w14:paraId="2AF974AD" w14:textId="77777777" w:rsidR="00A12CD4" w:rsidRPr="000A534B" w:rsidRDefault="00A12CD4" w:rsidP="00991A08">
            <w:pPr>
              <w:jc w:val="center"/>
            </w:pPr>
            <w:r w:rsidRPr="000A534B">
              <w:t>1</w:t>
            </w:r>
          </w:p>
        </w:tc>
        <w:tc>
          <w:tcPr>
            <w:tcW w:w="1276" w:type="dxa"/>
            <w:gridSpan w:val="2"/>
          </w:tcPr>
          <w:p w14:paraId="3EFDDF73" w14:textId="77777777" w:rsidR="00A12CD4" w:rsidRPr="000A534B" w:rsidRDefault="00A12CD4" w:rsidP="00991A08">
            <w:pPr>
              <w:jc w:val="center"/>
              <w:rPr>
                <w:color w:val="000000" w:themeColor="text1"/>
              </w:rPr>
            </w:pPr>
          </w:p>
        </w:tc>
        <w:tc>
          <w:tcPr>
            <w:tcW w:w="1701" w:type="dxa"/>
            <w:tcBorders>
              <w:right w:val="double" w:sz="4" w:space="0" w:color="auto"/>
            </w:tcBorders>
          </w:tcPr>
          <w:p w14:paraId="2C720702" w14:textId="77777777" w:rsidR="00A12CD4" w:rsidRPr="000A534B" w:rsidRDefault="00A12CD4" w:rsidP="00991A08">
            <w:pPr>
              <w:jc w:val="center"/>
              <w:rPr>
                <w:color w:val="000000" w:themeColor="text1"/>
              </w:rPr>
            </w:pPr>
          </w:p>
        </w:tc>
      </w:tr>
      <w:tr w:rsidR="00A12CD4" w:rsidRPr="000A534B" w14:paraId="38A999BC" w14:textId="77777777" w:rsidTr="00991A08">
        <w:tc>
          <w:tcPr>
            <w:tcW w:w="993" w:type="dxa"/>
            <w:tcBorders>
              <w:left w:val="double" w:sz="4" w:space="0" w:color="auto"/>
            </w:tcBorders>
          </w:tcPr>
          <w:p w14:paraId="30D552A0" w14:textId="77777777" w:rsidR="00A12CD4" w:rsidRPr="000A534B" w:rsidRDefault="00A12CD4">
            <w:pPr>
              <w:numPr>
                <w:ilvl w:val="1"/>
                <w:numId w:val="213"/>
              </w:numPr>
              <w:spacing w:before="60" w:after="60"/>
              <w:rPr>
                <w:b/>
                <w:i/>
                <w:color w:val="000000" w:themeColor="text1"/>
              </w:rPr>
            </w:pPr>
          </w:p>
        </w:tc>
        <w:tc>
          <w:tcPr>
            <w:tcW w:w="4252" w:type="dxa"/>
            <w:gridSpan w:val="3"/>
          </w:tcPr>
          <w:p w14:paraId="02CF870A" w14:textId="77777777" w:rsidR="00A12CD4" w:rsidRPr="000A534B" w:rsidRDefault="00A12CD4" w:rsidP="00991A08">
            <w:pPr>
              <w:rPr>
                <w:color w:val="000000" w:themeColor="text1"/>
              </w:rPr>
            </w:pPr>
            <w:r w:rsidRPr="000A534B">
              <w:t>Relevamiento de instalaciones existentes</w:t>
            </w:r>
          </w:p>
        </w:tc>
        <w:tc>
          <w:tcPr>
            <w:tcW w:w="709" w:type="dxa"/>
          </w:tcPr>
          <w:p w14:paraId="6E7C45F9" w14:textId="77777777" w:rsidR="00A12CD4" w:rsidRPr="000A534B" w:rsidRDefault="00A12CD4" w:rsidP="00991A08">
            <w:pPr>
              <w:jc w:val="center"/>
              <w:rPr>
                <w:color w:val="000000" w:themeColor="text1"/>
              </w:rPr>
            </w:pPr>
            <w:r w:rsidRPr="000A534B">
              <w:t>gl</w:t>
            </w:r>
          </w:p>
        </w:tc>
        <w:tc>
          <w:tcPr>
            <w:tcW w:w="709" w:type="dxa"/>
          </w:tcPr>
          <w:p w14:paraId="30955C45" w14:textId="77777777" w:rsidR="00A12CD4" w:rsidRPr="000A534B" w:rsidRDefault="00A12CD4" w:rsidP="00991A08">
            <w:pPr>
              <w:jc w:val="center"/>
              <w:rPr>
                <w:color w:val="000000" w:themeColor="text1"/>
              </w:rPr>
            </w:pPr>
            <w:r w:rsidRPr="000A534B">
              <w:t>1</w:t>
            </w:r>
          </w:p>
        </w:tc>
        <w:tc>
          <w:tcPr>
            <w:tcW w:w="1276" w:type="dxa"/>
            <w:gridSpan w:val="2"/>
          </w:tcPr>
          <w:p w14:paraId="6D018261" w14:textId="77777777" w:rsidR="00A12CD4" w:rsidRPr="000A534B" w:rsidRDefault="00A12CD4" w:rsidP="00991A08">
            <w:pPr>
              <w:jc w:val="center"/>
              <w:rPr>
                <w:color w:val="000000" w:themeColor="text1"/>
              </w:rPr>
            </w:pPr>
          </w:p>
        </w:tc>
        <w:tc>
          <w:tcPr>
            <w:tcW w:w="1701" w:type="dxa"/>
            <w:tcBorders>
              <w:right w:val="double" w:sz="4" w:space="0" w:color="auto"/>
            </w:tcBorders>
          </w:tcPr>
          <w:p w14:paraId="6DF3AFBB" w14:textId="77777777" w:rsidR="00A12CD4" w:rsidRPr="000A534B" w:rsidRDefault="00A12CD4" w:rsidP="00991A08">
            <w:pPr>
              <w:jc w:val="center"/>
              <w:rPr>
                <w:color w:val="000000" w:themeColor="text1"/>
              </w:rPr>
            </w:pPr>
          </w:p>
        </w:tc>
      </w:tr>
      <w:tr w:rsidR="00A12CD4" w:rsidRPr="000A534B" w14:paraId="597A0205" w14:textId="77777777" w:rsidTr="00991A08">
        <w:tc>
          <w:tcPr>
            <w:tcW w:w="993" w:type="dxa"/>
            <w:tcBorders>
              <w:left w:val="double" w:sz="4" w:space="0" w:color="auto"/>
            </w:tcBorders>
          </w:tcPr>
          <w:p w14:paraId="5D7BA46D" w14:textId="77777777" w:rsidR="00A12CD4" w:rsidRPr="000A534B" w:rsidRDefault="00A12CD4">
            <w:pPr>
              <w:numPr>
                <w:ilvl w:val="1"/>
                <w:numId w:val="213"/>
              </w:numPr>
              <w:spacing w:before="60" w:after="60"/>
              <w:rPr>
                <w:b/>
                <w:i/>
                <w:color w:val="000000" w:themeColor="text1"/>
              </w:rPr>
            </w:pPr>
          </w:p>
        </w:tc>
        <w:tc>
          <w:tcPr>
            <w:tcW w:w="4252" w:type="dxa"/>
            <w:gridSpan w:val="3"/>
          </w:tcPr>
          <w:p w14:paraId="6B5FCF59" w14:textId="77777777" w:rsidR="00A12CD4" w:rsidRPr="000A534B" w:rsidRDefault="00A12CD4" w:rsidP="00991A08">
            <w:r w:rsidRPr="000A534B">
              <w:t>Ingeniería (Documentación de proyecto no objetados).</w:t>
            </w:r>
          </w:p>
        </w:tc>
        <w:tc>
          <w:tcPr>
            <w:tcW w:w="709" w:type="dxa"/>
          </w:tcPr>
          <w:p w14:paraId="55A27CCC" w14:textId="77777777" w:rsidR="00A12CD4" w:rsidRPr="000A534B" w:rsidRDefault="00A12CD4" w:rsidP="00991A08">
            <w:pPr>
              <w:jc w:val="center"/>
            </w:pPr>
            <w:r w:rsidRPr="000A534B">
              <w:t>gl</w:t>
            </w:r>
          </w:p>
        </w:tc>
        <w:tc>
          <w:tcPr>
            <w:tcW w:w="709" w:type="dxa"/>
          </w:tcPr>
          <w:p w14:paraId="559A7480" w14:textId="77777777" w:rsidR="00A12CD4" w:rsidRPr="000A534B" w:rsidRDefault="00A12CD4" w:rsidP="00991A08">
            <w:pPr>
              <w:jc w:val="center"/>
            </w:pPr>
            <w:r w:rsidRPr="000A534B">
              <w:t>1</w:t>
            </w:r>
          </w:p>
        </w:tc>
        <w:tc>
          <w:tcPr>
            <w:tcW w:w="1276" w:type="dxa"/>
            <w:gridSpan w:val="2"/>
          </w:tcPr>
          <w:p w14:paraId="21743CE6" w14:textId="77777777" w:rsidR="00A12CD4" w:rsidRPr="000A534B" w:rsidRDefault="00A12CD4" w:rsidP="00991A08">
            <w:pPr>
              <w:jc w:val="center"/>
              <w:rPr>
                <w:color w:val="000000" w:themeColor="text1"/>
              </w:rPr>
            </w:pPr>
          </w:p>
        </w:tc>
        <w:tc>
          <w:tcPr>
            <w:tcW w:w="1701" w:type="dxa"/>
            <w:tcBorders>
              <w:right w:val="double" w:sz="4" w:space="0" w:color="auto"/>
            </w:tcBorders>
          </w:tcPr>
          <w:p w14:paraId="03511AB3" w14:textId="77777777" w:rsidR="00A12CD4" w:rsidRPr="000A534B" w:rsidRDefault="00A12CD4" w:rsidP="00991A08">
            <w:pPr>
              <w:jc w:val="center"/>
              <w:rPr>
                <w:color w:val="000000" w:themeColor="text1"/>
              </w:rPr>
            </w:pPr>
          </w:p>
        </w:tc>
      </w:tr>
      <w:tr w:rsidR="00A12CD4" w:rsidRPr="000A534B" w14:paraId="4D8A6480" w14:textId="77777777" w:rsidTr="00991A08">
        <w:tc>
          <w:tcPr>
            <w:tcW w:w="993" w:type="dxa"/>
            <w:tcBorders>
              <w:left w:val="double" w:sz="4" w:space="0" w:color="auto"/>
            </w:tcBorders>
          </w:tcPr>
          <w:p w14:paraId="38AC4E1D" w14:textId="77777777" w:rsidR="00A12CD4" w:rsidRPr="000A534B" w:rsidRDefault="00A12CD4">
            <w:pPr>
              <w:numPr>
                <w:ilvl w:val="0"/>
                <w:numId w:val="213"/>
              </w:numPr>
              <w:spacing w:before="60" w:after="60"/>
              <w:rPr>
                <w:b/>
                <w:color w:val="000000" w:themeColor="text1"/>
              </w:rPr>
            </w:pPr>
          </w:p>
        </w:tc>
        <w:tc>
          <w:tcPr>
            <w:tcW w:w="4252" w:type="dxa"/>
            <w:gridSpan w:val="3"/>
          </w:tcPr>
          <w:p w14:paraId="453D8647" w14:textId="77777777" w:rsidR="00A12CD4" w:rsidRPr="003736DB" w:rsidRDefault="00A12CD4">
            <w:pPr>
              <w:rPr>
                <w:b/>
              </w:rPr>
            </w:pPr>
            <w:r w:rsidRPr="003736DB">
              <w:rPr>
                <w:b/>
              </w:rPr>
              <w:t>Suministros principales</w:t>
            </w:r>
          </w:p>
        </w:tc>
        <w:tc>
          <w:tcPr>
            <w:tcW w:w="709" w:type="dxa"/>
          </w:tcPr>
          <w:p w14:paraId="6455202B" w14:textId="77777777" w:rsidR="00A12CD4" w:rsidRPr="000A534B" w:rsidRDefault="00A12CD4" w:rsidP="00991A08">
            <w:pPr>
              <w:jc w:val="center"/>
            </w:pPr>
          </w:p>
        </w:tc>
        <w:tc>
          <w:tcPr>
            <w:tcW w:w="709" w:type="dxa"/>
          </w:tcPr>
          <w:p w14:paraId="30BFEB50" w14:textId="77777777" w:rsidR="00A12CD4" w:rsidRPr="000A534B" w:rsidRDefault="00A12CD4" w:rsidP="00991A08">
            <w:pPr>
              <w:jc w:val="center"/>
            </w:pPr>
          </w:p>
        </w:tc>
        <w:tc>
          <w:tcPr>
            <w:tcW w:w="1276" w:type="dxa"/>
            <w:gridSpan w:val="2"/>
          </w:tcPr>
          <w:p w14:paraId="4DB31FCC" w14:textId="77777777" w:rsidR="00A12CD4" w:rsidRPr="000A534B" w:rsidRDefault="00A12CD4" w:rsidP="00991A08">
            <w:pPr>
              <w:jc w:val="center"/>
              <w:rPr>
                <w:color w:val="000000" w:themeColor="text1"/>
              </w:rPr>
            </w:pPr>
          </w:p>
        </w:tc>
        <w:tc>
          <w:tcPr>
            <w:tcW w:w="1701" w:type="dxa"/>
            <w:tcBorders>
              <w:right w:val="double" w:sz="4" w:space="0" w:color="auto"/>
            </w:tcBorders>
          </w:tcPr>
          <w:p w14:paraId="6BD7B6BD" w14:textId="77777777" w:rsidR="00A12CD4" w:rsidRPr="000A534B" w:rsidRDefault="00A12CD4" w:rsidP="00991A08">
            <w:pPr>
              <w:jc w:val="center"/>
              <w:rPr>
                <w:color w:val="000000" w:themeColor="text1"/>
              </w:rPr>
            </w:pPr>
          </w:p>
        </w:tc>
      </w:tr>
      <w:tr w:rsidR="00A12CD4" w:rsidRPr="000A534B" w14:paraId="57AEAE88" w14:textId="77777777" w:rsidTr="00991A08">
        <w:tc>
          <w:tcPr>
            <w:tcW w:w="993" w:type="dxa"/>
            <w:tcBorders>
              <w:left w:val="double" w:sz="4" w:space="0" w:color="auto"/>
            </w:tcBorders>
          </w:tcPr>
          <w:p w14:paraId="513E5572" w14:textId="77777777" w:rsidR="00A12CD4" w:rsidRPr="000A534B" w:rsidRDefault="00A12CD4">
            <w:pPr>
              <w:numPr>
                <w:ilvl w:val="1"/>
                <w:numId w:val="213"/>
              </w:numPr>
              <w:spacing w:before="60" w:after="60"/>
              <w:rPr>
                <w:b/>
                <w:i/>
                <w:color w:val="000000" w:themeColor="text1"/>
              </w:rPr>
            </w:pPr>
          </w:p>
        </w:tc>
        <w:tc>
          <w:tcPr>
            <w:tcW w:w="4252" w:type="dxa"/>
            <w:gridSpan w:val="3"/>
          </w:tcPr>
          <w:p w14:paraId="5F60D32C" w14:textId="77777777" w:rsidR="00A12CD4" w:rsidRPr="000A534B" w:rsidRDefault="00A12CD4" w:rsidP="00991A08">
            <w:pPr>
              <w:autoSpaceDE w:val="0"/>
              <w:autoSpaceDN w:val="0"/>
              <w:adjustRightInd w:val="0"/>
              <w:rPr>
                <w:color w:val="000000" w:themeColor="text1"/>
              </w:rPr>
            </w:pPr>
            <w:r w:rsidRPr="000A534B">
              <w:t>Inductor de neutro 1780 OHM para banco de reactores trifásico de 50MVAr, según PDTG y EETT propias.</w:t>
            </w:r>
          </w:p>
        </w:tc>
        <w:tc>
          <w:tcPr>
            <w:tcW w:w="709" w:type="dxa"/>
          </w:tcPr>
          <w:p w14:paraId="20923A3E" w14:textId="77777777" w:rsidR="00A12CD4" w:rsidRPr="000A534B" w:rsidRDefault="00A12CD4" w:rsidP="00991A08">
            <w:pPr>
              <w:jc w:val="center"/>
              <w:rPr>
                <w:color w:val="000000" w:themeColor="text1"/>
              </w:rPr>
            </w:pPr>
            <w:r w:rsidRPr="000A534B">
              <w:t>c/u</w:t>
            </w:r>
          </w:p>
        </w:tc>
        <w:tc>
          <w:tcPr>
            <w:tcW w:w="709" w:type="dxa"/>
          </w:tcPr>
          <w:p w14:paraId="24D12EA6" w14:textId="77777777" w:rsidR="00A12CD4" w:rsidRPr="000A534B" w:rsidRDefault="00A12CD4" w:rsidP="00991A08">
            <w:pPr>
              <w:jc w:val="center"/>
              <w:rPr>
                <w:color w:val="000000" w:themeColor="text1"/>
              </w:rPr>
            </w:pPr>
            <w:r w:rsidRPr="000A534B">
              <w:t>2</w:t>
            </w:r>
          </w:p>
        </w:tc>
        <w:tc>
          <w:tcPr>
            <w:tcW w:w="1276" w:type="dxa"/>
            <w:gridSpan w:val="2"/>
          </w:tcPr>
          <w:p w14:paraId="07F74CC8" w14:textId="77777777" w:rsidR="00A12CD4" w:rsidRPr="000A534B" w:rsidRDefault="00A12CD4" w:rsidP="00991A08">
            <w:pPr>
              <w:jc w:val="center"/>
              <w:rPr>
                <w:color w:val="000000" w:themeColor="text1"/>
              </w:rPr>
            </w:pPr>
          </w:p>
        </w:tc>
        <w:tc>
          <w:tcPr>
            <w:tcW w:w="1701" w:type="dxa"/>
            <w:tcBorders>
              <w:right w:val="double" w:sz="4" w:space="0" w:color="auto"/>
            </w:tcBorders>
          </w:tcPr>
          <w:p w14:paraId="35494A28" w14:textId="77777777" w:rsidR="00A12CD4" w:rsidRPr="000A534B" w:rsidRDefault="00A12CD4" w:rsidP="00991A08">
            <w:pPr>
              <w:jc w:val="center"/>
              <w:rPr>
                <w:color w:val="000000" w:themeColor="text1"/>
              </w:rPr>
            </w:pPr>
          </w:p>
        </w:tc>
      </w:tr>
      <w:tr w:rsidR="00A12CD4" w:rsidRPr="000A534B" w14:paraId="099C0E6D" w14:textId="77777777" w:rsidTr="00991A08">
        <w:tc>
          <w:tcPr>
            <w:tcW w:w="993" w:type="dxa"/>
            <w:tcBorders>
              <w:left w:val="double" w:sz="4" w:space="0" w:color="auto"/>
            </w:tcBorders>
          </w:tcPr>
          <w:p w14:paraId="636A749D" w14:textId="77777777" w:rsidR="00A12CD4" w:rsidRPr="000A534B" w:rsidRDefault="00A12CD4">
            <w:pPr>
              <w:numPr>
                <w:ilvl w:val="1"/>
                <w:numId w:val="213"/>
              </w:numPr>
              <w:spacing w:before="60" w:after="60"/>
              <w:rPr>
                <w:b/>
                <w:i/>
                <w:color w:val="000000" w:themeColor="text1"/>
              </w:rPr>
            </w:pPr>
          </w:p>
        </w:tc>
        <w:tc>
          <w:tcPr>
            <w:tcW w:w="4252" w:type="dxa"/>
            <w:gridSpan w:val="3"/>
          </w:tcPr>
          <w:p w14:paraId="0608A9BE" w14:textId="77777777" w:rsidR="00A12CD4" w:rsidRPr="000A534B" w:rsidRDefault="00A12CD4" w:rsidP="00991A08">
            <w:pPr>
              <w:autoSpaceDE w:val="0"/>
              <w:autoSpaceDN w:val="0"/>
              <w:adjustRightInd w:val="0"/>
            </w:pPr>
            <w:r w:rsidRPr="000A534B">
              <w:t>Seccionador de By Pass según PDTG y EETT propias.</w:t>
            </w:r>
          </w:p>
        </w:tc>
        <w:tc>
          <w:tcPr>
            <w:tcW w:w="709" w:type="dxa"/>
          </w:tcPr>
          <w:p w14:paraId="1564976C" w14:textId="77777777" w:rsidR="00A12CD4" w:rsidRPr="000A534B" w:rsidRDefault="00A12CD4" w:rsidP="00991A08">
            <w:pPr>
              <w:jc w:val="center"/>
            </w:pPr>
            <w:r w:rsidRPr="000A534B">
              <w:t>c/u</w:t>
            </w:r>
          </w:p>
        </w:tc>
        <w:tc>
          <w:tcPr>
            <w:tcW w:w="709" w:type="dxa"/>
          </w:tcPr>
          <w:p w14:paraId="4F11C2F4" w14:textId="77777777" w:rsidR="00A12CD4" w:rsidRPr="000A534B" w:rsidRDefault="00A12CD4" w:rsidP="00991A08">
            <w:pPr>
              <w:jc w:val="center"/>
            </w:pPr>
            <w:r w:rsidRPr="000A534B">
              <w:t>2</w:t>
            </w:r>
          </w:p>
        </w:tc>
        <w:tc>
          <w:tcPr>
            <w:tcW w:w="1276" w:type="dxa"/>
            <w:gridSpan w:val="2"/>
          </w:tcPr>
          <w:p w14:paraId="7770F7BC" w14:textId="77777777" w:rsidR="00A12CD4" w:rsidRPr="000A534B" w:rsidRDefault="00A12CD4" w:rsidP="00991A08">
            <w:pPr>
              <w:jc w:val="center"/>
              <w:rPr>
                <w:color w:val="000000" w:themeColor="text1"/>
              </w:rPr>
            </w:pPr>
          </w:p>
        </w:tc>
        <w:tc>
          <w:tcPr>
            <w:tcW w:w="1701" w:type="dxa"/>
            <w:tcBorders>
              <w:right w:val="double" w:sz="4" w:space="0" w:color="auto"/>
            </w:tcBorders>
          </w:tcPr>
          <w:p w14:paraId="43DCD31E" w14:textId="77777777" w:rsidR="00A12CD4" w:rsidRPr="000A534B" w:rsidRDefault="00A12CD4" w:rsidP="00991A08">
            <w:pPr>
              <w:jc w:val="center"/>
              <w:rPr>
                <w:color w:val="000000" w:themeColor="text1"/>
              </w:rPr>
            </w:pPr>
          </w:p>
        </w:tc>
      </w:tr>
      <w:tr w:rsidR="00A12CD4" w:rsidRPr="000A534B" w14:paraId="6327DFD6" w14:textId="77777777" w:rsidTr="00991A08">
        <w:tc>
          <w:tcPr>
            <w:tcW w:w="993" w:type="dxa"/>
            <w:tcBorders>
              <w:left w:val="double" w:sz="4" w:space="0" w:color="auto"/>
            </w:tcBorders>
          </w:tcPr>
          <w:p w14:paraId="42E22DFC" w14:textId="77777777" w:rsidR="00A12CD4" w:rsidRPr="000A534B" w:rsidRDefault="00A12CD4">
            <w:pPr>
              <w:numPr>
                <w:ilvl w:val="1"/>
                <w:numId w:val="213"/>
              </w:numPr>
              <w:spacing w:before="60" w:after="60"/>
              <w:rPr>
                <w:b/>
                <w:i/>
                <w:color w:val="000000" w:themeColor="text1"/>
              </w:rPr>
            </w:pPr>
          </w:p>
        </w:tc>
        <w:tc>
          <w:tcPr>
            <w:tcW w:w="4252" w:type="dxa"/>
            <w:gridSpan w:val="3"/>
          </w:tcPr>
          <w:p w14:paraId="7A0AF3D6" w14:textId="77777777" w:rsidR="00A12CD4" w:rsidRPr="000A534B" w:rsidRDefault="00A12CD4" w:rsidP="00991A08">
            <w:pPr>
              <w:rPr>
                <w:color w:val="000000" w:themeColor="text1"/>
              </w:rPr>
            </w:pPr>
            <w:r w:rsidRPr="000A534B">
              <w:t>Aceite dieléctrico.</w:t>
            </w:r>
          </w:p>
        </w:tc>
        <w:tc>
          <w:tcPr>
            <w:tcW w:w="709" w:type="dxa"/>
          </w:tcPr>
          <w:p w14:paraId="11394A09" w14:textId="77777777" w:rsidR="00A12CD4" w:rsidRPr="000A534B" w:rsidRDefault="00A12CD4" w:rsidP="00991A08">
            <w:pPr>
              <w:jc w:val="center"/>
              <w:rPr>
                <w:color w:val="000000" w:themeColor="text1"/>
              </w:rPr>
            </w:pPr>
            <w:r w:rsidRPr="000A534B">
              <w:t>gl</w:t>
            </w:r>
          </w:p>
        </w:tc>
        <w:tc>
          <w:tcPr>
            <w:tcW w:w="709" w:type="dxa"/>
          </w:tcPr>
          <w:p w14:paraId="5DDA0752" w14:textId="77777777" w:rsidR="00A12CD4" w:rsidRPr="000A534B" w:rsidRDefault="00A12CD4" w:rsidP="00991A08">
            <w:pPr>
              <w:jc w:val="center"/>
              <w:rPr>
                <w:color w:val="000000" w:themeColor="text1"/>
              </w:rPr>
            </w:pPr>
            <w:r w:rsidRPr="000A534B">
              <w:t>1</w:t>
            </w:r>
          </w:p>
        </w:tc>
        <w:tc>
          <w:tcPr>
            <w:tcW w:w="1276" w:type="dxa"/>
            <w:gridSpan w:val="2"/>
          </w:tcPr>
          <w:p w14:paraId="1057BCA5" w14:textId="77777777" w:rsidR="00A12CD4" w:rsidRPr="000A534B" w:rsidRDefault="00A12CD4" w:rsidP="00991A08">
            <w:pPr>
              <w:jc w:val="center"/>
              <w:rPr>
                <w:color w:val="000000" w:themeColor="text1"/>
              </w:rPr>
            </w:pPr>
          </w:p>
        </w:tc>
        <w:tc>
          <w:tcPr>
            <w:tcW w:w="1701" w:type="dxa"/>
            <w:tcBorders>
              <w:right w:val="double" w:sz="4" w:space="0" w:color="auto"/>
            </w:tcBorders>
          </w:tcPr>
          <w:p w14:paraId="10ECAFFB" w14:textId="77777777" w:rsidR="00A12CD4" w:rsidRPr="000A534B" w:rsidRDefault="00A12CD4" w:rsidP="00991A08">
            <w:pPr>
              <w:jc w:val="center"/>
              <w:rPr>
                <w:color w:val="000000" w:themeColor="text1"/>
              </w:rPr>
            </w:pPr>
          </w:p>
        </w:tc>
      </w:tr>
      <w:tr w:rsidR="00A12CD4" w:rsidRPr="000A534B" w14:paraId="3CDA6E10" w14:textId="77777777" w:rsidTr="00991A08">
        <w:tc>
          <w:tcPr>
            <w:tcW w:w="993" w:type="dxa"/>
            <w:tcBorders>
              <w:left w:val="double" w:sz="4" w:space="0" w:color="auto"/>
            </w:tcBorders>
          </w:tcPr>
          <w:p w14:paraId="0BC302AA" w14:textId="77777777" w:rsidR="00A12CD4" w:rsidRPr="000A534B" w:rsidRDefault="00A12CD4">
            <w:pPr>
              <w:numPr>
                <w:ilvl w:val="1"/>
                <w:numId w:val="213"/>
              </w:numPr>
              <w:spacing w:before="60" w:after="60"/>
              <w:rPr>
                <w:b/>
                <w:i/>
                <w:color w:val="000000" w:themeColor="text1"/>
              </w:rPr>
            </w:pPr>
          </w:p>
        </w:tc>
        <w:tc>
          <w:tcPr>
            <w:tcW w:w="4252" w:type="dxa"/>
            <w:gridSpan w:val="3"/>
          </w:tcPr>
          <w:p w14:paraId="5349F924" w14:textId="77777777" w:rsidR="00A12CD4" w:rsidRPr="000A534B" w:rsidRDefault="00A12CD4" w:rsidP="00991A08">
            <w:pPr>
              <w:rPr>
                <w:color w:val="000000" w:themeColor="text1"/>
              </w:rPr>
            </w:pPr>
            <w:r w:rsidRPr="000A534B">
              <w:t>Morsetos de AT</w:t>
            </w:r>
          </w:p>
        </w:tc>
        <w:tc>
          <w:tcPr>
            <w:tcW w:w="709" w:type="dxa"/>
          </w:tcPr>
          <w:p w14:paraId="57E7BB8F" w14:textId="77777777" w:rsidR="00A12CD4" w:rsidRPr="000A534B" w:rsidRDefault="00A12CD4" w:rsidP="00991A08">
            <w:pPr>
              <w:jc w:val="center"/>
              <w:rPr>
                <w:color w:val="000000" w:themeColor="text1"/>
              </w:rPr>
            </w:pPr>
            <w:r w:rsidRPr="000A534B">
              <w:t>gl</w:t>
            </w:r>
          </w:p>
        </w:tc>
        <w:tc>
          <w:tcPr>
            <w:tcW w:w="709" w:type="dxa"/>
          </w:tcPr>
          <w:p w14:paraId="701342D9" w14:textId="77777777" w:rsidR="00A12CD4" w:rsidRPr="000A534B" w:rsidRDefault="00A12CD4" w:rsidP="00991A08">
            <w:pPr>
              <w:jc w:val="center"/>
              <w:rPr>
                <w:color w:val="000000" w:themeColor="text1"/>
              </w:rPr>
            </w:pPr>
            <w:r w:rsidRPr="000A534B">
              <w:t>1</w:t>
            </w:r>
          </w:p>
        </w:tc>
        <w:tc>
          <w:tcPr>
            <w:tcW w:w="1276" w:type="dxa"/>
            <w:gridSpan w:val="2"/>
          </w:tcPr>
          <w:p w14:paraId="2DF8803C" w14:textId="77777777" w:rsidR="00A12CD4" w:rsidRPr="000A534B" w:rsidRDefault="00A12CD4" w:rsidP="00991A08">
            <w:pPr>
              <w:jc w:val="center"/>
              <w:rPr>
                <w:color w:val="000000" w:themeColor="text1"/>
              </w:rPr>
            </w:pPr>
          </w:p>
        </w:tc>
        <w:tc>
          <w:tcPr>
            <w:tcW w:w="1701" w:type="dxa"/>
            <w:tcBorders>
              <w:right w:val="double" w:sz="4" w:space="0" w:color="auto"/>
            </w:tcBorders>
          </w:tcPr>
          <w:p w14:paraId="315C4BF3" w14:textId="77777777" w:rsidR="00A12CD4" w:rsidRPr="000A534B" w:rsidRDefault="00A12CD4" w:rsidP="00991A08">
            <w:pPr>
              <w:jc w:val="center"/>
              <w:rPr>
                <w:color w:val="000000" w:themeColor="text1"/>
              </w:rPr>
            </w:pPr>
          </w:p>
        </w:tc>
      </w:tr>
      <w:tr w:rsidR="00A12CD4" w:rsidRPr="000A534B" w14:paraId="3F1E617A" w14:textId="77777777" w:rsidTr="00991A08">
        <w:tc>
          <w:tcPr>
            <w:tcW w:w="993" w:type="dxa"/>
            <w:tcBorders>
              <w:left w:val="double" w:sz="4" w:space="0" w:color="auto"/>
            </w:tcBorders>
          </w:tcPr>
          <w:p w14:paraId="22BD2BEA" w14:textId="77777777" w:rsidR="00A12CD4" w:rsidRPr="000A534B" w:rsidRDefault="00A12CD4">
            <w:pPr>
              <w:numPr>
                <w:ilvl w:val="1"/>
                <w:numId w:val="213"/>
              </w:numPr>
              <w:spacing w:before="60" w:after="60"/>
              <w:rPr>
                <w:b/>
                <w:i/>
                <w:color w:val="000000" w:themeColor="text1"/>
              </w:rPr>
            </w:pPr>
          </w:p>
        </w:tc>
        <w:tc>
          <w:tcPr>
            <w:tcW w:w="4252" w:type="dxa"/>
            <w:gridSpan w:val="3"/>
          </w:tcPr>
          <w:p w14:paraId="4E4A6A27" w14:textId="77777777" w:rsidR="00A12CD4" w:rsidRPr="000A534B" w:rsidRDefault="00A12CD4" w:rsidP="00991A08">
            <w:pPr>
              <w:rPr>
                <w:color w:val="000000" w:themeColor="text1"/>
              </w:rPr>
            </w:pPr>
            <w:r w:rsidRPr="000A534B">
              <w:t>Cableado AT entre Inductor y barra de Neutro.</w:t>
            </w:r>
          </w:p>
        </w:tc>
        <w:tc>
          <w:tcPr>
            <w:tcW w:w="709" w:type="dxa"/>
          </w:tcPr>
          <w:p w14:paraId="17D73236" w14:textId="77777777" w:rsidR="00A12CD4" w:rsidRPr="000A534B" w:rsidRDefault="00A12CD4" w:rsidP="00991A08">
            <w:pPr>
              <w:jc w:val="center"/>
              <w:rPr>
                <w:color w:val="000000" w:themeColor="text1"/>
              </w:rPr>
            </w:pPr>
            <w:r w:rsidRPr="000A534B">
              <w:t>gl</w:t>
            </w:r>
          </w:p>
        </w:tc>
        <w:tc>
          <w:tcPr>
            <w:tcW w:w="709" w:type="dxa"/>
          </w:tcPr>
          <w:p w14:paraId="35AE0581" w14:textId="77777777" w:rsidR="00A12CD4" w:rsidRPr="000A534B" w:rsidRDefault="00A12CD4" w:rsidP="00991A08">
            <w:pPr>
              <w:jc w:val="center"/>
              <w:rPr>
                <w:color w:val="000000" w:themeColor="text1"/>
              </w:rPr>
            </w:pPr>
            <w:r w:rsidRPr="000A534B">
              <w:t>1</w:t>
            </w:r>
          </w:p>
        </w:tc>
        <w:tc>
          <w:tcPr>
            <w:tcW w:w="1276" w:type="dxa"/>
            <w:gridSpan w:val="2"/>
          </w:tcPr>
          <w:p w14:paraId="7015EF11" w14:textId="77777777" w:rsidR="00A12CD4" w:rsidRPr="000A534B" w:rsidRDefault="00A12CD4" w:rsidP="00991A08">
            <w:pPr>
              <w:jc w:val="center"/>
              <w:rPr>
                <w:color w:val="000000" w:themeColor="text1"/>
              </w:rPr>
            </w:pPr>
          </w:p>
        </w:tc>
        <w:tc>
          <w:tcPr>
            <w:tcW w:w="1701" w:type="dxa"/>
            <w:tcBorders>
              <w:right w:val="double" w:sz="4" w:space="0" w:color="auto"/>
            </w:tcBorders>
          </w:tcPr>
          <w:p w14:paraId="14814AC7" w14:textId="77777777" w:rsidR="00A12CD4" w:rsidRPr="000A534B" w:rsidRDefault="00A12CD4" w:rsidP="00991A08">
            <w:pPr>
              <w:jc w:val="center"/>
              <w:rPr>
                <w:color w:val="000000" w:themeColor="text1"/>
              </w:rPr>
            </w:pPr>
          </w:p>
        </w:tc>
      </w:tr>
      <w:tr w:rsidR="00A12CD4" w:rsidRPr="000A534B" w14:paraId="3988FA49" w14:textId="77777777" w:rsidTr="00991A08">
        <w:tc>
          <w:tcPr>
            <w:tcW w:w="993" w:type="dxa"/>
            <w:tcBorders>
              <w:left w:val="double" w:sz="4" w:space="0" w:color="auto"/>
            </w:tcBorders>
          </w:tcPr>
          <w:p w14:paraId="0B8E4D1B" w14:textId="77777777" w:rsidR="00A12CD4" w:rsidRPr="000A534B" w:rsidRDefault="00A12CD4">
            <w:pPr>
              <w:numPr>
                <w:ilvl w:val="1"/>
                <w:numId w:val="213"/>
              </w:numPr>
              <w:spacing w:before="60" w:after="60"/>
              <w:rPr>
                <w:b/>
                <w:i/>
                <w:color w:val="000000" w:themeColor="text1"/>
              </w:rPr>
            </w:pPr>
          </w:p>
        </w:tc>
        <w:tc>
          <w:tcPr>
            <w:tcW w:w="4252" w:type="dxa"/>
            <w:gridSpan w:val="3"/>
          </w:tcPr>
          <w:p w14:paraId="6D30B8BB" w14:textId="77777777" w:rsidR="00A12CD4" w:rsidRPr="000A534B" w:rsidRDefault="00A12CD4" w:rsidP="00991A08">
            <w:pPr>
              <w:rPr>
                <w:color w:val="000000" w:themeColor="text1"/>
              </w:rPr>
            </w:pPr>
            <w:r w:rsidRPr="000A534B">
              <w:t>Terminales y morsetos AT</w:t>
            </w:r>
          </w:p>
        </w:tc>
        <w:tc>
          <w:tcPr>
            <w:tcW w:w="709" w:type="dxa"/>
          </w:tcPr>
          <w:p w14:paraId="012BD96B" w14:textId="77777777" w:rsidR="00A12CD4" w:rsidRPr="000A534B" w:rsidRDefault="00A12CD4" w:rsidP="00991A08">
            <w:pPr>
              <w:jc w:val="center"/>
              <w:rPr>
                <w:color w:val="000000" w:themeColor="text1"/>
              </w:rPr>
            </w:pPr>
            <w:r w:rsidRPr="000A534B">
              <w:t>gl</w:t>
            </w:r>
          </w:p>
        </w:tc>
        <w:tc>
          <w:tcPr>
            <w:tcW w:w="709" w:type="dxa"/>
          </w:tcPr>
          <w:p w14:paraId="0A409E8A" w14:textId="77777777" w:rsidR="00A12CD4" w:rsidRPr="000A534B" w:rsidRDefault="00A12CD4" w:rsidP="00991A08">
            <w:pPr>
              <w:jc w:val="center"/>
              <w:rPr>
                <w:color w:val="000000" w:themeColor="text1"/>
              </w:rPr>
            </w:pPr>
            <w:r w:rsidRPr="000A534B">
              <w:t>1</w:t>
            </w:r>
          </w:p>
        </w:tc>
        <w:tc>
          <w:tcPr>
            <w:tcW w:w="1276" w:type="dxa"/>
            <w:gridSpan w:val="2"/>
          </w:tcPr>
          <w:p w14:paraId="6C0EBE3E" w14:textId="77777777" w:rsidR="00A12CD4" w:rsidRPr="000A534B" w:rsidRDefault="00A12CD4" w:rsidP="00991A08">
            <w:pPr>
              <w:jc w:val="center"/>
              <w:rPr>
                <w:color w:val="000000" w:themeColor="text1"/>
              </w:rPr>
            </w:pPr>
          </w:p>
        </w:tc>
        <w:tc>
          <w:tcPr>
            <w:tcW w:w="1701" w:type="dxa"/>
            <w:tcBorders>
              <w:right w:val="double" w:sz="4" w:space="0" w:color="auto"/>
            </w:tcBorders>
          </w:tcPr>
          <w:p w14:paraId="0CA53904" w14:textId="77777777" w:rsidR="00A12CD4" w:rsidRPr="000A534B" w:rsidRDefault="00A12CD4" w:rsidP="00991A08">
            <w:pPr>
              <w:jc w:val="center"/>
              <w:rPr>
                <w:color w:val="000000" w:themeColor="text1"/>
              </w:rPr>
            </w:pPr>
          </w:p>
        </w:tc>
      </w:tr>
      <w:tr w:rsidR="00A12CD4" w:rsidRPr="000A534B" w14:paraId="74CD4BA9" w14:textId="77777777" w:rsidTr="00991A08">
        <w:tc>
          <w:tcPr>
            <w:tcW w:w="993" w:type="dxa"/>
            <w:tcBorders>
              <w:left w:val="double" w:sz="4" w:space="0" w:color="auto"/>
            </w:tcBorders>
          </w:tcPr>
          <w:p w14:paraId="56F6A653" w14:textId="77777777" w:rsidR="00A12CD4" w:rsidRPr="000A534B" w:rsidRDefault="00A12CD4">
            <w:pPr>
              <w:numPr>
                <w:ilvl w:val="1"/>
                <w:numId w:val="213"/>
              </w:numPr>
              <w:spacing w:before="60" w:after="60"/>
              <w:rPr>
                <w:b/>
                <w:i/>
                <w:color w:val="000000" w:themeColor="text1"/>
              </w:rPr>
            </w:pPr>
          </w:p>
        </w:tc>
        <w:tc>
          <w:tcPr>
            <w:tcW w:w="4252" w:type="dxa"/>
            <w:gridSpan w:val="3"/>
          </w:tcPr>
          <w:p w14:paraId="4F5795E5" w14:textId="77777777" w:rsidR="00A12CD4" w:rsidRPr="000A534B" w:rsidRDefault="00A12CD4" w:rsidP="00991A08">
            <w:pPr>
              <w:rPr>
                <w:color w:val="000000" w:themeColor="text1"/>
              </w:rPr>
            </w:pPr>
            <w:r w:rsidRPr="000A534B">
              <w:t>Cableado BT y FO</w:t>
            </w:r>
          </w:p>
        </w:tc>
        <w:tc>
          <w:tcPr>
            <w:tcW w:w="709" w:type="dxa"/>
          </w:tcPr>
          <w:p w14:paraId="6E1E4090" w14:textId="77777777" w:rsidR="00A12CD4" w:rsidRPr="000A534B" w:rsidRDefault="00A12CD4" w:rsidP="00991A08">
            <w:pPr>
              <w:jc w:val="center"/>
              <w:rPr>
                <w:color w:val="000000" w:themeColor="text1"/>
              </w:rPr>
            </w:pPr>
            <w:r w:rsidRPr="000A534B">
              <w:t>gl</w:t>
            </w:r>
          </w:p>
        </w:tc>
        <w:tc>
          <w:tcPr>
            <w:tcW w:w="709" w:type="dxa"/>
          </w:tcPr>
          <w:p w14:paraId="199FD45E" w14:textId="77777777" w:rsidR="00A12CD4" w:rsidRPr="000A534B" w:rsidRDefault="00A12CD4" w:rsidP="00991A08">
            <w:pPr>
              <w:jc w:val="center"/>
              <w:rPr>
                <w:color w:val="000000" w:themeColor="text1"/>
              </w:rPr>
            </w:pPr>
            <w:r w:rsidRPr="000A534B">
              <w:t>1</w:t>
            </w:r>
          </w:p>
        </w:tc>
        <w:tc>
          <w:tcPr>
            <w:tcW w:w="1276" w:type="dxa"/>
            <w:gridSpan w:val="2"/>
          </w:tcPr>
          <w:p w14:paraId="23A2DDF6" w14:textId="77777777" w:rsidR="00A12CD4" w:rsidRPr="000A534B" w:rsidRDefault="00A12CD4" w:rsidP="00991A08">
            <w:pPr>
              <w:jc w:val="center"/>
              <w:rPr>
                <w:color w:val="000000" w:themeColor="text1"/>
              </w:rPr>
            </w:pPr>
          </w:p>
        </w:tc>
        <w:tc>
          <w:tcPr>
            <w:tcW w:w="1701" w:type="dxa"/>
            <w:tcBorders>
              <w:right w:val="double" w:sz="4" w:space="0" w:color="auto"/>
            </w:tcBorders>
          </w:tcPr>
          <w:p w14:paraId="3A29E89B" w14:textId="77777777" w:rsidR="00A12CD4" w:rsidRPr="000A534B" w:rsidRDefault="00A12CD4" w:rsidP="00991A08">
            <w:pPr>
              <w:jc w:val="center"/>
              <w:rPr>
                <w:color w:val="000000" w:themeColor="text1"/>
              </w:rPr>
            </w:pPr>
          </w:p>
        </w:tc>
      </w:tr>
      <w:tr w:rsidR="00A12CD4" w:rsidRPr="000A534B" w14:paraId="7B136F5F" w14:textId="77777777" w:rsidTr="00991A08">
        <w:tc>
          <w:tcPr>
            <w:tcW w:w="993" w:type="dxa"/>
            <w:tcBorders>
              <w:left w:val="double" w:sz="4" w:space="0" w:color="auto"/>
            </w:tcBorders>
          </w:tcPr>
          <w:p w14:paraId="02DC8BEF" w14:textId="77777777" w:rsidR="00A12CD4" w:rsidRPr="000A534B" w:rsidRDefault="00A12CD4">
            <w:pPr>
              <w:numPr>
                <w:ilvl w:val="1"/>
                <w:numId w:val="213"/>
              </w:numPr>
              <w:spacing w:before="60" w:after="60"/>
              <w:rPr>
                <w:b/>
                <w:i/>
                <w:color w:val="000000" w:themeColor="text1"/>
              </w:rPr>
            </w:pPr>
          </w:p>
        </w:tc>
        <w:tc>
          <w:tcPr>
            <w:tcW w:w="4252" w:type="dxa"/>
            <w:gridSpan w:val="3"/>
          </w:tcPr>
          <w:p w14:paraId="61F0F4E9" w14:textId="77777777" w:rsidR="00A12CD4" w:rsidRPr="000A534B" w:rsidRDefault="00A12CD4" w:rsidP="00991A08">
            <w:pPr>
              <w:rPr>
                <w:color w:val="000000" w:themeColor="text1"/>
              </w:rPr>
            </w:pPr>
            <w:r w:rsidRPr="000A534B">
              <w:t>Conductores cobre desnudo</w:t>
            </w:r>
          </w:p>
        </w:tc>
        <w:tc>
          <w:tcPr>
            <w:tcW w:w="709" w:type="dxa"/>
          </w:tcPr>
          <w:p w14:paraId="73F08B79" w14:textId="77777777" w:rsidR="00A12CD4" w:rsidRPr="000A534B" w:rsidRDefault="00A12CD4" w:rsidP="00991A08">
            <w:pPr>
              <w:jc w:val="center"/>
              <w:rPr>
                <w:color w:val="000000" w:themeColor="text1"/>
              </w:rPr>
            </w:pPr>
            <w:r w:rsidRPr="000A534B">
              <w:t>gl</w:t>
            </w:r>
          </w:p>
        </w:tc>
        <w:tc>
          <w:tcPr>
            <w:tcW w:w="709" w:type="dxa"/>
          </w:tcPr>
          <w:p w14:paraId="6E23A953" w14:textId="77777777" w:rsidR="00A12CD4" w:rsidRPr="000A534B" w:rsidRDefault="00A12CD4" w:rsidP="00991A08">
            <w:pPr>
              <w:jc w:val="center"/>
              <w:rPr>
                <w:color w:val="000000" w:themeColor="text1"/>
              </w:rPr>
            </w:pPr>
            <w:r w:rsidRPr="000A534B">
              <w:t>1</w:t>
            </w:r>
          </w:p>
        </w:tc>
        <w:tc>
          <w:tcPr>
            <w:tcW w:w="1276" w:type="dxa"/>
            <w:gridSpan w:val="2"/>
          </w:tcPr>
          <w:p w14:paraId="6923C578" w14:textId="77777777" w:rsidR="00A12CD4" w:rsidRPr="000A534B" w:rsidRDefault="00A12CD4" w:rsidP="00991A08">
            <w:pPr>
              <w:jc w:val="center"/>
              <w:rPr>
                <w:color w:val="000000" w:themeColor="text1"/>
              </w:rPr>
            </w:pPr>
          </w:p>
        </w:tc>
        <w:tc>
          <w:tcPr>
            <w:tcW w:w="1701" w:type="dxa"/>
            <w:tcBorders>
              <w:right w:val="double" w:sz="4" w:space="0" w:color="auto"/>
            </w:tcBorders>
          </w:tcPr>
          <w:p w14:paraId="1C5B713A" w14:textId="77777777" w:rsidR="00A12CD4" w:rsidRPr="000A534B" w:rsidRDefault="00A12CD4" w:rsidP="00991A08">
            <w:pPr>
              <w:jc w:val="center"/>
              <w:rPr>
                <w:color w:val="000000" w:themeColor="text1"/>
              </w:rPr>
            </w:pPr>
          </w:p>
        </w:tc>
      </w:tr>
      <w:tr w:rsidR="00A12CD4" w:rsidRPr="000A534B" w14:paraId="6C325E06" w14:textId="77777777" w:rsidTr="00991A08">
        <w:tc>
          <w:tcPr>
            <w:tcW w:w="993" w:type="dxa"/>
            <w:tcBorders>
              <w:left w:val="double" w:sz="4" w:space="0" w:color="auto"/>
            </w:tcBorders>
          </w:tcPr>
          <w:p w14:paraId="33A47D48" w14:textId="77777777" w:rsidR="00A12CD4" w:rsidRPr="000A534B" w:rsidRDefault="00A12CD4">
            <w:pPr>
              <w:numPr>
                <w:ilvl w:val="1"/>
                <w:numId w:val="213"/>
              </w:numPr>
              <w:spacing w:before="60" w:after="60"/>
              <w:rPr>
                <w:b/>
                <w:i/>
                <w:color w:val="000000" w:themeColor="text1"/>
              </w:rPr>
            </w:pPr>
          </w:p>
        </w:tc>
        <w:tc>
          <w:tcPr>
            <w:tcW w:w="4252" w:type="dxa"/>
            <w:gridSpan w:val="3"/>
          </w:tcPr>
          <w:p w14:paraId="4867110B" w14:textId="77777777" w:rsidR="00A12CD4" w:rsidRPr="000A534B" w:rsidRDefault="00A12CD4" w:rsidP="00991A08">
            <w:pPr>
              <w:rPr>
                <w:color w:val="000000" w:themeColor="text1"/>
              </w:rPr>
            </w:pPr>
            <w:r w:rsidRPr="000A534B">
              <w:t>Canalizaciones, aisladores y elementos complementarios de montaje</w:t>
            </w:r>
          </w:p>
        </w:tc>
        <w:tc>
          <w:tcPr>
            <w:tcW w:w="709" w:type="dxa"/>
          </w:tcPr>
          <w:p w14:paraId="35059D53" w14:textId="77777777" w:rsidR="00A12CD4" w:rsidRPr="000A534B" w:rsidRDefault="00A12CD4" w:rsidP="00991A08">
            <w:pPr>
              <w:jc w:val="center"/>
              <w:rPr>
                <w:color w:val="000000" w:themeColor="text1"/>
              </w:rPr>
            </w:pPr>
            <w:r w:rsidRPr="000A534B">
              <w:t>gl</w:t>
            </w:r>
          </w:p>
        </w:tc>
        <w:tc>
          <w:tcPr>
            <w:tcW w:w="709" w:type="dxa"/>
          </w:tcPr>
          <w:p w14:paraId="33715A30" w14:textId="77777777" w:rsidR="00A12CD4" w:rsidRPr="000A534B" w:rsidRDefault="00A12CD4" w:rsidP="00991A08">
            <w:pPr>
              <w:jc w:val="center"/>
              <w:rPr>
                <w:color w:val="000000" w:themeColor="text1"/>
              </w:rPr>
            </w:pPr>
            <w:r w:rsidRPr="000A534B">
              <w:t>1</w:t>
            </w:r>
          </w:p>
        </w:tc>
        <w:tc>
          <w:tcPr>
            <w:tcW w:w="1276" w:type="dxa"/>
            <w:gridSpan w:val="2"/>
          </w:tcPr>
          <w:p w14:paraId="1E9D9F88" w14:textId="77777777" w:rsidR="00A12CD4" w:rsidRPr="000A534B" w:rsidRDefault="00A12CD4" w:rsidP="00991A08">
            <w:pPr>
              <w:jc w:val="center"/>
              <w:rPr>
                <w:color w:val="000000" w:themeColor="text1"/>
              </w:rPr>
            </w:pPr>
          </w:p>
        </w:tc>
        <w:tc>
          <w:tcPr>
            <w:tcW w:w="1701" w:type="dxa"/>
            <w:tcBorders>
              <w:right w:val="double" w:sz="4" w:space="0" w:color="auto"/>
            </w:tcBorders>
          </w:tcPr>
          <w:p w14:paraId="1FFDF1CF" w14:textId="77777777" w:rsidR="00A12CD4" w:rsidRPr="000A534B" w:rsidRDefault="00A12CD4" w:rsidP="00991A08">
            <w:pPr>
              <w:jc w:val="center"/>
              <w:rPr>
                <w:color w:val="000000" w:themeColor="text1"/>
              </w:rPr>
            </w:pPr>
          </w:p>
        </w:tc>
      </w:tr>
      <w:tr w:rsidR="00A12CD4" w:rsidRPr="000A534B" w14:paraId="4AA37C67" w14:textId="77777777" w:rsidTr="00A7708F">
        <w:tc>
          <w:tcPr>
            <w:tcW w:w="993" w:type="dxa"/>
            <w:tcBorders>
              <w:left w:val="double" w:sz="4" w:space="0" w:color="auto"/>
            </w:tcBorders>
          </w:tcPr>
          <w:p w14:paraId="634E057D" w14:textId="77777777" w:rsidR="00A12CD4" w:rsidRPr="000A534B" w:rsidRDefault="00A12CD4">
            <w:pPr>
              <w:numPr>
                <w:ilvl w:val="0"/>
                <w:numId w:val="213"/>
              </w:numPr>
              <w:spacing w:before="60" w:after="60"/>
              <w:rPr>
                <w:b/>
                <w:color w:val="000000" w:themeColor="text1"/>
              </w:rPr>
            </w:pPr>
          </w:p>
        </w:tc>
        <w:tc>
          <w:tcPr>
            <w:tcW w:w="4252" w:type="dxa"/>
            <w:gridSpan w:val="3"/>
            <w:vAlign w:val="center"/>
          </w:tcPr>
          <w:p w14:paraId="4335693F" w14:textId="77777777" w:rsidR="00A12CD4" w:rsidRPr="003736DB" w:rsidRDefault="00A12CD4">
            <w:pPr>
              <w:rPr>
                <w:b/>
                <w:color w:val="000000" w:themeColor="text1"/>
              </w:rPr>
            </w:pPr>
            <w:r w:rsidRPr="003736DB">
              <w:rPr>
                <w:b/>
              </w:rPr>
              <w:t>Repuestos</w:t>
            </w:r>
          </w:p>
        </w:tc>
        <w:tc>
          <w:tcPr>
            <w:tcW w:w="709" w:type="dxa"/>
          </w:tcPr>
          <w:p w14:paraId="731371BF" w14:textId="77777777" w:rsidR="00A12CD4" w:rsidRPr="000A534B" w:rsidRDefault="00A12CD4" w:rsidP="00991A08">
            <w:pPr>
              <w:jc w:val="center"/>
              <w:rPr>
                <w:color w:val="000000" w:themeColor="text1"/>
              </w:rPr>
            </w:pPr>
          </w:p>
        </w:tc>
        <w:tc>
          <w:tcPr>
            <w:tcW w:w="709" w:type="dxa"/>
          </w:tcPr>
          <w:p w14:paraId="4BFFA0C0" w14:textId="77777777" w:rsidR="00A12CD4" w:rsidRPr="000A534B" w:rsidRDefault="00A12CD4" w:rsidP="00991A08">
            <w:pPr>
              <w:jc w:val="center"/>
              <w:rPr>
                <w:color w:val="000000" w:themeColor="text1"/>
              </w:rPr>
            </w:pPr>
          </w:p>
        </w:tc>
        <w:tc>
          <w:tcPr>
            <w:tcW w:w="1276" w:type="dxa"/>
            <w:gridSpan w:val="2"/>
          </w:tcPr>
          <w:p w14:paraId="28C6C30A" w14:textId="77777777" w:rsidR="00A12CD4" w:rsidRPr="000A534B" w:rsidRDefault="00A12CD4" w:rsidP="00991A08">
            <w:pPr>
              <w:jc w:val="center"/>
              <w:rPr>
                <w:color w:val="000000" w:themeColor="text1"/>
              </w:rPr>
            </w:pPr>
          </w:p>
        </w:tc>
        <w:tc>
          <w:tcPr>
            <w:tcW w:w="1701" w:type="dxa"/>
            <w:tcBorders>
              <w:right w:val="double" w:sz="4" w:space="0" w:color="auto"/>
            </w:tcBorders>
          </w:tcPr>
          <w:p w14:paraId="6C350F93" w14:textId="77777777" w:rsidR="00A12CD4" w:rsidRPr="000A534B" w:rsidRDefault="00A12CD4" w:rsidP="00991A08">
            <w:pPr>
              <w:jc w:val="center"/>
              <w:rPr>
                <w:color w:val="000000" w:themeColor="text1"/>
              </w:rPr>
            </w:pPr>
          </w:p>
        </w:tc>
      </w:tr>
      <w:tr w:rsidR="00A12CD4" w:rsidRPr="000A534B" w14:paraId="21CA065F" w14:textId="77777777" w:rsidTr="00991A08">
        <w:tc>
          <w:tcPr>
            <w:tcW w:w="993" w:type="dxa"/>
            <w:tcBorders>
              <w:left w:val="double" w:sz="4" w:space="0" w:color="auto"/>
            </w:tcBorders>
          </w:tcPr>
          <w:p w14:paraId="7CE85AF3" w14:textId="77777777" w:rsidR="00A12CD4" w:rsidRPr="000A534B" w:rsidRDefault="00A12CD4">
            <w:pPr>
              <w:numPr>
                <w:ilvl w:val="1"/>
                <w:numId w:val="213"/>
              </w:numPr>
              <w:spacing w:before="60" w:after="60"/>
              <w:rPr>
                <w:b/>
                <w:i/>
                <w:color w:val="000000" w:themeColor="text1"/>
              </w:rPr>
            </w:pPr>
          </w:p>
        </w:tc>
        <w:tc>
          <w:tcPr>
            <w:tcW w:w="4252" w:type="dxa"/>
            <w:gridSpan w:val="3"/>
          </w:tcPr>
          <w:p w14:paraId="78F60CD1" w14:textId="77777777" w:rsidR="00A12CD4" w:rsidRPr="000A534B" w:rsidRDefault="00A12CD4" w:rsidP="00991A08">
            <w:pPr>
              <w:rPr>
                <w:color w:val="000000" w:themeColor="text1"/>
              </w:rPr>
            </w:pPr>
            <w:r w:rsidRPr="000A534B">
              <w:t>Aislador pasante tipo condensador de alta tensión (H1) + estructura metálica soporte de almacenamiento a largo plazo (vertical u oblicua según requerimiento de fabricante)</w:t>
            </w:r>
          </w:p>
        </w:tc>
        <w:tc>
          <w:tcPr>
            <w:tcW w:w="709" w:type="dxa"/>
          </w:tcPr>
          <w:p w14:paraId="1256A78A" w14:textId="77777777" w:rsidR="00A12CD4" w:rsidRPr="000A534B" w:rsidRDefault="00A12CD4" w:rsidP="00991A08">
            <w:pPr>
              <w:jc w:val="center"/>
              <w:rPr>
                <w:color w:val="000000" w:themeColor="text1"/>
              </w:rPr>
            </w:pPr>
            <w:r w:rsidRPr="000A534B">
              <w:t>c/u</w:t>
            </w:r>
          </w:p>
        </w:tc>
        <w:tc>
          <w:tcPr>
            <w:tcW w:w="709" w:type="dxa"/>
          </w:tcPr>
          <w:p w14:paraId="2166051E" w14:textId="77777777" w:rsidR="00A12CD4" w:rsidRPr="000A534B" w:rsidRDefault="00A12CD4" w:rsidP="00991A08">
            <w:pPr>
              <w:jc w:val="center"/>
              <w:rPr>
                <w:color w:val="000000" w:themeColor="text1"/>
              </w:rPr>
            </w:pPr>
            <w:r w:rsidRPr="000A534B">
              <w:t>1</w:t>
            </w:r>
          </w:p>
        </w:tc>
        <w:tc>
          <w:tcPr>
            <w:tcW w:w="1276" w:type="dxa"/>
            <w:gridSpan w:val="2"/>
          </w:tcPr>
          <w:p w14:paraId="61DF1B46" w14:textId="77777777" w:rsidR="00A12CD4" w:rsidRPr="000A534B" w:rsidRDefault="00A12CD4" w:rsidP="00991A08">
            <w:pPr>
              <w:jc w:val="center"/>
              <w:rPr>
                <w:color w:val="000000" w:themeColor="text1"/>
              </w:rPr>
            </w:pPr>
          </w:p>
        </w:tc>
        <w:tc>
          <w:tcPr>
            <w:tcW w:w="1701" w:type="dxa"/>
            <w:tcBorders>
              <w:right w:val="double" w:sz="4" w:space="0" w:color="auto"/>
            </w:tcBorders>
          </w:tcPr>
          <w:p w14:paraId="4726424B" w14:textId="77777777" w:rsidR="00A12CD4" w:rsidRPr="000A534B" w:rsidRDefault="00A12CD4" w:rsidP="00991A08">
            <w:pPr>
              <w:jc w:val="center"/>
              <w:rPr>
                <w:color w:val="000000" w:themeColor="text1"/>
              </w:rPr>
            </w:pPr>
          </w:p>
        </w:tc>
      </w:tr>
      <w:tr w:rsidR="00A12CD4" w:rsidRPr="000A534B" w14:paraId="1E07C636" w14:textId="77777777" w:rsidTr="00991A08">
        <w:tc>
          <w:tcPr>
            <w:tcW w:w="993" w:type="dxa"/>
            <w:tcBorders>
              <w:left w:val="double" w:sz="4" w:space="0" w:color="auto"/>
            </w:tcBorders>
          </w:tcPr>
          <w:p w14:paraId="5E633D28" w14:textId="77777777" w:rsidR="00A12CD4" w:rsidRPr="000A534B" w:rsidRDefault="00A12CD4">
            <w:pPr>
              <w:numPr>
                <w:ilvl w:val="1"/>
                <w:numId w:val="213"/>
              </w:numPr>
              <w:spacing w:before="60" w:after="60"/>
              <w:rPr>
                <w:b/>
                <w:i/>
                <w:color w:val="000000" w:themeColor="text1"/>
              </w:rPr>
            </w:pPr>
          </w:p>
        </w:tc>
        <w:tc>
          <w:tcPr>
            <w:tcW w:w="4252" w:type="dxa"/>
            <w:gridSpan w:val="3"/>
          </w:tcPr>
          <w:p w14:paraId="202E0EC9" w14:textId="77777777" w:rsidR="00A12CD4" w:rsidRPr="000A534B" w:rsidRDefault="00A12CD4" w:rsidP="00991A08">
            <w:pPr>
              <w:rPr>
                <w:color w:val="000000" w:themeColor="text1"/>
              </w:rPr>
            </w:pPr>
            <w:r w:rsidRPr="000A534B">
              <w:t>Aislador pasante (H2)</w:t>
            </w:r>
          </w:p>
        </w:tc>
        <w:tc>
          <w:tcPr>
            <w:tcW w:w="709" w:type="dxa"/>
          </w:tcPr>
          <w:p w14:paraId="21F9F409" w14:textId="77777777" w:rsidR="00A12CD4" w:rsidRPr="000A534B" w:rsidRDefault="00A12CD4" w:rsidP="00991A08">
            <w:pPr>
              <w:jc w:val="center"/>
              <w:rPr>
                <w:color w:val="000000" w:themeColor="text1"/>
              </w:rPr>
            </w:pPr>
            <w:r w:rsidRPr="000A534B">
              <w:t>c/u</w:t>
            </w:r>
          </w:p>
        </w:tc>
        <w:tc>
          <w:tcPr>
            <w:tcW w:w="709" w:type="dxa"/>
          </w:tcPr>
          <w:p w14:paraId="0D13CDE5" w14:textId="77777777" w:rsidR="00A12CD4" w:rsidRPr="000A534B" w:rsidRDefault="00A12CD4" w:rsidP="00991A08">
            <w:pPr>
              <w:jc w:val="center"/>
              <w:rPr>
                <w:color w:val="000000" w:themeColor="text1"/>
              </w:rPr>
            </w:pPr>
            <w:r w:rsidRPr="000A534B">
              <w:t>1</w:t>
            </w:r>
          </w:p>
        </w:tc>
        <w:tc>
          <w:tcPr>
            <w:tcW w:w="1276" w:type="dxa"/>
            <w:gridSpan w:val="2"/>
          </w:tcPr>
          <w:p w14:paraId="4BCE8EC0" w14:textId="77777777" w:rsidR="00A12CD4" w:rsidRPr="000A534B" w:rsidRDefault="00A12CD4" w:rsidP="00991A08">
            <w:pPr>
              <w:jc w:val="center"/>
              <w:rPr>
                <w:color w:val="000000" w:themeColor="text1"/>
              </w:rPr>
            </w:pPr>
          </w:p>
        </w:tc>
        <w:tc>
          <w:tcPr>
            <w:tcW w:w="1701" w:type="dxa"/>
            <w:tcBorders>
              <w:right w:val="double" w:sz="4" w:space="0" w:color="auto"/>
            </w:tcBorders>
          </w:tcPr>
          <w:p w14:paraId="4E473D4E" w14:textId="77777777" w:rsidR="00A12CD4" w:rsidRPr="000A534B" w:rsidRDefault="00A12CD4" w:rsidP="00991A08">
            <w:pPr>
              <w:jc w:val="center"/>
              <w:rPr>
                <w:color w:val="000000" w:themeColor="text1"/>
              </w:rPr>
            </w:pPr>
          </w:p>
        </w:tc>
      </w:tr>
      <w:tr w:rsidR="00A12CD4" w:rsidRPr="000A534B" w14:paraId="7811B2CA" w14:textId="77777777" w:rsidTr="00991A08">
        <w:tc>
          <w:tcPr>
            <w:tcW w:w="993" w:type="dxa"/>
            <w:tcBorders>
              <w:left w:val="double" w:sz="4" w:space="0" w:color="auto"/>
            </w:tcBorders>
          </w:tcPr>
          <w:p w14:paraId="2B4BB62C" w14:textId="77777777" w:rsidR="00A12CD4" w:rsidRPr="000A534B" w:rsidRDefault="00A12CD4">
            <w:pPr>
              <w:numPr>
                <w:ilvl w:val="1"/>
                <w:numId w:val="213"/>
              </w:numPr>
              <w:spacing w:before="60" w:after="60"/>
              <w:rPr>
                <w:b/>
                <w:i/>
                <w:color w:val="000000" w:themeColor="text1"/>
              </w:rPr>
            </w:pPr>
          </w:p>
        </w:tc>
        <w:tc>
          <w:tcPr>
            <w:tcW w:w="4252" w:type="dxa"/>
            <w:gridSpan w:val="3"/>
          </w:tcPr>
          <w:p w14:paraId="12988470" w14:textId="77777777" w:rsidR="00A12CD4" w:rsidRPr="000A534B" w:rsidRDefault="00A12CD4" w:rsidP="00991A08">
            <w:pPr>
              <w:rPr>
                <w:color w:val="000000" w:themeColor="text1"/>
              </w:rPr>
            </w:pPr>
            <w:r w:rsidRPr="000A534B">
              <w:t>Relé Buchholz</w:t>
            </w:r>
          </w:p>
        </w:tc>
        <w:tc>
          <w:tcPr>
            <w:tcW w:w="709" w:type="dxa"/>
          </w:tcPr>
          <w:p w14:paraId="001D76FC" w14:textId="77777777" w:rsidR="00A12CD4" w:rsidRPr="000A534B" w:rsidRDefault="00A12CD4" w:rsidP="00991A08">
            <w:pPr>
              <w:jc w:val="center"/>
              <w:rPr>
                <w:color w:val="000000" w:themeColor="text1"/>
              </w:rPr>
            </w:pPr>
            <w:r w:rsidRPr="000A534B">
              <w:t>c/u</w:t>
            </w:r>
          </w:p>
        </w:tc>
        <w:tc>
          <w:tcPr>
            <w:tcW w:w="709" w:type="dxa"/>
          </w:tcPr>
          <w:p w14:paraId="056A612A" w14:textId="77777777" w:rsidR="00A12CD4" w:rsidRPr="000A534B" w:rsidRDefault="00A12CD4" w:rsidP="00991A08">
            <w:pPr>
              <w:jc w:val="center"/>
              <w:rPr>
                <w:color w:val="000000" w:themeColor="text1"/>
              </w:rPr>
            </w:pPr>
            <w:r w:rsidRPr="000A534B">
              <w:t>1</w:t>
            </w:r>
          </w:p>
        </w:tc>
        <w:tc>
          <w:tcPr>
            <w:tcW w:w="1276" w:type="dxa"/>
            <w:gridSpan w:val="2"/>
          </w:tcPr>
          <w:p w14:paraId="5D1E43E7" w14:textId="77777777" w:rsidR="00A12CD4" w:rsidRPr="000A534B" w:rsidRDefault="00A12CD4" w:rsidP="00991A08">
            <w:pPr>
              <w:jc w:val="center"/>
              <w:rPr>
                <w:color w:val="000000" w:themeColor="text1"/>
              </w:rPr>
            </w:pPr>
          </w:p>
        </w:tc>
        <w:tc>
          <w:tcPr>
            <w:tcW w:w="1701" w:type="dxa"/>
            <w:tcBorders>
              <w:right w:val="double" w:sz="4" w:space="0" w:color="auto"/>
            </w:tcBorders>
          </w:tcPr>
          <w:p w14:paraId="6D1FCD3E" w14:textId="77777777" w:rsidR="00A12CD4" w:rsidRPr="000A534B" w:rsidRDefault="00A12CD4" w:rsidP="00991A08">
            <w:pPr>
              <w:jc w:val="center"/>
              <w:rPr>
                <w:color w:val="000000" w:themeColor="text1"/>
              </w:rPr>
            </w:pPr>
          </w:p>
        </w:tc>
      </w:tr>
      <w:tr w:rsidR="00A12CD4" w:rsidRPr="000A534B" w14:paraId="556FFC2D" w14:textId="77777777" w:rsidTr="00991A08">
        <w:tc>
          <w:tcPr>
            <w:tcW w:w="993" w:type="dxa"/>
            <w:tcBorders>
              <w:left w:val="double" w:sz="4" w:space="0" w:color="auto"/>
            </w:tcBorders>
          </w:tcPr>
          <w:p w14:paraId="5A04E58B" w14:textId="77777777" w:rsidR="00A12CD4" w:rsidRPr="000A534B" w:rsidRDefault="00A12CD4">
            <w:pPr>
              <w:numPr>
                <w:ilvl w:val="1"/>
                <w:numId w:val="213"/>
              </w:numPr>
              <w:spacing w:before="60" w:after="60"/>
              <w:rPr>
                <w:b/>
                <w:i/>
                <w:color w:val="000000" w:themeColor="text1"/>
              </w:rPr>
            </w:pPr>
          </w:p>
        </w:tc>
        <w:tc>
          <w:tcPr>
            <w:tcW w:w="4252" w:type="dxa"/>
            <w:gridSpan w:val="3"/>
          </w:tcPr>
          <w:p w14:paraId="08E6F093" w14:textId="77777777" w:rsidR="00A12CD4" w:rsidRPr="000A534B" w:rsidRDefault="00A12CD4" w:rsidP="00991A08">
            <w:pPr>
              <w:rPr>
                <w:color w:val="000000" w:themeColor="text1"/>
              </w:rPr>
            </w:pPr>
            <w:r w:rsidRPr="000A534B">
              <w:t>Válvula de alivio de presión completa (incluyendo contactos auxiliares)</w:t>
            </w:r>
          </w:p>
        </w:tc>
        <w:tc>
          <w:tcPr>
            <w:tcW w:w="709" w:type="dxa"/>
          </w:tcPr>
          <w:p w14:paraId="1EA7DA2C" w14:textId="77777777" w:rsidR="00A12CD4" w:rsidRPr="000A534B" w:rsidRDefault="00A12CD4" w:rsidP="00991A08">
            <w:pPr>
              <w:jc w:val="center"/>
              <w:rPr>
                <w:color w:val="000000" w:themeColor="text1"/>
              </w:rPr>
            </w:pPr>
            <w:r w:rsidRPr="000A534B">
              <w:t>c/u</w:t>
            </w:r>
          </w:p>
        </w:tc>
        <w:tc>
          <w:tcPr>
            <w:tcW w:w="709" w:type="dxa"/>
          </w:tcPr>
          <w:p w14:paraId="28698840" w14:textId="77777777" w:rsidR="00A12CD4" w:rsidRPr="000A534B" w:rsidRDefault="00A12CD4" w:rsidP="00991A08">
            <w:pPr>
              <w:jc w:val="center"/>
              <w:rPr>
                <w:color w:val="000000" w:themeColor="text1"/>
              </w:rPr>
            </w:pPr>
            <w:r w:rsidRPr="000A534B">
              <w:t>1</w:t>
            </w:r>
          </w:p>
        </w:tc>
        <w:tc>
          <w:tcPr>
            <w:tcW w:w="1276" w:type="dxa"/>
            <w:gridSpan w:val="2"/>
          </w:tcPr>
          <w:p w14:paraId="739CD6EA" w14:textId="77777777" w:rsidR="00A12CD4" w:rsidRPr="000A534B" w:rsidRDefault="00A12CD4" w:rsidP="00991A08">
            <w:pPr>
              <w:jc w:val="center"/>
              <w:rPr>
                <w:color w:val="000000" w:themeColor="text1"/>
              </w:rPr>
            </w:pPr>
          </w:p>
        </w:tc>
        <w:tc>
          <w:tcPr>
            <w:tcW w:w="1701" w:type="dxa"/>
            <w:tcBorders>
              <w:right w:val="double" w:sz="4" w:space="0" w:color="auto"/>
            </w:tcBorders>
          </w:tcPr>
          <w:p w14:paraId="62EDBCC7" w14:textId="77777777" w:rsidR="00A12CD4" w:rsidRPr="000A534B" w:rsidRDefault="00A12CD4" w:rsidP="00991A08">
            <w:pPr>
              <w:jc w:val="center"/>
              <w:rPr>
                <w:color w:val="000000" w:themeColor="text1"/>
              </w:rPr>
            </w:pPr>
          </w:p>
        </w:tc>
      </w:tr>
      <w:tr w:rsidR="00A12CD4" w:rsidRPr="000A534B" w14:paraId="4200800B" w14:textId="77777777" w:rsidTr="00991A08">
        <w:tc>
          <w:tcPr>
            <w:tcW w:w="993" w:type="dxa"/>
            <w:tcBorders>
              <w:left w:val="double" w:sz="4" w:space="0" w:color="auto"/>
            </w:tcBorders>
          </w:tcPr>
          <w:p w14:paraId="442A3B0A" w14:textId="77777777" w:rsidR="00A12CD4" w:rsidRPr="000A534B" w:rsidRDefault="00A12CD4">
            <w:pPr>
              <w:numPr>
                <w:ilvl w:val="1"/>
                <w:numId w:val="213"/>
              </w:numPr>
              <w:spacing w:before="60" w:after="60"/>
              <w:rPr>
                <w:b/>
                <w:i/>
                <w:color w:val="000000" w:themeColor="text1"/>
              </w:rPr>
            </w:pPr>
          </w:p>
        </w:tc>
        <w:tc>
          <w:tcPr>
            <w:tcW w:w="4252" w:type="dxa"/>
            <w:gridSpan w:val="3"/>
          </w:tcPr>
          <w:p w14:paraId="2327CFAB" w14:textId="77777777" w:rsidR="00A12CD4" w:rsidRPr="000A534B" w:rsidRDefault="00A12CD4" w:rsidP="00991A08">
            <w:pPr>
              <w:rPr>
                <w:color w:val="000000" w:themeColor="text1"/>
              </w:rPr>
            </w:pPr>
            <w:r w:rsidRPr="000A534B">
              <w:t>Indicador de temperatura de aceite de aguja incluyendo el sensor</w:t>
            </w:r>
          </w:p>
        </w:tc>
        <w:tc>
          <w:tcPr>
            <w:tcW w:w="709" w:type="dxa"/>
          </w:tcPr>
          <w:p w14:paraId="49568F37" w14:textId="77777777" w:rsidR="00A12CD4" w:rsidRPr="000A534B" w:rsidRDefault="00A12CD4" w:rsidP="00991A08">
            <w:pPr>
              <w:jc w:val="center"/>
              <w:rPr>
                <w:color w:val="000000" w:themeColor="text1"/>
              </w:rPr>
            </w:pPr>
            <w:r w:rsidRPr="000A534B">
              <w:t>c/u</w:t>
            </w:r>
          </w:p>
        </w:tc>
        <w:tc>
          <w:tcPr>
            <w:tcW w:w="709" w:type="dxa"/>
          </w:tcPr>
          <w:p w14:paraId="18C0FE62" w14:textId="77777777" w:rsidR="00A12CD4" w:rsidRPr="000A534B" w:rsidRDefault="00A12CD4" w:rsidP="00991A08">
            <w:pPr>
              <w:jc w:val="center"/>
              <w:rPr>
                <w:color w:val="000000" w:themeColor="text1"/>
              </w:rPr>
            </w:pPr>
            <w:r w:rsidRPr="000A534B">
              <w:t>1</w:t>
            </w:r>
          </w:p>
        </w:tc>
        <w:tc>
          <w:tcPr>
            <w:tcW w:w="1276" w:type="dxa"/>
            <w:gridSpan w:val="2"/>
          </w:tcPr>
          <w:p w14:paraId="3EEBC16E" w14:textId="77777777" w:rsidR="00A12CD4" w:rsidRPr="000A534B" w:rsidRDefault="00A12CD4" w:rsidP="00991A08">
            <w:pPr>
              <w:jc w:val="center"/>
              <w:rPr>
                <w:color w:val="000000" w:themeColor="text1"/>
              </w:rPr>
            </w:pPr>
          </w:p>
        </w:tc>
        <w:tc>
          <w:tcPr>
            <w:tcW w:w="1701" w:type="dxa"/>
            <w:tcBorders>
              <w:right w:val="double" w:sz="4" w:space="0" w:color="auto"/>
            </w:tcBorders>
          </w:tcPr>
          <w:p w14:paraId="75686BE7" w14:textId="77777777" w:rsidR="00A12CD4" w:rsidRPr="000A534B" w:rsidRDefault="00A12CD4" w:rsidP="00991A08">
            <w:pPr>
              <w:jc w:val="center"/>
              <w:rPr>
                <w:color w:val="000000" w:themeColor="text1"/>
              </w:rPr>
            </w:pPr>
          </w:p>
        </w:tc>
      </w:tr>
      <w:tr w:rsidR="00A12CD4" w:rsidRPr="000A534B" w14:paraId="56A3DA42" w14:textId="77777777" w:rsidTr="00991A08">
        <w:tc>
          <w:tcPr>
            <w:tcW w:w="993" w:type="dxa"/>
            <w:tcBorders>
              <w:left w:val="double" w:sz="4" w:space="0" w:color="auto"/>
            </w:tcBorders>
          </w:tcPr>
          <w:p w14:paraId="283CFB0B" w14:textId="77777777" w:rsidR="00A12CD4" w:rsidRPr="000A534B" w:rsidRDefault="00A12CD4">
            <w:pPr>
              <w:numPr>
                <w:ilvl w:val="1"/>
                <w:numId w:val="213"/>
              </w:numPr>
              <w:spacing w:before="60" w:after="60"/>
              <w:rPr>
                <w:b/>
                <w:i/>
                <w:color w:val="000000" w:themeColor="text1"/>
              </w:rPr>
            </w:pPr>
          </w:p>
        </w:tc>
        <w:tc>
          <w:tcPr>
            <w:tcW w:w="4252" w:type="dxa"/>
            <w:gridSpan w:val="3"/>
          </w:tcPr>
          <w:p w14:paraId="46778EB1" w14:textId="77777777" w:rsidR="00A12CD4" w:rsidRPr="000A534B" w:rsidRDefault="00A12CD4" w:rsidP="00991A08">
            <w:pPr>
              <w:rPr>
                <w:color w:val="000000" w:themeColor="text1"/>
              </w:rPr>
            </w:pPr>
            <w:r w:rsidRPr="000A534B">
              <w:t>Indicador de nivel de aceite</w:t>
            </w:r>
          </w:p>
        </w:tc>
        <w:tc>
          <w:tcPr>
            <w:tcW w:w="709" w:type="dxa"/>
          </w:tcPr>
          <w:p w14:paraId="73A9F0E4" w14:textId="77777777" w:rsidR="00A12CD4" w:rsidRPr="000A534B" w:rsidRDefault="00A12CD4" w:rsidP="00991A08">
            <w:pPr>
              <w:jc w:val="center"/>
              <w:rPr>
                <w:color w:val="000000" w:themeColor="text1"/>
              </w:rPr>
            </w:pPr>
            <w:r w:rsidRPr="000A534B">
              <w:t>c/u</w:t>
            </w:r>
          </w:p>
        </w:tc>
        <w:tc>
          <w:tcPr>
            <w:tcW w:w="709" w:type="dxa"/>
          </w:tcPr>
          <w:p w14:paraId="598B5DCD" w14:textId="77777777" w:rsidR="00A12CD4" w:rsidRPr="000A534B" w:rsidRDefault="00A12CD4" w:rsidP="00991A08">
            <w:pPr>
              <w:jc w:val="center"/>
              <w:rPr>
                <w:color w:val="000000" w:themeColor="text1"/>
              </w:rPr>
            </w:pPr>
            <w:r w:rsidRPr="000A534B">
              <w:t>1</w:t>
            </w:r>
          </w:p>
        </w:tc>
        <w:tc>
          <w:tcPr>
            <w:tcW w:w="1276" w:type="dxa"/>
            <w:gridSpan w:val="2"/>
          </w:tcPr>
          <w:p w14:paraId="529A6ECB" w14:textId="77777777" w:rsidR="00A12CD4" w:rsidRPr="000A534B" w:rsidRDefault="00A12CD4" w:rsidP="00991A08">
            <w:pPr>
              <w:jc w:val="center"/>
              <w:rPr>
                <w:color w:val="000000" w:themeColor="text1"/>
              </w:rPr>
            </w:pPr>
          </w:p>
        </w:tc>
        <w:tc>
          <w:tcPr>
            <w:tcW w:w="1701" w:type="dxa"/>
            <w:tcBorders>
              <w:right w:val="double" w:sz="4" w:space="0" w:color="auto"/>
            </w:tcBorders>
          </w:tcPr>
          <w:p w14:paraId="09993C1D" w14:textId="77777777" w:rsidR="00A12CD4" w:rsidRPr="000A534B" w:rsidRDefault="00A12CD4" w:rsidP="00991A08">
            <w:pPr>
              <w:jc w:val="center"/>
              <w:rPr>
                <w:color w:val="000000" w:themeColor="text1"/>
              </w:rPr>
            </w:pPr>
          </w:p>
        </w:tc>
      </w:tr>
      <w:tr w:rsidR="00A12CD4" w:rsidRPr="000A534B" w14:paraId="53F8B6D3" w14:textId="77777777" w:rsidTr="00991A08">
        <w:tc>
          <w:tcPr>
            <w:tcW w:w="993" w:type="dxa"/>
            <w:tcBorders>
              <w:left w:val="double" w:sz="4" w:space="0" w:color="auto"/>
            </w:tcBorders>
          </w:tcPr>
          <w:p w14:paraId="66F8F8E1" w14:textId="77777777" w:rsidR="00A12CD4" w:rsidRPr="000A534B" w:rsidRDefault="00A12CD4">
            <w:pPr>
              <w:numPr>
                <w:ilvl w:val="1"/>
                <w:numId w:val="213"/>
              </w:numPr>
              <w:spacing w:before="60" w:after="60"/>
              <w:rPr>
                <w:b/>
                <w:i/>
                <w:color w:val="000000" w:themeColor="text1"/>
              </w:rPr>
            </w:pPr>
          </w:p>
        </w:tc>
        <w:tc>
          <w:tcPr>
            <w:tcW w:w="4252" w:type="dxa"/>
            <w:gridSpan w:val="3"/>
          </w:tcPr>
          <w:p w14:paraId="7870C6F2" w14:textId="77777777" w:rsidR="00A12CD4" w:rsidRPr="000A534B" w:rsidRDefault="00A12CD4" w:rsidP="00991A08">
            <w:pPr>
              <w:rPr>
                <w:color w:val="000000" w:themeColor="text1"/>
              </w:rPr>
            </w:pPr>
            <w:r w:rsidRPr="000A534B">
              <w:t>Bolsa del tanque de expansión</w:t>
            </w:r>
          </w:p>
        </w:tc>
        <w:tc>
          <w:tcPr>
            <w:tcW w:w="709" w:type="dxa"/>
          </w:tcPr>
          <w:p w14:paraId="198D31BF" w14:textId="77777777" w:rsidR="00A12CD4" w:rsidRPr="000A534B" w:rsidRDefault="00A12CD4" w:rsidP="00991A08">
            <w:pPr>
              <w:jc w:val="center"/>
              <w:rPr>
                <w:color w:val="000000" w:themeColor="text1"/>
              </w:rPr>
            </w:pPr>
            <w:r w:rsidRPr="000A534B">
              <w:t>c/u</w:t>
            </w:r>
          </w:p>
        </w:tc>
        <w:tc>
          <w:tcPr>
            <w:tcW w:w="709" w:type="dxa"/>
          </w:tcPr>
          <w:p w14:paraId="58BA1B5E" w14:textId="77777777" w:rsidR="00A12CD4" w:rsidRPr="000A534B" w:rsidRDefault="00A12CD4" w:rsidP="00991A08">
            <w:pPr>
              <w:jc w:val="center"/>
              <w:rPr>
                <w:color w:val="000000" w:themeColor="text1"/>
              </w:rPr>
            </w:pPr>
            <w:r w:rsidRPr="000A534B">
              <w:t>1</w:t>
            </w:r>
          </w:p>
        </w:tc>
        <w:tc>
          <w:tcPr>
            <w:tcW w:w="1276" w:type="dxa"/>
            <w:gridSpan w:val="2"/>
          </w:tcPr>
          <w:p w14:paraId="76B8BAB7" w14:textId="77777777" w:rsidR="00A12CD4" w:rsidRPr="000A534B" w:rsidRDefault="00A12CD4" w:rsidP="00991A08">
            <w:pPr>
              <w:jc w:val="center"/>
              <w:rPr>
                <w:color w:val="000000" w:themeColor="text1"/>
              </w:rPr>
            </w:pPr>
          </w:p>
        </w:tc>
        <w:tc>
          <w:tcPr>
            <w:tcW w:w="1701" w:type="dxa"/>
            <w:tcBorders>
              <w:right w:val="double" w:sz="4" w:space="0" w:color="auto"/>
            </w:tcBorders>
          </w:tcPr>
          <w:p w14:paraId="27DFE8F5" w14:textId="77777777" w:rsidR="00A12CD4" w:rsidRPr="000A534B" w:rsidRDefault="00A12CD4" w:rsidP="00991A08">
            <w:pPr>
              <w:jc w:val="center"/>
              <w:rPr>
                <w:color w:val="000000" w:themeColor="text1"/>
              </w:rPr>
            </w:pPr>
          </w:p>
        </w:tc>
      </w:tr>
      <w:tr w:rsidR="00A12CD4" w:rsidRPr="000A534B" w14:paraId="75109470" w14:textId="77777777" w:rsidTr="00991A08">
        <w:tc>
          <w:tcPr>
            <w:tcW w:w="993" w:type="dxa"/>
            <w:tcBorders>
              <w:left w:val="double" w:sz="4" w:space="0" w:color="auto"/>
            </w:tcBorders>
          </w:tcPr>
          <w:p w14:paraId="078AA2DC" w14:textId="77777777" w:rsidR="00A12CD4" w:rsidRPr="000A534B" w:rsidRDefault="00A12CD4">
            <w:pPr>
              <w:numPr>
                <w:ilvl w:val="1"/>
                <w:numId w:val="213"/>
              </w:numPr>
              <w:spacing w:before="60" w:after="60"/>
              <w:rPr>
                <w:b/>
                <w:i/>
                <w:color w:val="000000" w:themeColor="text1"/>
              </w:rPr>
            </w:pPr>
          </w:p>
        </w:tc>
        <w:tc>
          <w:tcPr>
            <w:tcW w:w="4252" w:type="dxa"/>
            <w:gridSpan w:val="3"/>
          </w:tcPr>
          <w:p w14:paraId="6C967C1B" w14:textId="77777777" w:rsidR="00A12CD4" w:rsidRPr="000A534B" w:rsidRDefault="00A12CD4" w:rsidP="00991A08">
            <w:pPr>
              <w:rPr>
                <w:color w:val="000000" w:themeColor="text1"/>
              </w:rPr>
            </w:pPr>
            <w:r w:rsidRPr="000A534B">
              <w:t>Deshidratador de aire</w:t>
            </w:r>
          </w:p>
        </w:tc>
        <w:tc>
          <w:tcPr>
            <w:tcW w:w="709" w:type="dxa"/>
          </w:tcPr>
          <w:p w14:paraId="6423FBC3" w14:textId="77777777" w:rsidR="00A12CD4" w:rsidRPr="000A534B" w:rsidRDefault="00A12CD4" w:rsidP="00991A08">
            <w:pPr>
              <w:jc w:val="center"/>
              <w:rPr>
                <w:color w:val="000000" w:themeColor="text1"/>
              </w:rPr>
            </w:pPr>
            <w:r w:rsidRPr="000A534B">
              <w:t>c/u</w:t>
            </w:r>
          </w:p>
        </w:tc>
        <w:tc>
          <w:tcPr>
            <w:tcW w:w="709" w:type="dxa"/>
          </w:tcPr>
          <w:p w14:paraId="537E4DAB" w14:textId="77777777" w:rsidR="00A12CD4" w:rsidRPr="000A534B" w:rsidRDefault="00A12CD4" w:rsidP="00991A08">
            <w:pPr>
              <w:jc w:val="center"/>
              <w:rPr>
                <w:color w:val="000000" w:themeColor="text1"/>
              </w:rPr>
            </w:pPr>
            <w:r w:rsidRPr="000A534B">
              <w:t>1</w:t>
            </w:r>
          </w:p>
        </w:tc>
        <w:tc>
          <w:tcPr>
            <w:tcW w:w="1276" w:type="dxa"/>
            <w:gridSpan w:val="2"/>
          </w:tcPr>
          <w:p w14:paraId="2F766D31" w14:textId="77777777" w:rsidR="00A12CD4" w:rsidRPr="000A534B" w:rsidRDefault="00A12CD4" w:rsidP="00991A08">
            <w:pPr>
              <w:jc w:val="center"/>
              <w:rPr>
                <w:color w:val="000000" w:themeColor="text1"/>
              </w:rPr>
            </w:pPr>
          </w:p>
        </w:tc>
        <w:tc>
          <w:tcPr>
            <w:tcW w:w="1701" w:type="dxa"/>
            <w:tcBorders>
              <w:right w:val="double" w:sz="4" w:space="0" w:color="auto"/>
            </w:tcBorders>
          </w:tcPr>
          <w:p w14:paraId="6D47C2FF" w14:textId="77777777" w:rsidR="00A12CD4" w:rsidRPr="000A534B" w:rsidRDefault="00A12CD4" w:rsidP="00991A08">
            <w:pPr>
              <w:jc w:val="center"/>
              <w:rPr>
                <w:color w:val="000000" w:themeColor="text1"/>
              </w:rPr>
            </w:pPr>
          </w:p>
        </w:tc>
      </w:tr>
      <w:tr w:rsidR="00A12CD4" w:rsidRPr="000A534B" w14:paraId="242AE980" w14:textId="77777777" w:rsidTr="00991A08">
        <w:tc>
          <w:tcPr>
            <w:tcW w:w="993" w:type="dxa"/>
            <w:tcBorders>
              <w:left w:val="double" w:sz="4" w:space="0" w:color="auto"/>
            </w:tcBorders>
          </w:tcPr>
          <w:p w14:paraId="181B8ACB" w14:textId="77777777" w:rsidR="00A12CD4" w:rsidRPr="000A534B" w:rsidRDefault="00A12CD4">
            <w:pPr>
              <w:numPr>
                <w:ilvl w:val="1"/>
                <w:numId w:val="213"/>
              </w:numPr>
              <w:spacing w:before="60" w:after="60"/>
              <w:rPr>
                <w:b/>
                <w:i/>
                <w:color w:val="000000" w:themeColor="text1"/>
              </w:rPr>
            </w:pPr>
          </w:p>
        </w:tc>
        <w:tc>
          <w:tcPr>
            <w:tcW w:w="4252" w:type="dxa"/>
            <w:gridSpan w:val="3"/>
          </w:tcPr>
          <w:p w14:paraId="73A85C31" w14:textId="77777777" w:rsidR="00A12CD4" w:rsidRPr="000A534B" w:rsidRDefault="00A12CD4" w:rsidP="00991A08">
            <w:pPr>
              <w:rPr>
                <w:color w:val="000000" w:themeColor="text1"/>
              </w:rPr>
            </w:pPr>
            <w:r w:rsidRPr="000A534B">
              <w:t>Juego completo de válvulas</w:t>
            </w:r>
          </w:p>
        </w:tc>
        <w:tc>
          <w:tcPr>
            <w:tcW w:w="709" w:type="dxa"/>
          </w:tcPr>
          <w:p w14:paraId="1CE5CAD3" w14:textId="77777777" w:rsidR="00A12CD4" w:rsidRPr="000A534B" w:rsidRDefault="00A12CD4" w:rsidP="00991A08">
            <w:pPr>
              <w:jc w:val="center"/>
              <w:rPr>
                <w:color w:val="000000" w:themeColor="text1"/>
              </w:rPr>
            </w:pPr>
            <w:r w:rsidRPr="000A534B">
              <w:t>gl</w:t>
            </w:r>
          </w:p>
        </w:tc>
        <w:tc>
          <w:tcPr>
            <w:tcW w:w="709" w:type="dxa"/>
          </w:tcPr>
          <w:p w14:paraId="36A2C06B" w14:textId="77777777" w:rsidR="00A12CD4" w:rsidRPr="000A534B" w:rsidRDefault="00A12CD4" w:rsidP="00991A08">
            <w:pPr>
              <w:jc w:val="center"/>
              <w:rPr>
                <w:color w:val="000000" w:themeColor="text1"/>
              </w:rPr>
            </w:pPr>
            <w:r w:rsidRPr="000A534B">
              <w:t>1</w:t>
            </w:r>
          </w:p>
        </w:tc>
        <w:tc>
          <w:tcPr>
            <w:tcW w:w="1276" w:type="dxa"/>
            <w:gridSpan w:val="2"/>
          </w:tcPr>
          <w:p w14:paraId="1CBC9274" w14:textId="77777777" w:rsidR="00A12CD4" w:rsidRPr="000A534B" w:rsidRDefault="00A12CD4" w:rsidP="00991A08">
            <w:pPr>
              <w:jc w:val="center"/>
              <w:rPr>
                <w:color w:val="000000" w:themeColor="text1"/>
              </w:rPr>
            </w:pPr>
          </w:p>
        </w:tc>
        <w:tc>
          <w:tcPr>
            <w:tcW w:w="1701" w:type="dxa"/>
            <w:tcBorders>
              <w:right w:val="double" w:sz="4" w:space="0" w:color="auto"/>
            </w:tcBorders>
          </w:tcPr>
          <w:p w14:paraId="094B2DDB" w14:textId="77777777" w:rsidR="00A12CD4" w:rsidRPr="000A534B" w:rsidRDefault="00A12CD4" w:rsidP="00991A08">
            <w:pPr>
              <w:jc w:val="center"/>
              <w:rPr>
                <w:color w:val="000000" w:themeColor="text1"/>
              </w:rPr>
            </w:pPr>
          </w:p>
        </w:tc>
      </w:tr>
      <w:tr w:rsidR="00A12CD4" w:rsidRPr="000A534B" w14:paraId="5DDA6440" w14:textId="77777777" w:rsidTr="00991A08">
        <w:tc>
          <w:tcPr>
            <w:tcW w:w="993" w:type="dxa"/>
            <w:tcBorders>
              <w:left w:val="double" w:sz="4" w:space="0" w:color="auto"/>
            </w:tcBorders>
          </w:tcPr>
          <w:p w14:paraId="1D4C9D28" w14:textId="77777777" w:rsidR="00A12CD4" w:rsidRPr="000A534B" w:rsidRDefault="00A12CD4">
            <w:pPr>
              <w:numPr>
                <w:ilvl w:val="1"/>
                <w:numId w:val="213"/>
              </w:numPr>
              <w:spacing w:before="60" w:after="60"/>
              <w:rPr>
                <w:b/>
                <w:i/>
                <w:color w:val="000000" w:themeColor="text1"/>
              </w:rPr>
            </w:pPr>
          </w:p>
        </w:tc>
        <w:tc>
          <w:tcPr>
            <w:tcW w:w="4252" w:type="dxa"/>
            <w:gridSpan w:val="3"/>
          </w:tcPr>
          <w:p w14:paraId="1F35D037" w14:textId="77777777" w:rsidR="00A12CD4" w:rsidRPr="000A534B" w:rsidRDefault="00A12CD4" w:rsidP="00991A08">
            <w:pPr>
              <w:rPr>
                <w:color w:val="000000" w:themeColor="text1"/>
              </w:rPr>
            </w:pPr>
            <w:r w:rsidRPr="000A534B">
              <w:t>Juego completo de juntas de todos los tipos incluidos en el reactor  y doble cantidad para bushings</w:t>
            </w:r>
          </w:p>
        </w:tc>
        <w:tc>
          <w:tcPr>
            <w:tcW w:w="709" w:type="dxa"/>
          </w:tcPr>
          <w:p w14:paraId="6E8188CC" w14:textId="77777777" w:rsidR="00A12CD4" w:rsidRPr="000A534B" w:rsidRDefault="00A12CD4" w:rsidP="00991A08">
            <w:pPr>
              <w:jc w:val="center"/>
              <w:rPr>
                <w:color w:val="000000" w:themeColor="text1"/>
              </w:rPr>
            </w:pPr>
            <w:r w:rsidRPr="000A534B">
              <w:t>c/u</w:t>
            </w:r>
          </w:p>
        </w:tc>
        <w:tc>
          <w:tcPr>
            <w:tcW w:w="709" w:type="dxa"/>
          </w:tcPr>
          <w:p w14:paraId="7A69EA80" w14:textId="77777777" w:rsidR="00A12CD4" w:rsidRPr="000A534B" w:rsidRDefault="00A12CD4" w:rsidP="00991A08">
            <w:pPr>
              <w:jc w:val="center"/>
              <w:rPr>
                <w:color w:val="000000" w:themeColor="text1"/>
              </w:rPr>
            </w:pPr>
            <w:r w:rsidRPr="000A534B">
              <w:t>1</w:t>
            </w:r>
          </w:p>
        </w:tc>
        <w:tc>
          <w:tcPr>
            <w:tcW w:w="1276" w:type="dxa"/>
            <w:gridSpan w:val="2"/>
          </w:tcPr>
          <w:p w14:paraId="4C561C06" w14:textId="77777777" w:rsidR="00A12CD4" w:rsidRPr="000A534B" w:rsidRDefault="00A12CD4" w:rsidP="00991A08">
            <w:pPr>
              <w:jc w:val="center"/>
              <w:rPr>
                <w:color w:val="000000" w:themeColor="text1"/>
              </w:rPr>
            </w:pPr>
          </w:p>
        </w:tc>
        <w:tc>
          <w:tcPr>
            <w:tcW w:w="1701" w:type="dxa"/>
            <w:tcBorders>
              <w:right w:val="double" w:sz="4" w:space="0" w:color="auto"/>
            </w:tcBorders>
          </w:tcPr>
          <w:p w14:paraId="1E7DDED5" w14:textId="77777777" w:rsidR="00A12CD4" w:rsidRPr="000A534B" w:rsidRDefault="00A12CD4" w:rsidP="00991A08">
            <w:pPr>
              <w:jc w:val="center"/>
              <w:rPr>
                <w:color w:val="000000" w:themeColor="text1"/>
              </w:rPr>
            </w:pPr>
          </w:p>
        </w:tc>
      </w:tr>
      <w:tr w:rsidR="00A12CD4" w:rsidRPr="000A534B" w14:paraId="43424F19" w14:textId="77777777" w:rsidTr="00991A08">
        <w:tc>
          <w:tcPr>
            <w:tcW w:w="993" w:type="dxa"/>
            <w:tcBorders>
              <w:left w:val="double" w:sz="4" w:space="0" w:color="auto"/>
            </w:tcBorders>
          </w:tcPr>
          <w:p w14:paraId="1E44C10C" w14:textId="77777777" w:rsidR="00A12CD4" w:rsidRPr="000A534B" w:rsidRDefault="00A12CD4">
            <w:pPr>
              <w:numPr>
                <w:ilvl w:val="1"/>
                <w:numId w:val="213"/>
              </w:numPr>
              <w:spacing w:before="60" w:after="60"/>
              <w:rPr>
                <w:b/>
                <w:i/>
                <w:color w:val="000000" w:themeColor="text1"/>
              </w:rPr>
            </w:pPr>
          </w:p>
        </w:tc>
        <w:tc>
          <w:tcPr>
            <w:tcW w:w="4252" w:type="dxa"/>
            <w:gridSpan w:val="3"/>
          </w:tcPr>
          <w:p w14:paraId="4EAE9C03" w14:textId="77777777" w:rsidR="00A12CD4" w:rsidRPr="000A534B" w:rsidRDefault="00A12CD4" w:rsidP="00991A08">
            <w:pPr>
              <w:rPr>
                <w:color w:val="000000" w:themeColor="text1"/>
              </w:rPr>
            </w:pPr>
            <w:r w:rsidRPr="000A534B">
              <w:t>Pintura para retoques del reactor luego de su instalación</w:t>
            </w:r>
          </w:p>
        </w:tc>
        <w:tc>
          <w:tcPr>
            <w:tcW w:w="709" w:type="dxa"/>
          </w:tcPr>
          <w:p w14:paraId="1BA3F0D7" w14:textId="77777777" w:rsidR="00A12CD4" w:rsidRPr="000A534B" w:rsidRDefault="00A12CD4" w:rsidP="00991A08">
            <w:pPr>
              <w:jc w:val="center"/>
              <w:rPr>
                <w:color w:val="000000" w:themeColor="text1"/>
              </w:rPr>
            </w:pPr>
            <w:r w:rsidRPr="000A534B">
              <w:t>l</w:t>
            </w:r>
          </w:p>
        </w:tc>
        <w:tc>
          <w:tcPr>
            <w:tcW w:w="709" w:type="dxa"/>
          </w:tcPr>
          <w:p w14:paraId="7B5B2219" w14:textId="77777777" w:rsidR="00A12CD4" w:rsidRPr="000A534B" w:rsidRDefault="00A12CD4" w:rsidP="00991A08">
            <w:pPr>
              <w:jc w:val="center"/>
              <w:rPr>
                <w:color w:val="000000" w:themeColor="text1"/>
              </w:rPr>
            </w:pPr>
            <w:r w:rsidRPr="000A534B">
              <w:t>2</w:t>
            </w:r>
          </w:p>
        </w:tc>
        <w:tc>
          <w:tcPr>
            <w:tcW w:w="1276" w:type="dxa"/>
            <w:gridSpan w:val="2"/>
          </w:tcPr>
          <w:p w14:paraId="7238098C" w14:textId="77777777" w:rsidR="00A12CD4" w:rsidRPr="000A534B" w:rsidRDefault="00A12CD4" w:rsidP="00991A08">
            <w:pPr>
              <w:jc w:val="center"/>
              <w:rPr>
                <w:color w:val="000000" w:themeColor="text1"/>
              </w:rPr>
            </w:pPr>
          </w:p>
        </w:tc>
        <w:tc>
          <w:tcPr>
            <w:tcW w:w="1701" w:type="dxa"/>
            <w:tcBorders>
              <w:right w:val="double" w:sz="4" w:space="0" w:color="auto"/>
            </w:tcBorders>
          </w:tcPr>
          <w:p w14:paraId="6AD3326C" w14:textId="77777777" w:rsidR="00A12CD4" w:rsidRPr="000A534B" w:rsidRDefault="00A12CD4" w:rsidP="00991A08">
            <w:pPr>
              <w:jc w:val="center"/>
              <w:rPr>
                <w:color w:val="000000" w:themeColor="text1"/>
              </w:rPr>
            </w:pPr>
          </w:p>
        </w:tc>
      </w:tr>
      <w:tr w:rsidR="00A12CD4" w:rsidRPr="000A534B" w14:paraId="049C9C5D" w14:textId="77777777" w:rsidTr="00991A08">
        <w:tc>
          <w:tcPr>
            <w:tcW w:w="993" w:type="dxa"/>
            <w:tcBorders>
              <w:left w:val="double" w:sz="4" w:space="0" w:color="auto"/>
            </w:tcBorders>
          </w:tcPr>
          <w:p w14:paraId="61E14148" w14:textId="77777777" w:rsidR="00A12CD4" w:rsidRPr="000A534B" w:rsidRDefault="00A12CD4">
            <w:pPr>
              <w:numPr>
                <w:ilvl w:val="1"/>
                <w:numId w:val="213"/>
              </w:numPr>
              <w:spacing w:before="60" w:after="60"/>
              <w:rPr>
                <w:b/>
                <w:i/>
                <w:color w:val="000000" w:themeColor="text1"/>
              </w:rPr>
            </w:pPr>
          </w:p>
        </w:tc>
        <w:tc>
          <w:tcPr>
            <w:tcW w:w="4252" w:type="dxa"/>
            <w:gridSpan w:val="3"/>
          </w:tcPr>
          <w:p w14:paraId="199240C6" w14:textId="77777777" w:rsidR="00A12CD4" w:rsidRPr="000A534B" w:rsidRDefault="00A12CD4" w:rsidP="00991A08">
            <w:pPr>
              <w:rPr>
                <w:color w:val="000000" w:themeColor="text1"/>
              </w:rPr>
            </w:pPr>
            <w:r w:rsidRPr="000A534B">
              <w:t>Aceite de reposición en contenedor tipo ISOTANQUE de acero inoxidable de 20 pies. ISOTANQUE sin retorno. (puede utilizarse capacidad de ISOtanque del suministro principal de aceite para el banco de reactores).</w:t>
            </w:r>
          </w:p>
        </w:tc>
        <w:tc>
          <w:tcPr>
            <w:tcW w:w="709" w:type="dxa"/>
          </w:tcPr>
          <w:p w14:paraId="1ACBA8B3" w14:textId="77777777" w:rsidR="00A12CD4" w:rsidRPr="000A534B" w:rsidRDefault="00A12CD4" w:rsidP="00991A08">
            <w:pPr>
              <w:jc w:val="center"/>
              <w:rPr>
                <w:color w:val="000000" w:themeColor="text1"/>
              </w:rPr>
            </w:pPr>
            <w:r w:rsidRPr="000A534B">
              <w:t>m3</w:t>
            </w:r>
          </w:p>
        </w:tc>
        <w:tc>
          <w:tcPr>
            <w:tcW w:w="709" w:type="dxa"/>
          </w:tcPr>
          <w:p w14:paraId="12139A6B" w14:textId="77777777" w:rsidR="00A12CD4" w:rsidRPr="000A534B" w:rsidRDefault="00A12CD4" w:rsidP="00991A08">
            <w:pPr>
              <w:jc w:val="center"/>
              <w:rPr>
                <w:color w:val="000000" w:themeColor="text1"/>
              </w:rPr>
            </w:pPr>
            <w:r w:rsidRPr="000A534B">
              <w:t>1</w:t>
            </w:r>
          </w:p>
        </w:tc>
        <w:tc>
          <w:tcPr>
            <w:tcW w:w="1276" w:type="dxa"/>
            <w:gridSpan w:val="2"/>
          </w:tcPr>
          <w:p w14:paraId="1517C7FA" w14:textId="77777777" w:rsidR="00A12CD4" w:rsidRPr="000A534B" w:rsidRDefault="00A12CD4" w:rsidP="00991A08">
            <w:pPr>
              <w:jc w:val="center"/>
              <w:rPr>
                <w:color w:val="000000" w:themeColor="text1"/>
              </w:rPr>
            </w:pPr>
          </w:p>
        </w:tc>
        <w:tc>
          <w:tcPr>
            <w:tcW w:w="1701" w:type="dxa"/>
            <w:tcBorders>
              <w:right w:val="double" w:sz="4" w:space="0" w:color="auto"/>
            </w:tcBorders>
          </w:tcPr>
          <w:p w14:paraId="4C5F71C6" w14:textId="77777777" w:rsidR="00A12CD4" w:rsidRPr="000A534B" w:rsidRDefault="00A12CD4" w:rsidP="00991A08">
            <w:pPr>
              <w:jc w:val="center"/>
              <w:rPr>
                <w:color w:val="000000" w:themeColor="text1"/>
              </w:rPr>
            </w:pPr>
          </w:p>
        </w:tc>
      </w:tr>
      <w:tr w:rsidR="00A12CD4" w:rsidRPr="000A534B" w14:paraId="036978BA" w14:textId="77777777" w:rsidTr="00991A08">
        <w:tc>
          <w:tcPr>
            <w:tcW w:w="993" w:type="dxa"/>
            <w:tcBorders>
              <w:left w:val="double" w:sz="4" w:space="0" w:color="auto"/>
            </w:tcBorders>
          </w:tcPr>
          <w:p w14:paraId="072750B0" w14:textId="77777777" w:rsidR="00A12CD4" w:rsidRPr="000A534B" w:rsidRDefault="00A12CD4">
            <w:pPr>
              <w:numPr>
                <w:ilvl w:val="1"/>
                <w:numId w:val="213"/>
              </w:numPr>
              <w:spacing w:before="60" w:after="60"/>
              <w:rPr>
                <w:b/>
                <w:i/>
                <w:color w:val="000000" w:themeColor="text1"/>
              </w:rPr>
            </w:pPr>
          </w:p>
        </w:tc>
        <w:tc>
          <w:tcPr>
            <w:tcW w:w="4252" w:type="dxa"/>
            <w:gridSpan w:val="3"/>
          </w:tcPr>
          <w:p w14:paraId="0A4F2C8F" w14:textId="77777777" w:rsidR="00A12CD4" w:rsidRPr="000A534B" w:rsidRDefault="00A12CD4" w:rsidP="00991A08">
            <w:pPr>
              <w:rPr>
                <w:color w:val="000000" w:themeColor="text1"/>
              </w:rPr>
            </w:pPr>
            <w:r w:rsidRPr="000A534B">
              <w:t>Termomagnéticos de cada calibre con sus contactos auxiliares</w:t>
            </w:r>
          </w:p>
        </w:tc>
        <w:tc>
          <w:tcPr>
            <w:tcW w:w="709" w:type="dxa"/>
          </w:tcPr>
          <w:p w14:paraId="1A6D1B68" w14:textId="77777777" w:rsidR="00A12CD4" w:rsidRPr="000A534B" w:rsidRDefault="00A12CD4" w:rsidP="00991A08">
            <w:pPr>
              <w:jc w:val="center"/>
              <w:rPr>
                <w:color w:val="000000" w:themeColor="text1"/>
              </w:rPr>
            </w:pPr>
            <w:r w:rsidRPr="000A534B">
              <w:t>c/u</w:t>
            </w:r>
          </w:p>
        </w:tc>
        <w:tc>
          <w:tcPr>
            <w:tcW w:w="709" w:type="dxa"/>
          </w:tcPr>
          <w:p w14:paraId="66C113C2" w14:textId="77777777" w:rsidR="00A12CD4" w:rsidRPr="000A534B" w:rsidRDefault="00A12CD4" w:rsidP="00991A08">
            <w:pPr>
              <w:jc w:val="center"/>
              <w:rPr>
                <w:color w:val="000000" w:themeColor="text1"/>
              </w:rPr>
            </w:pPr>
            <w:r w:rsidRPr="000A534B">
              <w:t>1</w:t>
            </w:r>
          </w:p>
        </w:tc>
        <w:tc>
          <w:tcPr>
            <w:tcW w:w="1276" w:type="dxa"/>
            <w:gridSpan w:val="2"/>
          </w:tcPr>
          <w:p w14:paraId="181FF569" w14:textId="77777777" w:rsidR="00A12CD4" w:rsidRPr="000A534B" w:rsidRDefault="00A12CD4" w:rsidP="00991A08">
            <w:pPr>
              <w:jc w:val="center"/>
              <w:rPr>
                <w:color w:val="000000" w:themeColor="text1"/>
              </w:rPr>
            </w:pPr>
          </w:p>
        </w:tc>
        <w:tc>
          <w:tcPr>
            <w:tcW w:w="1701" w:type="dxa"/>
            <w:tcBorders>
              <w:right w:val="double" w:sz="4" w:space="0" w:color="auto"/>
            </w:tcBorders>
          </w:tcPr>
          <w:p w14:paraId="1D168142" w14:textId="77777777" w:rsidR="00A12CD4" w:rsidRPr="000A534B" w:rsidRDefault="00A12CD4" w:rsidP="00991A08">
            <w:pPr>
              <w:jc w:val="center"/>
              <w:rPr>
                <w:color w:val="000000" w:themeColor="text1"/>
              </w:rPr>
            </w:pPr>
          </w:p>
        </w:tc>
      </w:tr>
      <w:tr w:rsidR="00A12CD4" w:rsidRPr="000A534B" w14:paraId="1347FEA8" w14:textId="77777777" w:rsidTr="00991A08">
        <w:tc>
          <w:tcPr>
            <w:tcW w:w="993" w:type="dxa"/>
            <w:tcBorders>
              <w:left w:val="double" w:sz="4" w:space="0" w:color="auto"/>
            </w:tcBorders>
          </w:tcPr>
          <w:p w14:paraId="00493072" w14:textId="77777777" w:rsidR="00A12CD4" w:rsidRPr="000A534B" w:rsidRDefault="00A12CD4">
            <w:pPr>
              <w:numPr>
                <w:ilvl w:val="1"/>
                <w:numId w:val="213"/>
              </w:numPr>
              <w:spacing w:before="60" w:after="60"/>
              <w:rPr>
                <w:b/>
                <w:i/>
                <w:color w:val="000000" w:themeColor="text1"/>
              </w:rPr>
            </w:pPr>
          </w:p>
        </w:tc>
        <w:tc>
          <w:tcPr>
            <w:tcW w:w="4252" w:type="dxa"/>
            <w:gridSpan w:val="3"/>
          </w:tcPr>
          <w:p w14:paraId="12D433B9" w14:textId="77777777" w:rsidR="00A12CD4" w:rsidRPr="000A534B" w:rsidRDefault="00A12CD4" w:rsidP="00991A08">
            <w:pPr>
              <w:rPr>
                <w:color w:val="000000" w:themeColor="text1"/>
              </w:rPr>
            </w:pPr>
            <w:r w:rsidRPr="000A534B">
              <w:t>Conmutadores de cada tipo con sus contactos auxiliares</w:t>
            </w:r>
          </w:p>
        </w:tc>
        <w:tc>
          <w:tcPr>
            <w:tcW w:w="709" w:type="dxa"/>
          </w:tcPr>
          <w:p w14:paraId="71D0FD6C" w14:textId="77777777" w:rsidR="00A12CD4" w:rsidRPr="000A534B" w:rsidRDefault="00A12CD4" w:rsidP="00991A08">
            <w:pPr>
              <w:jc w:val="center"/>
              <w:rPr>
                <w:color w:val="000000" w:themeColor="text1"/>
              </w:rPr>
            </w:pPr>
            <w:r w:rsidRPr="000A534B">
              <w:t>c/u</w:t>
            </w:r>
          </w:p>
        </w:tc>
        <w:tc>
          <w:tcPr>
            <w:tcW w:w="709" w:type="dxa"/>
          </w:tcPr>
          <w:p w14:paraId="79970FCC" w14:textId="77777777" w:rsidR="00A12CD4" w:rsidRPr="000A534B" w:rsidRDefault="00A12CD4" w:rsidP="00991A08">
            <w:pPr>
              <w:jc w:val="center"/>
              <w:rPr>
                <w:color w:val="000000" w:themeColor="text1"/>
              </w:rPr>
            </w:pPr>
            <w:r w:rsidRPr="000A534B">
              <w:t>1</w:t>
            </w:r>
          </w:p>
        </w:tc>
        <w:tc>
          <w:tcPr>
            <w:tcW w:w="1276" w:type="dxa"/>
            <w:gridSpan w:val="2"/>
          </w:tcPr>
          <w:p w14:paraId="3346095C" w14:textId="77777777" w:rsidR="00A12CD4" w:rsidRPr="000A534B" w:rsidRDefault="00A12CD4" w:rsidP="00991A08">
            <w:pPr>
              <w:jc w:val="center"/>
              <w:rPr>
                <w:color w:val="000000" w:themeColor="text1"/>
              </w:rPr>
            </w:pPr>
          </w:p>
        </w:tc>
        <w:tc>
          <w:tcPr>
            <w:tcW w:w="1701" w:type="dxa"/>
            <w:tcBorders>
              <w:right w:val="double" w:sz="4" w:space="0" w:color="auto"/>
            </w:tcBorders>
          </w:tcPr>
          <w:p w14:paraId="20E1D8D4" w14:textId="77777777" w:rsidR="00A12CD4" w:rsidRPr="000A534B" w:rsidRDefault="00A12CD4" w:rsidP="00991A08">
            <w:pPr>
              <w:jc w:val="center"/>
              <w:rPr>
                <w:color w:val="000000" w:themeColor="text1"/>
              </w:rPr>
            </w:pPr>
          </w:p>
        </w:tc>
      </w:tr>
      <w:tr w:rsidR="00A12CD4" w:rsidRPr="000A534B" w14:paraId="79A0745B" w14:textId="77777777" w:rsidTr="00991A08">
        <w:tc>
          <w:tcPr>
            <w:tcW w:w="993" w:type="dxa"/>
            <w:tcBorders>
              <w:left w:val="double" w:sz="4" w:space="0" w:color="auto"/>
            </w:tcBorders>
          </w:tcPr>
          <w:p w14:paraId="4C012B01" w14:textId="77777777" w:rsidR="00A12CD4" w:rsidRPr="000A534B" w:rsidRDefault="00A12CD4">
            <w:pPr>
              <w:numPr>
                <w:ilvl w:val="1"/>
                <w:numId w:val="213"/>
              </w:numPr>
              <w:spacing w:before="60" w:after="60"/>
              <w:rPr>
                <w:b/>
                <w:i/>
                <w:color w:val="000000" w:themeColor="text1"/>
              </w:rPr>
            </w:pPr>
          </w:p>
        </w:tc>
        <w:tc>
          <w:tcPr>
            <w:tcW w:w="4252" w:type="dxa"/>
            <w:gridSpan w:val="3"/>
          </w:tcPr>
          <w:p w14:paraId="63DB9323" w14:textId="77777777" w:rsidR="00A12CD4" w:rsidRPr="000A534B" w:rsidRDefault="00A12CD4" w:rsidP="00991A08">
            <w:pPr>
              <w:rPr>
                <w:color w:val="000000" w:themeColor="text1"/>
              </w:rPr>
            </w:pPr>
            <w:r w:rsidRPr="000A534B">
              <w:t>Relés auxiliares de cada tipo incluyendo base/zócalo</w:t>
            </w:r>
          </w:p>
        </w:tc>
        <w:tc>
          <w:tcPr>
            <w:tcW w:w="709" w:type="dxa"/>
          </w:tcPr>
          <w:p w14:paraId="79A89461" w14:textId="77777777" w:rsidR="00A12CD4" w:rsidRPr="000A534B" w:rsidRDefault="00A12CD4" w:rsidP="00991A08">
            <w:pPr>
              <w:jc w:val="center"/>
              <w:rPr>
                <w:color w:val="000000" w:themeColor="text1"/>
              </w:rPr>
            </w:pPr>
            <w:r w:rsidRPr="000A534B">
              <w:t>c/u</w:t>
            </w:r>
          </w:p>
        </w:tc>
        <w:tc>
          <w:tcPr>
            <w:tcW w:w="709" w:type="dxa"/>
          </w:tcPr>
          <w:p w14:paraId="5351584E" w14:textId="77777777" w:rsidR="00A12CD4" w:rsidRPr="000A534B" w:rsidRDefault="00A12CD4" w:rsidP="00991A08">
            <w:pPr>
              <w:jc w:val="center"/>
              <w:rPr>
                <w:color w:val="000000" w:themeColor="text1"/>
              </w:rPr>
            </w:pPr>
            <w:r w:rsidRPr="000A534B">
              <w:t>2</w:t>
            </w:r>
          </w:p>
        </w:tc>
        <w:tc>
          <w:tcPr>
            <w:tcW w:w="1276" w:type="dxa"/>
            <w:gridSpan w:val="2"/>
          </w:tcPr>
          <w:p w14:paraId="72B586F8" w14:textId="77777777" w:rsidR="00A12CD4" w:rsidRPr="000A534B" w:rsidRDefault="00A12CD4" w:rsidP="00991A08">
            <w:pPr>
              <w:jc w:val="center"/>
              <w:rPr>
                <w:color w:val="000000" w:themeColor="text1"/>
              </w:rPr>
            </w:pPr>
          </w:p>
        </w:tc>
        <w:tc>
          <w:tcPr>
            <w:tcW w:w="1701" w:type="dxa"/>
            <w:tcBorders>
              <w:right w:val="double" w:sz="4" w:space="0" w:color="auto"/>
            </w:tcBorders>
          </w:tcPr>
          <w:p w14:paraId="3907C1BE" w14:textId="77777777" w:rsidR="00A12CD4" w:rsidRPr="000A534B" w:rsidRDefault="00A12CD4" w:rsidP="00991A08">
            <w:pPr>
              <w:jc w:val="center"/>
              <w:rPr>
                <w:color w:val="000000" w:themeColor="text1"/>
              </w:rPr>
            </w:pPr>
          </w:p>
        </w:tc>
      </w:tr>
      <w:tr w:rsidR="00A12CD4" w:rsidRPr="000A534B" w14:paraId="52979ACF" w14:textId="77777777" w:rsidTr="00991A08">
        <w:tc>
          <w:tcPr>
            <w:tcW w:w="993" w:type="dxa"/>
            <w:tcBorders>
              <w:left w:val="double" w:sz="4" w:space="0" w:color="auto"/>
            </w:tcBorders>
          </w:tcPr>
          <w:p w14:paraId="1B9CBB33" w14:textId="77777777" w:rsidR="00A12CD4" w:rsidRPr="000A534B" w:rsidRDefault="00A12CD4">
            <w:pPr>
              <w:numPr>
                <w:ilvl w:val="1"/>
                <w:numId w:val="213"/>
              </w:numPr>
              <w:spacing w:before="60" w:after="60"/>
              <w:rPr>
                <w:b/>
                <w:i/>
                <w:color w:val="000000" w:themeColor="text1"/>
              </w:rPr>
            </w:pPr>
          </w:p>
        </w:tc>
        <w:tc>
          <w:tcPr>
            <w:tcW w:w="4252" w:type="dxa"/>
            <w:gridSpan w:val="3"/>
          </w:tcPr>
          <w:p w14:paraId="66C65BFB" w14:textId="77777777" w:rsidR="00A12CD4" w:rsidRPr="000A534B" w:rsidRDefault="00A12CD4" w:rsidP="00991A08">
            <w:pPr>
              <w:rPr>
                <w:color w:val="000000" w:themeColor="text1"/>
              </w:rPr>
            </w:pPr>
            <w:r w:rsidRPr="000A534B">
              <w:t>Higrostatos</w:t>
            </w:r>
          </w:p>
        </w:tc>
        <w:tc>
          <w:tcPr>
            <w:tcW w:w="709" w:type="dxa"/>
          </w:tcPr>
          <w:p w14:paraId="62C39ED2" w14:textId="77777777" w:rsidR="00A12CD4" w:rsidRPr="000A534B" w:rsidRDefault="00A12CD4" w:rsidP="00991A08">
            <w:pPr>
              <w:jc w:val="center"/>
              <w:rPr>
                <w:color w:val="000000" w:themeColor="text1"/>
              </w:rPr>
            </w:pPr>
            <w:r w:rsidRPr="000A534B">
              <w:t>c/u</w:t>
            </w:r>
          </w:p>
        </w:tc>
        <w:tc>
          <w:tcPr>
            <w:tcW w:w="709" w:type="dxa"/>
          </w:tcPr>
          <w:p w14:paraId="05B0DB0C" w14:textId="77777777" w:rsidR="00A12CD4" w:rsidRPr="000A534B" w:rsidRDefault="00A12CD4" w:rsidP="00991A08">
            <w:pPr>
              <w:jc w:val="center"/>
              <w:rPr>
                <w:color w:val="000000" w:themeColor="text1"/>
              </w:rPr>
            </w:pPr>
            <w:r w:rsidRPr="000A534B">
              <w:t>1</w:t>
            </w:r>
          </w:p>
        </w:tc>
        <w:tc>
          <w:tcPr>
            <w:tcW w:w="1276" w:type="dxa"/>
            <w:gridSpan w:val="2"/>
          </w:tcPr>
          <w:p w14:paraId="6CD01F64" w14:textId="77777777" w:rsidR="00A12CD4" w:rsidRPr="000A534B" w:rsidRDefault="00A12CD4" w:rsidP="00991A08">
            <w:pPr>
              <w:jc w:val="center"/>
              <w:rPr>
                <w:color w:val="000000" w:themeColor="text1"/>
              </w:rPr>
            </w:pPr>
          </w:p>
        </w:tc>
        <w:tc>
          <w:tcPr>
            <w:tcW w:w="1701" w:type="dxa"/>
            <w:tcBorders>
              <w:right w:val="double" w:sz="4" w:space="0" w:color="auto"/>
            </w:tcBorders>
          </w:tcPr>
          <w:p w14:paraId="07513CD6" w14:textId="77777777" w:rsidR="00A12CD4" w:rsidRPr="000A534B" w:rsidRDefault="00A12CD4" w:rsidP="00991A08">
            <w:pPr>
              <w:jc w:val="center"/>
              <w:rPr>
                <w:color w:val="000000" w:themeColor="text1"/>
              </w:rPr>
            </w:pPr>
          </w:p>
        </w:tc>
      </w:tr>
      <w:tr w:rsidR="00A12CD4" w:rsidRPr="000A534B" w14:paraId="0205D529" w14:textId="77777777" w:rsidTr="00991A08">
        <w:tc>
          <w:tcPr>
            <w:tcW w:w="993" w:type="dxa"/>
            <w:tcBorders>
              <w:left w:val="double" w:sz="4" w:space="0" w:color="auto"/>
            </w:tcBorders>
          </w:tcPr>
          <w:p w14:paraId="1D1AD277" w14:textId="77777777" w:rsidR="00A12CD4" w:rsidRPr="000A534B" w:rsidRDefault="00A12CD4">
            <w:pPr>
              <w:numPr>
                <w:ilvl w:val="1"/>
                <w:numId w:val="213"/>
              </w:numPr>
              <w:spacing w:before="60" w:after="60"/>
              <w:rPr>
                <w:b/>
                <w:i/>
                <w:color w:val="000000" w:themeColor="text1"/>
              </w:rPr>
            </w:pPr>
          </w:p>
        </w:tc>
        <w:tc>
          <w:tcPr>
            <w:tcW w:w="4252" w:type="dxa"/>
            <w:gridSpan w:val="3"/>
          </w:tcPr>
          <w:p w14:paraId="2908DBD9" w14:textId="77777777" w:rsidR="00A12CD4" w:rsidRPr="000A534B" w:rsidRDefault="00A12CD4" w:rsidP="00991A08">
            <w:pPr>
              <w:rPr>
                <w:color w:val="000000" w:themeColor="text1"/>
              </w:rPr>
            </w:pPr>
            <w:r w:rsidRPr="000A534B">
              <w:t>Termostatos</w:t>
            </w:r>
          </w:p>
        </w:tc>
        <w:tc>
          <w:tcPr>
            <w:tcW w:w="709" w:type="dxa"/>
          </w:tcPr>
          <w:p w14:paraId="53E6EBA6" w14:textId="77777777" w:rsidR="00A12CD4" w:rsidRPr="000A534B" w:rsidRDefault="00A12CD4" w:rsidP="00991A08">
            <w:pPr>
              <w:jc w:val="center"/>
              <w:rPr>
                <w:color w:val="000000" w:themeColor="text1"/>
              </w:rPr>
            </w:pPr>
            <w:r w:rsidRPr="000A534B">
              <w:t>c/u</w:t>
            </w:r>
          </w:p>
        </w:tc>
        <w:tc>
          <w:tcPr>
            <w:tcW w:w="709" w:type="dxa"/>
          </w:tcPr>
          <w:p w14:paraId="5CEB14A6" w14:textId="77777777" w:rsidR="00A12CD4" w:rsidRPr="000A534B" w:rsidRDefault="00A12CD4" w:rsidP="00991A08">
            <w:pPr>
              <w:jc w:val="center"/>
              <w:rPr>
                <w:color w:val="000000" w:themeColor="text1"/>
              </w:rPr>
            </w:pPr>
            <w:r w:rsidRPr="000A534B">
              <w:t>1</w:t>
            </w:r>
          </w:p>
        </w:tc>
        <w:tc>
          <w:tcPr>
            <w:tcW w:w="1276" w:type="dxa"/>
            <w:gridSpan w:val="2"/>
          </w:tcPr>
          <w:p w14:paraId="4183F9DF" w14:textId="77777777" w:rsidR="00A12CD4" w:rsidRPr="000A534B" w:rsidRDefault="00A12CD4" w:rsidP="00991A08">
            <w:pPr>
              <w:jc w:val="center"/>
              <w:rPr>
                <w:color w:val="000000" w:themeColor="text1"/>
              </w:rPr>
            </w:pPr>
          </w:p>
        </w:tc>
        <w:tc>
          <w:tcPr>
            <w:tcW w:w="1701" w:type="dxa"/>
            <w:tcBorders>
              <w:right w:val="double" w:sz="4" w:space="0" w:color="auto"/>
            </w:tcBorders>
          </w:tcPr>
          <w:p w14:paraId="7F15CA7B" w14:textId="77777777" w:rsidR="00A12CD4" w:rsidRPr="000A534B" w:rsidRDefault="00A12CD4" w:rsidP="00991A08">
            <w:pPr>
              <w:jc w:val="center"/>
              <w:rPr>
                <w:color w:val="000000" w:themeColor="text1"/>
              </w:rPr>
            </w:pPr>
          </w:p>
        </w:tc>
      </w:tr>
      <w:tr w:rsidR="00A12CD4" w:rsidRPr="000A534B" w14:paraId="34096DC3" w14:textId="77777777" w:rsidTr="00991A08">
        <w:tc>
          <w:tcPr>
            <w:tcW w:w="993" w:type="dxa"/>
            <w:tcBorders>
              <w:left w:val="double" w:sz="4" w:space="0" w:color="auto"/>
            </w:tcBorders>
          </w:tcPr>
          <w:p w14:paraId="34CF3EC4" w14:textId="77777777" w:rsidR="00A12CD4" w:rsidRPr="000A534B" w:rsidRDefault="00A12CD4">
            <w:pPr>
              <w:numPr>
                <w:ilvl w:val="1"/>
                <w:numId w:val="213"/>
              </w:numPr>
              <w:spacing w:before="60" w:after="60"/>
              <w:rPr>
                <w:b/>
                <w:i/>
                <w:color w:val="000000" w:themeColor="text1"/>
              </w:rPr>
            </w:pPr>
          </w:p>
        </w:tc>
        <w:tc>
          <w:tcPr>
            <w:tcW w:w="4252" w:type="dxa"/>
            <w:gridSpan w:val="3"/>
          </w:tcPr>
          <w:p w14:paraId="0DA7B9E1" w14:textId="77777777" w:rsidR="00A12CD4" w:rsidRPr="000A534B" w:rsidRDefault="00A12CD4" w:rsidP="00991A08">
            <w:pPr>
              <w:rPr>
                <w:color w:val="000000" w:themeColor="text1"/>
              </w:rPr>
            </w:pPr>
            <w:r w:rsidRPr="000A534B">
              <w:t>Bornes de cada tipo</w:t>
            </w:r>
          </w:p>
        </w:tc>
        <w:tc>
          <w:tcPr>
            <w:tcW w:w="709" w:type="dxa"/>
          </w:tcPr>
          <w:p w14:paraId="76929A97" w14:textId="77777777" w:rsidR="00A12CD4" w:rsidRPr="000A534B" w:rsidRDefault="00A12CD4" w:rsidP="00991A08">
            <w:pPr>
              <w:jc w:val="center"/>
              <w:rPr>
                <w:color w:val="000000" w:themeColor="text1"/>
              </w:rPr>
            </w:pPr>
            <w:r w:rsidRPr="000A534B">
              <w:t>c/u</w:t>
            </w:r>
          </w:p>
        </w:tc>
        <w:tc>
          <w:tcPr>
            <w:tcW w:w="709" w:type="dxa"/>
          </w:tcPr>
          <w:p w14:paraId="71419959" w14:textId="77777777" w:rsidR="00A12CD4" w:rsidRPr="000A534B" w:rsidRDefault="00A12CD4" w:rsidP="00991A08">
            <w:pPr>
              <w:jc w:val="center"/>
              <w:rPr>
                <w:color w:val="000000" w:themeColor="text1"/>
              </w:rPr>
            </w:pPr>
            <w:r w:rsidRPr="000A534B">
              <w:t>10</w:t>
            </w:r>
          </w:p>
        </w:tc>
        <w:tc>
          <w:tcPr>
            <w:tcW w:w="1276" w:type="dxa"/>
            <w:gridSpan w:val="2"/>
          </w:tcPr>
          <w:p w14:paraId="7CA4ED54" w14:textId="77777777" w:rsidR="00A12CD4" w:rsidRPr="000A534B" w:rsidRDefault="00A12CD4" w:rsidP="00991A08">
            <w:pPr>
              <w:jc w:val="center"/>
              <w:rPr>
                <w:color w:val="000000" w:themeColor="text1"/>
              </w:rPr>
            </w:pPr>
          </w:p>
        </w:tc>
        <w:tc>
          <w:tcPr>
            <w:tcW w:w="1701" w:type="dxa"/>
            <w:tcBorders>
              <w:right w:val="double" w:sz="4" w:space="0" w:color="auto"/>
            </w:tcBorders>
          </w:tcPr>
          <w:p w14:paraId="5E31B569" w14:textId="77777777" w:rsidR="00A12CD4" w:rsidRPr="000A534B" w:rsidRDefault="00A12CD4" w:rsidP="00991A08">
            <w:pPr>
              <w:jc w:val="center"/>
              <w:rPr>
                <w:color w:val="000000" w:themeColor="text1"/>
              </w:rPr>
            </w:pPr>
          </w:p>
        </w:tc>
      </w:tr>
      <w:tr w:rsidR="00A12CD4" w:rsidRPr="000A534B" w14:paraId="7D296CC6" w14:textId="77777777" w:rsidTr="00991A08">
        <w:tc>
          <w:tcPr>
            <w:tcW w:w="993" w:type="dxa"/>
            <w:tcBorders>
              <w:left w:val="double" w:sz="4" w:space="0" w:color="auto"/>
            </w:tcBorders>
          </w:tcPr>
          <w:p w14:paraId="68C4ABE7" w14:textId="77777777" w:rsidR="00A12CD4" w:rsidRPr="000A534B" w:rsidRDefault="00A12CD4">
            <w:pPr>
              <w:numPr>
                <w:ilvl w:val="1"/>
                <w:numId w:val="213"/>
              </w:numPr>
              <w:spacing w:before="60" w:after="60"/>
              <w:rPr>
                <w:b/>
                <w:i/>
                <w:color w:val="000000" w:themeColor="text1"/>
              </w:rPr>
            </w:pPr>
          </w:p>
        </w:tc>
        <w:tc>
          <w:tcPr>
            <w:tcW w:w="4252" w:type="dxa"/>
            <w:gridSpan w:val="3"/>
          </w:tcPr>
          <w:p w14:paraId="5C03A37E" w14:textId="77777777" w:rsidR="00A12CD4" w:rsidRPr="000A534B" w:rsidRDefault="00A12CD4" w:rsidP="00991A08">
            <w:pPr>
              <w:rPr>
                <w:color w:val="000000" w:themeColor="text1"/>
              </w:rPr>
            </w:pPr>
            <w:r w:rsidRPr="000A534B">
              <w:t>Indicadores luminosos de cada tipo/color con sus lámparas (LED)</w:t>
            </w:r>
          </w:p>
        </w:tc>
        <w:tc>
          <w:tcPr>
            <w:tcW w:w="709" w:type="dxa"/>
          </w:tcPr>
          <w:p w14:paraId="12A40C2B" w14:textId="77777777" w:rsidR="00A12CD4" w:rsidRPr="000A534B" w:rsidRDefault="00A12CD4" w:rsidP="00991A08">
            <w:pPr>
              <w:jc w:val="center"/>
              <w:rPr>
                <w:color w:val="000000" w:themeColor="text1"/>
              </w:rPr>
            </w:pPr>
            <w:r w:rsidRPr="000A534B">
              <w:t>c/u</w:t>
            </w:r>
          </w:p>
        </w:tc>
        <w:tc>
          <w:tcPr>
            <w:tcW w:w="709" w:type="dxa"/>
          </w:tcPr>
          <w:p w14:paraId="3A73769C" w14:textId="77777777" w:rsidR="00A12CD4" w:rsidRPr="000A534B" w:rsidRDefault="00A12CD4" w:rsidP="00991A08">
            <w:pPr>
              <w:jc w:val="center"/>
              <w:rPr>
                <w:color w:val="000000" w:themeColor="text1"/>
              </w:rPr>
            </w:pPr>
            <w:r w:rsidRPr="000A534B">
              <w:t>2</w:t>
            </w:r>
          </w:p>
        </w:tc>
        <w:tc>
          <w:tcPr>
            <w:tcW w:w="1276" w:type="dxa"/>
            <w:gridSpan w:val="2"/>
          </w:tcPr>
          <w:p w14:paraId="7A99FFDB" w14:textId="77777777" w:rsidR="00A12CD4" w:rsidRPr="000A534B" w:rsidRDefault="00A12CD4" w:rsidP="00991A08">
            <w:pPr>
              <w:jc w:val="center"/>
              <w:rPr>
                <w:color w:val="000000" w:themeColor="text1"/>
              </w:rPr>
            </w:pPr>
          </w:p>
        </w:tc>
        <w:tc>
          <w:tcPr>
            <w:tcW w:w="1701" w:type="dxa"/>
            <w:tcBorders>
              <w:right w:val="double" w:sz="4" w:space="0" w:color="auto"/>
            </w:tcBorders>
          </w:tcPr>
          <w:p w14:paraId="00F975D0" w14:textId="77777777" w:rsidR="00A12CD4" w:rsidRPr="000A534B" w:rsidRDefault="00A12CD4" w:rsidP="00991A08">
            <w:pPr>
              <w:jc w:val="center"/>
              <w:rPr>
                <w:color w:val="000000" w:themeColor="text1"/>
              </w:rPr>
            </w:pPr>
          </w:p>
        </w:tc>
      </w:tr>
      <w:tr w:rsidR="00A12CD4" w:rsidRPr="000A534B" w14:paraId="562BA2C9" w14:textId="77777777" w:rsidTr="00991A08">
        <w:tc>
          <w:tcPr>
            <w:tcW w:w="993" w:type="dxa"/>
            <w:tcBorders>
              <w:left w:val="double" w:sz="4" w:space="0" w:color="auto"/>
            </w:tcBorders>
          </w:tcPr>
          <w:p w14:paraId="393EDB52" w14:textId="77777777" w:rsidR="00A12CD4" w:rsidRPr="000A534B" w:rsidRDefault="00A12CD4">
            <w:pPr>
              <w:numPr>
                <w:ilvl w:val="1"/>
                <w:numId w:val="213"/>
              </w:numPr>
              <w:spacing w:before="60" w:after="60"/>
              <w:rPr>
                <w:b/>
                <w:i/>
                <w:color w:val="000000" w:themeColor="text1"/>
              </w:rPr>
            </w:pPr>
          </w:p>
        </w:tc>
        <w:tc>
          <w:tcPr>
            <w:tcW w:w="4252" w:type="dxa"/>
            <w:gridSpan w:val="3"/>
          </w:tcPr>
          <w:p w14:paraId="3B70B3AD" w14:textId="77777777" w:rsidR="00A12CD4" w:rsidRPr="000A534B" w:rsidRDefault="00A12CD4" w:rsidP="00991A08">
            <w:pPr>
              <w:rPr>
                <w:color w:val="000000" w:themeColor="text1"/>
              </w:rPr>
            </w:pPr>
            <w:r w:rsidRPr="000A534B">
              <w:t>Pulsadores de cada tipo/color con sus respectivos contactos auxiliares NA/NC</w:t>
            </w:r>
          </w:p>
        </w:tc>
        <w:tc>
          <w:tcPr>
            <w:tcW w:w="709" w:type="dxa"/>
          </w:tcPr>
          <w:p w14:paraId="6DA9DA59" w14:textId="77777777" w:rsidR="00A12CD4" w:rsidRPr="000A534B" w:rsidRDefault="00A12CD4" w:rsidP="00991A08">
            <w:pPr>
              <w:jc w:val="center"/>
              <w:rPr>
                <w:color w:val="000000" w:themeColor="text1"/>
              </w:rPr>
            </w:pPr>
            <w:r w:rsidRPr="000A534B">
              <w:t>c/u</w:t>
            </w:r>
          </w:p>
        </w:tc>
        <w:tc>
          <w:tcPr>
            <w:tcW w:w="709" w:type="dxa"/>
          </w:tcPr>
          <w:p w14:paraId="282A74C1" w14:textId="77777777" w:rsidR="00A12CD4" w:rsidRPr="000A534B" w:rsidRDefault="00A12CD4" w:rsidP="00991A08">
            <w:pPr>
              <w:jc w:val="center"/>
              <w:rPr>
                <w:color w:val="000000" w:themeColor="text1"/>
              </w:rPr>
            </w:pPr>
            <w:r w:rsidRPr="000A534B">
              <w:t>2</w:t>
            </w:r>
          </w:p>
        </w:tc>
        <w:tc>
          <w:tcPr>
            <w:tcW w:w="1276" w:type="dxa"/>
            <w:gridSpan w:val="2"/>
          </w:tcPr>
          <w:p w14:paraId="7FCDE3A8" w14:textId="77777777" w:rsidR="00A12CD4" w:rsidRPr="000A534B" w:rsidRDefault="00A12CD4" w:rsidP="00991A08">
            <w:pPr>
              <w:jc w:val="center"/>
              <w:rPr>
                <w:color w:val="000000" w:themeColor="text1"/>
              </w:rPr>
            </w:pPr>
          </w:p>
        </w:tc>
        <w:tc>
          <w:tcPr>
            <w:tcW w:w="1701" w:type="dxa"/>
            <w:tcBorders>
              <w:right w:val="double" w:sz="4" w:space="0" w:color="auto"/>
            </w:tcBorders>
          </w:tcPr>
          <w:p w14:paraId="18A3922E" w14:textId="77777777" w:rsidR="00A12CD4" w:rsidRPr="000A534B" w:rsidRDefault="00A12CD4" w:rsidP="00991A08">
            <w:pPr>
              <w:jc w:val="center"/>
              <w:rPr>
                <w:color w:val="000000" w:themeColor="text1"/>
              </w:rPr>
            </w:pPr>
          </w:p>
        </w:tc>
      </w:tr>
      <w:tr w:rsidR="00A12CD4" w:rsidRPr="000A534B" w14:paraId="030EB2BB" w14:textId="77777777" w:rsidTr="00991A08">
        <w:tc>
          <w:tcPr>
            <w:tcW w:w="993" w:type="dxa"/>
            <w:tcBorders>
              <w:left w:val="double" w:sz="4" w:space="0" w:color="auto"/>
            </w:tcBorders>
          </w:tcPr>
          <w:p w14:paraId="6310DC13" w14:textId="77777777" w:rsidR="00A12CD4" w:rsidRPr="000A534B" w:rsidRDefault="00A12CD4">
            <w:pPr>
              <w:numPr>
                <w:ilvl w:val="1"/>
                <w:numId w:val="213"/>
              </w:numPr>
              <w:spacing w:before="60" w:after="60"/>
              <w:rPr>
                <w:b/>
                <w:i/>
                <w:color w:val="000000" w:themeColor="text1"/>
              </w:rPr>
            </w:pPr>
          </w:p>
        </w:tc>
        <w:tc>
          <w:tcPr>
            <w:tcW w:w="4252" w:type="dxa"/>
            <w:gridSpan w:val="3"/>
          </w:tcPr>
          <w:p w14:paraId="18D7A3B0" w14:textId="77777777" w:rsidR="00A12CD4" w:rsidRPr="000A534B" w:rsidRDefault="00A12CD4" w:rsidP="00991A08">
            <w:pPr>
              <w:rPr>
                <w:color w:val="000000" w:themeColor="text1"/>
              </w:rPr>
            </w:pPr>
            <w:r w:rsidRPr="000A534B">
              <w:t>Fuente electrónica de cada tipo</w:t>
            </w:r>
          </w:p>
        </w:tc>
        <w:tc>
          <w:tcPr>
            <w:tcW w:w="709" w:type="dxa"/>
          </w:tcPr>
          <w:p w14:paraId="23AF6829" w14:textId="77777777" w:rsidR="00A12CD4" w:rsidRPr="000A534B" w:rsidRDefault="00A12CD4" w:rsidP="00991A08">
            <w:pPr>
              <w:jc w:val="center"/>
              <w:rPr>
                <w:color w:val="000000" w:themeColor="text1"/>
              </w:rPr>
            </w:pPr>
            <w:r w:rsidRPr="000A534B">
              <w:t>c/u</w:t>
            </w:r>
          </w:p>
        </w:tc>
        <w:tc>
          <w:tcPr>
            <w:tcW w:w="709" w:type="dxa"/>
          </w:tcPr>
          <w:p w14:paraId="1B3BC2D7" w14:textId="77777777" w:rsidR="00A12CD4" w:rsidRPr="000A534B" w:rsidRDefault="00A12CD4" w:rsidP="00991A08">
            <w:pPr>
              <w:jc w:val="center"/>
              <w:rPr>
                <w:color w:val="000000" w:themeColor="text1"/>
              </w:rPr>
            </w:pPr>
            <w:r w:rsidRPr="000A534B">
              <w:t>1</w:t>
            </w:r>
          </w:p>
        </w:tc>
        <w:tc>
          <w:tcPr>
            <w:tcW w:w="1276" w:type="dxa"/>
            <w:gridSpan w:val="2"/>
          </w:tcPr>
          <w:p w14:paraId="5EAE72B1" w14:textId="77777777" w:rsidR="00A12CD4" w:rsidRPr="000A534B" w:rsidRDefault="00A12CD4" w:rsidP="00991A08">
            <w:pPr>
              <w:jc w:val="center"/>
              <w:rPr>
                <w:color w:val="000000" w:themeColor="text1"/>
              </w:rPr>
            </w:pPr>
          </w:p>
        </w:tc>
        <w:tc>
          <w:tcPr>
            <w:tcW w:w="1701" w:type="dxa"/>
            <w:tcBorders>
              <w:right w:val="double" w:sz="4" w:space="0" w:color="auto"/>
            </w:tcBorders>
          </w:tcPr>
          <w:p w14:paraId="6572E02B" w14:textId="77777777" w:rsidR="00A12CD4" w:rsidRPr="000A534B" w:rsidRDefault="00A12CD4" w:rsidP="00991A08">
            <w:pPr>
              <w:jc w:val="center"/>
              <w:rPr>
                <w:color w:val="000000" w:themeColor="text1"/>
              </w:rPr>
            </w:pPr>
          </w:p>
        </w:tc>
      </w:tr>
      <w:tr w:rsidR="00A12CD4" w:rsidRPr="000A534B" w14:paraId="1426DDCD" w14:textId="77777777" w:rsidTr="00991A08">
        <w:tc>
          <w:tcPr>
            <w:tcW w:w="993" w:type="dxa"/>
            <w:tcBorders>
              <w:left w:val="double" w:sz="4" w:space="0" w:color="auto"/>
            </w:tcBorders>
          </w:tcPr>
          <w:p w14:paraId="65EB72FE" w14:textId="77777777" w:rsidR="00A12CD4" w:rsidRPr="000A534B" w:rsidRDefault="00A12CD4">
            <w:pPr>
              <w:numPr>
                <w:ilvl w:val="1"/>
                <w:numId w:val="213"/>
              </w:numPr>
              <w:spacing w:before="60" w:after="60"/>
              <w:rPr>
                <w:b/>
                <w:i/>
                <w:color w:val="000000" w:themeColor="text1"/>
              </w:rPr>
            </w:pPr>
          </w:p>
        </w:tc>
        <w:tc>
          <w:tcPr>
            <w:tcW w:w="4252" w:type="dxa"/>
            <w:gridSpan w:val="3"/>
          </w:tcPr>
          <w:p w14:paraId="14A769EC" w14:textId="77777777" w:rsidR="00A12CD4" w:rsidRPr="000A534B" w:rsidRDefault="00A12CD4" w:rsidP="00991A08">
            <w:pPr>
              <w:rPr>
                <w:color w:val="000000" w:themeColor="text1"/>
              </w:rPr>
            </w:pPr>
            <w:r w:rsidRPr="000A534B">
              <w:t>Resistencias calefactoras de cada tipo, etc</w:t>
            </w:r>
          </w:p>
        </w:tc>
        <w:tc>
          <w:tcPr>
            <w:tcW w:w="709" w:type="dxa"/>
          </w:tcPr>
          <w:p w14:paraId="75973F93" w14:textId="77777777" w:rsidR="00A12CD4" w:rsidRPr="000A534B" w:rsidRDefault="00A12CD4" w:rsidP="00991A08">
            <w:pPr>
              <w:jc w:val="center"/>
              <w:rPr>
                <w:color w:val="000000" w:themeColor="text1"/>
              </w:rPr>
            </w:pPr>
            <w:r w:rsidRPr="000A534B">
              <w:t>c/u</w:t>
            </w:r>
          </w:p>
        </w:tc>
        <w:tc>
          <w:tcPr>
            <w:tcW w:w="709" w:type="dxa"/>
          </w:tcPr>
          <w:p w14:paraId="466ED720" w14:textId="77777777" w:rsidR="00A12CD4" w:rsidRPr="000A534B" w:rsidRDefault="00A12CD4" w:rsidP="00991A08">
            <w:pPr>
              <w:jc w:val="center"/>
              <w:rPr>
                <w:color w:val="000000" w:themeColor="text1"/>
              </w:rPr>
            </w:pPr>
            <w:r w:rsidRPr="000A534B">
              <w:t>1</w:t>
            </w:r>
          </w:p>
        </w:tc>
        <w:tc>
          <w:tcPr>
            <w:tcW w:w="1276" w:type="dxa"/>
            <w:gridSpan w:val="2"/>
          </w:tcPr>
          <w:p w14:paraId="253FAFAF" w14:textId="77777777" w:rsidR="00A12CD4" w:rsidRPr="000A534B" w:rsidRDefault="00A12CD4" w:rsidP="00991A08">
            <w:pPr>
              <w:jc w:val="center"/>
              <w:rPr>
                <w:color w:val="000000" w:themeColor="text1"/>
              </w:rPr>
            </w:pPr>
          </w:p>
        </w:tc>
        <w:tc>
          <w:tcPr>
            <w:tcW w:w="1701" w:type="dxa"/>
            <w:tcBorders>
              <w:right w:val="double" w:sz="4" w:space="0" w:color="auto"/>
            </w:tcBorders>
          </w:tcPr>
          <w:p w14:paraId="174383E0" w14:textId="77777777" w:rsidR="00A12CD4" w:rsidRPr="000A534B" w:rsidRDefault="00A12CD4" w:rsidP="00991A08">
            <w:pPr>
              <w:jc w:val="center"/>
              <w:rPr>
                <w:color w:val="000000" w:themeColor="text1"/>
              </w:rPr>
            </w:pPr>
          </w:p>
        </w:tc>
      </w:tr>
      <w:tr w:rsidR="00A12CD4" w:rsidRPr="000A534B" w14:paraId="75900C49" w14:textId="77777777" w:rsidTr="00991A08">
        <w:tc>
          <w:tcPr>
            <w:tcW w:w="993" w:type="dxa"/>
            <w:tcBorders>
              <w:left w:val="double" w:sz="4" w:space="0" w:color="auto"/>
            </w:tcBorders>
          </w:tcPr>
          <w:p w14:paraId="3217C881" w14:textId="77777777" w:rsidR="00A12CD4" w:rsidRPr="000A534B" w:rsidRDefault="00A12CD4">
            <w:pPr>
              <w:numPr>
                <w:ilvl w:val="1"/>
                <w:numId w:val="213"/>
              </w:numPr>
              <w:spacing w:before="60" w:after="60"/>
              <w:rPr>
                <w:b/>
                <w:i/>
                <w:color w:val="000000" w:themeColor="text1"/>
              </w:rPr>
            </w:pPr>
          </w:p>
        </w:tc>
        <w:tc>
          <w:tcPr>
            <w:tcW w:w="4252" w:type="dxa"/>
            <w:gridSpan w:val="3"/>
          </w:tcPr>
          <w:p w14:paraId="5573DE32" w14:textId="77777777" w:rsidR="00A12CD4" w:rsidRPr="000A534B" w:rsidRDefault="00A12CD4" w:rsidP="00991A08">
            <w:pPr>
              <w:rPr>
                <w:color w:val="000000" w:themeColor="text1"/>
              </w:rPr>
            </w:pPr>
            <w:r w:rsidRPr="000A534B">
              <w:t>Morsetos de AT</w:t>
            </w:r>
          </w:p>
        </w:tc>
        <w:tc>
          <w:tcPr>
            <w:tcW w:w="709" w:type="dxa"/>
          </w:tcPr>
          <w:p w14:paraId="591FFC21" w14:textId="77777777" w:rsidR="00A12CD4" w:rsidRPr="000A534B" w:rsidRDefault="00A12CD4" w:rsidP="00991A08">
            <w:pPr>
              <w:jc w:val="center"/>
              <w:rPr>
                <w:color w:val="000000" w:themeColor="text1"/>
              </w:rPr>
            </w:pPr>
            <w:r w:rsidRPr="000A534B">
              <w:t>c/u</w:t>
            </w:r>
          </w:p>
        </w:tc>
        <w:tc>
          <w:tcPr>
            <w:tcW w:w="709" w:type="dxa"/>
          </w:tcPr>
          <w:p w14:paraId="3B186145" w14:textId="77777777" w:rsidR="00A12CD4" w:rsidRPr="000A534B" w:rsidRDefault="00A12CD4" w:rsidP="00991A08">
            <w:pPr>
              <w:jc w:val="center"/>
              <w:rPr>
                <w:color w:val="000000" w:themeColor="text1"/>
              </w:rPr>
            </w:pPr>
            <w:r w:rsidRPr="000A534B">
              <w:t>2</w:t>
            </w:r>
          </w:p>
        </w:tc>
        <w:tc>
          <w:tcPr>
            <w:tcW w:w="1276" w:type="dxa"/>
            <w:gridSpan w:val="2"/>
          </w:tcPr>
          <w:p w14:paraId="31586165" w14:textId="77777777" w:rsidR="00A12CD4" w:rsidRPr="000A534B" w:rsidRDefault="00A12CD4" w:rsidP="00991A08">
            <w:pPr>
              <w:jc w:val="center"/>
              <w:rPr>
                <w:color w:val="000000" w:themeColor="text1"/>
              </w:rPr>
            </w:pPr>
          </w:p>
        </w:tc>
        <w:tc>
          <w:tcPr>
            <w:tcW w:w="1701" w:type="dxa"/>
            <w:tcBorders>
              <w:right w:val="double" w:sz="4" w:space="0" w:color="auto"/>
            </w:tcBorders>
          </w:tcPr>
          <w:p w14:paraId="269D248D" w14:textId="77777777" w:rsidR="00A12CD4" w:rsidRPr="000A534B" w:rsidRDefault="00A12CD4" w:rsidP="00991A08">
            <w:pPr>
              <w:jc w:val="center"/>
              <w:rPr>
                <w:color w:val="000000" w:themeColor="text1"/>
              </w:rPr>
            </w:pPr>
          </w:p>
        </w:tc>
      </w:tr>
      <w:tr w:rsidR="00A12CD4" w:rsidRPr="000A534B" w14:paraId="7A8F5E35" w14:textId="77777777" w:rsidTr="00991A08">
        <w:tc>
          <w:tcPr>
            <w:tcW w:w="993" w:type="dxa"/>
            <w:tcBorders>
              <w:left w:val="double" w:sz="4" w:space="0" w:color="auto"/>
            </w:tcBorders>
          </w:tcPr>
          <w:p w14:paraId="32344F45" w14:textId="77777777" w:rsidR="00A12CD4" w:rsidRPr="000A534B" w:rsidRDefault="00A12CD4">
            <w:pPr>
              <w:numPr>
                <w:ilvl w:val="1"/>
                <w:numId w:val="213"/>
              </w:numPr>
              <w:spacing w:before="60" w:after="60"/>
              <w:rPr>
                <w:b/>
                <w:i/>
                <w:color w:val="000000" w:themeColor="text1"/>
              </w:rPr>
            </w:pPr>
          </w:p>
        </w:tc>
        <w:tc>
          <w:tcPr>
            <w:tcW w:w="4252" w:type="dxa"/>
            <w:gridSpan w:val="3"/>
          </w:tcPr>
          <w:p w14:paraId="1BD1E28F" w14:textId="77777777" w:rsidR="00A12CD4" w:rsidRPr="000A534B" w:rsidRDefault="00A12CD4" w:rsidP="00991A08">
            <w:pPr>
              <w:rPr>
                <w:color w:val="000000" w:themeColor="text1"/>
              </w:rPr>
            </w:pPr>
            <w:r w:rsidRPr="000A534B">
              <w:t>Fichas conectoras de cada tipo</w:t>
            </w:r>
          </w:p>
        </w:tc>
        <w:tc>
          <w:tcPr>
            <w:tcW w:w="709" w:type="dxa"/>
          </w:tcPr>
          <w:p w14:paraId="5DED4F48" w14:textId="77777777" w:rsidR="00A12CD4" w:rsidRPr="000A534B" w:rsidRDefault="00A12CD4" w:rsidP="00991A08">
            <w:pPr>
              <w:jc w:val="center"/>
              <w:rPr>
                <w:color w:val="000000" w:themeColor="text1"/>
              </w:rPr>
            </w:pPr>
            <w:r w:rsidRPr="000A534B">
              <w:t>c/u</w:t>
            </w:r>
          </w:p>
        </w:tc>
        <w:tc>
          <w:tcPr>
            <w:tcW w:w="709" w:type="dxa"/>
          </w:tcPr>
          <w:p w14:paraId="740753FF" w14:textId="77777777" w:rsidR="00A12CD4" w:rsidRPr="000A534B" w:rsidRDefault="00A12CD4" w:rsidP="00991A08">
            <w:pPr>
              <w:jc w:val="center"/>
              <w:rPr>
                <w:color w:val="000000" w:themeColor="text1"/>
              </w:rPr>
            </w:pPr>
            <w:r w:rsidRPr="000A534B">
              <w:t>2</w:t>
            </w:r>
          </w:p>
        </w:tc>
        <w:tc>
          <w:tcPr>
            <w:tcW w:w="1276" w:type="dxa"/>
            <w:gridSpan w:val="2"/>
          </w:tcPr>
          <w:p w14:paraId="582E4B7B" w14:textId="77777777" w:rsidR="00A12CD4" w:rsidRPr="000A534B" w:rsidRDefault="00A12CD4" w:rsidP="00991A08">
            <w:pPr>
              <w:jc w:val="center"/>
              <w:rPr>
                <w:color w:val="000000" w:themeColor="text1"/>
              </w:rPr>
            </w:pPr>
          </w:p>
        </w:tc>
        <w:tc>
          <w:tcPr>
            <w:tcW w:w="1701" w:type="dxa"/>
            <w:tcBorders>
              <w:right w:val="double" w:sz="4" w:space="0" w:color="auto"/>
            </w:tcBorders>
          </w:tcPr>
          <w:p w14:paraId="0312929E" w14:textId="77777777" w:rsidR="00A12CD4" w:rsidRPr="000A534B" w:rsidRDefault="00A12CD4" w:rsidP="00991A08">
            <w:pPr>
              <w:jc w:val="center"/>
              <w:rPr>
                <w:color w:val="000000" w:themeColor="text1"/>
              </w:rPr>
            </w:pPr>
          </w:p>
        </w:tc>
      </w:tr>
      <w:tr w:rsidR="00A12CD4" w:rsidRPr="000A534B" w14:paraId="3EF8260E" w14:textId="77777777" w:rsidTr="00991A08">
        <w:tc>
          <w:tcPr>
            <w:tcW w:w="993" w:type="dxa"/>
            <w:tcBorders>
              <w:left w:val="double" w:sz="4" w:space="0" w:color="auto"/>
            </w:tcBorders>
          </w:tcPr>
          <w:p w14:paraId="691E1AE7" w14:textId="77777777" w:rsidR="00A12CD4" w:rsidRPr="000A534B" w:rsidRDefault="00A12CD4">
            <w:pPr>
              <w:numPr>
                <w:ilvl w:val="1"/>
                <w:numId w:val="213"/>
              </w:numPr>
              <w:spacing w:before="60" w:after="60"/>
              <w:rPr>
                <w:b/>
                <w:i/>
                <w:color w:val="000000" w:themeColor="text1"/>
              </w:rPr>
            </w:pPr>
          </w:p>
        </w:tc>
        <w:tc>
          <w:tcPr>
            <w:tcW w:w="4252" w:type="dxa"/>
            <w:gridSpan w:val="3"/>
          </w:tcPr>
          <w:p w14:paraId="42FB063B" w14:textId="77777777" w:rsidR="00A12CD4" w:rsidRPr="000A534B" w:rsidRDefault="00A12CD4" w:rsidP="00991A08">
            <w:pPr>
              <w:rPr>
                <w:color w:val="000000" w:themeColor="text1"/>
              </w:rPr>
            </w:pPr>
            <w:r w:rsidRPr="000A534B">
              <w:t>Descargador de sobretensión</w:t>
            </w:r>
          </w:p>
        </w:tc>
        <w:tc>
          <w:tcPr>
            <w:tcW w:w="709" w:type="dxa"/>
          </w:tcPr>
          <w:p w14:paraId="332AD801" w14:textId="77777777" w:rsidR="00A12CD4" w:rsidRPr="000A534B" w:rsidRDefault="00A12CD4" w:rsidP="00991A08">
            <w:pPr>
              <w:jc w:val="center"/>
              <w:rPr>
                <w:color w:val="000000" w:themeColor="text1"/>
              </w:rPr>
            </w:pPr>
            <w:r w:rsidRPr="000A534B">
              <w:t>c/u</w:t>
            </w:r>
          </w:p>
        </w:tc>
        <w:tc>
          <w:tcPr>
            <w:tcW w:w="709" w:type="dxa"/>
          </w:tcPr>
          <w:p w14:paraId="0DAD7EA6" w14:textId="77777777" w:rsidR="00A12CD4" w:rsidRPr="000A534B" w:rsidRDefault="00A12CD4" w:rsidP="00991A08">
            <w:pPr>
              <w:jc w:val="center"/>
              <w:rPr>
                <w:color w:val="000000" w:themeColor="text1"/>
              </w:rPr>
            </w:pPr>
            <w:r w:rsidRPr="000A534B">
              <w:t>1</w:t>
            </w:r>
          </w:p>
        </w:tc>
        <w:tc>
          <w:tcPr>
            <w:tcW w:w="1276" w:type="dxa"/>
            <w:gridSpan w:val="2"/>
          </w:tcPr>
          <w:p w14:paraId="53E06971" w14:textId="77777777" w:rsidR="00A12CD4" w:rsidRPr="000A534B" w:rsidRDefault="00A12CD4" w:rsidP="00991A08">
            <w:pPr>
              <w:jc w:val="center"/>
              <w:rPr>
                <w:color w:val="000000" w:themeColor="text1"/>
              </w:rPr>
            </w:pPr>
          </w:p>
        </w:tc>
        <w:tc>
          <w:tcPr>
            <w:tcW w:w="1701" w:type="dxa"/>
            <w:tcBorders>
              <w:right w:val="double" w:sz="4" w:space="0" w:color="auto"/>
            </w:tcBorders>
          </w:tcPr>
          <w:p w14:paraId="6339E44C" w14:textId="77777777" w:rsidR="00A12CD4" w:rsidRPr="000A534B" w:rsidRDefault="00A12CD4" w:rsidP="00991A08">
            <w:pPr>
              <w:jc w:val="center"/>
              <w:rPr>
                <w:color w:val="000000" w:themeColor="text1"/>
              </w:rPr>
            </w:pPr>
          </w:p>
        </w:tc>
      </w:tr>
      <w:tr w:rsidR="00A12CD4" w:rsidRPr="000A534B" w14:paraId="5802DAB1" w14:textId="77777777" w:rsidTr="00991A08">
        <w:tc>
          <w:tcPr>
            <w:tcW w:w="993" w:type="dxa"/>
            <w:tcBorders>
              <w:left w:val="double" w:sz="4" w:space="0" w:color="auto"/>
            </w:tcBorders>
          </w:tcPr>
          <w:p w14:paraId="50D8B6E2" w14:textId="77777777" w:rsidR="00A12CD4" w:rsidRPr="000A534B" w:rsidRDefault="00A12CD4">
            <w:pPr>
              <w:numPr>
                <w:ilvl w:val="1"/>
                <w:numId w:val="213"/>
              </w:numPr>
              <w:spacing w:before="60" w:after="60"/>
              <w:rPr>
                <w:b/>
                <w:i/>
                <w:color w:val="000000" w:themeColor="text1"/>
              </w:rPr>
            </w:pPr>
          </w:p>
        </w:tc>
        <w:tc>
          <w:tcPr>
            <w:tcW w:w="4252" w:type="dxa"/>
            <w:gridSpan w:val="3"/>
          </w:tcPr>
          <w:p w14:paraId="24ECE71A" w14:textId="77777777" w:rsidR="00A12CD4" w:rsidRPr="000A534B" w:rsidRDefault="00A12CD4" w:rsidP="00991A08">
            <w:pPr>
              <w:rPr>
                <w:color w:val="000000" w:themeColor="text1"/>
              </w:rPr>
            </w:pPr>
            <w:r w:rsidRPr="000A534B">
              <w:t>Seccionador By Pass</w:t>
            </w:r>
          </w:p>
        </w:tc>
        <w:tc>
          <w:tcPr>
            <w:tcW w:w="709" w:type="dxa"/>
          </w:tcPr>
          <w:p w14:paraId="2F6A929C" w14:textId="77777777" w:rsidR="00A12CD4" w:rsidRPr="000A534B" w:rsidRDefault="00A12CD4" w:rsidP="00991A08">
            <w:pPr>
              <w:jc w:val="center"/>
              <w:rPr>
                <w:color w:val="000000" w:themeColor="text1"/>
              </w:rPr>
            </w:pPr>
            <w:r w:rsidRPr="000A534B">
              <w:t>c/u</w:t>
            </w:r>
          </w:p>
        </w:tc>
        <w:tc>
          <w:tcPr>
            <w:tcW w:w="709" w:type="dxa"/>
          </w:tcPr>
          <w:p w14:paraId="26872D0F" w14:textId="77777777" w:rsidR="00A12CD4" w:rsidRPr="000A534B" w:rsidRDefault="00A12CD4" w:rsidP="00991A08">
            <w:pPr>
              <w:jc w:val="center"/>
              <w:rPr>
                <w:color w:val="000000" w:themeColor="text1"/>
              </w:rPr>
            </w:pPr>
            <w:r w:rsidRPr="000A534B">
              <w:t>1</w:t>
            </w:r>
          </w:p>
        </w:tc>
        <w:tc>
          <w:tcPr>
            <w:tcW w:w="1276" w:type="dxa"/>
            <w:gridSpan w:val="2"/>
          </w:tcPr>
          <w:p w14:paraId="2AD86FBE" w14:textId="77777777" w:rsidR="00A12CD4" w:rsidRPr="000A534B" w:rsidRDefault="00A12CD4" w:rsidP="00991A08">
            <w:pPr>
              <w:jc w:val="center"/>
              <w:rPr>
                <w:color w:val="000000" w:themeColor="text1"/>
              </w:rPr>
            </w:pPr>
          </w:p>
        </w:tc>
        <w:tc>
          <w:tcPr>
            <w:tcW w:w="1701" w:type="dxa"/>
            <w:tcBorders>
              <w:right w:val="double" w:sz="4" w:space="0" w:color="auto"/>
            </w:tcBorders>
          </w:tcPr>
          <w:p w14:paraId="4C4396F4" w14:textId="77777777" w:rsidR="00A12CD4" w:rsidRPr="000A534B" w:rsidRDefault="00A12CD4" w:rsidP="00991A08">
            <w:pPr>
              <w:jc w:val="center"/>
              <w:rPr>
                <w:color w:val="000000" w:themeColor="text1"/>
              </w:rPr>
            </w:pPr>
          </w:p>
        </w:tc>
      </w:tr>
      <w:tr w:rsidR="00A12CD4" w:rsidRPr="000A534B" w14:paraId="668C36B6" w14:textId="77777777" w:rsidTr="00A7708F">
        <w:tc>
          <w:tcPr>
            <w:tcW w:w="993" w:type="dxa"/>
            <w:tcBorders>
              <w:left w:val="double" w:sz="4" w:space="0" w:color="auto"/>
            </w:tcBorders>
          </w:tcPr>
          <w:p w14:paraId="008CA028" w14:textId="77777777" w:rsidR="00A12CD4" w:rsidRPr="000A534B" w:rsidRDefault="00A12CD4">
            <w:pPr>
              <w:numPr>
                <w:ilvl w:val="0"/>
                <w:numId w:val="213"/>
              </w:numPr>
              <w:spacing w:before="60" w:after="60"/>
              <w:rPr>
                <w:b/>
                <w:color w:val="000000" w:themeColor="text1"/>
              </w:rPr>
            </w:pPr>
          </w:p>
        </w:tc>
        <w:tc>
          <w:tcPr>
            <w:tcW w:w="4252" w:type="dxa"/>
            <w:gridSpan w:val="3"/>
            <w:vAlign w:val="center"/>
          </w:tcPr>
          <w:p w14:paraId="2DE8C891" w14:textId="68313735" w:rsidR="00A12CD4" w:rsidRPr="003736DB" w:rsidRDefault="00A12CD4">
            <w:pPr>
              <w:rPr>
                <w:b/>
              </w:rPr>
            </w:pPr>
            <w:r w:rsidRPr="003736DB">
              <w:rPr>
                <w:b/>
              </w:rPr>
              <w:t>Desmontaje y Montaje</w:t>
            </w:r>
          </w:p>
        </w:tc>
        <w:tc>
          <w:tcPr>
            <w:tcW w:w="709" w:type="dxa"/>
          </w:tcPr>
          <w:p w14:paraId="566338B2" w14:textId="77777777" w:rsidR="00A12CD4" w:rsidRPr="000A534B" w:rsidRDefault="00A12CD4" w:rsidP="00991A08">
            <w:pPr>
              <w:jc w:val="center"/>
              <w:rPr>
                <w:color w:val="000000" w:themeColor="text1"/>
              </w:rPr>
            </w:pPr>
          </w:p>
        </w:tc>
        <w:tc>
          <w:tcPr>
            <w:tcW w:w="709" w:type="dxa"/>
          </w:tcPr>
          <w:p w14:paraId="3782D7B9" w14:textId="77777777" w:rsidR="00A12CD4" w:rsidRPr="000A534B" w:rsidRDefault="00A12CD4" w:rsidP="00991A08">
            <w:pPr>
              <w:jc w:val="center"/>
              <w:rPr>
                <w:color w:val="000000" w:themeColor="text1"/>
              </w:rPr>
            </w:pPr>
          </w:p>
        </w:tc>
        <w:tc>
          <w:tcPr>
            <w:tcW w:w="1276" w:type="dxa"/>
            <w:gridSpan w:val="2"/>
          </w:tcPr>
          <w:p w14:paraId="319AA847" w14:textId="77777777" w:rsidR="00A12CD4" w:rsidRPr="000A534B" w:rsidRDefault="00A12CD4" w:rsidP="00991A08">
            <w:pPr>
              <w:jc w:val="center"/>
              <w:rPr>
                <w:color w:val="000000" w:themeColor="text1"/>
              </w:rPr>
            </w:pPr>
          </w:p>
        </w:tc>
        <w:tc>
          <w:tcPr>
            <w:tcW w:w="1701" w:type="dxa"/>
            <w:tcBorders>
              <w:right w:val="double" w:sz="4" w:space="0" w:color="auto"/>
            </w:tcBorders>
          </w:tcPr>
          <w:p w14:paraId="15367DFE" w14:textId="77777777" w:rsidR="00A12CD4" w:rsidRPr="000A534B" w:rsidRDefault="00A12CD4" w:rsidP="00991A08">
            <w:pPr>
              <w:jc w:val="center"/>
              <w:rPr>
                <w:color w:val="000000" w:themeColor="text1"/>
              </w:rPr>
            </w:pPr>
          </w:p>
        </w:tc>
      </w:tr>
      <w:tr w:rsidR="00A12CD4" w:rsidRPr="000A534B" w14:paraId="2463EFEE" w14:textId="77777777" w:rsidTr="00991A08">
        <w:tc>
          <w:tcPr>
            <w:tcW w:w="993" w:type="dxa"/>
            <w:tcBorders>
              <w:left w:val="double" w:sz="4" w:space="0" w:color="auto"/>
            </w:tcBorders>
          </w:tcPr>
          <w:p w14:paraId="2C1BE239" w14:textId="77777777" w:rsidR="00A12CD4" w:rsidRPr="000A534B" w:rsidRDefault="00A12CD4">
            <w:pPr>
              <w:numPr>
                <w:ilvl w:val="1"/>
                <w:numId w:val="213"/>
              </w:numPr>
              <w:spacing w:before="60" w:after="60"/>
              <w:rPr>
                <w:b/>
                <w:i/>
                <w:color w:val="000000" w:themeColor="text1"/>
              </w:rPr>
            </w:pPr>
          </w:p>
        </w:tc>
        <w:tc>
          <w:tcPr>
            <w:tcW w:w="4252" w:type="dxa"/>
            <w:gridSpan w:val="3"/>
          </w:tcPr>
          <w:p w14:paraId="44C27315" w14:textId="77777777" w:rsidR="00A12CD4" w:rsidRPr="000A534B" w:rsidRDefault="00A12CD4" w:rsidP="00991A08">
            <w:pPr>
              <w:rPr>
                <w:color w:val="000000" w:themeColor="text1"/>
              </w:rPr>
            </w:pPr>
            <w:r w:rsidRPr="000A534B">
              <w:t>Desmontaje de Inductor de Neutro y seccionador By Pass.</w:t>
            </w:r>
          </w:p>
        </w:tc>
        <w:tc>
          <w:tcPr>
            <w:tcW w:w="709" w:type="dxa"/>
          </w:tcPr>
          <w:p w14:paraId="72C5C651" w14:textId="77777777" w:rsidR="00A12CD4" w:rsidRPr="000A534B" w:rsidRDefault="00A12CD4" w:rsidP="00991A08">
            <w:pPr>
              <w:jc w:val="center"/>
              <w:rPr>
                <w:color w:val="000000" w:themeColor="text1"/>
              </w:rPr>
            </w:pPr>
            <w:r w:rsidRPr="000A534B">
              <w:t>c/u</w:t>
            </w:r>
          </w:p>
        </w:tc>
        <w:tc>
          <w:tcPr>
            <w:tcW w:w="709" w:type="dxa"/>
          </w:tcPr>
          <w:p w14:paraId="2855FB87" w14:textId="77777777" w:rsidR="00A12CD4" w:rsidRPr="000A534B" w:rsidRDefault="00A12CD4" w:rsidP="00991A08">
            <w:pPr>
              <w:jc w:val="center"/>
              <w:rPr>
                <w:color w:val="000000" w:themeColor="text1"/>
              </w:rPr>
            </w:pPr>
            <w:r w:rsidRPr="000A534B">
              <w:t>2</w:t>
            </w:r>
          </w:p>
        </w:tc>
        <w:tc>
          <w:tcPr>
            <w:tcW w:w="1276" w:type="dxa"/>
            <w:gridSpan w:val="2"/>
          </w:tcPr>
          <w:p w14:paraId="059F2551" w14:textId="77777777" w:rsidR="00A12CD4" w:rsidRPr="000A534B" w:rsidRDefault="00A12CD4" w:rsidP="00991A08">
            <w:pPr>
              <w:jc w:val="center"/>
              <w:rPr>
                <w:color w:val="000000" w:themeColor="text1"/>
              </w:rPr>
            </w:pPr>
          </w:p>
        </w:tc>
        <w:tc>
          <w:tcPr>
            <w:tcW w:w="1701" w:type="dxa"/>
            <w:tcBorders>
              <w:right w:val="double" w:sz="4" w:space="0" w:color="auto"/>
            </w:tcBorders>
          </w:tcPr>
          <w:p w14:paraId="45673B8A" w14:textId="77777777" w:rsidR="00A12CD4" w:rsidRPr="000A534B" w:rsidRDefault="00A12CD4" w:rsidP="00991A08">
            <w:pPr>
              <w:jc w:val="center"/>
              <w:rPr>
                <w:color w:val="000000" w:themeColor="text1"/>
              </w:rPr>
            </w:pPr>
          </w:p>
        </w:tc>
      </w:tr>
      <w:tr w:rsidR="00A12CD4" w:rsidRPr="000A534B" w14:paraId="7D18C822" w14:textId="77777777" w:rsidTr="00991A08">
        <w:tc>
          <w:tcPr>
            <w:tcW w:w="993" w:type="dxa"/>
            <w:tcBorders>
              <w:left w:val="double" w:sz="4" w:space="0" w:color="auto"/>
            </w:tcBorders>
          </w:tcPr>
          <w:p w14:paraId="28F84C4A" w14:textId="77777777" w:rsidR="00A12CD4" w:rsidRPr="000A534B" w:rsidRDefault="00A12CD4">
            <w:pPr>
              <w:numPr>
                <w:ilvl w:val="1"/>
                <w:numId w:val="213"/>
              </w:numPr>
              <w:spacing w:before="60" w:after="60"/>
              <w:rPr>
                <w:b/>
                <w:i/>
                <w:color w:val="000000" w:themeColor="text1"/>
              </w:rPr>
            </w:pPr>
          </w:p>
        </w:tc>
        <w:tc>
          <w:tcPr>
            <w:tcW w:w="4252" w:type="dxa"/>
            <w:gridSpan w:val="3"/>
          </w:tcPr>
          <w:p w14:paraId="589369A7" w14:textId="77777777" w:rsidR="00A12CD4" w:rsidRPr="000A534B" w:rsidRDefault="00A12CD4" w:rsidP="0024429D">
            <w:pPr>
              <w:pStyle w:val="LACP-2"/>
              <w:numPr>
                <w:ilvl w:val="1"/>
                <w:numId w:val="327"/>
              </w:numPr>
              <w:ind w:left="57" w:firstLine="0"/>
            </w:pPr>
            <w:r w:rsidRPr="000A534B">
              <w:rPr>
                <w:b w:val="0"/>
                <w:i w:val="0"/>
                <w:color w:val="auto"/>
              </w:rPr>
              <w:t>Carga, traslado y descarga de inductor de neutro + seccionador bypass desde zona de almacenamiento designada dentro del predio de la subestación SJ hacia base de instalación definitiva</w:t>
            </w:r>
          </w:p>
        </w:tc>
        <w:tc>
          <w:tcPr>
            <w:tcW w:w="709" w:type="dxa"/>
          </w:tcPr>
          <w:p w14:paraId="2A492368" w14:textId="77777777" w:rsidR="00A12CD4" w:rsidRPr="000A534B" w:rsidRDefault="00A12CD4" w:rsidP="00991A08">
            <w:pPr>
              <w:jc w:val="center"/>
              <w:rPr>
                <w:color w:val="000000" w:themeColor="text1"/>
              </w:rPr>
            </w:pPr>
            <w:r w:rsidRPr="000A534B">
              <w:t>c/u</w:t>
            </w:r>
          </w:p>
        </w:tc>
        <w:tc>
          <w:tcPr>
            <w:tcW w:w="709" w:type="dxa"/>
          </w:tcPr>
          <w:p w14:paraId="52E00A4C" w14:textId="77777777" w:rsidR="00A12CD4" w:rsidRPr="000A534B" w:rsidRDefault="00A12CD4" w:rsidP="00991A08">
            <w:pPr>
              <w:jc w:val="center"/>
              <w:rPr>
                <w:color w:val="000000" w:themeColor="text1"/>
              </w:rPr>
            </w:pPr>
            <w:r w:rsidRPr="000A534B">
              <w:t>2</w:t>
            </w:r>
          </w:p>
        </w:tc>
        <w:tc>
          <w:tcPr>
            <w:tcW w:w="1276" w:type="dxa"/>
            <w:gridSpan w:val="2"/>
          </w:tcPr>
          <w:p w14:paraId="77F7E451" w14:textId="77777777" w:rsidR="00A12CD4" w:rsidRPr="000A534B" w:rsidRDefault="00A12CD4" w:rsidP="00991A08">
            <w:pPr>
              <w:jc w:val="center"/>
              <w:rPr>
                <w:color w:val="000000" w:themeColor="text1"/>
              </w:rPr>
            </w:pPr>
          </w:p>
        </w:tc>
        <w:tc>
          <w:tcPr>
            <w:tcW w:w="1701" w:type="dxa"/>
            <w:tcBorders>
              <w:right w:val="double" w:sz="4" w:space="0" w:color="auto"/>
            </w:tcBorders>
          </w:tcPr>
          <w:p w14:paraId="7BFEE80A" w14:textId="77777777" w:rsidR="00A12CD4" w:rsidRPr="000A534B" w:rsidRDefault="00A12CD4" w:rsidP="00991A08">
            <w:pPr>
              <w:jc w:val="center"/>
              <w:rPr>
                <w:color w:val="000000" w:themeColor="text1"/>
              </w:rPr>
            </w:pPr>
          </w:p>
        </w:tc>
      </w:tr>
      <w:tr w:rsidR="00A12CD4" w:rsidRPr="000A534B" w14:paraId="635D52B6" w14:textId="77777777" w:rsidTr="00991A08">
        <w:tc>
          <w:tcPr>
            <w:tcW w:w="993" w:type="dxa"/>
            <w:tcBorders>
              <w:left w:val="double" w:sz="4" w:space="0" w:color="auto"/>
            </w:tcBorders>
          </w:tcPr>
          <w:p w14:paraId="3AC2ADF9" w14:textId="77777777" w:rsidR="00A12CD4" w:rsidRPr="000A534B" w:rsidRDefault="00A12CD4">
            <w:pPr>
              <w:numPr>
                <w:ilvl w:val="1"/>
                <w:numId w:val="213"/>
              </w:numPr>
              <w:spacing w:before="60" w:after="60"/>
              <w:rPr>
                <w:b/>
                <w:i/>
                <w:color w:val="000000" w:themeColor="text1"/>
              </w:rPr>
            </w:pPr>
          </w:p>
        </w:tc>
        <w:tc>
          <w:tcPr>
            <w:tcW w:w="4252" w:type="dxa"/>
            <w:gridSpan w:val="3"/>
          </w:tcPr>
          <w:p w14:paraId="5998F967" w14:textId="77777777" w:rsidR="00A12CD4" w:rsidRPr="000A534B" w:rsidRDefault="00A12CD4" w:rsidP="00991A08">
            <w:pPr>
              <w:rPr>
                <w:color w:val="000000" w:themeColor="text1"/>
              </w:rPr>
            </w:pPr>
            <w:r w:rsidRPr="000A534B">
              <w:t>Tratamiento de aceite, vacío, aire seco y llenado de inductor de neutro</w:t>
            </w:r>
          </w:p>
        </w:tc>
        <w:tc>
          <w:tcPr>
            <w:tcW w:w="709" w:type="dxa"/>
          </w:tcPr>
          <w:p w14:paraId="5CA4DD5A" w14:textId="77777777" w:rsidR="00A12CD4" w:rsidRPr="000A534B" w:rsidRDefault="00A12CD4" w:rsidP="00991A08">
            <w:pPr>
              <w:jc w:val="center"/>
              <w:rPr>
                <w:color w:val="000000" w:themeColor="text1"/>
              </w:rPr>
            </w:pPr>
            <w:r w:rsidRPr="000A534B">
              <w:t>c/u</w:t>
            </w:r>
          </w:p>
        </w:tc>
        <w:tc>
          <w:tcPr>
            <w:tcW w:w="709" w:type="dxa"/>
          </w:tcPr>
          <w:p w14:paraId="3BCCA5FB" w14:textId="77777777" w:rsidR="00A12CD4" w:rsidRPr="000A534B" w:rsidRDefault="00A12CD4" w:rsidP="00991A08">
            <w:pPr>
              <w:jc w:val="center"/>
              <w:rPr>
                <w:color w:val="000000" w:themeColor="text1"/>
              </w:rPr>
            </w:pPr>
            <w:r w:rsidRPr="000A534B">
              <w:t>2</w:t>
            </w:r>
          </w:p>
        </w:tc>
        <w:tc>
          <w:tcPr>
            <w:tcW w:w="1276" w:type="dxa"/>
            <w:gridSpan w:val="2"/>
          </w:tcPr>
          <w:p w14:paraId="35085152" w14:textId="77777777" w:rsidR="00A12CD4" w:rsidRPr="000A534B" w:rsidRDefault="00A12CD4" w:rsidP="00991A08">
            <w:pPr>
              <w:jc w:val="center"/>
              <w:rPr>
                <w:color w:val="000000" w:themeColor="text1"/>
              </w:rPr>
            </w:pPr>
          </w:p>
        </w:tc>
        <w:tc>
          <w:tcPr>
            <w:tcW w:w="1701" w:type="dxa"/>
            <w:tcBorders>
              <w:right w:val="double" w:sz="4" w:space="0" w:color="auto"/>
            </w:tcBorders>
          </w:tcPr>
          <w:p w14:paraId="1B24870A" w14:textId="77777777" w:rsidR="00A12CD4" w:rsidRPr="000A534B" w:rsidRDefault="00A12CD4" w:rsidP="00991A08">
            <w:pPr>
              <w:jc w:val="center"/>
              <w:rPr>
                <w:color w:val="000000" w:themeColor="text1"/>
              </w:rPr>
            </w:pPr>
          </w:p>
        </w:tc>
      </w:tr>
      <w:tr w:rsidR="00A12CD4" w:rsidRPr="000A534B" w14:paraId="7297AB8E" w14:textId="77777777" w:rsidTr="00991A08">
        <w:tc>
          <w:tcPr>
            <w:tcW w:w="993" w:type="dxa"/>
            <w:tcBorders>
              <w:left w:val="double" w:sz="4" w:space="0" w:color="auto"/>
            </w:tcBorders>
          </w:tcPr>
          <w:p w14:paraId="0E3B0648" w14:textId="77777777" w:rsidR="00A12CD4" w:rsidRPr="000A534B" w:rsidRDefault="00A12CD4">
            <w:pPr>
              <w:numPr>
                <w:ilvl w:val="1"/>
                <w:numId w:val="213"/>
              </w:numPr>
              <w:spacing w:before="60" w:after="60"/>
              <w:rPr>
                <w:b/>
                <w:i/>
                <w:color w:val="000000" w:themeColor="text1"/>
              </w:rPr>
            </w:pPr>
          </w:p>
        </w:tc>
        <w:tc>
          <w:tcPr>
            <w:tcW w:w="4252" w:type="dxa"/>
            <w:gridSpan w:val="3"/>
          </w:tcPr>
          <w:p w14:paraId="096CBCCB" w14:textId="77777777" w:rsidR="00A12CD4" w:rsidRPr="000A534B" w:rsidRDefault="00A12CD4" w:rsidP="00991A08">
            <w:r w:rsidRPr="000A534B">
              <w:t>Montaje electromecánico y conexionado de inductor de neutro y seccionador by Pass</w:t>
            </w:r>
          </w:p>
        </w:tc>
        <w:tc>
          <w:tcPr>
            <w:tcW w:w="709" w:type="dxa"/>
          </w:tcPr>
          <w:p w14:paraId="2B9379E9" w14:textId="77777777" w:rsidR="00A12CD4" w:rsidRPr="000A534B" w:rsidRDefault="00A12CD4" w:rsidP="00991A08">
            <w:pPr>
              <w:jc w:val="center"/>
              <w:rPr>
                <w:color w:val="000000" w:themeColor="text1"/>
              </w:rPr>
            </w:pPr>
            <w:r w:rsidRPr="000A534B">
              <w:t>c/u</w:t>
            </w:r>
          </w:p>
        </w:tc>
        <w:tc>
          <w:tcPr>
            <w:tcW w:w="709" w:type="dxa"/>
          </w:tcPr>
          <w:p w14:paraId="53B8A208" w14:textId="77777777" w:rsidR="00A12CD4" w:rsidRPr="000A534B" w:rsidRDefault="00A12CD4" w:rsidP="00991A08">
            <w:pPr>
              <w:jc w:val="center"/>
              <w:rPr>
                <w:color w:val="000000" w:themeColor="text1"/>
              </w:rPr>
            </w:pPr>
            <w:r w:rsidRPr="000A534B">
              <w:t>2</w:t>
            </w:r>
          </w:p>
        </w:tc>
        <w:tc>
          <w:tcPr>
            <w:tcW w:w="1276" w:type="dxa"/>
            <w:gridSpan w:val="2"/>
          </w:tcPr>
          <w:p w14:paraId="6D2CE432" w14:textId="77777777" w:rsidR="00A12CD4" w:rsidRPr="000A534B" w:rsidRDefault="00A12CD4" w:rsidP="00991A08">
            <w:pPr>
              <w:jc w:val="center"/>
              <w:rPr>
                <w:color w:val="000000" w:themeColor="text1"/>
              </w:rPr>
            </w:pPr>
          </w:p>
        </w:tc>
        <w:tc>
          <w:tcPr>
            <w:tcW w:w="1701" w:type="dxa"/>
            <w:tcBorders>
              <w:right w:val="double" w:sz="4" w:space="0" w:color="auto"/>
            </w:tcBorders>
          </w:tcPr>
          <w:p w14:paraId="6E3B4374" w14:textId="77777777" w:rsidR="00A12CD4" w:rsidRPr="000A534B" w:rsidRDefault="00A12CD4" w:rsidP="00991A08">
            <w:pPr>
              <w:jc w:val="center"/>
              <w:rPr>
                <w:color w:val="000000" w:themeColor="text1"/>
              </w:rPr>
            </w:pPr>
          </w:p>
        </w:tc>
      </w:tr>
      <w:tr w:rsidR="00A12CD4" w:rsidRPr="000A534B" w14:paraId="26CB42D6" w14:textId="77777777" w:rsidTr="00991A08">
        <w:tc>
          <w:tcPr>
            <w:tcW w:w="993" w:type="dxa"/>
            <w:tcBorders>
              <w:left w:val="double" w:sz="4" w:space="0" w:color="auto"/>
            </w:tcBorders>
          </w:tcPr>
          <w:p w14:paraId="3F9D4E83" w14:textId="77777777" w:rsidR="00A12CD4" w:rsidRPr="000A534B" w:rsidRDefault="00A12CD4">
            <w:pPr>
              <w:numPr>
                <w:ilvl w:val="1"/>
                <w:numId w:val="213"/>
              </w:numPr>
              <w:spacing w:before="60" w:after="60"/>
              <w:rPr>
                <w:b/>
                <w:i/>
                <w:color w:val="000000" w:themeColor="text1"/>
              </w:rPr>
            </w:pPr>
          </w:p>
        </w:tc>
        <w:tc>
          <w:tcPr>
            <w:tcW w:w="4252" w:type="dxa"/>
            <w:gridSpan w:val="3"/>
          </w:tcPr>
          <w:p w14:paraId="10D9CF09" w14:textId="77777777" w:rsidR="00A12CD4" w:rsidRPr="000A534B" w:rsidRDefault="00A12CD4" w:rsidP="00991A08">
            <w:pPr>
              <w:rPr>
                <w:color w:val="000000" w:themeColor="text1"/>
              </w:rPr>
            </w:pPr>
            <w:r w:rsidRPr="000A534B">
              <w:t>Construcción de cerco de cerramiento inductor de neutro</w:t>
            </w:r>
          </w:p>
        </w:tc>
        <w:tc>
          <w:tcPr>
            <w:tcW w:w="709" w:type="dxa"/>
          </w:tcPr>
          <w:p w14:paraId="0EE83EC6" w14:textId="77777777" w:rsidR="00A12CD4" w:rsidRPr="000A534B" w:rsidRDefault="00A12CD4" w:rsidP="00991A08">
            <w:pPr>
              <w:jc w:val="center"/>
              <w:rPr>
                <w:color w:val="000000" w:themeColor="text1"/>
              </w:rPr>
            </w:pPr>
            <w:r w:rsidRPr="000A534B">
              <w:t>c/u</w:t>
            </w:r>
          </w:p>
        </w:tc>
        <w:tc>
          <w:tcPr>
            <w:tcW w:w="709" w:type="dxa"/>
          </w:tcPr>
          <w:p w14:paraId="7EBCF5BC" w14:textId="77777777" w:rsidR="00A12CD4" w:rsidRPr="000A534B" w:rsidRDefault="00A12CD4" w:rsidP="00991A08">
            <w:pPr>
              <w:jc w:val="center"/>
              <w:rPr>
                <w:color w:val="000000" w:themeColor="text1"/>
              </w:rPr>
            </w:pPr>
            <w:r w:rsidRPr="000A534B">
              <w:t>2</w:t>
            </w:r>
          </w:p>
        </w:tc>
        <w:tc>
          <w:tcPr>
            <w:tcW w:w="1276" w:type="dxa"/>
            <w:gridSpan w:val="2"/>
          </w:tcPr>
          <w:p w14:paraId="322C3C43" w14:textId="77777777" w:rsidR="00A12CD4" w:rsidRPr="000A534B" w:rsidRDefault="00A12CD4" w:rsidP="00991A08">
            <w:pPr>
              <w:jc w:val="center"/>
              <w:rPr>
                <w:color w:val="000000" w:themeColor="text1"/>
              </w:rPr>
            </w:pPr>
          </w:p>
        </w:tc>
        <w:tc>
          <w:tcPr>
            <w:tcW w:w="1701" w:type="dxa"/>
            <w:tcBorders>
              <w:right w:val="double" w:sz="4" w:space="0" w:color="auto"/>
            </w:tcBorders>
          </w:tcPr>
          <w:p w14:paraId="66109FB1" w14:textId="77777777" w:rsidR="00A12CD4" w:rsidRPr="000A534B" w:rsidRDefault="00A12CD4" w:rsidP="00991A08">
            <w:pPr>
              <w:jc w:val="center"/>
              <w:rPr>
                <w:color w:val="000000" w:themeColor="text1"/>
              </w:rPr>
            </w:pPr>
          </w:p>
        </w:tc>
      </w:tr>
      <w:tr w:rsidR="00A12CD4" w:rsidRPr="000A534B" w14:paraId="1558E5D6" w14:textId="77777777" w:rsidTr="00991A08">
        <w:tc>
          <w:tcPr>
            <w:tcW w:w="993" w:type="dxa"/>
            <w:tcBorders>
              <w:left w:val="double" w:sz="4" w:space="0" w:color="auto"/>
            </w:tcBorders>
          </w:tcPr>
          <w:p w14:paraId="5ECFD70B" w14:textId="77777777" w:rsidR="00A12CD4" w:rsidRPr="000A534B" w:rsidRDefault="00A12CD4">
            <w:pPr>
              <w:numPr>
                <w:ilvl w:val="1"/>
                <w:numId w:val="213"/>
              </w:numPr>
              <w:spacing w:before="60" w:after="60"/>
              <w:rPr>
                <w:b/>
                <w:i/>
                <w:color w:val="000000" w:themeColor="text1"/>
              </w:rPr>
            </w:pPr>
          </w:p>
        </w:tc>
        <w:tc>
          <w:tcPr>
            <w:tcW w:w="4252" w:type="dxa"/>
            <w:gridSpan w:val="3"/>
          </w:tcPr>
          <w:p w14:paraId="6679AFE3" w14:textId="77777777" w:rsidR="00A12CD4" w:rsidRPr="000A534B" w:rsidRDefault="00A12CD4" w:rsidP="00991A08">
            <w:pPr>
              <w:rPr>
                <w:color w:val="000000" w:themeColor="text1"/>
              </w:rPr>
            </w:pPr>
            <w:r w:rsidRPr="000A534B">
              <w:t>Carga, traslado y descarga de repuestos hasta Almacenes de Salto Grande</w:t>
            </w:r>
          </w:p>
        </w:tc>
        <w:tc>
          <w:tcPr>
            <w:tcW w:w="709" w:type="dxa"/>
          </w:tcPr>
          <w:p w14:paraId="655D9112" w14:textId="77777777" w:rsidR="00A12CD4" w:rsidRPr="000A534B" w:rsidRDefault="00A12CD4" w:rsidP="00991A08">
            <w:pPr>
              <w:jc w:val="center"/>
              <w:rPr>
                <w:color w:val="000000" w:themeColor="text1"/>
              </w:rPr>
            </w:pPr>
            <w:r w:rsidRPr="000A534B">
              <w:t>gl</w:t>
            </w:r>
          </w:p>
        </w:tc>
        <w:tc>
          <w:tcPr>
            <w:tcW w:w="709" w:type="dxa"/>
          </w:tcPr>
          <w:p w14:paraId="5193582C" w14:textId="77777777" w:rsidR="00A12CD4" w:rsidRPr="000A534B" w:rsidRDefault="00A12CD4" w:rsidP="00991A08">
            <w:pPr>
              <w:jc w:val="center"/>
              <w:rPr>
                <w:color w:val="000000" w:themeColor="text1"/>
              </w:rPr>
            </w:pPr>
            <w:r w:rsidRPr="000A534B">
              <w:t>1</w:t>
            </w:r>
          </w:p>
        </w:tc>
        <w:tc>
          <w:tcPr>
            <w:tcW w:w="1276" w:type="dxa"/>
            <w:gridSpan w:val="2"/>
          </w:tcPr>
          <w:p w14:paraId="1CAA7AC2" w14:textId="77777777" w:rsidR="00A12CD4" w:rsidRPr="000A534B" w:rsidRDefault="00A12CD4" w:rsidP="00991A08">
            <w:pPr>
              <w:jc w:val="center"/>
              <w:rPr>
                <w:color w:val="000000" w:themeColor="text1"/>
              </w:rPr>
            </w:pPr>
          </w:p>
        </w:tc>
        <w:tc>
          <w:tcPr>
            <w:tcW w:w="1701" w:type="dxa"/>
            <w:tcBorders>
              <w:right w:val="double" w:sz="4" w:space="0" w:color="auto"/>
            </w:tcBorders>
          </w:tcPr>
          <w:p w14:paraId="53343818" w14:textId="77777777" w:rsidR="00A12CD4" w:rsidRPr="000A534B" w:rsidRDefault="00A12CD4" w:rsidP="00991A08">
            <w:pPr>
              <w:jc w:val="center"/>
              <w:rPr>
                <w:color w:val="000000" w:themeColor="text1"/>
              </w:rPr>
            </w:pPr>
          </w:p>
        </w:tc>
      </w:tr>
      <w:tr w:rsidR="00A12CD4" w:rsidRPr="000A534B" w14:paraId="57CB3609" w14:textId="77777777" w:rsidTr="00991A08">
        <w:tc>
          <w:tcPr>
            <w:tcW w:w="993" w:type="dxa"/>
            <w:tcBorders>
              <w:left w:val="double" w:sz="4" w:space="0" w:color="auto"/>
            </w:tcBorders>
          </w:tcPr>
          <w:p w14:paraId="0E75F28D" w14:textId="77777777" w:rsidR="00A12CD4" w:rsidRPr="000A534B" w:rsidRDefault="00A12CD4">
            <w:pPr>
              <w:numPr>
                <w:ilvl w:val="1"/>
                <w:numId w:val="213"/>
              </w:numPr>
              <w:spacing w:before="60" w:after="60"/>
              <w:rPr>
                <w:b/>
                <w:i/>
                <w:color w:val="000000" w:themeColor="text1"/>
              </w:rPr>
            </w:pPr>
          </w:p>
        </w:tc>
        <w:tc>
          <w:tcPr>
            <w:tcW w:w="4252" w:type="dxa"/>
            <w:gridSpan w:val="3"/>
          </w:tcPr>
          <w:p w14:paraId="5DE6BA5A" w14:textId="77777777" w:rsidR="00A12CD4" w:rsidRPr="000A534B" w:rsidRDefault="00A12CD4" w:rsidP="00991A08">
            <w:pPr>
              <w:rPr>
                <w:color w:val="000000" w:themeColor="text1"/>
              </w:rPr>
            </w:pPr>
            <w:r w:rsidRPr="000A534B">
              <w:t>Limpieza de obra y desmovilización</w:t>
            </w:r>
          </w:p>
        </w:tc>
        <w:tc>
          <w:tcPr>
            <w:tcW w:w="709" w:type="dxa"/>
          </w:tcPr>
          <w:p w14:paraId="7787F232" w14:textId="77777777" w:rsidR="00A12CD4" w:rsidRPr="000A534B" w:rsidRDefault="00A12CD4" w:rsidP="00991A08">
            <w:pPr>
              <w:jc w:val="center"/>
              <w:rPr>
                <w:color w:val="000000" w:themeColor="text1"/>
              </w:rPr>
            </w:pPr>
            <w:r w:rsidRPr="000A534B">
              <w:t>gl</w:t>
            </w:r>
          </w:p>
        </w:tc>
        <w:tc>
          <w:tcPr>
            <w:tcW w:w="709" w:type="dxa"/>
          </w:tcPr>
          <w:p w14:paraId="356370C2" w14:textId="77777777" w:rsidR="00A12CD4" w:rsidRPr="000A534B" w:rsidRDefault="00A12CD4" w:rsidP="00991A08">
            <w:pPr>
              <w:jc w:val="center"/>
              <w:rPr>
                <w:color w:val="000000" w:themeColor="text1"/>
              </w:rPr>
            </w:pPr>
            <w:r w:rsidRPr="000A534B">
              <w:t>1</w:t>
            </w:r>
          </w:p>
        </w:tc>
        <w:tc>
          <w:tcPr>
            <w:tcW w:w="1276" w:type="dxa"/>
            <w:gridSpan w:val="2"/>
          </w:tcPr>
          <w:p w14:paraId="42E9A169" w14:textId="77777777" w:rsidR="00A12CD4" w:rsidRPr="000A534B" w:rsidRDefault="00A12CD4" w:rsidP="00991A08">
            <w:pPr>
              <w:jc w:val="center"/>
              <w:rPr>
                <w:color w:val="000000" w:themeColor="text1"/>
              </w:rPr>
            </w:pPr>
          </w:p>
        </w:tc>
        <w:tc>
          <w:tcPr>
            <w:tcW w:w="1701" w:type="dxa"/>
            <w:tcBorders>
              <w:right w:val="double" w:sz="4" w:space="0" w:color="auto"/>
            </w:tcBorders>
          </w:tcPr>
          <w:p w14:paraId="17E2184E" w14:textId="77777777" w:rsidR="00A12CD4" w:rsidRPr="000A534B" w:rsidRDefault="00A12CD4" w:rsidP="00991A08">
            <w:pPr>
              <w:jc w:val="center"/>
              <w:rPr>
                <w:color w:val="000000" w:themeColor="text1"/>
              </w:rPr>
            </w:pPr>
          </w:p>
        </w:tc>
      </w:tr>
      <w:tr w:rsidR="00A12CD4" w:rsidRPr="000A534B" w14:paraId="129D108F" w14:textId="77777777" w:rsidTr="00A7708F">
        <w:tc>
          <w:tcPr>
            <w:tcW w:w="993" w:type="dxa"/>
            <w:tcBorders>
              <w:left w:val="double" w:sz="4" w:space="0" w:color="auto"/>
            </w:tcBorders>
          </w:tcPr>
          <w:p w14:paraId="29E4DEF9" w14:textId="77777777" w:rsidR="00A12CD4" w:rsidRPr="000A534B" w:rsidRDefault="00A12CD4">
            <w:pPr>
              <w:numPr>
                <w:ilvl w:val="0"/>
                <w:numId w:val="213"/>
              </w:numPr>
              <w:spacing w:before="60" w:after="60"/>
              <w:rPr>
                <w:b/>
                <w:color w:val="000000" w:themeColor="text1"/>
              </w:rPr>
            </w:pPr>
          </w:p>
        </w:tc>
        <w:tc>
          <w:tcPr>
            <w:tcW w:w="4252" w:type="dxa"/>
            <w:gridSpan w:val="3"/>
            <w:vAlign w:val="center"/>
          </w:tcPr>
          <w:p w14:paraId="4C4AB8EB" w14:textId="77777777" w:rsidR="00A12CD4" w:rsidRPr="003736DB" w:rsidRDefault="00A12CD4">
            <w:pPr>
              <w:rPr>
                <w:b/>
              </w:rPr>
            </w:pPr>
            <w:r w:rsidRPr="003736DB">
              <w:rPr>
                <w:b/>
              </w:rPr>
              <w:t>Servicios</w:t>
            </w:r>
          </w:p>
        </w:tc>
        <w:tc>
          <w:tcPr>
            <w:tcW w:w="709" w:type="dxa"/>
          </w:tcPr>
          <w:p w14:paraId="69A4EDA1" w14:textId="77777777" w:rsidR="00A12CD4" w:rsidRPr="000A534B" w:rsidRDefault="00A12CD4" w:rsidP="00991A08">
            <w:pPr>
              <w:jc w:val="center"/>
              <w:rPr>
                <w:color w:val="000000" w:themeColor="text1"/>
              </w:rPr>
            </w:pPr>
          </w:p>
        </w:tc>
        <w:tc>
          <w:tcPr>
            <w:tcW w:w="709" w:type="dxa"/>
          </w:tcPr>
          <w:p w14:paraId="773D26A8" w14:textId="77777777" w:rsidR="00A12CD4" w:rsidRPr="000A534B" w:rsidRDefault="00A12CD4" w:rsidP="00991A08">
            <w:pPr>
              <w:jc w:val="center"/>
              <w:rPr>
                <w:color w:val="000000" w:themeColor="text1"/>
              </w:rPr>
            </w:pPr>
          </w:p>
        </w:tc>
        <w:tc>
          <w:tcPr>
            <w:tcW w:w="1276" w:type="dxa"/>
            <w:gridSpan w:val="2"/>
          </w:tcPr>
          <w:p w14:paraId="0000EDD3" w14:textId="77777777" w:rsidR="00A12CD4" w:rsidRPr="000A534B" w:rsidRDefault="00A12CD4" w:rsidP="00991A08">
            <w:pPr>
              <w:jc w:val="center"/>
              <w:rPr>
                <w:color w:val="000000" w:themeColor="text1"/>
              </w:rPr>
            </w:pPr>
          </w:p>
        </w:tc>
        <w:tc>
          <w:tcPr>
            <w:tcW w:w="1701" w:type="dxa"/>
            <w:tcBorders>
              <w:right w:val="double" w:sz="4" w:space="0" w:color="auto"/>
            </w:tcBorders>
          </w:tcPr>
          <w:p w14:paraId="3EB0759E" w14:textId="77777777" w:rsidR="00A12CD4" w:rsidRPr="000A534B" w:rsidRDefault="00A12CD4" w:rsidP="00991A08">
            <w:pPr>
              <w:jc w:val="center"/>
              <w:rPr>
                <w:color w:val="000000" w:themeColor="text1"/>
              </w:rPr>
            </w:pPr>
          </w:p>
        </w:tc>
      </w:tr>
      <w:tr w:rsidR="00A12CD4" w:rsidRPr="000A534B" w14:paraId="3C92C44B" w14:textId="77777777" w:rsidTr="00991A08">
        <w:tc>
          <w:tcPr>
            <w:tcW w:w="993" w:type="dxa"/>
            <w:tcBorders>
              <w:left w:val="double" w:sz="4" w:space="0" w:color="auto"/>
            </w:tcBorders>
          </w:tcPr>
          <w:p w14:paraId="2E90FD44" w14:textId="77777777" w:rsidR="00A12CD4" w:rsidRPr="000A534B" w:rsidRDefault="00A12CD4">
            <w:pPr>
              <w:numPr>
                <w:ilvl w:val="1"/>
                <w:numId w:val="213"/>
              </w:numPr>
              <w:spacing w:before="60" w:after="60"/>
              <w:rPr>
                <w:b/>
                <w:i/>
                <w:color w:val="000000" w:themeColor="text1"/>
              </w:rPr>
            </w:pPr>
          </w:p>
        </w:tc>
        <w:tc>
          <w:tcPr>
            <w:tcW w:w="4252" w:type="dxa"/>
            <w:gridSpan w:val="3"/>
          </w:tcPr>
          <w:p w14:paraId="0B50DFD7" w14:textId="77777777" w:rsidR="00A12CD4" w:rsidRPr="000A534B" w:rsidRDefault="00A12CD4" w:rsidP="00991A08">
            <w:pPr>
              <w:rPr>
                <w:color w:val="000000" w:themeColor="text1"/>
              </w:rPr>
            </w:pPr>
            <w:r w:rsidRPr="000A534B">
              <w:t>Ensayos FAT</w:t>
            </w:r>
          </w:p>
        </w:tc>
        <w:tc>
          <w:tcPr>
            <w:tcW w:w="709" w:type="dxa"/>
          </w:tcPr>
          <w:p w14:paraId="38A7EF2E" w14:textId="77777777" w:rsidR="00A12CD4" w:rsidRPr="000A534B" w:rsidRDefault="00A12CD4" w:rsidP="00991A08">
            <w:pPr>
              <w:jc w:val="center"/>
              <w:rPr>
                <w:color w:val="000000" w:themeColor="text1"/>
              </w:rPr>
            </w:pPr>
            <w:r w:rsidRPr="000A534B">
              <w:t>gl</w:t>
            </w:r>
          </w:p>
        </w:tc>
        <w:tc>
          <w:tcPr>
            <w:tcW w:w="709" w:type="dxa"/>
          </w:tcPr>
          <w:p w14:paraId="1D8F9AC5" w14:textId="77777777" w:rsidR="00A12CD4" w:rsidRPr="000A534B" w:rsidRDefault="00A12CD4" w:rsidP="00991A08">
            <w:pPr>
              <w:jc w:val="center"/>
              <w:rPr>
                <w:color w:val="000000" w:themeColor="text1"/>
              </w:rPr>
            </w:pPr>
            <w:r w:rsidRPr="000A534B">
              <w:t>1</w:t>
            </w:r>
          </w:p>
        </w:tc>
        <w:tc>
          <w:tcPr>
            <w:tcW w:w="1276" w:type="dxa"/>
            <w:gridSpan w:val="2"/>
          </w:tcPr>
          <w:p w14:paraId="29312FFD" w14:textId="77777777" w:rsidR="00A12CD4" w:rsidRPr="000A534B" w:rsidRDefault="00A12CD4" w:rsidP="00991A08">
            <w:pPr>
              <w:jc w:val="center"/>
              <w:rPr>
                <w:color w:val="000000" w:themeColor="text1"/>
              </w:rPr>
            </w:pPr>
          </w:p>
        </w:tc>
        <w:tc>
          <w:tcPr>
            <w:tcW w:w="1701" w:type="dxa"/>
            <w:tcBorders>
              <w:right w:val="double" w:sz="4" w:space="0" w:color="auto"/>
            </w:tcBorders>
          </w:tcPr>
          <w:p w14:paraId="5F0ACE21" w14:textId="77777777" w:rsidR="00A12CD4" w:rsidRPr="000A534B" w:rsidRDefault="00A12CD4" w:rsidP="00991A08">
            <w:pPr>
              <w:jc w:val="center"/>
              <w:rPr>
                <w:color w:val="000000" w:themeColor="text1"/>
              </w:rPr>
            </w:pPr>
          </w:p>
        </w:tc>
      </w:tr>
      <w:tr w:rsidR="00A12CD4" w:rsidRPr="000A534B" w14:paraId="5012A3ED" w14:textId="77777777" w:rsidTr="00991A08">
        <w:tc>
          <w:tcPr>
            <w:tcW w:w="993" w:type="dxa"/>
            <w:tcBorders>
              <w:left w:val="double" w:sz="4" w:space="0" w:color="auto"/>
            </w:tcBorders>
          </w:tcPr>
          <w:p w14:paraId="65815832" w14:textId="77777777" w:rsidR="00A12CD4" w:rsidRPr="000A534B" w:rsidRDefault="00A12CD4">
            <w:pPr>
              <w:numPr>
                <w:ilvl w:val="1"/>
                <w:numId w:val="213"/>
              </w:numPr>
              <w:spacing w:before="60" w:after="60"/>
              <w:rPr>
                <w:b/>
                <w:i/>
                <w:color w:val="000000" w:themeColor="text1"/>
              </w:rPr>
            </w:pPr>
          </w:p>
        </w:tc>
        <w:tc>
          <w:tcPr>
            <w:tcW w:w="4252" w:type="dxa"/>
            <w:gridSpan w:val="3"/>
          </w:tcPr>
          <w:p w14:paraId="2E216609" w14:textId="77777777" w:rsidR="00A12CD4" w:rsidRPr="000A534B" w:rsidRDefault="00A12CD4" w:rsidP="00991A08">
            <w:pPr>
              <w:rPr>
                <w:color w:val="000000" w:themeColor="text1"/>
              </w:rPr>
            </w:pPr>
            <w:r w:rsidRPr="000A534B">
              <w:t>Supervisión de montaje y puesta en servicio por parte del fabricante de los equipos</w:t>
            </w:r>
          </w:p>
        </w:tc>
        <w:tc>
          <w:tcPr>
            <w:tcW w:w="709" w:type="dxa"/>
          </w:tcPr>
          <w:p w14:paraId="52542203" w14:textId="77777777" w:rsidR="00A12CD4" w:rsidRPr="000A534B" w:rsidRDefault="00A12CD4" w:rsidP="00991A08">
            <w:pPr>
              <w:jc w:val="center"/>
              <w:rPr>
                <w:color w:val="000000" w:themeColor="text1"/>
              </w:rPr>
            </w:pPr>
            <w:r w:rsidRPr="000A534B">
              <w:t>gl</w:t>
            </w:r>
          </w:p>
        </w:tc>
        <w:tc>
          <w:tcPr>
            <w:tcW w:w="709" w:type="dxa"/>
          </w:tcPr>
          <w:p w14:paraId="00A9B685" w14:textId="77777777" w:rsidR="00A12CD4" w:rsidRPr="000A534B" w:rsidRDefault="00A12CD4" w:rsidP="00991A08">
            <w:pPr>
              <w:jc w:val="center"/>
              <w:rPr>
                <w:color w:val="000000" w:themeColor="text1"/>
              </w:rPr>
            </w:pPr>
            <w:r w:rsidRPr="000A534B">
              <w:t>1</w:t>
            </w:r>
          </w:p>
        </w:tc>
        <w:tc>
          <w:tcPr>
            <w:tcW w:w="1276" w:type="dxa"/>
            <w:gridSpan w:val="2"/>
          </w:tcPr>
          <w:p w14:paraId="09CBAF3D" w14:textId="77777777" w:rsidR="00A12CD4" w:rsidRPr="000A534B" w:rsidRDefault="00A12CD4" w:rsidP="00991A08">
            <w:pPr>
              <w:jc w:val="center"/>
              <w:rPr>
                <w:color w:val="000000" w:themeColor="text1"/>
              </w:rPr>
            </w:pPr>
          </w:p>
        </w:tc>
        <w:tc>
          <w:tcPr>
            <w:tcW w:w="1701" w:type="dxa"/>
            <w:tcBorders>
              <w:right w:val="double" w:sz="4" w:space="0" w:color="auto"/>
            </w:tcBorders>
          </w:tcPr>
          <w:p w14:paraId="660E5D00" w14:textId="77777777" w:rsidR="00A12CD4" w:rsidRPr="000A534B" w:rsidRDefault="00A12CD4" w:rsidP="00991A08">
            <w:pPr>
              <w:jc w:val="center"/>
              <w:rPr>
                <w:color w:val="000000" w:themeColor="text1"/>
              </w:rPr>
            </w:pPr>
          </w:p>
        </w:tc>
      </w:tr>
      <w:tr w:rsidR="00A12CD4" w:rsidRPr="000A534B" w14:paraId="4FB1A4DE" w14:textId="77777777" w:rsidTr="00991A08">
        <w:tc>
          <w:tcPr>
            <w:tcW w:w="993" w:type="dxa"/>
            <w:tcBorders>
              <w:left w:val="double" w:sz="4" w:space="0" w:color="auto"/>
            </w:tcBorders>
          </w:tcPr>
          <w:p w14:paraId="762791DD" w14:textId="77777777" w:rsidR="00A12CD4" w:rsidRPr="000A534B" w:rsidRDefault="00A12CD4">
            <w:pPr>
              <w:numPr>
                <w:ilvl w:val="1"/>
                <w:numId w:val="213"/>
              </w:numPr>
              <w:spacing w:before="60" w:after="60"/>
              <w:rPr>
                <w:b/>
                <w:i/>
                <w:color w:val="000000" w:themeColor="text1"/>
              </w:rPr>
            </w:pPr>
          </w:p>
        </w:tc>
        <w:tc>
          <w:tcPr>
            <w:tcW w:w="4252" w:type="dxa"/>
            <w:gridSpan w:val="3"/>
          </w:tcPr>
          <w:p w14:paraId="6713B229" w14:textId="77777777" w:rsidR="00A12CD4" w:rsidRPr="000A534B" w:rsidRDefault="00A12CD4" w:rsidP="00991A08">
            <w:pPr>
              <w:rPr>
                <w:color w:val="000000" w:themeColor="text1"/>
              </w:rPr>
            </w:pPr>
            <w:r w:rsidRPr="000A534B">
              <w:t>Configuración y ajuste de todos los equipos de medición, control y protección propios del inductor, incluyendo hardware y software en los casos que aplique</w:t>
            </w:r>
          </w:p>
        </w:tc>
        <w:tc>
          <w:tcPr>
            <w:tcW w:w="709" w:type="dxa"/>
          </w:tcPr>
          <w:p w14:paraId="79A6B7DE" w14:textId="77777777" w:rsidR="00A12CD4" w:rsidRPr="000A534B" w:rsidRDefault="00A12CD4" w:rsidP="00991A08">
            <w:pPr>
              <w:jc w:val="center"/>
              <w:rPr>
                <w:color w:val="000000" w:themeColor="text1"/>
              </w:rPr>
            </w:pPr>
            <w:r w:rsidRPr="000A534B">
              <w:t>gl</w:t>
            </w:r>
          </w:p>
        </w:tc>
        <w:tc>
          <w:tcPr>
            <w:tcW w:w="709" w:type="dxa"/>
          </w:tcPr>
          <w:p w14:paraId="0BE8ABD9" w14:textId="77777777" w:rsidR="00A12CD4" w:rsidRPr="000A534B" w:rsidRDefault="00A12CD4" w:rsidP="00991A08">
            <w:pPr>
              <w:jc w:val="center"/>
              <w:rPr>
                <w:color w:val="000000" w:themeColor="text1"/>
              </w:rPr>
            </w:pPr>
            <w:r w:rsidRPr="000A534B">
              <w:t>1</w:t>
            </w:r>
          </w:p>
        </w:tc>
        <w:tc>
          <w:tcPr>
            <w:tcW w:w="1276" w:type="dxa"/>
            <w:gridSpan w:val="2"/>
          </w:tcPr>
          <w:p w14:paraId="78156265" w14:textId="77777777" w:rsidR="00A12CD4" w:rsidRPr="000A534B" w:rsidRDefault="00A12CD4" w:rsidP="00991A08">
            <w:pPr>
              <w:jc w:val="center"/>
              <w:rPr>
                <w:color w:val="000000" w:themeColor="text1"/>
              </w:rPr>
            </w:pPr>
          </w:p>
        </w:tc>
        <w:tc>
          <w:tcPr>
            <w:tcW w:w="1701" w:type="dxa"/>
            <w:tcBorders>
              <w:right w:val="double" w:sz="4" w:space="0" w:color="auto"/>
            </w:tcBorders>
          </w:tcPr>
          <w:p w14:paraId="676CB03B" w14:textId="77777777" w:rsidR="00A12CD4" w:rsidRPr="000A534B" w:rsidRDefault="00A12CD4" w:rsidP="00991A08">
            <w:pPr>
              <w:jc w:val="center"/>
              <w:rPr>
                <w:color w:val="000000" w:themeColor="text1"/>
              </w:rPr>
            </w:pPr>
          </w:p>
        </w:tc>
      </w:tr>
      <w:tr w:rsidR="00A12CD4" w:rsidRPr="000A534B" w14:paraId="186AFFEC" w14:textId="77777777" w:rsidTr="00991A08">
        <w:tc>
          <w:tcPr>
            <w:tcW w:w="993" w:type="dxa"/>
            <w:tcBorders>
              <w:left w:val="double" w:sz="4" w:space="0" w:color="auto"/>
            </w:tcBorders>
          </w:tcPr>
          <w:p w14:paraId="6D0EC5E4" w14:textId="77777777" w:rsidR="00A12CD4" w:rsidRPr="000A534B" w:rsidRDefault="00A12CD4">
            <w:pPr>
              <w:numPr>
                <w:ilvl w:val="1"/>
                <w:numId w:val="213"/>
              </w:numPr>
              <w:spacing w:before="60" w:after="60"/>
              <w:rPr>
                <w:b/>
                <w:i/>
                <w:color w:val="000000" w:themeColor="text1"/>
              </w:rPr>
            </w:pPr>
          </w:p>
        </w:tc>
        <w:tc>
          <w:tcPr>
            <w:tcW w:w="4252" w:type="dxa"/>
            <w:gridSpan w:val="3"/>
          </w:tcPr>
          <w:p w14:paraId="6ACAB596" w14:textId="77777777" w:rsidR="00A12CD4" w:rsidRPr="000A534B" w:rsidRDefault="00A12CD4" w:rsidP="00991A08">
            <w:pPr>
              <w:rPr>
                <w:color w:val="000000" w:themeColor="text1"/>
              </w:rPr>
            </w:pPr>
            <w:r w:rsidRPr="000A534B">
              <w:t>Ejecución de Ensayos SAT y pruebas integrales de sistemas</w:t>
            </w:r>
          </w:p>
        </w:tc>
        <w:tc>
          <w:tcPr>
            <w:tcW w:w="709" w:type="dxa"/>
          </w:tcPr>
          <w:p w14:paraId="7DA51BC6" w14:textId="77777777" w:rsidR="00A12CD4" w:rsidRPr="000A534B" w:rsidRDefault="00A12CD4" w:rsidP="00991A08">
            <w:pPr>
              <w:jc w:val="center"/>
              <w:rPr>
                <w:color w:val="000000" w:themeColor="text1"/>
              </w:rPr>
            </w:pPr>
            <w:r w:rsidRPr="000A534B">
              <w:t>gl</w:t>
            </w:r>
          </w:p>
        </w:tc>
        <w:tc>
          <w:tcPr>
            <w:tcW w:w="709" w:type="dxa"/>
          </w:tcPr>
          <w:p w14:paraId="42276481" w14:textId="77777777" w:rsidR="00A12CD4" w:rsidRPr="000A534B" w:rsidRDefault="00A12CD4" w:rsidP="00991A08">
            <w:pPr>
              <w:jc w:val="center"/>
              <w:rPr>
                <w:color w:val="000000" w:themeColor="text1"/>
              </w:rPr>
            </w:pPr>
            <w:r w:rsidRPr="000A534B">
              <w:t>1</w:t>
            </w:r>
          </w:p>
        </w:tc>
        <w:tc>
          <w:tcPr>
            <w:tcW w:w="1276" w:type="dxa"/>
            <w:gridSpan w:val="2"/>
          </w:tcPr>
          <w:p w14:paraId="7C478027" w14:textId="77777777" w:rsidR="00A12CD4" w:rsidRPr="000A534B" w:rsidRDefault="00A12CD4" w:rsidP="00991A08">
            <w:pPr>
              <w:jc w:val="center"/>
              <w:rPr>
                <w:color w:val="000000" w:themeColor="text1"/>
              </w:rPr>
            </w:pPr>
          </w:p>
        </w:tc>
        <w:tc>
          <w:tcPr>
            <w:tcW w:w="1701" w:type="dxa"/>
            <w:tcBorders>
              <w:right w:val="double" w:sz="4" w:space="0" w:color="auto"/>
            </w:tcBorders>
          </w:tcPr>
          <w:p w14:paraId="5E0C4975" w14:textId="77777777" w:rsidR="00A12CD4" w:rsidRPr="000A534B" w:rsidRDefault="00A12CD4" w:rsidP="00991A08">
            <w:pPr>
              <w:jc w:val="center"/>
              <w:rPr>
                <w:color w:val="000000" w:themeColor="text1"/>
              </w:rPr>
            </w:pPr>
          </w:p>
        </w:tc>
      </w:tr>
      <w:tr w:rsidR="00A12CD4" w:rsidRPr="000A534B" w14:paraId="482EDE67" w14:textId="77777777" w:rsidTr="00991A08">
        <w:tc>
          <w:tcPr>
            <w:tcW w:w="993" w:type="dxa"/>
            <w:tcBorders>
              <w:left w:val="double" w:sz="4" w:space="0" w:color="auto"/>
            </w:tcBorders>
          </w:tcPr>
          <w:p w14:paraId="5BE8C238" w14:textId="77777777" w:rsidR="00A12CD4" w:rsidRPr="000A534B" w:rsidRDefault="00A12CD4">
            <w:pPr>
              <w:numPr>
                <w:ilvl w:val="1"/>
                <w:numId w:val="213"/>
              </w:numPr>
              <w:spacing w:before="60" w:after="60"/>
              <w:rPr>
                <w:b/>
                <w:i/>
                <w:color w:val="000000" w:themeColor="text1"/>
              </w:rPr>
            </w:pPr>
          </w:p>
        </w:tc>
        <w:tc>
          <w:tcPr>
            <w:tcW w:w="4252" w:type="dxa"/>
            <w:gridSpan w:val="3"/>
          </w:tcPr>
          <w:p w14:paraId="0B6FD51C" w14:textId="77777777" w:rsidR="00A12CD4" w:rsidRPr="000A534B" w:rsidRDefault="00A12CD4" w:rsidP="00991A08">
            <w:pPr>
              <w:rPr>
                <w:color w:val="000000" w:themeColor="text1"/>
              </w:rPr>
            </w:pPr>
            <w:r w:rsidRPr="000A534B">
              <w:t>Capacitación del personal de CTMSG</w:t>
            </w:r>
          </w:p>
        </w:tc>
        <w:tc>
          <w:tcPr>
            <w:tcW w:w="709" w:type="dxa"/>
          </w:tcPr>
          <w:p w14:paraId="5C4F42D3" w14:textId="77777777" w:rsidR="00A12CD4" w:rsidRPr="000A534B" w:rsidRDefault="00A12CD4" w:rsidP="00991A08">
            <w:pPr>
              <w:jc w:val="center"/>
              <w:rPr>
                <w:color w:val="000000" w:themeColor="text1"/>
              </w:rPr>
            </w:pPr>
            <w:r w:rsidRPr="000A534B">
              <w:t>gl</w:t>
            </w:r>
          </w:p>
        </w:tc>
        <w:tc>
          <w:tcPr>
            <w:tcW w:w="709" w:type="dxa"/>
          </w:tcPr>
          <w:p w14:paraId="67C38692" w14:textId="77777777" w:rsidR="00A12CD4" w:rsidRPr="000A534B" w:rsidRDefault="00A12CD4" w:rsidP="00991A08">
            <w:pPr>
              <w:jc w:val="center"/>
              <w:rPr>
                <w:color w:val="000000" w:themeColor="text1"/>
              </w:rPr>
            </w:pPr>
            <w:r w:rsidRPr="000A534B">
              <w:t>1</w:t>
            </w:r>
          </w:p>
        </w:tc>
        <w:tc>
          <w:tcPr>
            <w:tcW w:w="1276" w:type="dxa"/>
            <w:gridSpan w:val="2"/>
          </w:tcPr>
          <w:p w14:paraId="530E7AC9" w14:textId="77777777" w:rsidR="00A12CD4" w:rsidRPr="000A534B" w:rsidRDefault="00A12CD4" w:rsidP="00991A08">
            <w:pPr>
              <w:jc w:val="center"/>
              <w:rPr>
                <w:color w:val="000000" w:themeColor="text1"/>
              </w:rPr>
            </w:pPr>
          </w:p>
        </w:tc>
        <w:tc>
          <w:tcPr>
            <w:tcW w:w="1701" w:type="dxa"/>
            <w:tcBorders>
              <w:right w:val="double" w:sz="4" w:space="0" w:color="auto"/>
            </w:tcBorders>
          </w:tcPr>
          <w:p w14:paraId="6D895280" w14:textId="77777777" w:rsidR="00A12CD4" w:rsidRPr="000A534B" w:rsidRDefault="00A12CD4" w:rsidP="00991A08">
            <w:pPr>
              <w:jc w:val="center"/>
              <w:rPr>
                <w:color w:val="000000" w:themeColor="text1"/>
              </w:rPr>
            </w:pPr>
          </w:p>
        </w:tc>
      </w:tr>
      <w:tr w:rsidR="00A12CD4" w:rsidRPr="000A534B" w14:paraId="2EB67B23" w14:textId="77777777" w:rsidTr="00991A08">
        <w:tc>
          <w:tcPr>
            <w:tcW w:w="993" w:type="dxa"/>
            <w:tcBorders>
              <w:left w:val="double" w:sz="4" w:space="0" w:color="auto"/>
              <w:bottom w:val="single" w:sz="4" w:space="0" w:color="auto"/>
            </w:tcBorders>
          </w:tcPr>
          <w:p w14:paraId="4916F075" w14:textId="77777777" w:rsidR="00A12CD4" w:rsidRPr="000A534B" w:rsidRDefault="00A12CD4" w:rsidP="00991A08"/>
        </w:tc>
        <w:tc>
          <w:tcPr>
            <w:tcW w:w="4252" w:type="dxa"/>
            <w:gridSpan w:val="3"/>
            <w:tcBorders>
              <w:bottom w:val="single" w:sz="4" w:space="0" w:color="auto"/>
            </w:tcBorders>
          </w:tcPr>
          <w:p w14:paraId="10138695"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581EBFF2" w14:textId="77777777" w:rsidR="00A12CD4" w:rsidRPr="000A534B" w:rsidRDefault="00A12CD4" w:rsidP="00991A08">
            <w:pPr>
              <w:spacing w:before="60" w:after="60"/>
              <w:rPr>
                <w:color w:val="000000" w:themeColor="text1"/>
              </w:rPr>
            </w:pPr>
          </w:p>
        </w:tc>
      </w:tr>
      <w:tr w:rsidR="00A12CD4" w:rsidRPr="000A534B" w14:paraId="080C082A"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299EA77C" w14:textId="77777777" w:rsidR="00A12CD4" w:rsidRPr="000A534B" w:rsidRDefault="00A12CD4" w:rsidP="00991A08">
            <w:r w:rsidRPr="000A534B">
              <w:t>Repetir el monto en letras</w:t>
            </w:r>
          </w:p>
        </w:tc>
        <w:tc>
          <w:tcPr>
            <w:tcW w:w="6290" w:type="dxa"/>
            <w:gridSpan w:val="7"/>
            <w:tcBorders>
              <w:top w:val="single" w:sz="4" w:space="0" w:color="auto"/>
              <w:left w:val="single" w:sz="4" w:space="0" w:color="auto"/>
              <w:bottom w:val="single" w:sz="4" w:space="0" w:color="auto"/>
              <w:right w:val="double" w:sz="4" w:space="0" w:color="auto"/>
            </w:tcBorders>
            <w:vAlign w:val="center"/>
          </w:tcPr>
          <w:p w14:paraId="468C1B9C" w14:textId="77777777" w:rsidR="00A12CD4" w:rsidRPr="000A534B" w:rsidRDefault="00A12CD4" w:rsidP="00991A08">
            <w:pPr>
              <w:jc w:val="both"/>
            </w:pPr>
          </w:p>
        </w:tc>
      </w:tr>
      <w:tr w:rsidR="00A12CD4" w:rsidRPr="000A534B" w14:paraId="4C8CA328"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4810" w:type="dxa"/>
            <w:gridSpan w:val="3"/>
            <w:tcBorders>
              <w:top w:val="single" w:sz="4" w:space="0" w:color="auto"/>
              <w:left w:val="double" w:sz="4" w:space="0" w:color="auto"/>
              <w:bottom w:val="nil"/>
              <w:right w:val="single" w:sz="4" w:space="0" w:color="auto"/>
            </w:tcBorders>
            <w:tcMar>
              <w:left w:w="28" w:type="dxa"/>
              <w:right w:w="28" w:type="dxa"/>
            </w:tcMar>
          </w:tcPr>
          <w:p w14:paraId="50A1FA97" w14:textId="77777777" w:rsidR="00A12CD4" w:rsidRPr="000A534B" w:rsidRDefault="00A12CD4" w:rsidP="00991A08">
            <w:pPr>
              <w:jc w:val="both"/>
            </w:pPr>
          </w:p>
        </w:tc>
        <w:tc>
          <w:tcPr>
            <w:tcW w:w="2273" w:type="dxa"/>
            <w:gridSpan w:val="4"/>
            <w:tcBorders>
              <w:top w:val="single" w:sz="4" w:space="0" w:color="auto"/>
              <w:left w:val="single" w:sz="4" w:space="0" w:color="auto"/>
              <w:bottom w:val="nil"/>
              <w:right w:val="nil"/>
            </w:tcBorders>
          </w:tcPr>
          <w:p w14:paraId="711749B2" w14:textId="77777777" w:rsidR="00A12CD4" w:rsidRPr="000A534B" w:rsidRDefault="00A12CD4" w:rsidP="00991A08">
            <w:pPr>
              <w:jc w:val="both"/>
            </w:pPr>
          </w:p>
        </w:tc>
        <w:tc>
          <w:tcPr>
            <w:tcW w:w="2557" w:type="dxa"/>
            <w:gridSpan w:val="2"/>
            <w:tcBorders>
              <w:top w:val="single" w:sz="4" w:space="0" w:color="auto"/>
              <w:left w:val="nil"/>
              <w:bottom w:val="nil"/>
              <w:right w:val="double" w:sz="4" w:space="0" w:color="auto"/>
            </w:tcBorders>
          </w:tcPr>
          <w:p w14:paraId="25731F83" w14:textId="77777777" w:rsidR="00A12CD4" w:rsidRPr="000A534B" w:rsidRDefault="00A12CD4" w:rsidP="00991A08">
            <w:pPr>
              <w:jc w:val="both"/>
            </w:pPr>
          </w:p>
        </w:tc>
      </w:tr>
      <w:tr w:rsidR="00A12CD4" w:rsidRPr="000A534B" w14:paraId="27E7CE31"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4A5C02B5"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46E0B70A" w14:textId="77777777" w:rsidR="00A12CD4" w:rsidRPr="000A534B" w:rsidRDefault="00A12CD4" w:rsidP="00991A08">
            <w:pPr>
              <w:jc w:val="right"/>
            </w:pPr>
            <w:r w:rsidRPr="000A534B">
              <w:t>Nombre del Oferente</w:t>
            </w:r>
          </w:p>
        </w:tc>
        <w:tc>
          <w:tcPr>
            <w:tcW w:w="2557" w:type="dxa"/>
            <w:gridSpan w:val="2"/>
            <w:tcBorders>
              <w:top w:val="nil"/>
              <w:left w:val="nil"/>
              <w:bottom w:val="single" w:sz="4" w:space="0" w:color="auto"/>
              <w:right w:val="double" w:sz="4" w:space="0" w:color="auto"/>
            </w:tcBorders>
          </w:tcPr>
          <w:p w14:paraId="35DAD9F1" w14:textId="77777777" w:rsidR="00A12CD4" w:rsidRPr="000A534B" w:rsidRDefault="00A12CD4" w:rsidP="00991A08">
            <w:pPr>
              <w:jc w:val="both"/>
            </w:pPr>
          </w:p>
        </w:tc>
      </w:tr>
      <w:tr w:rsidR="00A12CD4" w:rsidRPr="000A534B" w14:paraId="3562B033"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02DDE6E6"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15EFC8C5" w14:textId="77777777" w:rsidR="00A12CD4" w:rsidRPr="000A534B" w:rsidRDefault="00A12CD4" w:rsidP="00991A08">
            <w:pPr>
              <w:jc w:val="right"/>
            </w:pPr>
          </w:p>
        </w:tc>
        <w:tc>
          <w:tcPr>
            <w:tcW w:w="2557" w:type="dxa"/>
            <w:gridSpan w:val="2"/>
            <w:tcBorders>
              <w:top w:val="single" w:sz="4" w:space="0" w:color="auto"/>
              <w:left w:val="nil"/>
              <w:bottom w:val="nil"/>
              <w:right w:val="double" w:sz="4" w:space="0" w:color="auto"/>
            </w:tcBorders>
          </w:tcPr>
          <w:p w14:paraId="2AF5DE6C" w14:textId="77777777" w:rsidR="00A12CD4" w:rsidRPr="000A534B" w:rsidRDefault="00A12CD4" w:rsidP="00991A08">
            <w:pPr>
              <w:jc w:val="both"/>
            </w:pPr>
          </w:p>
        </w:tc>
      </w:tr>
      <w:tr w:rsidR="00A12CD4" w:rsidRPr="000A534B" w14:paraId="01A280C0"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260E5BA3"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0FDE3E28" w14:textId="77777777" w:rsidR="00A12CD4" w:rsidRPr="000A534B" w:rsidRDefault="00A12CD4" w:rsidP="00991A08">
            <w:pPr>
              <w:jc w:val="right"/>
            </w:pPr>
            <w:r w:rsidRPr="000A534B">
              <w:t>Firma del Oferente</w:t>
            </w:r>
          </w:p>
        </w:tc>
        <w:tc>
          <w:tcPr>
            <w:tcW w:w="2557" w:type="dxa"/>
            <w:gridSpan w:val="2"/>
            <w:tcBorders>
              <w:top w:val="nil"/>
              <w:left w:val="nil"/>
              <w:bottom w:val="single" w:sz="4" w:space="0" w:color="auto"/>
              <w:right w:val="double" w:sz="4" w:space="0" w:color="auto"/>
            </w:tcBorders>
          </w:tcPr>
          <w:p w14:paraId="5C033203" w14:textId="77777777" w:rsidR="00A12CD4" w:rsidRPr="000A534B" w:rsidRDefault="00A12CD4" w:rsidP="00991A08">
            <w:pPr>
              <w:jc w:val="both"/>
            </w:pPr>
          </w:p>
        </w:tc>
      </w:tr>
      <w:tr w:rsidR="00A12CD4" w:rsidRPr="000A534B" w14:paraId="5E972A8D"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single" w:sz="4" w:space="0" w:color="auto"/>
              <w:right w:val="single" w:sz="4" w:space="0" w:color="auto"/>
            </w:tcBorders>
            <w:tcMar>
              <w:left w:w="28" w:type="dxa"/>
              <w:right w:w="28" w:type="dxa"/>
            </w:tcMar>
          </w:tcPr>
          <w:p w14:paraId="5231E931" w14:textId="77777777" w:rsidR="00A12CD4" w:rsidRPr="000A534B" w:rsidRDefault="00A12CD4" w:rsidP="00991A08">
            <w:pPr>
              <w:jc w:val="both"/>
            </w:pPr>
          </w:p>
        </w:tc>
        <w:tc>
          <w:tcPr>
            <w:tcW w:w="2273" w:type="dxa"/>
            <w:gridSpan w:val="4"/>
            <w:tcBorders>
              <w:top w:val="nil"/>
              <w:left w:val="single" w:sz="4" w:space="0" w:color="auto"/>
              <w:bottom w:val="single" w:sz="4" w:space="0" w:color="auto"/>
              <w:right w:val="nil"/>
            </w:tcBorders>
          </w:tcPr>
          <w:p w14:paraId="5FCBD36B" w14:textId="77777777" w:rsidR="00A12CD4" w:rsidRPr="000A534B" w:rsidRDefault="00A12CD4" w:rsidP="00991A08">
            <w:pPr>
              <w:jc w:val="both"/>
            </w:pPr>
          </w:p>
        </w:tc>
        <w:tc>
          <w:tcPr>
            <w:tcW w:w="2557" w:type="dxa"/>
            <w:gridSpan w:val="2"/>
            <w:tcBorders>
              <w:top w:val="single" w:sz="4" w:space="0" w:color="auto"/>
              <w:left w:val="nil"/>
              <w:bottom w:val="single" w:sz="4" w:space="0" w:color="auto"/>
              <w:right w:val="double" w:sz="4" w:space="0" w:color="auto"/>
            </w:tcBorders>
          </w:tcPr>
          <w:p w14:paraId="297A9447" w14:textId="77777777" w:rsidR="00A12CD4" w:rsidRPr="000A534B" w:rsidRDefault="00A12CD4" w:rsidP="00991A08">
            <w:pPr>
              <w:jc w:val="both"/>
            </w:pPr>
          </w:p>
        </w:tc>
      </w:tr>
    </w:tbl>
    <w:p w14:paraId="68485D5B" w14:textId="77777777" w:rsidR="00A12CD4" w:rsidRPr="000A534B" w:rsidRDefault="00A12CD4" w:rsidP="00A12CD4">
      <w:pPr>
        <w:spacing w:after="120"/>
      </w:pPr>
    </w:p>
    <w:p w14:paraId="3B3248BF" w14:textId="77777777" w:rsidR="00A12CD4" w:rsidRPr="000A534B" w:rsidRDefault="00A12CD4" w:rsidP="00A12CD4">
      <w:pPr>
        <w:spacing w:after="120"/>
      </w:pPr>
    </w:p>
    <w:p w14:paraId="131D9551" w14:textId="77777777" w:rsidR="00A12CD4" w:rsidRPr="000A534B" w:rsidRDefault="00A12CD4" w:rsidP="00A12CD4">
      <w:pPr>
        <w:spacing w:after="120"/>
      </w:pPr>
    </w:p>
    <w:p w14:paraId="70F5F44D" w14:textId="77777777" w:rsidR="00A12CD4" w:rsidRPr="000A534B" w:rsidRDefault="00A12CD4" w:rsidP="00A12CD4">
      <w:pPr>
        <w:pStyle w:val="LACP-Tit"/>
      </w:pPr>
      <w:r w:rsidRPr="000A534B">
        <w:t>Lista SACP Nº 5 - PROY 235A- Transformadores de corriente</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5"/>
        <w:gridCol w:w="1897"/>
        <w:gridCol w:w="709"/>
        <w:gridCol w:w="709"/>
        <w:gridCol w:w="1417"/>
        <w:gridCol w:w="1560"/>
      </w:tblGrid>
      <w:tr w:rsidR="00A12CD4" w:rsidRPr="000A534B" w14:paraId="75F9E5DB" w14:textId="77777777" w:rsidTr="00991A08">
        <w:tc>
          <w:tcPr>
            <w:tcW w:w="993" w:type="dxa"/>
            <w:tcBorders>
              <w:top w:val="double" w:sz="4" w:space="0" w:color="auto"/>
              <w:left w:val="double" w:sz="4" w:space="0" w:color="auto"/>
            </w:tcBorders>
          </w:tcPr>
          <w:p w14:paraId="26AA30CD"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6A1EE1A4"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3DC3411F"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06A6155C"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tcBorders>
              <w:top w:val="double" w:sz="4" w:space="0" w:color="auto"/>
            </w:tcBorders>
          </w:tcPr>
          <w:p w14:paraId="2C8E2EC2"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65A49520"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093A77DC" w14:textId="77777777" w:rsidTr="00991A08">
        <w:tc>
          <w:tcPr>
            <w:tcW w:w="993" w:type="dxa"/>
            <w:tcBorders>
              <w:left w:val="double" w:sz="4" w:space="0" w:color="auto"/>
            </w:tcBorders>
          </w:tcPr>
          <w:p w14:paraId="0EF3FEB8" w14:textId="77777777" w:rsidR="00A12CD4" w:rsidRPr="000A534B" w:rsidRDefault="00A12CD4" w:rsidP="00FA30A3">
            <w:pPr>
              <w:pStyle w:val="LACP-1"/>
              <w:numPr>
                <w:ilvl w:val="0"/>
                <w:numId w:val="332"/>
              </w:numPr>
            </w:pPr>
          </w:p>
        </w:tc>
        <w:tc>
          <w:tcPr>
            <w:tcW w:w="4252" w:type="dxa"/>
            <w:gridSpan w:val="2"/>
          </w:tcPr>
          <w:p w14:paraId="417F8B92" w14:textId="77777777" w:rsidR="00A12CD4" w:rsidRPr="000A534B" w:rsidRDefault="00A12CD4" w:rsidP="00991A08">
            <w:pPr>
              <w:rPr>
                <w:b/>
                <w:i/>
                <w:color w:val="000000" w:themeColor="text1"/>
              </w:rPr>
            </w:pPr>
            <w:r w:rsidRPr="000A534B">
              <w:rPr>
                <w:b/>
                <w:i/>
              </w:rPr>
              <w:t>Generales</w:t>
            </w:r>
          </w:p>
        </w:tc>
        <w:tc>
          <w:tcPr>
            <w:tcW w:w="709" w:type="dxa"/>
          </w:tcPr>
          <w:p w14:paraId="551A38C1" w14:textId="77777777" w:rsidR="00A12CD4" w:rsidRPr="000A534B" w:rsidRDefault="00A12CD4" w:rsidP="00991A08">
            <w:pPr>
              <w:jc w:val="center"/>
              <w:rPr>
                <w:color w:val="000000" w:themeColor="text1"/>
              </w:rPr>
            </w:pPr>
          </w:p>
        </w:tc>
        <w:tc>
          <w:tcPr>
            <w:tcW w:w="709" w:type="dxa"/>
          </w:tcPr>
          <w:p w14:paraId="6A002059" w14:textId="77777777" w:rsidR="00A12CD4" w:rsidRPr="000A534B" w:rsidRDefault="00A12CD4" w:rsidP="00991A08">
            <w:pPr>
              <w:jc w:val="center"/>
              <w:rPr>
                <w:color w:val="000000" w:themeColor="text1"/>
              </w:rPr>
            </w:pPr>
          </w:p>
        </w:tc>
        <w:tc>
          <w:tcPr>
            <w:tcW w:w="1417" w:type="dxa"/>
          </w:tcPr>
          <w:p w14:paraId="21E5E72D" w14:textId="77777777" w:rsidR="00A12CD4" w:rsidRPr="000A534B" w:rsidRDefault="00A12CD4" w:rsidP="00991A08">
            <w:pPr>
              <w:jc w:val="center"/>
              <w:rPr>
                <w:color w:val="000000" w:themeColor="text1"/>
              </w:rPr>
            </w:pPr>
          </w:p>
        </w:tc>
        <w:tc>
          <w:tcPr>
            <w:tcW w:w="1560" w:type="dxa"/>
            <w:tcBorders>
              <w:right w:val="double" w:sz="4" w:space="0" w:color="auto"/>
            </w:tcBorders>
          </w:tcPr>
          <w:p w14:paraId="0BE271F5" w14:textId="77777777" w:rsidR="00A12CD4" w:rsidRPr="000A534B" w:rsidRDefault="00A12CD4" w:rsidP="00991A08">
            <w:pPr>
              <w:jc w:val="center"/>
              <w:rPr>
                <w:color w:val="000000" w:themeColor="text1"/>
              </w:rPr>
            </w:pPr>
          </w:p>
        </w:tc>
      </w:tr>
      <w:tr w:rsidR="00A12CD4" w:rsidRPr="000A534B" w14:paraId="136EAE76" w14:textId="77777777" w:rsidTr="00991A08">
        <w:tc>
          <w:tcPr>
            <w:tcW w:w="993" w:type="dxa"/>
            <w:tcBorders>
              <w:left w:val="double" w:sz="4" w:space="0" w:color="auto"/>
            </w:tcBorders>
          </w:tcPr>
          <w:p w14:paraId="2314DAB6" w14:textId="77777777" w:rsidR="00A12CD4" w:rsidRPr="000A534B" w:rsidRDefault="00A12CD4" w:rsidP="0024429D">
            <w:pPr>
              <w:pStyle w:val="LACP-2"/>
              <w:numPr>
                <w:ilvl w:val="1"/>
                <w:numId w:val="327"/>
              </w:numPr>
            </w:pPr>
          </w:p>
        </w:tc>
        <w:tc>
          <w:tcPr>
            <w:tcW w:w="4252" w:type="dxa"/>
            <w:gridSpan w:val="2"/>
          </w:tcPr>
          <w:p w14:paraId="72173CE6" w14:textId="77777777" w:rsidR="00A12CD4" w:rsidRPr="000A534B" w:rsidRDefault="00A12CD4" w:rsidP="00991A08">
            <w:pPr>
              <w:rPr>
                <w:color w:val="000000" w:themeColor="text1"/>
              </w:rPr>
            </w:pPr>
            <w:r w:rsidRPr="000A534B">
              <w:t>Movilización</w:t>
            </w:r>
          </w:p>
        </w:tc>
        <w:tc>
          <w:tcPr>
            <w:tcW w:w="709" w:type="dxa"/>
          </w:tcPr>
          <w:p w14:paraId="00883A05" w14:textId="77777777" w:rsidR="00A12CD4" w:rsidRPr="000A534B" w:rsidRDefault="00A12CD4" w:rsidP="00991A08">
            <w:pPr>
              <w:jc w:val="center"/>
              <w:rPr>
                <w:color w:val="000000" w:themeColor="text1"/>
              </w:rPr>
            </w:pPr>
            <w:r w:rsidRPr="000A534B">
              <w:t>gl</w:t>
            </w:r>
          </w:p>
        </w:tc>
        <w:tc>
          <w:tcPr>
            <w:tcW w:w="709" w:type="dxa"/>
          </w:tcPr>
          <w:p w14:paraId="05268C0A" w14:textId="77777777" w:rsidR="00A12CD4" w:rsidRPr="000A534B" w:rsidRDefault="00A12CD4" w:rsidP="00991A08">
            <w:pPr>
              <w:jc w:val="center"/>
              <w:rPr>
                <w:color w:val="000000" w:themeColor="text1"/>
              </w:rPr>
            </w:pPr>
            <w:r w:rsidRPr="000A534B">
              <w:t>1</w:t>
            </w:r>
          </w:p>
        </w:tc>
        <w:tc>
          <w:tcPr>
            <w:tcW w:w="1417" w:type="dxa"/>
          </w:tcPr>
          <w:p w14:paraId="32D71448" w14:textId="77777777" w:rsidR="00A12CD4" w:rsidRPr="000A534B" w:rsidRDefault="00A12CD4" w:rsidP="00991A08">
            <w:pPr>
              <w:jc w:val="center"/>
              <w:rPr>
                <w:color w:val="000000" w:themeColor="text1"/>
              </w:rPr>
            </w:pPr>
          </w:p>
        </w:tc>
        <w:tc>
          <w:tcPr>
            <w:tcW w:w="1560" w:type="dxa"/>
            <w:tcBorders>
              <w:right w:val="double" w:sz="4" w:space="0" w:color="auto"/>
            </w:tcBorders>
          </w:tcPr>
          <w:p w14:paraId="0031D96C" w14:textId="77777777" w:rsidR="00A12CD4" w:rsidRPr="000A534B" w:rsidRDefault="00A12CD4" w:rsidP="00991A08">
            <w:pPr>
              <w:jc w:val="center"/>
              <w:rPr>
                <w:color w:val="000000" w:themeColor="text1"/>
              </w:rPr>
            </w:pPr>
          </w:p>
        </w:tc>
      </w:tr>
      <w:tr w:rsidR="00A12CD4" w:rsidRPr="000A534B" w14:paraId="016C0699" w14:textId="77777777" w:rsidTr="00991A08">
        <w:tc>
          <w:tcPr>
            <w:tcW w:w="993" w:type="dxa"/>
            <w:tcBorders>
              <w:left w:val="double" w:sz="4" w:space="0" w:color="auto"/>
            </w:tcBorders>
          </w:tcPr>
          <w:p w14:paraId="182792C4" w14:textId="77777777" w:rsidR="00A12CD4" w:rsidRPr="000A534B" w:rsidRDefault="00A12CD4" w:rsidP="0024429D">
            <w:pPr>
              <w:pStyle w:val="LACP-2"/>
              <w:numPr>
                <w:ilvl w:val="1"/>
                <w:numId w:val="327"/>
              </w:numPr>
            </w:pPr>
          </w:p>
        </w:tc>
        <w:tc>
          <w:tcPr>
            <w:tcW w:w="4252" w:type="dxa"/>
            <w:gridSpan w:val="2"/>
          </w:tcPr>
          <w:p w14:paraId="413621A5" w14:textId="77777777" w:rsidR="00A12CD4" w:rsidRPr="000A534B" w:rsidRDefault="00A12CD4" w:rsidP="00991A08">
            <w:pPr>
              <w:rPr>
                <w:color w:val="000000" w:themeColor="text1"/>
              </w:rPr>
            </w:pPr>
            <w:r w:rsidRPr="000A534B">
              <w:t>Relevamiento de instalaciones existentes</w:t>
            </w:r>
          </w:p>
        </w:tc>
        <w:tc>
          <w:tcPr>
            <w:tcW w:w="709" w:type="dxa"/>
          </w:tcPr>
          <w:p w14:paraId="54B58050" w14:textId="77777777" w:rsidR="00A12CD4" w:rsidRPr="000A534B" w:rsidRDefault="00A12CD4" w:rsidP="00991A08">
            <w:pPr>
              <w:jc w:val="center"/>
              <w:rPr>
                <w:color w:val="000000" w:themeColor="text1"/>
              </w:rPr>
            </w:pPr>
            <w:r w:rsidRPr="000A534B">
              <w:t>gl</w:t>
            </w:r>
          </w:p>
        </w:tc>
        <w:tc>
          <w:tcPr>
            <w:tcW w:w="709" w:type="dxa"/>
          </w:tcPr>
          <w:p w14:paraId="52086EBA" w14:textId="77777777" w:rsidR="00A12CD4" w:rsidRPr="000A534B" w:rsidRDefault="00A12CD4" w:rsidP="00991A08">
            <w:pPr>
              <w:jc w:val="center"/>
              <w:rPr>
                <w:color w:val="000000" w:themeColor="text1"/>
              </w:rPr>
            </w:pPr>
            <w:r w:rsidRPr="000A534B">
              <w:t>1</w:t>
            </w:r>
          </w:p>
        </w:tc>
        <w:tc>
          <w:tcPr>
            <w:tcW w:w="1417" w:type="dxa"/>
          </w:tcPr>
          <w:p w14:paraId="288CC477" w14:textId="77777777" w:rsidR="00A12CD4" w:rsidRPr="000A534B" w:rsidRDefault="00A12CD4" w:rsidP="00991A08">
            <w:pPr>
              <w:jc w:val="center"/>
              <w:rPr>
                <w:color w:val="000000" w:themeColor="text1"/>
              </w:rPr>
            </w:pPr>
          </w:p>
        </w:tc>
        <w:tc>
          <w:tcPr>
            <w:tcW w:w="1560" w:type="dxa"/>
            <w:tcBorders>
              <w:right w:val="double" w:sz="4" w:space="0" w:color="auto"/>
            </w:tcBorders>
          </w:tcPr>
          <w:p w14:paraId="3B59DC7A" w14:textId="77777777" w:rsidR="00A12CD4" w:rsidRPr="000A534B" w:rsidRDefault="00A12CD4" w:rsidP="00991A08">
            <w:pPr>
              <w:jc w:val="center"/>
              <w:rPr>
                <w:color w:val="000000" w:themeColor="text1"/>
              </w:rPr>
            </w:pPr>
          </w:p>
        </w:tc>
      </w:tr>
      <w:tr w:rsidR="00A12CD4" w:rsidRPr="000A534B" w14:paraId="51EF579C" w14:textId="77777777" w:rsidTr="00991A08">
        <w:tc>
          <w:tcPr>
            <w:tcW w:w="993" w:type="dxa"/>
            <w:tcBorders>
              <w:left w:val="double" w:sz="4" w:space="0" w:color="auto"/>
            </w:tcBorders>
          </w:tcPr>
          <w:p w14:paraId="2845B9A1" w14:textId="77777777" w:rsidR="00A12CD4" w:rsidRPr="000A534B" w:rsidRDefault="00A12CD4" w:rsidP="0024429D">
            <w:pPr>
              <w:pStyle w:val="LACP-2"/>
              <w:numPr>
                <w:ilvl w:val="1"/>
                <w:numId w:val="327"/>
              </w:numPr>
            </w:pPr>
          </w:p>
        </w:tc>
        <w:tc>
          <w:tcPr>
            <w:tcW w:w="4252" w:type="dxa"/>
            <w:gridSpan w:val="2"/>
          </w:tcPr>
          <w:p w14:paraId="15EF291D" w14:textId="77777777" w:rsidR="00A12CD4" w:rsidRPr="000A534B" w:rsidRDefault="00A12CD4" w:rsidP="00991A08">
            <w:r w:rsidRPr="000A534B">
              <w:t>Ingeniería (Documentación de proyecto no objetados).</w:t>
            </w:r>
          </w:p>
        </w:tc>
        <w:tc>
          <w:tcPr>
            <w:tcW w:w="709" w:type="dxa"/>
          </w:tcPr>
          <w:p w14:paraId="1308F16D" w14:textId="77777777" w:rsidR="00A12CD4" w:rsidRPr="000A534B" w:rsidRDefault="00A12CD4" w:rsidP="00991A08">
            <w:pPr>
              <w:jc w:val="center"/>
            </w:pPr>
            <w:r w:rsidRPr="000A534B">
              <w:t>gl</w:t>
            </w:r>
          </w:p>
        </w:tc>
        <w:tc>
          <w:tcPr>
            <w:tcW w:w="709" w:type="dxa"/>
          </w:tcPr>
          <w:p w14:paraId="5922A10D" w14:textId="77777777" w:rsidR="00A12CD4" w:rsidRPr="000A534B" w:rsidRDefault="00A12CD4" w:rsidP="00991A08">
            <w:pPr>
              <w:jc w:val="center"/>
            </w:pPr>
            <w:r w:rsidRPr="000A534B">
              <w:t>1</w:t>
            </w:r>
          </w:p>
        </w:tc>
        <w:tc>
          <w:tcPr>
            <w:tcW w:w="1417" w:type="dxa"/>
          </w:tcPr>
          <w:p w14:paraId="208945A1" w14:textId="77777777" w:rsidR="00A12CD4" w:rsidRPr="000A534B" w:rsidRDefault="00A12CD4" w:rsidP="00991A08">
            <w:pPr>
              <w:jc w:val="center"/>
              <w:rPr>
                <w:color w:val="000000" w:themeColor="text1"/>
              </w:rPr>
            </w:pPr>
          </w:p>
        </w:tc>
        <w:tc>
          <w:tcPr>
            <w:tcW w:w="1560" w:type="dxa"/>
            <w:tcBorders>
              <w:right w:val="double" w:sz="4" w:space="0" w:color="auto"/>
            </w:tcBorders>
          </w:tcPr>
          <w:p w14:paraId="4D4101D0" w14:textId="77777777" w:rsidR="00A12CD4" w:rsidRPr="000A534B" w:rsidRDefault="00A12CD4" w:rsidP="00991A08">
            <w:pPr>
              <w:jc w:val="center"/>
              <w:rPr>
                <w:color w:val="000000" w:themeColor="text1"/>
              </w:rPr>
            </w:pPr>
          </w:p>
        </w:tc>
      </w:tr>
      <w:tr w:rsidR="00A12CD4" w:rsidRPr="000A534B" w14:paraId="6B9FC3ED" w14:textId="77777777" w:rsidTr="00991A08">
        <w:tc>
          <w:tcPr>
            <w:tcW w:w="993" w:type="dxa"/>
            <w:tcBorders>
              <w:left w:val="double" w:sz="4" w:space="0" w:color="auto"/>
            </w:tcBorders>
          </w:tcPr>
          <w:p w14:paraId="6600EDB6" w14:textId="77777777" w:rsidR="00A12CD4" w:rsidRPr="000A534B" w:rsidRDefault="00A12CD4" w:rsidP="00FA30A3">
            <w:pPr>
              <w:pStyle w:val="LACP-1"/>
              <w:numPr>
                <w:ilvl w:val="0"/>
                <w:numId w:val="327"/>
              </w:numPr>
            </w:pPr>
          </w:p>
        </w:tc>
        <w:tc>
          <w:tcPr>
            <w:tcW w:w="4252" w:type="dxa"/>
            <w:gridSpan w:val="2"/>
          </w:tcPr>
          <w:p w14:paraId="4CAC4A7D" w14:textId="77777777" w:rsidR="00A12CD4" w:rsidRPr="000A534B" w:rsidRDefault="00A12CD4" w:rsidP="00991A08">
            <w:pPr>
              <w:rPr>
                <w:b/>
                <w:i/>
                <w:color w:val="000000" w:themeColor="text1"/>
              </w:rPr>
            </w:pPr>
            <w:r w:rsidRPr="000A534B">
              <w:rPr>
                <w:b/>
                <w:i/>
              </w:rPr>
              <w:t>Suministros principales</w:t>
            </w:r>
          </w:p>
        </w:tc>
        <w:tc>
          <w:tcPr>
            <w:tcW w:w="709" w:type="dxa"/>
          </w:tcPr>
          <w:p w14:paraId="08B2826B" w14:textId="77777777" w:rsidR="00A12CD4" w:rsidRPr="000A534B" w:rsidRDefault="00A12CD4" w:rsidP="00991A08">
            <w:pPr>
              <w:jc w:val="center"/>
              <w:rPr>
                <w:color w:val="000000" w:themeColor="text1"/>
              </w:rPr>
            </w:pPr>
          </w:p>
        </w:tc>
        <w:tc>
          <w:tcPr>
            <w:tcW w:w="709" w:type="dxa"/>
          </w:tcPr>
          <w:p w14:paraId="4341F0A7" w14:textId="77777777" w:rsidR="00A12CD4" w:rsidRPr="000A534B" w:rsidRDefault="00A12CD4" w:rsidP="00991A08">
            <w:pPr>
              <w:jc w:val="center"/>
              <w:rPr>
                <w:color w:val="000000" w:themeColor="text1"/>
              </w:rPr>
            </w:pPr>
          </w:p>
        </w:tc>
        <w:tc>
          <w:tcPr>
            <w:tcW w:w="1417" w:type="dxa"/>
          </w:tcPr>
          <w:p w14:paraId="53BA0FD5" w14:textId="77777777" w:rsidR="00A12CD4" w:rsidRPr="000A534B" w:rsidRDefault="00A12CD4" w:rsidP="00991A08">
            <w:pPr>
              <w:jc w:val="center"/>
              <w:rPr>
                <w:color w:val="000000" w:themeColor="text1"/>
              </w:rPr>
            </w:pPr>
          </w:p>
        </w:tc>
        <w:tc>
          <w:tcPr>
            <w:tcW w:w="1560" w:type="dxa"/>
            <w:tcBorders>
              <w:right w:val="double" w:sz="4" w:space="0" w:color="auto"/>
            </w:tcBorders>
          </w:tcPr>
          <w:p w14:paraId="23FE3E10" w14:textId="77777777" w:rsidR="00A12CD4" w:rsidRPr="000A534B" w:rsidRDefault="00A12CD4" w:rsidP="00991A08">
            <w:pPr>
              <w:jc w:val="center"/>
              <w:rPr>
                <w:color w:val="000000" w:themeColor="text1"/>
              </w:rPr>
            </w:pPr>
          </w:p>
        </w:tc>
      </w:tr>
      <w:tr w:rsidR="00A12CD4" w:rsidRPr="000A534B" w14:paraId="1F287E27" w14:textId="77777777" w:rsidTr="00991A08">
        <w:tc>
          <w:tcPr>
            <w:tcW w:w="993" w:type="dxa"/>
            <w:tcBorders>
              <w:left w:val="double" w:sz="4" w:space="0" w:color="auto"/>
            </w:tcBorders>
          </w:tcPr>
          <w:p w14:paraId="6B2C4C50" w14:textId="77777777" w:rsidR="00A12CD4" w:rsidRPr="000A534B" w:rsidRDefault="00A12CD4" w:rsidP="0024429D">
            <w:pPr>
              <w:pStyle w:val="LACP-2"/>
              <w:numPr>
                <w:ilvl w:val="1"/>
                <w:numId w:val="327"/>
              </w:numPr>
            </w:pPr>
          </w:p>
        </w:tc>
        <w:tc>
          <w:tcPr>
            <w:tcW w:w="4252" w:type="dxa"/>
            <w:gridSpan w:val="2"/>
          </w:tcPr>
          <w:p w14:paraId="1D788496" w14:textId="77777777" w:rsidR="00A12CD4" w:rsidRPr="000A534B" w:rsidRDefault="00A12CD4" w:rsidP="00991A08">
            <w:pPr>
              <w:rPr>
                <w:color w:val="000000" w:themeColor="text1"/>
              </w:rPr>
            </w:pPr>
            <w:r w:rsidRPr="000A534B">
              <w:t>Transformador de corriente de 500kV, 3N, Intensidad Primaria 1000A-2000A, Intensidad secundarios 1A, 50Hz, según PDTG y EETT.</w:t>
            </w:r>
          </w:p>
        </w:tc>
        <w:tc>
          <w:tcPr>
            <w:tcW w:w="709" w:type="dxa"/>
          </w:tcPr>
          <w:p w14:paraId="33833B25" w14:textId="77777777" w:rsidR="00A12CD4" w:rsidRPr="000A534B" w:rsidRDefault="00A12CD4" w:rsidP="00991A08">
            <w:pPr>
              <w:jc w:val="center"/>
              <w:rPr>
                <w:color w:val="000000" w:themeColor="text1"/>
              </w:rPr>
            </w:pPr>
            <w:r w:rsidRPr="000A534B">
              <w:t>polos</w:t>
            </w:r>
          </w:p>
        </w:tc>
        <w:tc>
          <w:tcPr>
            <w:tcW w:w="709" w:type="dxa"/>
          </w:tcPr>
          <w:p w14:paraId="4C80CD50" w14:textId="77777777" w:rsidR="00A12CD4" w:rsidRPr="000A534B" w:rsidRDefault="00A12CD4" w:rsidP="00991A08">
            <w:pPr>
              <w:jc w:val="center"/>
              <w:rPr>
                <w:color w:val="000000" w:themeColor="text1"/>
              </w:rPr>
            </w:pPr>
            <w:r w:rsidRPr="000A534B">
              <w:t>204</w:t>
            </w:r>
          </w:p>
        </w:tc>
        <w:tc>
          <w:tcPr>
            <w:tcW w:w="1417" w:type="dxa"/>
          </w:tcPr>
          <w:p w14:paraId="04514BDC" w14:textId="77777777" w:rsidR="00A12CD4" w:rsidRPr="000A534B" w:rsidRDefault="00A12CD4" w:rsidP="00991A08">
            <w:pPr>
              <w:jc w:val="center"/>
              <w:rPr>
                <w:color w:val="000000" w:themeColor="text1"/>
              </w:rPr>
            </w:pPr>
          </w:p>
        </w:tc>
        <w:tc>
          <w:tcPr>
            <w:tcW w:w="1560" w:type="dxa"/>
            <w:tcBorders>
              <w:right w:val="double" w:sz="4" w:space="0" w:color="auto"/>
            </w:tcBorders>
          </w:tcPr>
          <w:p w14:paraId="3DD7E993" w14:textId="77777777" w:rsidR="00A12CD4" w:rsidRPr="000A534B" w:rsidRDefault="00A12CD4" w:rsidP="00991A08">
            <w:pPr>
              <w:jc w:val="center"/>
              <w:rPr>
                <w:color w:val="000000" w:themeColor="text1"/>
              </w:rPr>
            </w:pPr>
          </w:p>
        </w:tc>
      </w:tr>
      <w:tr w:rsidR="00A12CD4" w:rsidRPr="000A534B" w14:paraId="52B4362A" w14:textId="77777777" w:rsidTr="00991A08">
        <w:tc>
          <w:tcPr>
            <w:tcW w:w="993" w:type="dxa"/>
            <w:tcBorders>
              <w:left w:val="double" w:sz="4" w:space="0" w:color="auto"/>
            </w:tcBorders>
          </w:tcPr>
          <w:p w14:paraId="6F7C5829" w14:textId="77777777" w:rsidR="00A12CD4" w:rsidRPr="000A534B" w:rsidRDefault="00A12CD4" w:rsidP="0024429D">
            <w:pPr>
              <w:pStyle w:val="LACP-2"/>
              <w:numPr>
                <w:ilvl w:val="1"/>
                <w:numId w:val="327"/>
              </w:numPr>
            </w:pPr>
          </w:p>
        </w:tc>
        <w:tc>
          <w:tcPr>
            <w:tcW w:w="4252" w:type="dxa"/>
            <w:gridSpan w:val="2"/>
          </w:tcPr>
          <w:p w14:paraId="104F0D5D" w14:textId="77777777" w:rsidR="00A12CD4" w:rsidRPr="000A534B" w:rsidRDefault="00A12CD4" w:rsidP="00991A08">
            <w:r w:rsidRPr="000A534B">
              <w:t>Transformador de corriente de 500kV, 4N, Intensidad Primaria 1000A-2000A, Intensidad secundarios 1A, 50Hz, según PDTG y EETT.</w:t>
            </w:r>
          </w:p>
        </w:tc>
        <w:tc>
          <w:tcPr>
            <w:tcW w:w="709" w:type="dxa"/>
          </w:tcPr>
          <w:p w14:paraId="43C074FD" w14:textId="77777777" w:rsidR="00A12CD4" w:rsidRPr="000A534B" w:rsidRDefault="00A12CD4" w:rsidP="00991A08">
            <w:pPr>
              <w:jc w:val="center"/>
            </w:pPr>
            <w:r w:rsidRPr="000A534B">
              <w:t>polos</w:t>
            </w:r>
          </w:p>
        </w:tc>
        <w:tc>
          <w:tcPr>
            <w:tcW w:w="709" w:type="dxa"/>
          </w:tcPr>
          <w:p w14:paraId="4954DD55" w14:textId="77777777" w:rsidR="00A12CD4" w:rsidRPr="000A534B" w:rsidRDefault="00A12CD4" w:rsidP="00991A08">
            <w:pPr>
              <w:jc w:val="center"/>
            </w:pPr>
            <w:r w:rsidRPr="000A534B">
              <w:t>18</w:t>
            </w:r>
          </w:p>
        </w:tc>
        <w:tc>
          <w:tcPr>
            <w:tcW w:w="1417" w:type="dxa"/>
          </w:tcPr>
          <w:p w14:paraId="57BBF466" w14:textId="77777777" w:rsidR="00A12CD4" w:rsidRPr="000A534B" w:rsidRDefault="00A12CD4" w:rsidP="00991A08">
            <w:pPr>
              <w:jc w:val="center"/>
              <w:rPr>
                <w:color w:val="000000" w:themeColor="text1"/>
              </w:rPr>
            </w:pPr>
          </w:p>
        </w:tc>
        <w:tc>
          <w:tcPr>
            <w:tcW w:w="1560" w:type="dxa"/>
            <w:tcBorders>
              <w:right w:val="double" w:sz="4" w:space="0" w:color="auto"/>
            </w:tcBorders>
          </w:tcPr>
          <w:p w14:paraId="609BC3D2" w14:textId="77777777" w:rsidR="00A12CD4" w:rsidRPr="000A534B" w:rsidRDefault="00A12CD4" w:rsidP="00991A08">
            <w:pPr>
              <w:jc w:val="center"/>
              <w:rPr>
                <w:color w:val="000000" w:themeColor="text1"/>
              </w:rPr>
            </w:pPr>
          </w:p>
        </w:tc>
      </w:tr>
      <w:tr w:rsidR="00A12CD4" w:rsidRPr="000A534B" w14:paraId="199044BC" w14:textId="77777777" w:rsidTr="00991A08">
        <w:tc>
          <w:tcPr>
            <w:tcW w:w="993" w:type="dxa"/>
            <w:tcBorders>
              <w:left w:val="double" w:sz="4" w:space="0" w:color="auto"/>
            </w:tcBorders>
          </w:tcPr>
          <w:p w14:paraId="668ED228" w14:textId="77777777" w:rsidR="00A12CD4" w:rsidRPr="000A534B" w:rsidRDefault="00A12CD4" w:rsidP="0024429D">
            <w:pPr>
              <w:pStyle w:val="LACP-2"/>
              <w:numPr>
                <w:ilvl w:val="1"/>
                <w:numId w:val="327"/>
              </w:numPr>
            </w:pPr>
          </w:p>
        </w:tc>
        <w:tc>
          <w:tcPr>
            <w:tcW w:w="4252" w:type="dxa"/>
            <w:gridSpan w:val="2"/>
          </w:tcPr>
          <w:p w14:paraId="10212DC3" w14:textId="77777777" w:rsidR="00A12CD4" w:rsidRPr="000A534B" w:rsidRDefault="00A12CD4" w:rsidP="00991A08">
            <w:pPr>
              <w:rPr>
                <w:color w:val="000000" w:themeColor="text1"/>
              </w:rPr>
            </w:pPr>
            <w:r w:rsidRPr="000A534B">
              <w:t>Transformador de corriente de 500kV, 1N, Intensidad Primaria 1000A-2000A, Intensidad secundario 1A, 50Hz, según PDTG y EETT.</w:t>
            </w:r>
          </w:p>
        </w:tc>
        <w:tc>
          <w:tcPr>
            <w:tcW w:w="709" w:type="dxa"/>
          </w:tcPr>
          <w:p w14:paraId="63E55486" w14:textId="77777777" w:rsidR="00A12CD4" w:rsidRPr="000A534B" w:rsidRDefault="00A12CD4" w:rsidP="00991A08">
            <w:pPr>
              <w:jc w:val="center"/>
              <w:rPr>
                <w:color w:val="000000" w:themeColor="text1"/>
              </w:rPr>
            </w:pPr>
            <w:r w:rsidRPr="000A534B">
              <w:t>polos</w:t>
            </w:r>
          </w:p>
        </w:tc>
        <w:tc>
          <w:tcPr>
            <w:tcW w:w="709" w:type="dxa"/>
          </w:tcPr>
          <w:p w14:paraId="6FE88BD8" w14:textId="77777777" w:rsidR="00A12CD4" w:rsidRPr="000A534B" w:rsidRDefault="00A12CD4" w:rsidP="00991A08">
            <w:pPr>
              <w:jc w:val="center"/>
              <w:rPr>
                <w:color w:val="000000" w:themeColor="text1"/>
              </w:rPr>
            </w:pPr>
            <w:r w:rsidRPr="000A534B">
              <w:t>12</w:t>
            </w:r>
          </w:p>
        </w:tc>
        <w:tc>
          <w:tcPr>
            <w:tcW w:w="1417" w:type="dxa"/>
          </w:tcPr>
          <w:p w14:paraId="4749BE47" w14:textId="77777777" w:rsidR="00A12CD4" w:rsidRPr="000A534B" w:rsidRDefault="00A12CD4" w:rsidP="00991A08">
            <w:pPr>
              <w:jc w:val="center"/>
              <w:rPr>
                <w:color w:val="000000" w:themeColor="text1"/>
              </w:rPr>
            </w:pPr>
          </w:p>
        </w:tc>
        <w:tc>
          <w:tcPr>
            <w:tcW w:w="1560" w:type="dxa"/>
            <w:tcBorders>
              <w:right w:val="double" w:sz="4" w:space="0" w:color="auto"/>
            </w:tcBorders>
          </w:tcPr>
          <w:p w14:paraId="73157757" w14:textId="77777777" w:rsidR="00A12CD4" w:rsidRPr="000A534B" w:rsidRDefault="00A12CD4" w:rsidP="00991A08">
            <w:pPr>
              <w:jc w:val="center"/>
              <w:rPr>
                <w:color w:val="000000" w:themeColor="text1"/>
              </w:rPr>
            </w:pPr>
          </w:p>
        </w:tc>
      </w:tr>
      <w:tr w:rsidR="00A12CD4" w:rsidRPr="000A534B" w14:paraId="319E66A5" w14:textId="77777777" w:rsidTr="00991A08">
        <w:tc>
          <w:tcPr>
            <w:tcW w:w="993" w:type="dxa"/>
            <w:tcBorders>
              <w:left w:val="double" w:sz="4" w:space="0" w:color="auto"/>
            </w:tcBorders>
          </w:tcPr>
          <w:p w14:paraId="4EA9AB26" w14:textId="77777777" w:rsidR="00A12CD4" w:rsidRPr="000A534B" w:rsidRDefault="00A12CD4" w:rsidP="0024429D">
            <w:pPr>
              <w:pStyle w:val="LACP-2"/>
              <w:numPr>
                <w:ilvl w:val="1"/>
                <w:numId w:val="327"/>
              </w:numPr>
            </w:pPr>
          </w:p>
        </w:tc>
        <w:tc>
          <w:tcPr>
            <w:tcW w:w="4252" w:type="dxa"/>
            <w:gridSpan w:val="2"/>
          </w:tcPr>
          <w:p w14:paraId="5E17BC40" w14:textId="77777777" w:rsidR="00A12CD4" w:rsidRPr="000A534B" w:rsidRDefault="00A12CD4" w:rsidP="00991A08">
            <w:pPr>
              <w:rPr>
                <w:color w:val="000000" w:themeColor="text1"/>
              </w:rPr>
            </w:pPr>
            <w:r w:rsidRPr="000A534B">
              <w:t>Transformador de corriente de 145kV, 4N, Intensidad Primaria 800A-1600A, Intensidad secundario 1A, 50Hz, según PDTG y EETT.</w:t>
            </w:r>
          </w:p>
        </w:tc>
        <w:tc>
          <w:tcPr>
            <w:tcW w:w="709" w:type="dxa"/>
          </w:tcPr>
          <w:p w14:paraId="4F9DCF39" w14:textId="77777777" w:rsidR="00A12CD4" w:rsidRPr="000A534B" w:rsidRDefault="00A12CD4" w:rsidP="00991A08">
            <w:pPr>
              <w:jc w:val="center"/>
              <w:rPr>
                <w:color w:val="000000" w:themeColor="text1"/>
              </w:rPr>
            </w:pPr>
            <w:r w:rsidRPr="000A534B">
              <w:t>polos</w:t>
            </w:r>
          </w:p>
        </w:tc>
        <w:tc>
          <w:tcPr>
            <w:tcW w:w="709" w:type="dxa"/>
          </w:tcPr>
          <w:p w14:paraId="74238DBA" w14:textId="77777777" w:rsidR="00A12CD4" w:rsidRPr="000A534B" w:rsidRDefault="00A12CD4" w:rsidP="00991A08">
            <w:pPr>
              <w:jc w:val="center"/>
              <w:rPr>
                <w:color w:val="000000" w:themeColor="text1"/>
              </w:rPr>
            </w:pPr>
            <w:r w:rsidRPr="000A534B">
              <w:t>3</w:t>
            </w:r>
          </w:p>
        </w:tc>
        <w:tc>
          <w:tcPr>
            <w:tcW w:w="1417" w:type="dxa"/>
          </w:tcPr>
          <w:p w14:paraId="1301187A" w14:textId="77777777" w:rsidR="00A12CD4" w:rsidRPr="000A534B" w:rsidRDefault="00A12CD4" w:rsidP="00991A08">
            <w:pPr>
              <w:jc w:val="center"/>
              <w:rPr>
                <w:color w:val="000000" w:themeColor="text1"/>
              </w:rPr>
            </w:pPr>
          </w:p>
        </w:tc>
        <w:tc>
          <w:tcPr>
            <w:tcW w:w="1560" w:type="dxa"/>
            <w:tcBorders>
              <w:right w:val="double" w:sz="4" w:space="0" w:color="auto"/>
            </w:tcBorders>
          </w:tcPr>
          <w:p w14:paraId="2C14B632" w14:textId="77777777" w:rsidR="00A12CD4" w:rsidRPr="000A534B" w:rsidRDefault="00A12CD4" w:rsidP="00991A08">
            <w:pPr>
              <w:jc w:val="center"/>
              <w:rPr>
                <w:color w:val="000000" w:themeColor="text1"/>
              </w:rPr>
            </w:pPr>
          </w:p>
        </w:tc>
      </w:tr>
      <w:tr w:rsidR="00A12CD4" w:rsidRPr="000A534B" w14:paraId="604F911F" w14:textId="77777777" w:rsidTr="00991A08">
        <w:tc>
          <w:tcPr>
            <w:tcW w:w="993" w:type="dxa"/>
            <w:tcBorders>
              <w:left w:val="double" w:sz="4" w:space="0" w:color="auto"/>
            </w:tcBorders>
          </w:tcPr>
          <w:p w14:paraId="24D4908D" w14:textId="77777777" w:rsidR="00A12CD4" w:rsidRPr="000A534B" w:rsidRDefault="00A12CD4" w:rsidP="0024429D">
            <w:pPr>
              <w:pStyle w:val="LACP-2"/>
              <w:numPr>
                <w:ilvl w:val="1"/>
                <w:numId w:val="327"/>
              </w:numPr>
            </w:pPr>
          </w:p>
        </w:tc>
        <w:tc>
          <w:tcPr>
            <w:tcW w:w="4252" w:type="dxa"/>
            <w:gridSpan w:val="2"/>
          </w:tcPr>
          <w:p w14:paraId="09BA2514" w14:textId="77777777" w:rsidR="00A12CD4" w:rsidRPr="000A534B" w:rsidRDefault="00A12CD4" w:rsidP="00991A08">
            <w:pPr>
              <w:rPr>
                <w:color w:val="000000" w:themeColor="text1"/>
              </w:rPr>
            </w:pPr>
            <w:r w:rsidRPr="000A534B">
              <w:t>Morsetos de EAT para transformador de corriente 500kV, para doble haz de conductores de 1265mm2. </w:t>
            </w:r>
          </w:p>
        </w:tc>
        <w:tc>
          <w:tcPr>
            <w:tcW w:w="709" w:type="dxa"/>
          </w:tcPr>
          <w:p w14:paraId="452D180D" w14:textId="77777777" w:rsidR="00A12CD4" w:rsidRPr="000A534B" w:rsidRDefault="00A12CD4" w:rsidP="00991A08">
            <w:pPr>
              <w:jc w:val="center"/>
              <w:rPr>
                <w:color w:val="000000" w:themeColor="text1"/>
              </w:rPr>
            </w:pPr>
            <w:r w:rsidRPr="000A534B">
              <w:t>c/u</w:t>
            </w:r>
          </w:p>
        </w:tc>
        <w:tc>
          <w:tcPr>
            <w:tcW w:w="709" w:type="dxa"/>
          </w:tcPr>
          <w:p w14:paraId="6E0095DE" w14:textId="77777777" w:rsidR="00A12CD4" w:rsidRPr="000A534B" w:rsidRDefault="00A12CD4" w:rsidP="00991A08">
            <w:pPr>
              <w:jc w:val="center"/>
              <w:rPr>
                <w:color w:val="000000" w:themeColor="text1"/>
              </w:rPr>
            </w:pPr>
            <w:r w:rsidRPr="000A534B">
              <w:t>468</w:t>
            </w:r>
          </w:p>
        </w:tc>
        <w:tc>
          <w:tcPr>
            <w:tcW w:w="1417" w:type="dxa"/>
          </w:tcPr>
          <w:p w14:paraId="27825C1D" w14:textId="77777777" w:rsidR="00A12CD4" w:rsidRPr="000A534B" w:rsidRDefault="00A12CD4" w:rsidP="00991A08">
            <w:pPr>
              <w:jc w:val="center"/>
              <w:rPr>
                <w:color w:val="000000" w:themeColor="text1"/>
              </w:rPr>
            </w:pPr>
          </w:p>
        </w:tc>
        <w:tc>
          <w:tcPr>
            <w:tcW w:w="1560" w:type="dxa"/>
            <w:tcBorders>
              <w:right w:val="double" w:sz="4" w:space="0" w:color="auto"/>
            </w:tcBorders>
          </w:tcPr>
          <w:p w14:paraId="4F147EC1" w14:textId="77777777" w:rsidR="00A12CD4" w:rsidRPr="000A534B" w:rsidRDefault="00A12CD4" w:rsidP="00991A08">
            <w:pPr>
              <w:jc w:val="center"/>
              <w:rPr>
                <w:color w:val="000000" w:themeColor="text1"/>
              </w:rPr>
            </w:pPr>
          </w:p>
        </w:tc>
      </w:tr>
      <w:tr w:rsidR="00A12CD4" w:rsidRPr="000A534B" w14:paraId="15E0901E" w14:textId="77777777" w:rsidTr="00991A08">
        <w:tc>
          <w:tcPr>
            <w:tcW w:w="993" w:type="dxa"/>
            <w:tcBorders>
              <w:left w:val="double" w:sz="4" w:space="0" w:color="auto"/>
            </w:tcBorders>
          </w:tcPr>
          <w:p w14:paraId="677F3863" w14:textId="77777777" w:rsidR="00A12CD4" w:rsidRPr="000A534B" w:rsidRDefault="00A12CD4" w:rsidP="0024429D">
            <w:pPr>
              <w:pStyle w:val="LACP-2"/>
              <w:numPr>
                <w:ilvl w:val="1"/>
                <w:numId w:val="327"/>
              </w:numPr>
            </w:pPr>
          </w:p>
        </w:tc>
        <w:tc>
          <w:tcPr>
            <w:tcW w:w="4252" w:type="dxa"/>
            <w:gridSpan w:val="2"/>
          </w:tcPr>
          <w:p w14:paraId="16A31DE9" w14:textId="77777777" w:rsidR="00A12CD4" w:rsidRPr="000A534B" w:rsidRDefault="00A12CD4" w:rsidP="00991A08">
            <w:pPr>
              <w:rPr>
                <w:color w:val="000000" w:themeColor="text1"/>
              </w:rPr>
            </w:pPr>
            <w:r w:rsidRPr="000A534B">
              <w:t>Morsetos de EAT para seccionadores 500kV, para doble haz de conductores de 1265mm2. </w:t>
            </w:r>
          </w:p>
        </w:tc>
        <w:tc>
          <w:tcPr>
            <w:tcW w:w="709" w:type="dxa"/>
          </w:tcPr>
          <w:p w14:paraId="0ABF355C" w14:textId="77777777" w:rsidR="00A12CD4" w:rsidRPr="000A534B" w:rsidRDefault="00A12CD4" w:rsidP="00991A08">
            <w:pPr>
              <w:jc w:val="center"/>
              <w:rPr>
                <w:color w:val="000000" w:themeColor="text1"/>
              </w:rPr>
            </w:pPr>
            <w:r w:rsidRPr="000A534B">
              <w:t>c/u</w:t>
            </w:r>
          </w:p>
        </w:tc>
        <w:tc>
          <w:tcPr>
            <w:tcW w:w="709" w:type="dxa"/>
          </w:tcPr>
          <w:p w14:paraId="646EC95C" w14:textId="77777777" w:rsidR="00A12CD4" w:rsidRPr="000A534B" w:rsidRDefault="00A12CD4" w:rsidP="00991A08">
            <w:pPr>
              <w:jc w:val="center"/>
              <w:rPr>
                <w:color w:val="000000" w:themeColor="text1"/>
              </w:rPr>
            </w:pPr>
            <w:r w:rsidRPr="000A534B">
              <w:t>234</w:t>
            </w:r>
          </w:p>
        </w:tc>
        <w:tc>
          <w:tcPr>
            <w:tcW w:w="1417" w:type="dxa"/>
          </w:tcPr>
          <w:p w14:paraId="092FBE71" w14:textId="77777777" w:rsidR="00A12CD4" w:rsidRPr="000A534B" w:rsidRDefault="00A12CD4" w:rsidP="00991A08">
            <w:pPr>
              <w:jc w:val="center"/>
              <w:rPr>
                <w:color w:val="000000" w:themeColor="text1"/>
              </w:rPr>
            </w:pPr>
          </w:p>
        </w:tc>
        <w:tc>
          <w:tcPr>
            <w:tcW w:w="1560" w:type="dxa"/>
            <w:tcBorders>
              <w:right w:val="double" w:sz="4" w:space="0" w:color="auto"/>
            </w:tcBorders>
          </w:tcPr>
          <w:p w14:paraId="07A9BDBC" w14:textId="77777777" w:rsidR="00A12CD4" w:rsidRPr="000A534B" w:rsidRDefault="00A12CD4" w:rsidP="00991A08">
            <w:pPr>
              <w:jc w:val="center"/>
              <w:rPr>
                <w:color w:val="000000" w:themeColor="text1"/>
              </w:rPr>
            </w:pPr>
          </w:p>
        </w:tc>
      </w:tr>
      <w:tr w:rsidR="00A12CD4" w:rsidRPr="000A534B" w14:paraId="32D71C01" w14:textId="77777777" w:rsidTr="00991A08">
        <w:tc>
          <w:tcPr>
            <w:tcW w:w="993" w:type="dxa"/>
            <w:tcBorders>
              <w:left w:val="double" w:sz="4" w:space="0" w:color="auto"/>
            </w:tcBorders>
          </w:tcPr>
          <w:p w14:paraId="630598ED" w14:textId="77777777" w:rsidR="00A12CD4" w:rsidRPr="000A534B" w:rsidRDefault="00A12CD4" w:rsidP="0024429D">
            <w:pPr>
              <w:pStyle w:val="LACP-2"/>
              <w:numPr>
                <w:ilvl w:val="1"/>
                <w:numId w:val="327"/>
              </w:numPr>
            </w:pPr>
          </w:p>
        </w:tc>
        <w:tc>
          <w:tcPr>
            <w:tcW w:w="4252" w:type="dxa"/>
            <w:gridSpan w:val="2"/>
          </w:tcPr>
          <w:p w14:paraId="68C8A79E" w14:textId="77777777" w:rsidR="00A12CD4" w:rsidRPr="000A534B" w:rsidRDefault="00A12CD4" w:rsidP="00991A08">
            <w:pPr>
              <w:rPr>
                <w:color w:val="000000" w:themeColor="text1"/>
              </w:rPr>
            </w:pPr>
            <w:r w:rsidRPr="000A534B">
              <w:t>Morsetos de AT para transformador de corriente 145kV.</w:t>
            </w:r>
          </w:p>
        </w:tc>
        <w:tc>
          <w:tcPr>
            <w:tcW w:w="709" w:type="dxa"/>
          </w:tcPr>
          <w:p w14:paraId="74D34B56" w14:textId="77777777" w:rsidR="00A12CD4" w:rsidRPr="000A534B" w:rsidRDefault="00A12CD4" w:rsidP="00991A08">
            <w:pPr>
              <w:jc w:val="center"/>
              <w:rPr>
                <w:color w:val="000000" w:themeColor="text1"/>
              </w:rPr>
            </w:pPr>
            <w:r w:rsidRPr="000A534B">
              <w:t>c/u</w:t>
            </w:r>
          </w:p>
        </w:tc>
        <w:tc>
          <w:tcPr>
            <w:tcW w:w="709" w:type="dxa"/>
          </w:tcPr>
          <w:p w14:paraId="68FE1481" w14:textId="77777777" w:rsidR="00A12CD4" w:rsidRPr="000A534B" w:rsidRDefault="00A12CD4" w:rsidP="00991A08">
            <w:pPr>
              <w:jc w:val="center"/>
              <w:rPr>
                <w:color w:val="000000" w:themeColor="text1"/>
              </w:rPr>
            </w:pPr>
            <w:r w:rsidRPr="000A534B">
              <w:t>6</w:t>
            </w:r>
          </w:p>
        </w:tc>
        <w:tc>
          <w:tcPr>
            <w:tcW w:w="1417" w:type="dxa"/>
          </w:tcPr>
          <w:p w14:paraId="76659936" w14:textId="77777777" w:rsidR="00A12CD4" w:rsidRPr="000A534B" w:rsidRDefault="00A12CD4" w:rsidP="00991A08">
            <w:pPr>
              <w:jc w:val="center"/>
              <w:rPr>
                <w:color w:val="000000" w:themeColor="text1"/>
              </w:rPr>
            </w:pPr>
          </w:p>
        </w:tc>
        <w:tc>
          <w:tcPr>
            <w:tcW w:w="1560" w:type="dxa"/>
            <w:tcBorders>
              <w:right w:val="double" w:sz="4" w:space="0" w:color="auto"/>
            </w:tcBorders>
          </w:tcPr>
          <w:p w14:paraId="32B3B297" w14:textId="77777777" w:rsidR="00A12CD4" w:rsidRPr="000A534B" w:rsidRDefault="00A12CD4" w:rsidP="00991A08">
            <w:pPr>
              <w:jc w:val="center"/>
              <w:rPr>
                <w:color w:val="000000" w:themeColor="text1"/>
              </w:rPr>
            </w:pPr>
          </w:p>
        </w:tc>
      </w:tr>
      <w:tr w:rsidR="00A12CD4" w:rsidRPr="000A534B" w14:paraId="3F6ECE5E" w14:textId="77777777" w:rsidTr="00991A08">
        <w:tc>
          <w:tcPr>
            <w:tcW w:w="993" w:type="dxa"/>
            <w:tcBorders>
              <w:left w:val="double" w:sz="4" w:space="0" w:color="auto"/>
            </w:tcBorders>
          </w:tcPr>
          <w:p w14:paraId="015A2158" w14:textId="77777777" w:rsidR="00A12CD4" w:rsidRPr="000A534B" w:rsidRDefault="00A12CD4" w:rsidP="0024429D">
            <w:pPr>
              <w:pStyle w:val="LACP-2"/>
              <w:numPr>
                <w:ilvl w:val="1"/>
                <w:numId w:val="327"/>
              </w:numPr>
            </w:pPr>
          </w:p>
        </w:tc>
        <w:tc>
          <w:tcPr>
            <w:tcW w:w="4252" w:type="dxa"/>
            <w:gridSpan w:val="2"/>
          </w:tcPr>
          <w:p w14:paraId="79BDCB50" w14:textId="77777777" w:rsidR="00A12CD4" w:rsidRPr="000A534B" w:rsidRDefault="00A12CD4" w:rsidP="00991A08">
            <w:pPr>
              <w:rPr>
                <w:color w:val="000000" w:themeColor="text1"/>
              </w:rPr>
            </w:pPr>
            <w:r w:rsidRPr="000A534B">
              <w:t>Cableado EAT entre TC y seccionadores o entre TC y Antenas</w:t>
            </w:r>
          </w:p>
        </w:tc>
        <w:tc>
          <w:tcPr>
            <w:tcW w:w="709" w:type="dxa"/>
          </w:tcPr>
          <w:p w14:paraId="012DAB90" w14:textId="77777777" w:rsidR="00A12CD4" w:rsidRPr="000A534B" w:rsidRDefault="00A12CD4" w:rsidP="00991A08">
            <w:pPr>
              <w:jc w:val="center"/>
              <w:rPr>
                <w:color w:val="000000" w:themeColor="text1"/>
              </w:rPr>
            </w:pPr>
            <w:r w:rsidRPr="000A534B">
              <w:t>gl</w:t>
            </w:r>
          </w:p>
        </w:tc>
        <w:tc>
          <w:tcPr>
            <w:tcW w:w="709" w:type="dxa"/>
          </w:tcPr>
          <w:p w14:paraId="501B56C1" w14:textId="77777777" w:rsidR="00A12CD4" w:rsidRPr="000A534B" w:rsidRDefault="00A12CD4" w:rsidP="00991A08">
            <w:pPr>
              <w:jc w:val="center"/>
              <w:rPr>
                <w:color w:val="000000" w:themeColor="text1"/>
              </w:rPr>
            </w:pPr>
            <w:r w:rsidRPr="000A534B">
              <w:t>1</w:t>
            </w:r>
          </w:p>
        </w:tc>
        <w:tc>
          <w:tcPr>
            <w:tcW w:w="1417" w:type="dxa"/>
          </w:tcPr>
          <w:p w14:paraId="43DC00BB" w14:textId="77777777" w:rsidR="00A12CD4" w:rsidRPr="000A534B" w:rsidRDefault="00A12CD4" w:rsidP="00991A08">
            <w:pPr>
              <w:jc w:val="center"/>
              <w:rPr>
                <w:color w:val="000000" w:themeColor="text1"/>
              </w:rPr>
            </w:pPr>
          </w:p>
        </w:tc>
        <w:tc>
          <w:tcPr>
            <w:tcW w:w="1560" w:type="dxa"/>
            <w:tcBorders>
              <w:right w:val="double" w:sz="4" w:space="0" w:color="auto"/>
            </w:tcBorders>
          </w:tcPr>
          <w:p w14:paraId="6A14EA56" w14:textId="77777777" w:rsidR="00A12CD4" w:rsidRPr="000A534B" w:rsidRDefault="00A12CD4" w:rsidP="00991A08">
            <w:pPr>
              <w:jc w:val="center"/>
              <w:rPr>
                <w:color w:val="000000" w:themeColor="text1"/>
              </w:rPr>
            </w:pPr>
          </w:p>
        </w:tc>
      </w:tr>
      <w:tr w:rsidR="00A12CD4" w:rsidRPr="000A534B" w14:paraId="72FB2170" w14:textId="77777777" w:rsidTr="00991A08">
        <w:tc>
          <w:tcPr>
            <w:tcW w:w="993" w:type="dxa"/>
            <w:tcBorders>
              <w:left w:val="double" w:sz="4" w:space="0" w:color="auto"/>
            </w:tcBorders>
          </w:tcPr>
          <w:p w14:paraId="18EFBFEC" w14:textId="77777777" w:rsidR="00A12CD4" w:rsidRPr="000A534B" w:rsidRDefault="00A12CD4" w:rsidP="0024429D">
            <w:pPr>
              <w:pStyle w:val="LACP-2"/>
              <w:numPr>
                <w:ilvl w:val="1"/>
                <w:numId w:val="327"/>
              </w:numPr>
            </w:pPr>
          </w:p>
        </w:tc>
        <w:tc>
          <w:tcPr>
            <w:tcW w:w="4252" w:type="dxa"/>
            <w:gridSpan w:val="2"/>
          </w:tcPr>
          <w:p w14:paraId="40A2770F" w14:textId="77777777" w:rsidR="00A12CD4" w:rsidRPr="000A534B" w:rsidRDefault="00A12CD4" w:rsidP="00991A08">
            <w:pPr>
              <w:rPr>
                <w:color w:val="000000" w:themeColor="text1"/>
              </w:rPr>
            </w:pPr>
            <w:r w:rsidRPr="000A534B">
              <w:t xml:space="preserve">Cableado BT </w:t>
            </w:r>
          </w:p>
        </w:tc>
        <w:tc>
          <w:tcPr>
            <w:tcW w:w="709" w:type="dxa"/>
          </w:tcPr>
          <w:p w14:paraId="33BE4860" w14:textId="77777777" w:rsidR="00A12CD4" w:rsidRPr="000A534B" w:rsidRDefault="00A12CD4" w:rsidP="00991A08">
            <w:pPr>
              <w:jc w:val="center"/>
              <w:rPr>
                <w:color w:val="000000" w:themeColor="text1"/>
              </w:rPr>
            </w:pPr>
            <w:r w:rsidRPr="000A534B">
              <w:t>gl</w:t>
            </w:r>
          </w:p>
        </w:tc>
        <w:tc>
          <w:tcPr>
            <w:tcW w:w="709" w:type="dxa"/>
          </w:tcPr>
          <w:p w14:paraId="25EB611F" w14:textId="77777777" w:rsidR="00A12CD4" w:rsidRPr="000A534B" w:rsidRDefault="00A12CD4" w:rsidP="00991A08">
            <w:pPr>
              <w:jc w:val="center"/>
              <w:rPr>
                <w:color w:val="000000" w:themeColor="text1"/>
              </w:rPr>
            </w:pPr>
            <w:r w:rsidRPr="000A534B">
              <w:t>1</w:t>
            </w:r>
          </w:p>
        </w:tc>
        <w:tc>
          <w:tcPr>
            <w:tcW w:w="1417" w:type="dxa"/>
          </w:tcPr>
          <w:p w14:paraId="51F9985C" w14:textId="77777777" w:rsidR="00A12CD4" w:rsidRPr="000A534B" w:rsidRDefault="00A12CD4" w:rsidP="00991A08">
            <w:pPr>
              <w:jc w:val="center"/>
              <w:rPr>
                <w:color w:val="000000" w:themeColor="text1"/>
              </w:rPr>
            </w:pPr>
          </w:p>
        </w:tc>
        <w:tc>
          <w:tcPr>
            <w:tcW w:w="1560" w:type="dxa"/>
            <w:tcBorders>
              <w:right w:val="double" w:sz="4" w:space="0" w:color="auto"/>
            </w:tcBorders>
          </w:tcPr>
          <w:p w14:paraId="6F56E0CE" w14:textId="77777777" w:rsidR="00A12CD4" w:rsidRPr="000A534B" w:rsidRDefault="00A12CD4" w:rsidP="00991A08">
            <w:pPr>
              <w:jc w:val="center"/>
              <w:rPr>
                <w:color w:val="000000" w:themeColor="text1"/>
              </w:rPr>
            </w:pPr>
          </w:p>
        </w:tc>
      </w:tr>
      <w:tr w:rsidR="00A12CD4" w:rsidRPr="000A534B" w14:paraId="6736E182" w14:textId="77777777" w:rsidTr="00991A08">
        <w:tc>
          <w:tcPr>
            <w:tcW w:w="993" w:type="dxa"/>
            <w:tcBorders>
              <w:left w:val="double" w:sz="4" w:space="0" w:color="auto"/>
            </w:tcBorders>
          </w:tcPr>
          <w:p w14:paraId="273EC764" w14:textId="77777777" w:rsidR="00A12CD4" w:rsidRPr="000A534B" w:rsidRDefault="00A12CD4" w:rsidP="0024429D">
            <w:pPr>
              <w:pStyle w:val="LACP-2"/>
              <w:numPr>
                <w:ilvl w:val="1"/>
                <w:numId w:val="327"/>
              </w:numPr>
            </w:pPr>
          </w:p>
        </w:tc>
        <w:tc>
          <w:tcPr>
            <w:tcW w:w="4252" w:type="dxa"/>
            <w:gridSpan w:val="2"/>
          </w:tcPr>
          <w:p w14:paraId="2E740AFD" w14:textId="77777777" w:rsidR="00A12CD4" w:rsidRPr="000A534B" w:rsidRDefault="00A12CD4" w:rsidP="00991A08">
            <w:pPr>
              <w:rPr>
                <w:color w:val="000000" w:themeColor="text1"/>
              </w:rPr>
            </w:pPr>
            <w:r w:rsidRPr="000A534B">
              <w:t>Conductores cobre desnudo</w:t>
            </w:r>
          </w:p>
        </w:tc>
        <w:tc>
          <w:tcPr>
            <w:tcW w:w="709" w:type="dxa"/>
          </w:tcPr>
          <w:p w14:paraId="34D66693" w14:textId="77777777" w:rsidR="00A12CD4" w:rsidRPr="000A534B" w:rsidRDefault="00A12CD4" w:rsidP="00991A08">
            <w:pPr>
              <w:jc w:val="center"/>
              <w:rPr>
                <w:color w:val="000000" w:themeColor="text1"/>
              </w:rPr>
            </w:pPr>
            <w:r w:rsidRPr="000A534B">
              <w:t>gl</w:t>
            </w:r>
          </w:p>
        </w:tc>
        <w:tc>
          <w:tcPr>
            <w:tcW w:w="709" w:type="dxa"/>
          </w:tcPr>
          <w:p w14:paraId="2029E700" w14:textId="77777777" w:rsidR="00A12CD4" w:rsidRPr="000A534B" w:rsidRDefault="00A12CD4" w:rsidP="00991A08">
            <w:pPr>
              <w:jc w:val="center"/>
              <w:rPr>
                <w:color w:val="000000" w:themeColor="text1"/>
              </w:rPr>
            </w:pPr>
            <w:r w:rsidRPr="000A534B">
              <w:t>1</w:t>
            </w:r>
          </w:p>
        </w:tc>
        <w:tc>
          <w:tcPr>
            <w:tcW w:w="1417" w:type="dxa"/>
          </w:tcPr>
          <w:p w14:paraId="028FBD6D" w14:textId="77777777" w:rsidR="00A12CD4" w:rsidRPr="000A534B" w:rsidRDefault="00A12CD4" w:rsidP="00991A08">
            <w:pPr>
              <w:jc w:val="center"/>
              <w:rPr>
                <w:color w:val="000000" w:themeColor="text1"/>
              </w:rPr>
            </w:pPr>
          </w:p>
        </w:tc>
        <w:tc>
          <w:tcPr>
            <w:tcW w:w="1560" w:type="dxa"/>
            <w:tcBorders>
              <w:right w:val="double" w:sz="4" w:space="0" w:color="auto"/>
            </w:tcBorders>
          </w:tcPr>
          <w:p w14:paraId="5F62AA94" w14:textId="77777777" w:rsidR="00A12CD4" w:rsidRPr="000A534B" w:rsidRDefault="00A12CD4" w:rsidP="00991A08">
            <w:pPr>
              <w:jc w:val="center"/>
              <w:rPr>
                <w:color w:val="000000" w:themeColor="text1"/>
              </w:rPr>
            </w:pPr>
          </w:p>
        </w:tc>
      </w:tr>
      <w:tr w:rsidR="00A12CD4" w:rsidRPr="000A534B" w14:paraId="6AD6DFE6" w14:textId="77777777" w:rsidTr="00991A08">
        <w:tc>
          <w:tcPr>
            <w:tcW w:w="993" w:type="dxa"/>
            <w:tcBorders>
              <w:left w:val="double" w:sz="4" w:space="0" w:color="auto"/>
            </w:tcBorders>
          </w:tcPr>
          <w:p w14:paraId="3F761EBB" w14:textId="77777777" w:rsidR="00A12CD4" w:rsidRPr="000A534B" w:rsidRDefault="00A12CD4" w:rsidP="0024429D">
            <w:pPr>
              <w:pStyle w:val="LACP-2"/>
              <w:numPr>
                <w:ilvl w:val="1"/>
                <w:numId w:val="327"/>
              </w:numPr>
            </w:pPr>
          </w:p>
        </w:tc>
        <w:tc>
          <w:tcPr>
            <w:tcW w:w="4252" w:type="dxa"/>
            <w:gridSpan w:val="2"/>
          </w:tcPr>
          <w:p w14:paraId="3185B1FE" w14:textId="77777777" w:rsidR="00A12CD4" w:rsidRPr="000A534B" w:rsidRDefault="00A12CD4" w:rsidP="00991A08">
            <w:pPr>
              <w:rPr>
                <w:color w:val="000000" w:themeColor="text1"/>
              </w:rPr>
            </w:pPr>
            <w:r w:rsidRPr="000A534B">
              <w:t>Canalizaciones y elementos complementarios de montaje</w:t>
            </w:r>
          </w:p>
        </w:tc>
        <w:tc>
          <w:tcPr>
            <w:tcW w:w="709" w:type="dxa"/>
          </w:tcPr>
          <w:p w14:paraId="710A30BE" w14:textId="77777777" w:rsidR="00A12CD4" w:rsidRPr="000A534B" w:rsidRDefault="00A12CD4" w:rsidP="00991A08">
            <w:pPr>
              <w:jc w:val="center"/>
              <w:rPr>
                <w:color w:val="000000" w:themeColor="text1"/>
              </w:rPr>
            </w:pPr>
            <w:r w:rsidRPr="000A534B">
              <w:t>gl</w:t>
            </w:r>
          </w:p>
        </w:tc>
        <w:tc>
          <w:tcPr>
            <w:tcW w:w="709" w:type="dxa"/>
          </w:tcPr>
          <w:p w14:paraId="2EFCD033" w14:textId="77777777" w:rsidR="00A12CD4" w:rsidRPr="000A534B" w:rsidRDefault="00A12CD4" w:rsidP="00991A08">
            <w:pPr>
              <w:jc w:val="center"/>
              <w:rPr>
                <w:color w:val="000000" w:themeColor="text1"/>
              </w:rPr>
            </w:pPr>
            <w:r w:rsidRPr="000A534B">
              <w:t>1</w:t>
            </w:r>
          </w:p>
        </w:tc>
        <w:tc>
          <w:tcPr>
            <w:tcW w:w="1417" w:type="dxa"/>
          </w:tcPr>
          <w:p w14:paraId="33CC1303" w14:textId="77777777" w:rsidR="00A12CD4" w:rsidRPr="000A534B" w:rsidRDefault="00A12CD4" w:rsidP="00991A08">
            <w:pPr>
              <w:jc w:val="center"/>
              <w:rPr>
                <w:color w:val="000000" w:themeColor="text1"/>
              </w:rPr>
            </w:pPr>
          </w:p>
        </w:tc>
        <w:tc>
          <w:tcPr>
            <w:tcW w:w="1560" w:type="dxa"/>
            <w:tcBorders>
              <w:right w:val="double" w:sz="4" w:space="0" w:color="auto"/>
            </w:tcBorders>
          </w:tcPr>
          <w:p w14:paraId="370235CE" w14:textId="77777777" w:rsidR="00A12CD4" w:rsidRPr="000A534B" w:rsidRDefault="00A12CD4" w:rsidP="00991A08">
            <w:pPr>
              <w:jc w:val="center"/>
              <w:rPr>
                <w:color w:val="000000" w:themeColor="text1"/>
              </w:rPr>
            </w:pPr>
          </w:p>
        </w:tc>
      </w:tr>
      <w:tr w:rsidR="00A12CD4" w:rsidRPr="000A534B" w14:paraId="33DB33DD" w14:textId="77777777" w:rsidTr="00991A08">
        <w:tc>
          <w:tcPr>
            <w:tcW w:w="993" w:type="dxa"/>
            <w:tcBorders>
              <w:left w:val="double" w:sz="4" w:space="0" w:color="auto"/>
            </w:tcBorders>
          </w:tcPr>
          <w:p w14:paraId="50586002" w14:textId="77777777" w:rsidR="00A12CD4" w:rsidRPr="000A534B" w:rsidRDefault="00A12CD4" w:rsidP="0024429D">
            <w:pPr>
              <w:pStyle w:val="LACP-2"/>
              <w:numPr>
                <w:ilvl w:val="1"/>
                <w:numId w:val="327"/>
              </w:numPr>
            </w:pPr>
          </w:p>
        </w:tc>
        <w:tc>
          <w:tcPr>
            <w:tcW w:w="4252" w:type="dxa"/>
            <w:gridSpan w:val="2"/>
          </w:tcPr>
          <w:p w14:paraId="69680477" w14:textId="77777777" w:rsidR="00A12CD4" w:rsidRPr="000A534B" w:rsidRDefault="00A12CD4" w:rsidP="00991A08">
            <w:pPr>
              <w:rPr>
                <w:color w:val="000000" w:themeColor="text1"/>
              </w:rPr>
            </w:pPr>
            <w:r w:rsidRPr="000A534B">
              <w:t>Cofre de empalmes CC3 para TC completo con todos sus componentes.</w:t>
            </w:r>
          </w:p>
        </w:tc>
        <w:tc>
          <w:tcPr>
            <w:tcW w:w="709" w:type="dxa"/>
          </w:tcPr>
          <w:p w14:paraId="56803DF8" w14:textId="77777777" w:rsidR="00A12CD4" w:rsidRPr="000A534B" w:rsidRDefault="00A12CD4" w:rsidP="00991A08">
            <w:pPr>
              <w:jc w:val="center"/>
              <w:rPr>
                <w:color w:val="000000" w:themeColor="text1"/>
              </w:rPr>
            </w:pPr>
            <w:r w:rsidRPr="000A534B">
              <w:t>c/u</w:t>
            </w:r>
          </w:p>
        </w:tc>
        <w:tc>
          <w:tcPr>
            <w:tcW w:w="709" w:type="dxa"/>
          </w:tcPr>
          <w:p w14:paraId="10D62CC9" w14:textId="77777777" w:rsidR="00A12CD4" w:rsidRPr="000A534B" w:rsidRDefault="00A12CD4" w:rsidP="00991A08">
            <w:pPr>
              <w:jc w:val="center"/>
              <w:rPr>
                <w:color w:val="000000" w:themeColor="text1"/>
              </w:rPr>
            </w:pPr>
            <w:r w:rsidRPr="000A534B">
              <w:t>79</w:t>
            </w:r>
          </w:p>
        </w:tc>
        <w:tc>
          <w:tcPr>
            <w:tcW w:w="1417" w:type="dxa"/>
          </w:tcPr>
          <w:p w14:paraId="0380DEC2" w14:textId="77777777" w:rsidR="00A12CD4" w:rsidRPr="000A534B" w:rsidRDefault="00A12CD4" w:rsidP="00991A08">
            <w:pPr>
              <w:jc w:val="center"/>
              <w:rPr>
                <w:color w:val="000000" w:themeColor="text1"/>
              </w:rPr>
            </w:pPr>
          </w:p>
        </w:tc>
        <w:tc>
          <w:tcPr>
            <w:tcW w:w="1560" w:type="dxa"/>
            <w:tcBorders>
              <w:right w:val="double" w:sz="4" w:space="0" w:color="auto"/>
            </w:tcBorders>
          </w:tcPr>
          <w:p w14:paraId="01EE73C0" w14:textId="77777777" w:rsidR="00A12CD4" w:rsidRPr="000A534B" w:rsidRDefault="00A12CD4" w:rsidP="00991A08">
            <w:pPr>
              <w:jc w:val="center"/>
              <w:rPr>
                <w:color w:val="000000" w:themeColor="text1"/>
              </w:rPr>
            </w:pPr>
          </w:p>
        </w:tc>
      </w:tr>
      <w:tr w:rsidR="00A12CD4" w:rsidRPr="000A534B" w14:paraId="22E6F780" w14:textId="77777777" w:rsidTr="00991A08">
        <w:tc>
          <w:tcPr>
            <w:tcW w:w="993" w:type="dxa"/>
            <w:tcBorders>
              <w:left w:val="double" w:sz="4" w:space="0" w:color="auto"/>
            </w:tcBorders>
          </w:tcPr>
          <w:p w14:paraId="7B617814" w14:textId="77777777" w:rsidR="00A12CD4" w:rsidRPr="000A534B" w:rsidRDefault="00A12CD4" w:rsidP="0024429D">
            <w:pPr>
              <w:pStyle w:val="LACP-2"/>
              <w:numPr>
                <w:ilvl w:val="1"/>
                <w:numId w:val="327"/>
              </w:numPr>
            </w:pPr>
          </w:p>
        </w:tc>
        <w:tc>
          <w:tcPr>
            <w:tcW w:w="4252" w:type="dxa"/>
            <w:gridSpan w:val="2"/>
          </w:tcPr>
          <w:p w14:paraId="6548A374" w14:textId="77777777" w:rsidR="00A12CD4" w:rsidRPr="000A534B" w:rsidRDefault="00A12CD4" w:rsidP="00991A08">
            <w:pPr>
              <w:rPr>
                <w:color w:val="000000" w:themeColor="text1"/>
              </w:rPr>
            </w:pPr>
            <w:r w:rsidRPr="000A534B">
              <w:t>Estructuras metálicas de soporte para transformadores de corriente 500kV.</w:t>
            </w:r>
          </w:p>
        </w:tc>
        <w:tc>
          <w:tcPr>
            <w:tcW w:w="709" w:type="dxa"/>
          </w:tcPr>
          <w:p w14:paraId="2EB393A6" w14:textId="77777777" w:rsidR="00A12CD4" w:rsidRPr="000A534B" w:rsidRDefault="00A12CD4" w:rsidP="00991A08">
            <w:pPr>
              <w:jc w:val="center"/>
              <w:rPr>
                <w:color w:val="000000" w:themeColor="text1"/>
              </w:rPr>
            </w:pPr>
            <w:r w:rsidRPr="000A534B">
              <w:t>c/u</w:t>
            </w:r>
          </w:p>
        </w:tc>
        <w:tc>
          <w:tcPr>
            <w:tcW w:w="709" w:type="dxa"/>
          </w:tcPr>
          <w:p w14:paraId="3A342078" w14:textId="77777777" w:rsidR="00A12CD4" w:rsidRPr="000A534B" w:rsidRDefault="00A12CD4" w:rsidP="00991A08">
            <w:pPr>
              <w:jc w:val="center"/>
              <w:rPr>
                <w:color w:val="000000" w:themeColor="text1"/>
              </w:rPr>
            </w:pPr>
            <w:r w:rsidRPr="000A534B">
              <w:t>234</w:t>
            </w:r>
          </w:p>
        </w:tc>
        <w:tc>
          <w:tcPr>
            <w:tcW w:w="1417" w:type="dxa"/>
          </w:tcPr>
          <w:p w14:paraId="7CCE7B46" w14:textId="77777777" w:rsidR="00A12CD4" w:rsidRPr="000A534B" w:rsidRDefault="00A12CD4" w:rsidP="00991A08">
            <w:pPr>
              <w:jc w:val="center"/>
              <w:rPr>
                <w:color w:val="000000" w:themeColor="text1"/>
              </w:rPr>
            </w:pPr>
          </w:p>
        </w:tc>
        <w:tc>
          <w:tcPr>
            <w:tcW w:w="1560" w:type="dxa"/>
            <w:tcBorders>
              <w:right w:val="double" w:sz="4" w:space="0" w:color="auto"/>
            </w:tcBorders>
          </w:tcPr>
          <w:p w14:paraId="185C2AE9" w14:textId="77777777" w:rsidR="00A12CD4" w:rsidRPr="000A534B" w:rsidRDefault="00A12CD4" w:rsidP="00991A08">
            <w:pPr>
              <w:jc w:val="center"/>
              <w:rPr>
                <w:color w:val="000000" w:themeColor="text1"/>
              </w:rPr>
            </w:pPr>
          </w:p>
        </w:tc>
      </w:tr>
      <w:tr w:rsidR="00A12CD4" w:rsidRPr="000A534B" w14:paraId="77A4E0F4" w14:textId="77777777" w:rsidTr="00991A08">
        <w:tc>
          <w:tcPr>
            <w:tcW w:w="993" w:type="dxa"/>
            <w:tcBorders>
              <w:left w:val="double" w:sz="4" w:space="0" w:color="auto"/>
            </w:tcBorders>
          </w:tcPr>
          <w:p w14:paraId="11B1AE96" w14:textId="77777777" w:rsidR="00A12CD4" w:rsidRPr="000A534B" w:rsidRDefault="00A12CD4" w:rsidP="00FA30A3">
            <w:pPr>
              <w:pStyle w:val="LACP-1"/>
              <w:numPr>
                <w:ilvl w:val="0"/>
                <w:numId w:val="327"/>
              </w:numPr>
            </w:pPr>
          </w:p>
        </w:tc>
        <w:tc>
          <w:tcPr>
            <w:tcW w:w="4252" w:type="dxa"/>
            <w:gridSpan w:val="2"/>
          </w:tcPr>
          <w:p w14:paraId="68837619" w14:textId="77777777" w:rsidR="00A12CD4" w:rsidRPr="000A534B" w:rsidRDefault="00A12CD4" w:rsidP="00991A08">
            <w:pPr>
              <w:jc w:val="both"/>
              <w:rPr>
                <w:b/>
                <w:i/>
                <w:color w:val="000000" w:themeColor="text1"/>
              </w:rPr>
            </w:pPr>
            <w:r w:rsidRPr="000A534B">
              <w:rPr>
                <w:b/>
                <w:i/>
                <w:color w:val="000000" w:themeColor="text1"/>
              </w:rPr>
              <w:t>Suministro de Repuestos</w:t>
            </w:r>
          </w:p>
        </w:tc>
        <w:tc>
          <w:tcPr>
            <w:tcW w:w="709" w:type="dxa"/>
          </w:tcPr>
          <w:p w14:paraId="16569379" w14:textId="77777777" w:rsidR="00A12CD4" w:rsidRPr="000A534B" w:rsidRDefault="00A12CD4" w:rsidP="00991A08">
            <w:pPr>
              <w:jc w:val="center"/>
              <w:rPr>
                <w:color w:val="000000" w:themeColor="text1"/>
              </w:rPr>
            </w:pPr>
          </w:p>
        </w:tc>
        <w:tc>
          <w:tcPr>
            <w:tcW w:w="709" w:type="dxa"/>
          </w:tcPr>
          <w:p w14:paraId="12643C23" w14:textId="77777777" w:rsidR="00A12CD4" w:rsidRPr="000A534B" w:rsidRDefault="00A12CD4" w:rsidP="00991A08">
            <w:pPr>
              <w:jc w:val="center"/>
              <w:rPr>
                <w:color w:val="000000" w:themeColor="text1"/>
              </w:rPr>
            </w:pPr>
          </w:p>
        </w:tc>
        <w:tc>
          <w:tcPr>
            <w:tcW w:w="1417" w:type="dxa"/>
          </w:tcPr>
          <w:p w14:paraId="2A63C084" w14:textId="77777777" w:rsidR="00A12CD4" w:rsidRPr="000A534B" w:rsidRDefault="00A12CD4" w:rsidP="00991A08">
            <w:pPr>
              <w:jc w:val="center"/>
              <w:rPr>
                <w:color w:val="000000" w:themeColor="text1"/>
              </w:rPr>
            </w:pPr>
          </w:p>
        </w:tc>
        <w:tc>
          <w:tcPr>
            <w:tcW w:w="1560" w:type="dxa"/>
            <w:tcBorders>
              <w:right w:val="double" w:sz="4" w:space="0" w:color="auto"/>
            </w:tcBorders>
          </w:tcPr>
          <w:p w14:paraId="4FDD4B76" w14:textId="77777777" w:rsidR="00A12CD4" w:rsidRPr="000A534B" w:rsidRDefault="00A12CD4" w:rsidP="00991A08">
            <w:pPr>
              <w:jc w:val="center"/>
              <w:rPr>
                <w:color w:val="000000" w:themeColor="text1"/>
              </w:rPr>
            </w:pPr>
          </w:p>
        </w:tc>
      </w:tr>
      <w:tr w:rsidR="00A12CD4" w:rsidRPr="000A534B" w14:paraId="739E503E" w14:textId="77777777" w:rsidTr="00991A08">
        <w:tc>
          <w:tcPr>
            <w:tcW w:w="993" w:type="dxa"/>
            <w:tcBorders>
              <w:left w:val="double" w:sz="4" w:space="0" w:color="auto"/>
            </w:tcBorders>
          </w:tcPr>
          <w:p w14:paraId="0B56F0D9" w14:textId="77777777" w:rsidR="00A12CD4" w:rsidRPr="000A534B" w:rsidRDefault="00A12CD4" w:rsidP="0024429D">
            <w:pPr>
              <w:pStyle w:val="LACP-2"/>
              <w:numPr>
                <w:ilvl w:val="1"/>
                <w:numId w:val="327"/>
              </w:numPr>
            </w:pPr>
          </w:p>
        </w:tc>
        <w:tc>
          <w:tcPr>
            <w:tcW w:w="4252" w:type="dxa"/>
            <w:gridSpan w:val="2"/>
          </w:tcPr>
          <w:p w14:paraId="21626038" w14:textId="77777777" w:rsidR="00A12CD4" w:rsidRPr="000A534B" w:rsidRDefault="00A12CD4" w:rsidP="00991A08">
            <w:pPr>
              <w:rPr>
                <w:color w:val="000000" w:themeColor="text1"/>
              </w:rPr>
            </w:pPr>
            <w:r w:rsidRPr="000A534B">
              <w:t>Transformador de corriente de 500kV, 3N, Intensidad Primaria 1000A-2000A, Intensidad secundarios 1A, 50Hz, según PDTG.</w:t>
            </w:r>
          </w:p>
        </w:tc>
        <w:tc>
          <w:tcPr>
            <w:tcW w:w="709" w:type="dxa"/>
          </w:tcPr>
          <w:p w14:paraId="5611FE56" w14:textId="77777777" w:rsidR="00A12CD4" w:rsidRPr="000A534B" w:rsidRDefault="00A12CD4" w:rsidP="00991A08">
            <w:pPr>
              <w:jc w:val="center"/>
              <w:rPr>
                <w:color w:val="000000" w:themeColor="text1"/>
              </w:rPr>
            </w:pPr>
            <w:r w:rsidRPr="000A534B">
              <w:t>c/u</w:t>
            </w:r>
          </w:p>
        </w:tc>
        <w:tc>
          <w:tcPr>
            <w:tcW w:w="709" w:type="dxa"/>
          </w:tcPr>
          <w:p w14:paraId="0B5719B7" w14:textId="77777777" w:rsidR="00A12CD4" w:rsidRPr="000A534B" w:rsidRDefault="00A12CD4" w:rsidP="00991A08">
            <w:pPr>
              <w:jc w:val="center"/>
              <w:rPr>
                <w:color w:val="000000" w:themeColor="text1"/>
              </w:rPr>
            </w:pPr>
            <w:r w:rsidRPr="000A534B">
              <w:t>6</w:t>
            </w:r>
          </w:p>
        </w:tc>
        <w:tc>
          <w:tcPr>
            <w:tcW w:w="1417" w:type="dxa"/>
          </w:tcPr>
          <w:p w14:paraId="2782273F"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286458" w14:textId="77777777" w:rsidR="00A12CD4" w:rsidRPr="000A534B" w:rsidRDefault="00A12CD4" w:rsidP="00991A08">
            <w:pPr>
              <w:jc w:val="center"/>
              <w:rPr>
                <w:color w:val="000000" w:themeColor="text1"/>
              </w:rPr>
            </w:pPr>
          </w:p>
        </w:tc>
      </w:tr>
      <w:tr w:rsidR="00A12CD4" w:rsidRPr="000A534B" w14:paraId="7D23DC7E" w14:textId="77777777" w:rsidTr="00991A08">
        <w:tc>
          <w:tcPr>
            <w:tcW w:w="993" w:type="dxa"/>
            <w:tcBorders>
              <w:left w:val="double" w:sz="4" w:space="0" w:color="auto"/>
            </w:tcBorders>
          </w:tcPr>
          <w:p w14:paraId="1B795748" w14:textId="77777777" w:rsidR="00A12CD4" w:rsidRPr="000A534B" w:rsidRDefault="00A12CD4" w:rsidP="0024429D">
            <w:pPr>
              <w:pStyle w:val="LACP-2"/>
              <w:numPr>
                <w:ilvl w:val="1"/>
                <w:numId w:val="327"/>
              </w:numPr>
            </w:pPr>
          </w:p>
        </w:tc>
        <w:tc>
          <w:tcPr>
            <w:tcW w:w="4252" w:type="dxa"/>
            <w:gridSpan w:val="2"/>
          </w:tcPr>
          <w:p w14:paraId="19162945" w14:textId="77777777" w:rsidR="00A12CD4" w:rsidRPr="000A534B" w:rsidRDefault="00A12CD4" w:rsidP="00991A08">
            <w:r w:rsidRPr="000A534B">
              <w:t>Transformador de corriente de 500kV, 4N, Intensidad Primaria 1000A-2000A, Intensidad secundarios 1A, 50Hz, según PDTG.</w:t>
            </w:r>
          </w:p>
        </w:tc>
        <w:tc>
          <w:tcPr>
            <w:tcW w:w="709" w:type="dxa"/>
          </w:tcPr>
          <w:p w14:paraId="0239F3D1" w14:textId="77777777" w:rsidR="00A12CD4" w:rsidRPr="000A534B" w:rsidRDefault="00A12CD4" w:rsidP="00991A08">
            <w:pPr>
              <w:jc w:val="center"/>
            </w:pPr>
            <w:r w:rsidRPr="000A534B">
              <w:t>c/u</w:t>
            </w:r>
          </w:p>
        </w:tc>
        <w:tc>
          <w:tcPr>
            <w:tcW w:w="709" w:type="dxa"/>
          </w:tcPr>
          <w:p w14:paraId="044B51CD" w14:textId="77777777" w:rsidR="00A12CD4" w:rsidRPr="000A534B" w:rsidRDefault="00A12CD4" w:rsidP="00991A08">
            <w:pPr>
              <w:jc w:val="center"/>
            </w:pPr>
            <w:r w:rsidRPr="000A534B">
              <w:t>3</w:t>
            </w:r>
          </w:p>
        </w:tc>
        <w:tc>
          <w:tcPr>
            <w:tcW w:w="1417" w:type="dxa"/>
          </w:tcPr>
          <w:p w14:paraId="588DD3C8" w14:textId="77777777" w:rsidR="00A12CD4" w:rsidRPr="000A534B" w:rsidRDefault="00A12CD4" w:rsidP="00991A08">
            <w:pPr>
              <w:jc w:val="center"/>
              <w:rPr>
                <w:color w:val="000000" w:themeColor="text1"/>
              </w:rPr>
            </w:pPr>
          </w:p>
        </w:tc>
        <w:tc>
          <w:tcPr>
            <w:tcW w:w="1560" w:type="dxa"/>
            <w:tcBorders>
              <w:right w:val="double" w:sz="4" w:space="0" w:color="auto"/>
            </w:tcBorders>
          </w:tcPr>
          <w:p w14:paraId="540273DE" w14:textId="77777777" w:rsidR="00A12CD4" w:rsidRPr="000A534B" w:rsidRDefault="00A12CD4" w:rsidP="00991A08">
            <w:pPr>
              <w:jc w:val="center"/>
              <w:rPr>
                <w:color w:val="000000" w:themeColor="text1"/>
              </w:rPr>
            </w:pPr>
          </w:p>
        </w:tc>
      </w:tr>
      <w:tr w:rsidR="00A12CD4" w:rsidRPr="000A534B" w14:paraId="56A70AB3" w14:textId="77777777" w:rsidTr="00991A08">
        <w:tc>
          <w:tcPr>
            <w:tcW w:w="993" w:type="dxa"/>
            <w:tcBorders>
              <w:left w:val="double" w:sz="4" w:space="0" w:color="auto"/>
            </w:tcBorders>
          </w:tcPr>
          <w:p w14:paraId="63CECD99" w14:textId="77777777" w:rsidR="00A12CD4" w:rsidRPr="000A534B" w:rsidRDefault="00A12CD4" w:rsidP="0024429D">
            <w:pPr>
              <w:pStyle w:val="LACP-2"/>
              <w:numPr>
                <w:ilvl w:val="1"/>
                <w:numId w:val="327"/>
              </w:numPr>
            </w:pPr>
          </w:p>
        </w:tc>
        <w:tc>
          <w:tcPr>
            <w:tcW w:w="4252" w:type="dxa"/>
            <w:gridSpan w:val="2"/>
          </w:tcPr>
          <w:p w14:paraId="0FB2624B" w14:textId="77777777" w:rsidR="00A12CD4" w:rsidRPr="000A534B" w:rsidRDefault="00A12CD4" w:rsidP="00991A08">
            <w:pPr>
              <w:rPr>
                <w:color w:val="000000" w:themeColor="text1"/>
              </w:rPr>
            </w:pPr>
            <w:r w:rsidRPr="000A534B">
              <w:t>Transformador de corriente de 145kV, 4N, Intensidad Primaria 800A-1600A, Intensidad secundario 1A, 50Hz, según PDTG.</w:t>
            </w:r>
          </w:p>
        </w:tc>
        <w:tc>
          <w:tcPr>
            <w:tcW w:w="709" w:type="dxa"/>
          </w:tcPr>
          <w:p w14:paraId="49718673" w14:textId="77777777" w:rsidR="00A12CD4" w:rsidRPr="000A534B" w:rsidRDefault="00A12CD4" w:rsidP="00991A08">
            <w:pPr>
              <w:jc w:val="center"/>
              <w:rPr>
                <w:color w:val="000000" w:themeColor="text1"/>
              </w:rPr>
            </w:pPr>
            <w:r w:rsidRPr="000A534B">
              <w:t>polos</w:t>
            </w:r>
          </w:p>
        </w:tc>
        <w:tc>
          <w:tcPr>
            <w:tcW w:w="709" w:type="dxa"/>
          </w:tcPr>
          <w:p w14:paraId="233FD441" w14:textId="77777777" w:rsidR="00A12CD4" w:rsidRPr="000A534B" w:rsidRDefault="00A12CD4" w:rsidP="00991A08">
            <w:pPr>
              <w:jc w:val="center"/>
              <w:rPr>
                <w:color w:val="000000" w:themeColor="text1"/>
              </w:rPr>
            </w:pPr>
            <w:r w:rsidRPr="000A534B">
              <w:t>1</w:t>
            </w:r>
          </w:p>
        </w:tc>
        <w:tc>
          <w:tcPr>
            <w:tcW w:w="1417" w:type="dxa"/>
          </w:tcPr>
          <w:p w14:paraId="62BE795C" w14:textId="77777777" w:rsidR="00A12CD4" w:rsidRPr="000A534B" w:rsidRDefault="00A12CD4" w:rsidP="00991A08">
            <w:pPr>
              <w:jc w:val="center"/>
              <w:rPr>
                <w:color w:val="000000" w:themeColor="text1"/>
              </w:rPr>
            </w:pPr>
          </w:p>
        </w:tc>
        <w:tc>
          <w:tcPr>
            <w:tcW w:w="1560" w:type="dxa"/>
            <w:tcBorders>
              <w:right w:val="double" w:sz="4" w:space="0" w:color="auto"/>
            </w:tcBorders>
          </w:tcPr>
          <w:p w14:paraId="40429DA8" w14:textId="77777777" w:rsidR="00A12CD4" w:rsidRPr="000A534B" w:rsidRDefault="00A12CD4" w:rsidP="00991A08">
            <w:pPr>
              <w:jc w:val="center"/>
              <w:rPr>
                <w:color w:val="000000" w:themeColor="text1"/>
              </w:rPr>
            </w:pPr>
          </w:p>
        </w:tc>
      </w:tr>
      <w:tr w:rsidR="00A12CD4" w:rsidRPr="000A534B" w14:paraId="6ED0B001" w14:textId="77777777" w:rsidTr="00991A08">
        <w:tc>
          <w:tcPr>
            <w:tcW w:w="993" w:type="dxa"/>
            <w:tcBorders>
              <w:left w:val="double" w:sz="4" w:space="0" w:color="auto"/>
            </w:tcBorders>
          </w:tcPr>
          <w:p w14:paraId="6152589B" w14:textId="77777777" w:rsidR="00A12CD4" w:rsidRPr="000A534B" w:rsidRDefault="00A12CD4" w:rsidP="0024429D">
            <w:pPr>
              <w:pStyle w:val="LACP-2"/>
              <w:numPr>
                <w:ilvl w:val="1"/>
                <w:numId w:val="327"/>
              </w:numPr>
            </w:pPr>
          </w:p>
        </w:tc>
        <w:tc>
          <w:tcPr>
            <w:tcW w:w="4252" w:type="dxa"/>
            <w:gridSpan w:val="2"/>
          </w:tcPr>
          <w:p w14:paraId="2F1E1B82" w14:textId="77777777" w:rsidR="00A12CD4" w:rsidRPr="000A534B" w:rsidRDefault="00A12CD4" w:rsidP="00991A08">
            <w:pPr>
              <w:rPr>
                <w:color w:val="000000" w:themeColor="text1"/>
              </w:rPr>
            </w:pPr>
            <w:r w:rsidRPr="000A534B">
              <w:t xml:space="preserve">Morsetos de EAT para transformador de corriente, para doble haz de conductores de 1265mm2. </w:t>
            </w:r>
          </w:p>
        </w:tc>
        <w:tc>
          <w:tcPr>
            <w:tcW w:w="709" w:type="dxa"/>
          </w:tcPr>
          <w:p w14:paraId="311224F7" w14:textId="77777777" w:rsidR="00A12CD4" w:rsidRPr="000A534B" w:rsidRDefault="00A12CD4" w:rsidP="00991A08">
            <w:pPr>
              <w:jc w:val="center"/>
              <w:rPr>
                <w:color w:val="000000" w:themeColor="text1"/>
              </w:rPr>
            </w:pPr>
            <w:r w:rsidRPr="000A534B">
              <w:t>c/u</w:t>
            </w:r>
          </w:p>
        </w:tc>
        <w:tc>
          <w:tcPr>
            <w:tcW w:w="709" w:type="dxa"/>
          </w:tcPr>
          <w:p w14:paraId="2020F04C" w14:textId="77777777" w:rsidR="00A12CD4" w:rsidRPr="000A534B" w:rsidRDefault="00A12CD4" w:rsidP="00991A08">
            <w:pPr>
              <w:jc w:val="center"/>
              <w:rPr>
                <w:color w:val="000000" w:themeColor="text1"/>
              </w:rPr>
            </w:pPr>
            <w:r w:rsidRPr="000A534B">
              <w:t>25</w:t>
            </w:r>
          </w:p>
        </w:tc>
        <w:tc>
          <w:tcPr>
            <w:tcW w:w="1417" w:type="dxa"/>
          </w:tcPr>
          <w:p w14:paraId="2AAF61E9" w14:textId="77777777" w:rsidR="00A12CD4" w:rsidRPr="000A534B" w:rsidRDefault="00A12CD4" w:rsidP="00991A08">
            <w:pPr>
              <w:jc w:val="center"/>
              <w:rPr>
                <w:color w:val="000000" w:themeColor="text1"/>
              </w:rPr>
            </w:pPr>
          </w:p>
        </w:tc>
        <w:tc>
          <w:tcPr>
            <w:tcW w:w="1560" w:type="dxa"/>
            <w:tcBorders>
              <w:right w:val="double" w:sz="4" w:space="0" w:color="auto"/>
            </w:tcBorders>
          </w:tcPr>
          <w:p w14:paraId="254BFA5E" w14:textId="77777777" w:rsidR="00A12CD4" w:rsidRPr="000A534B" w:rsidRDefault="00A12CD4" w:rsidP="00991A08">
            <w:pPr>
              <w:jc w:val="center"/>
              <w:rPr>
                <w:color w:val="000000" w:themeColor="text1"/>
              </w:rPr>
            </w:pPr>
          </w:p>
        </w:tc>
      </w:tr>
      <w:tr w:rsidR="00A12CD4" w:rsidRPr="000A534B" w14:paraId="1287926F" w14:textId="77777777" w:rsidTr="00991A08">
        <w:tc>
          <w:tcPr>
            <w:tcW w:w="993" w:type="dxa"/>
            <w:tcBorders>
              <w:left w:val="double" w:sz="4" w:space="0" w:color="auto"/>
            </w:tcBorders>
          </w:tcPr>
          <w:p w14:paraId="56FCF79F" w14:textId="77777777" w:rsidR="00A12CD4" w:rsidRPr="000A534B" w:rsidRDefault="00A12CD4" w:rsidP="0024429D">
            <w:pPr>
              <w:pStyle w:val="LACP-2"/>
              <w:numPr>
                <w:ilvl w:val="1"/>
                <w:numId w:val="327"/>
              </w:numPr>
            </w:pPr>
          </w:p>
        </w:tc>
        <w:tc>
          <w:tcPr>
            <w:tcW w:w="4252" w:type="dxa"/>
            <w:gridSpan w:val="2"/>
          </w:tcPr>
          <w:p w14:paraId="41B45FE9" w14:textId="77777777" w:rsidR="00A12CD4" w:rsidRPr="000A534B" w:rsidRDefault="00A12CD4" w:rsidP="00991A08">
            <w:pPr>
              <w:rPr>
                <w:color w:val="000000" w:themeColor="text1"/>
              </w:rPr>
            </w:pPr>
            <w:r w:rsidRPr="000A534B">
              <w:t xml:space="preserve">Morsetos de AT 145kV para transformador de corriente. </w:t>
            </w:r>
          </w:p>
        </w:tc>
        <w:tc>
          <w:tcPr>
            <w:tcW w:w="709" w:type="dxa"/>
          </w:tcPr>
          <w:p w14:paraId="3FD03C9F" w14:textId="77777777" w:rsidR="00A12CD4" w:rsidRPr="000A534B" w:rsidRDefault="00A12CD4" w:rsidP="00991A08">
            <w:pPr>
              <w:jc w:val="center"/>
              <w:rPr>
                <w:color w:val="000000" w:themeColor="text1"/>
              </w:rPr>
            </w:pPr>
            <w:r w:rsidRPr="000A534B">
              <w:t>c/u</w:t>
            </w:r>
          </w:p>
        </w:tc>
        <w:tc>
          <w:tcPr>
            <w:tcW w:w="709" w:type="dxa"/>
          </w:tcPr>
          <w:p w14:paraId="32B26479" w14:textId="77777777" w:rsidR="00A12CD4" w:rsidRPr="000A534B" w:rsidRDefault="00A12CD4" w:rsidP="00991A08">
            <w:pPr>
              <w:jc w:val="center"/>
              <w:rPr>
                <w:color w:val="000000" w:themeColor="text1"/>
              </w:rPr>
            </w:pPr>
            <w:r w:rsidRPr="000A534B">
              <w:t>3</w:t>
            </w:r>
          </w:p>
        </w:tc>
        <w:tc>
          <w:tcPr>
            <w:tcW w:w="1417" w:type="dxa"/>
          </w:tcPr>
          <w:p w14:paraId="00C53F17" w14:textId="77777777" w:rsidR="00A12CD4" w:rsidRPr="000A534B" w:rsidRDefault="00A12CD4" w:rsidP="00991A08">
            <w:pPr>
              <w:jc w:val="center"/>
              <w:rPr>
                <w:color w:val="000000" w:themeColor="text1"/>
              </w:rPr>
            </w:pPr>
          </w:p>
        </w:tc>
        <w:tc>
          <w:tcPr>
            <w:tcW w:w="1560" w:type="dxa"/>
            <w:tcBorders>
              <w:right w:val="double" w:sz="4" w:space="0" w:color="auto"/>
            </w:tcBorders>
          </w:tcPr>
          <w:p w14:paraId="2A12139F" w14:textId="77777777" w:rsidR="00A12CD4" w:rsidRPr="000A534B" w:rsidRDefault="00A12CD4" w:rsidP="00991A08">
            <w:pPr>
              <w:jc w:val="center"/>
              <w:rPr>
                <w:color w:val="000000" w:themeColor="text1"/>
              </w:rPr>
            </w:pPr>
          </w:p>
        </w:tc>
      </w:tr>
      <w:tr w:rsidR="00A12CD4" w:rsidRPr="000A534B" w14:paraId="7C65F0A9" w14:textId="77777777" w:rsidTr="00991A08">
        <w:tc>
          <w:tcPr>
            <w:tcW w:w="993" w:type="dxa"/>
            <w:tcBorders>
              <w:left w:val="double" w:sz="4" w:space="0" w:color="auto"/>
            </w:tcBorders>
          </w:tcPr>
          <w:p w14:paraId="760958DE" w14:textId="77777777" w:rsidR="00A12CD4" w:rsidRPr="000A534B" w:rsidRDefault="00A12CD4" w:rsidP="0024429D">
            <w:pPr>
              <w:pStyle w:val="LACP-2"/>
              <w:numPr>
                <w:ilvl w:val="1"/>
                <w:numId w:val="327"/>
              </w:numPr>
            </w:pPr>
          </w:p>
        </w:tc>
        <w:tc>
          <w:tcPr>
            <w:tcW w:w="4252" w:type="dxa"/>
            <w:gridSpan w:val="2"/>
          </w:tcPr>
          <w:p w14:paraId="5FA3291B" w14:textId="77777777" w:rsidR="00A12CD4" w:rsidRPr="000A534B" w:rsidRDefault="00A12CD4" w:rsidP="00991A08">
            <w:pPr>
              <w:rPr>
                <w:color w:val="000000" w:themeColor="text1"/>
              </w:rPr>
            </w:pPr>
            <w:r w:rsidRPr="000A534B">
              <w:t>Cofre de empalmes CC3 para TC completo con todos sus componentes.</w:t>
            </w:r>
          </w:p>
        </w:tc>
        <w:tc>
          <w:tcPr>
            <w:tcW w:w="709" w:type="dxa"/>
          </w:tcPr>
          <w:p w14:paraId="116CDAFC" w14:textId="77777777" w:rsidR="00A12CD4" w:rsidRPr="000A534B" w:rsidRDefault="00A12CD4" w:rsidP="00991A08">
            <w:pPr>
              <w:jc w:val="center"/>
              <w:rPr>
                <w:color w:val="000000" w:themeColor="text1"/>
              </w:rPr>
            </w:pPr>
            <w:r w:rsidRPr="000A534B">
              <w:t>c/u</w:t>
            </w:r>
          </w:p>
        </w:tc>
        <w:tc>
          <w:tcPr>
            <w:tcW w:w="709" w:type="dxa"/>
          </w:tcPr>
          <w:p w14:paraId="1819B7C9" w14:textId="77777777" w:rsidR="00A12CD4" w:rsidRPr="000A534B" w:rsidRDefault="00A12CD4" w:rsidP="00991A08">
            <w:pPr>
              <w:jc w:val="center"/>
              <w:rPr>
                <w:color w:val="000000" w:themeColor="text1"/>
              </w:rPr>
            </w:pPr>
            <w:r w:rsidRPr="000A534B">
              <w:t>2</w:t>
            </w:r>
          </w:p>
        </w:tc>
        <w:tc>
          <w:tcPr>
            <w:tcW w:w="1417" w:type="dxa"/>
          </w:tcPr>
          <w:p w14:paraId="2DAC6360" w14:textId="77777777" w:rsidR="00A12CD4" w:rsidRPr="000A534B" w:rsidRDefault="00A12CD4" w:rsidP="00991A08">
            <w:pPr>
              <w:jc w:val="center"/>
              <w:rPr>
                <w:color w:val="000000" w:themeColor="text1"/>
              </w:rPr>
            </w:pPr>
          </w:p>
        </w:tc>
        <w:tc>
          <w:tcPr>
            <w:tcW w:w="1560" w:type="dxa"/>
            <w:tcBorders>
              <w:right w:val="double" w:sz="4" w:space="0" w:color="auto"/>
            </w:tcBorders>
          </w:tcPr>
          <w:p w14:paraId="496D2D0C" w14:textId="77777777" w:rsidR="00A12CD4" w:rsidRPr="000A534B" w:rsidRDefault="00A12CD4" w:rsidP="00991A08">
            <w:pPr>
              <w:jc w:val="center"/>
              <w:rPr>
                <w:color w:val="000000" w:themeColor="text1"/>
              </w:rPr>
            </w:pPr>
          </w:p>
        </w:tc>
      </w:tr>
      <w:tr w:rsidR="00A12CD4" w:rsidRPr="000A534B" w14:paraId="715185BF" w14:textId="77777777" w:rsidTr="00991A08">
        <w:tc>
          <w:tcPr>
            <w:tcW w:w="993" w:type="dxa"/>
            <w:tcBorders>
              <w:left w:val="double" w:sz="4" w:space="0" w:color="auto"/>
            </w:tcBorders>
          </w:tcPr>
          <w:p w14:paraId="6DCE7249" w14:textId="77777777" w:rsidR="00A12CD4" w:rsidRPr="000A534B" w:rsidRDefault="00A12CD4" w:rsidP="0024429D">
            <w:pPr>
              <w:pStyle w:val="LACP-2"/>
              <w:numPr>
                <w:ilvl w:val="1"/>
                <w:numId w:val="327"/>
              </w:numPr>
            </w:pPr>
          </w:p>
        </w:tc>
        <w:tc>
          <w:tcPr>
            <w:tcW w:w="4252" w:type="dxa"/>
            <w:gridSpan w:val="2"/>
          </w:tcPr>
          <w:p w14:paraId="24035421" w14:textId="77777777" w:rsidR="00A12CD4" w:rsidRPr="000A534B" w:rsidRDefault="00A12CD4" w:rsidP="00991A08">
            <w:pPr>
              <w:rPr>
                <w:color w:val="000000" w:themeColor="text1"/>
              </w:rPr>
            </w:pPr>
            <w:r w:rsidRPr="000A534B">
              <w:t>Estructuras metálicas de soporte para transformadores de corriente 500kV.</w:t>
            </w:r>
          </w:p>
        </w:tc>
        <w:tc>
          <w:tcPr>
            <w:tcW w:w="709" w:type="dxa"/>
          </w:tcPr>
          <w:p w14:paraId="2EBF4856" w14:textId="77777777" w:rsidR="00A12CD4" w:rsidRPr="000A534B" w:rsidRDefault="00A12CD4" w:rsidP="00991A08">
            <w:pPr>
              <w:jc w:val="center"/>
              <w:rPr>
                <w:color w:val="000000" w:themeColor="text1"/>
              </w:rPr>
            </w:pPr>
            <w:r w:rsidRPr="000A534B">
              <w:t>c/u</w:t>
            </w:r>
          </w:p>
        </w:tc>
        <w:tc>
          <w:tcPr>
            <w:tcW w:w="709" w:type="dxa"/>
          </w:tcPr>
          <w:p w14:paraId="7B46D69E" w14:textId="77777777" w:rsidR="00A12CD4" w:rsidRPr="000A534B" w:rsidRDefault="00A12CD4" w:rsidP="00991A08">
            <w:pPr>
              <w:jc w:val="center"/>
              <w:rPr>
                <w:color w:val="000000" w:themeColor="text1"/>
              </w:rPr>
            </w:pPr>
            <w:r w:rsidRPr="000A534B">
              <w:t>3</w:t>
            </w:r>
          </w:p>
        </w:tc>
        <w:tc>
          <w:tcPr>
            <w:tcW w:w="1417" w:type="dxa"/>
          </w:tcPr>
          <w:p w14:paraId="67A46142" w14:textId="77777777" w:rsidR="00A12CD4" w:rsidRPr="000A534B" w:rsidRDefault="00A12CD4" w:rsidP="00991A08">
            <w:pPr>
              <w:jc w:val="center"/>
              <w:rPr>
                <w:color w:val="000000" w:themeColor="text1"/>
              </w:rPr>
            </w:pPr>
          </w:p>
        </w:tc>
        <w:tc>
          <w:tcPr>
            <w:tcW w:w="1560" w:type="dxa"/>
            <w:tcBorders>
              <w:right w:val="double" w:sz="4" w:space="0" w:color="auto"/>
            </w:tcBorders>
          </w:tcPr>
          <w:p w14:paraId="2834168A" w14:textId="77777777" w:rsidR="00A12CD4" w:rsidRPr="000A534B" w:rsidRDefault="00A12CD4" w:rsidP="00991A08">
            <w:pPr>
              <w:jc w:val="center"/>
              <w:rPr>
                <w:color w:val="000000" w:themeColor="text1"/>
              </w:rPr>
            </w:pPr>
          </w:p>
        </w:tc>
      </w:tr>
      <w:tr w:rsidR="00A12CD4" w:rsidRPr="000A534B" w14:paraId="12AF3DF9" w14:textId="77777777" w:rsidTr="00991A08">
        <w:tc>
          <w:tcPr>
            <w:tcW w:w="993" w:type="dxa"/>
            <w:tcBorders>
              <w:left w:val="double" w:sz="4" w:space="0" w:color="auto"/>
            </w:tcBorders>
          </w:tcPr>
          <w:p w14:paraId="5F84D384" w14:textId="77777777" w:rsidR="00A12CD4" w:rsidRPr="000A534B" w:rsidRDefault="00A12CD4" w:rsidP="0024429D">
            <w:pPr>
              <w:pStyle w:val="LACP-2"/>
              <w:numPr>
                <w:ilvl w:val="1"/>
                <w:numId w:val="327"/>
              </w:numPr>
            </w:pPr>
          </w:p>
        </w:tc>
        <w:tc>
          <w:tcPr>
            <w:tcW w:w="4252" w:type="dxa"/>
            <w:gridSpan w:val="2"/>
          </w:tcPr>
          <w:p w14:paraId="05B354C9" w14:textId="77777777" w:rsidR="00A12CD4" w:rsidRPr="000A534B" w:rsidRDefault="00A12CD4" w:rsidP="00991A08">
            <w:pPr>
              <w:rPr>
                <w:color w:val="000000" w:themeColor="text1"/>
              </w:rPr>
            </w:pPr>
            <w:r w:rsidRPr="000A534B">
              <w:t>Termostato de calefacción cofre de empalme CC3.</w:t>
            </w:r>
          </w:p>
        </w:tc>
        <w:tc>
          <w:tcPr>
            <w:tcW w:w="709" w:type="dxa"/>
          </w:tcPr>
          <w:p w14:paraId="4BC850BA" w14:textId="77777777" w:rsidR="00A12CD4" w:rsidRPr="000A534B" w:rsidRDefault="00A12CD4" w:rsidP="00991A08">
            <w:pPr>
              <w:jc w:val="center"/>
              <w:rPr>
                <w:color w:val="000000" w:themeColor="text1"/>
              </w:rPr>
            </w:pPr>
            <w:r w:rsidRPr="000A534B">
              <w:t>c/u</w:t>
            </w:r>
          </w:p>
        </w:tc>
        <w:tc>
          <w:tcPr>
            <w:tcW w:w="709" w:type="dxa"/>
          </w:tcPr>
          <w:p w14:paraId="5ECDC1C4" w14:textId="77777777" w:rsidR="00A12CD4" w:rsidRPr="000A534B" w:rsidRDefault="00A12CD4" w:rsidP="00991A08">
            <w:pPr>
              <w:jc w:val="center"/>
              <w:rPr>
                <w:color w:val="000000" w:themeColor="text1"/>
              </w:rPr>
            </w:pPr>
            <w:r w:rsidRPr="000A534B">
              <w:t>8</w:t>
            </w:r>
          </w:p>
        </w:tc>
        <w:tc>
          <w:tcPr>
            <w:tcW w:w="1417" w:type="dxa"/>
          </w:tcPr>
          <w:p w14:paraId="168F6003" w14:textId="77777777" w:rsidR="00A12CD4" w:rsidRPr="000A534B" w:rsidRDefault="00A12CD4" w:rsidP="00991A08">
            <w:pPr>
              <w:jc w:val="center"/>
              <w:rPr>
                <w:color w:val="000000" w:themeColor="text1"/>
              </w:rPr>
            </w:pPr>
          </w:p>
        </w:tc>
        <w:tc>
          <w:tcPr>
            <w:tcW w:w="1560" w:type="dxa"/>
            <w:tcBorders>
              <w:right w:val="double" w:sz="4" w:space="0" w:color="auto"/>
            </w:tcBorders>
          </w:tcPr>
          <w:p w14:paraId="15630478" w14:textId="77777777" w:rsidR="00A12CD4" w:rsidRPr="000A534B" w:rsidRDefault="00A12CD4" w:rsidP="00991A08">
            <w:pPr>
              <w:jc w:val="center"/>
              <w:rPr>
                <w:color w:val="000000" w:themeColor="text1"/>
              </w:rPr>
            </w:pPr>
          </w:p>
        </w:tc>
      </w:tr>
      <w:tr w:rsidR="00A12CD4" w:rsidRPr="000A534B" w14:paraId="1F686B7B" w14:textId="77777777" w:rsidTr="00991A08">
        <w:tc>
          <w:tcPr>
            <w:tcW w:w="993" w:type="dxa"/>
            <w:tcBorders>
              <w:left w:val="double" w:sz="4" w:space="0" w:color="auto"/>
            </w:tcBorders>
          </w:tcPr>
          <w:p w14:paraId="67E92CC8" w14:textId="77777777" w:rsidR="00A12CD4" w:rsidRPr="000A534B" w:rsidRDefault="00A12CD4" w:rsidP="0024429D">
            <w:pPr>
              <w:pStyle w:val="LACP-2"/>
              <w:numPr>
                <w:ilvl w:val="1"/>
                <w:numId w:val="327"/>
              </w:numPr>
            </w:pPr>
          </w:p>
        </w:tc>
        <w:tc>
          <w:tcPr>
            <w:tcW w:w="4252" w:type="dxa"/>
            <w:gridSpan w:val="2"/>
          </w:tcPr>
          <w:p w14:paraId="7767DEC0" w14:textId="77777777" w:rsidR="00A12CD4" w:rsidRPr="000A534B" w:rsidRDefault="00A12CD4" w:rsidP="00991A08">
            <w:pPr>
              <w:rPr>
                <w:color w:val="000000" w:themeColor="text1"/>
              </w:rPr>
            </w:pPr>
            <w:r w:rsidRPr="000A534B">
              <w:t>Resistencia calefactora para cofre de empalme CC3.</w:t>
            </w:r>
          </w:p>
        </w:tc>
        <w:tc>
          <w:tcPr>
            <w:tcW w:w="709" w:type="dxa"/>
          </w:tcPr>
          <w:p w14:paraId="66D973BE" w14:textId="77777777" w:rsidR="00A12CD4" w:rsidRPr="000A534B" w:rsidRDefault="00A12CD4" w:rsidP="00991A08">
            <w:pPr>
              <w:jc w:val="center"/>
              <w:rPr>
                <w:color w:val="000000" w:themeColor="text1"/>
              </w:rPr>
            </w:pPr>
            <w:r w:rsidRPr="000A534B">
              <w:t>c/u</w:t>
            </w:r>
          </w:p>
        </w:tc>
        <w:tc>
          <w:tcPr>
            <w:tcW w:w="709" w:type="dxa"/>
          </w:tcPr>
          <w:p w14:paraId="3F3A33F0" w14:textId="77777777" w:rsidR="00A12CD4" w:rsidRPr="000A534B" w:rsidRDefault="00A12CD4" w:rsidP="00991A08">
            <w:pPr>
              <w:jc w:val="center"/>
              <w:rPr>
                <w:color w:val="000000" w:themeColor="text1"/>
              </w:rPr>
            </w:pPr>
            <w:r w:rsidRPr="000A534B">
              <w:t>8</w:t>
            </w:r>
          </w:p>
        </w:tc>
        <w:tc>
          <w:tcPr>
            <w:tcW w:w="1417" w:type="dxa"/>
          </w:tcPr>
          <w:p w14:paraId="36E757F4" w14:textId="77777777" w:rsidR="00A12CD4" w:rsidRPr="000A534B" w:rsidRDefault="00A12CD4" w:rsidP="00991A08">
            <w:pPr>
              <w:jc w:val="center"/>
              <w:rPr>
                <w:color w:val="000000" w:themeColor="text1"/>
              </w:rPr>
            </w:pPr>
          </w:p>
        </w:tc>
        <w:tc>
          <w:tcPr>
            <w:tcW w:w="1560" w:type="dxa"/>
            <w:tcBorders>
              <w:right w:val="double" w:sz="4" w:space="0" w:color="auto"/>
            </w:tcBorders>
          </w:tcPr>
          <w:p w14:paraId="6425F658" w14:textId="77777777" w:rsidR="00A12CD4" w:rsidRPr="000A534B" w:rsidRDefault="00A12CD4" w:rsidP="00991A08">
            <w:pPr>
              <w:jc w:val="center"/>
              <w:rPr>
                <w:color w:val="000000" w:themeColor="text1"/>
              </w:rPr>
            </w:pPr>
          </w:p>
        </w:tc>
      </w:tr>
      <w:tr w:rsidR="00A12CD4" w:rsidRPr="000A534B" w14:paraId="1209AB9F" w14:textId="77777777" w:rsidTr="00991A08">
        <w:tc>
          <w:tcPr>
            <w:tcW w:w="993" w:type="dxa"/>
            <w:tcBorders>
              <w:left w:val="double" w:sz="4" w:space="0" w:color="auto"/>
            </w:tcBorders>
          </w:tcPr>
          <w:p w14:paraId="03F01B8A" w14:textId="77777777" w:rsidR="00A12CD4" w:rsidRPr="000A534B" w:rsidRDefault="00A12CD4" w:rsidP="0024429D">
            <w:pPr>
              <w:pStyle w:val="LACP-2"/>
              <w:numPr>
                <w:ilvl w:val="1"/>
                <w:numId w:val="327"/>
              </w:numPr>
            </w:pPr>
          </w:p>
        </w:tc>
        <w:tc>
          <w:tcPr>
            <w:tcW w:w="4252" w:type="dxa"/>
            <w:gridSpan w:val="2"/>
          </w:tcPr>
          <w:p w14:paraId="2D5D260C" w14:textId="77777777" w:rsidR="00A12CD4" w:rsidRPr="000A534B" w:rsidRDefault="00A12CD4" w:rsidP="00991A08">
            <w:pPr>
              <w:rPr>
                <w:color w:val="000000" w:themeColor="text1"/>
              </w:rPr>
            </w:pPr>
            <w:r w:rsidRPr="000A534B">
              <w:t>Bornes de conexión para circuito de corriente URTK/S, con sus accesorios.</w:t>
            </w:r>
          </w:p>
        </w:tc>
        <w:tc>
          <w:tcPr>
            <w:tcW w:w="709" w:type="dxa"/>
          </w:tcPr>
          <w:p w14:paraId="69895494" w14:textId="77777777" w:rsidR="00A12CD4" w:rsidRPr="000A534B" w:rsidRDefault="00A12CD4" w:rsidP="00991A08">
            <w:pPr>
              <w:jc w:val="center"/>
              <w:rPr>
                <w:color w:val="000000" w:themeColor="text1"/>
              </w:rPr>
            </w:pPr>
            <w:r w:rsidRPr="000A534B">
              <w:t>c/u</w:t>
            </w:r>
          </w:p>
        </w:tc>
        <w:tc>
          <w:tcPr>
            <w:tcW w:w="709" w:type="dxa"/>
          </w:tcPr>
          <w:p w14:paraId="547E90C6" w14:textId="77777777" w:rsidR="00A12CD4" w:rsidRPr="000A534B" w:rsidRDefault="00A12CD4" w:rsidP="00991A08">
            <w:pPr>
              <w:jc w:val="center"/>
              <w:rPr>
                <w:color w:val="000000" w:themeColor="text1"/>
              </w:rPr>
            </w:pPr>
            <w:r w:rsidRPr="000A534B">
              <w:t>280</w:t>
            </w:r>
          </w:p>
        </w:tc>
        <w:tc>
          <w:tcPr>
            <w:tcW w:w="1417" w:type="dxa"/>
          </w:tcPr>
          <w:p w14:paraId="1684E20F" w14:textId="77777777" w:rsidR="00A12CD4" w:rsidRPr="000A534B" w:rsidRDefault="00A12CD4" w:rsidP="00991A08">
            <w:pPr>
              <w:jc w:val="center"/>
              <w:rPr>
                <w:color w:val="000000" w:themeColor="text1"/>
              </w:rPr>
            </w:pPr>
          </w:p>
        </w:tc>
        <w:tc>
          <w:tcPr>
            <w:tcW w:w="1560" w:type="dxa"/>
            <w:tcBorders>
              <w:right w:val="double" w:sz="4" w:space="0" w:color="auto"/>
            </w:tcBorders>
          </w:tcPr>
          <w:p w14:paraId="02E12308" w14:textId="77777777" w:rsidR="00A12CD4" w:rsidRPr="000A534B" w:rsidRDefault="00A12CD4" w:rsidP="00991A08">
            <w:pPr>
              <w:jc w:val="center"/>
              <w:rPr>
                <w:color w:val="000000" w:themeColor="text1"/>
              </w:rPr>
            </w:pPr>
          </w:p>
        </w:tc>
      </w:tr>
      <w:tr w:rsidR="00A12CD4" w:rsidRPr="000A534B" w14:paraId="3792C7FC" w14:textId="77777777" w:rsidTr="00991A08">
        <w:tc>
          <w:tcPr>
            <w:tcW w:w="993" w:type="dxa"/>
            <w:tcBorders>
              <w:left w:val="double" w:sz="4" w:space="0" w:color="auto"/>
            </w:tcBorders>
          </w:tcPr>
          <w:p w14:paraId="1809B1B5" w14:textId="77777777" w:rsidR="00A12CD4" w:rsidRPr="000A534B" w:rsidRDefault="00A12CD4" w:rsidP="0024429D">
            <w:pPr>
              <w:pStyle w:val="LACP-2"/>
              <w:numPr>
                <w:ilvl w:val="1"/>
                <w:numId w:val="327"/>
              </w:numPr>
            </w:pPr>
          </w:p>
        </w:tc>
        <w:tc>
          <w:tcPr>
            <w:tcW w:w="4252" w:type="dxa"/>
            <w:gridSpan w:val="2"/>
          </w:tcPr>
          <w:p w14:paraId="46F3270C" w14:textId="77777777" w:rsidR="00A12CD4" w:rsidRPr="000A534B" w:rsidRDefault="00A12CD4" w:rsidP="00991A08">
            <w:pPr>
              <w:rPr>
                <w:color w:val="000000" w:themeColor="text1"/>
              </w:rPr>
            </w:pPr>
            <w:r w:rsidRPr="000A534B">
              <w:t>Cableado EAT,BT y conductores de cobre del total utilizado.</w:t>
            </w:r>
          </w:p>
        </w:tc>
        <w:tc>
          <w:tcPr>
            <w:tcW w:w="709" w:type="dxa"/>
          </w:tcPr>
          <w:p w14:paraId="792DDD55" w14:textId="77777777" w:rsidR="00A12CD4" w:rsidRPr="000A534B" w:rsidRDefault="00A12CD4" w:rsidP="00991A08">
            <w:pPr>
              <w:jc w:val="center"/>
              <w:rPr>
                <w:color w:val="000000" w:themeColor="text1"/>
              </w:rPr>
            </w:pPr>
            <w:r w:rsidRPr="000A534B">
              <w:t>%</w:t>
            </w:r>
          </w:p>
        </w:tc>
        <w:tc>
          <w:tcPr>
            <w:tcW w:w="709" w:type="dxa"/>
          </w:tcPr>
          <w:p w14:paraId="6F910E3F" w14:textId="77777777" w:rsidR="00A12CD4" w:rsidRPr="000A534B" w:rsidRDefault="00A12CD4" w:rsidP="00991A08">
            <w:pPr>
              <w:jc w:val="center"/>
              <w:rPr>
                <w:color w:val="000000" w:themeColor="text1"/>
              </w:rPr>
            </w:pPr>
            <w:r w:rsidRPr="000A534B">
              <w:t>5</w:t>
            </w:r>
          </w:p>
        </w:tc>
        <w:tc>
          <w:tcPr>
            <w:tcW w:w="1417" w:type="dxa"/>
          </w:tcPr>
          <w:p w14:paraId="2ADC7735" w14:textId="77777777" w:rsidR="00A12CD4" w:rsidRPr="000A534B" w:rsidRDefault="00A12CD4" w:rsidP="00991A08">
            <w:pPr>
              <w:jc w:val="center"/>
              <w:rPr>
                <w:color w:val="000000" w:themeColor="text1"/>
              </w:rPr>
            </w:pPr>
          </w:p>
        </w:tc>
        <w:tc>
          <w:tcPr>
            <w:tcW w:w="1560" w:type="dxa"/>
            <w:tcBorders>
              <w:right w:val="double" w:sz="4" w:space="0" w:color="auto"/>
            </w:tcBorders>
          </w:tcPr>
          <w:p w14:paraId="66D5EA84" w14:textId="77777777" w:rsidR="00A12CD4" w:rsidRPr="000A534B" w:rsidRDefault="00A12CD4" w:rsidP="00991A08">
            <w:pPr>
              <w:jc w:val="center"/>
              <w:rPr>
                <w:color w:val="000000" w:themeColor="text1"/>
              </w:rPr>
            </w:pPr>
          </w:p>
        </w:tc>
      </w:tr>
      <w:tr w:rsidR="00A12CD4" w:rsidRPr="000A534B" w14:paraId="33E2D432" w14:textId="77777777" w:rsidTr="00991A08">
        <w:tc>
          <w:tcPr>
            <w:tcW w:w="993" w:type="dxa"/>
            <w:tcBorders>
              <w:left w:val="double" w:sz="4" w:space="0" w:color="auto"/>
            </w:tcBorders>
          </w:tcPr>
          <w:p w14:paraId="150ED5F5" w14:textId="77777777" w:rsidR="00A12CD4" w:rsidRPr="000A534B" w:rsidRDefault="00A12CD4" w:rsidP="0024429D">
            <w:pPr>
              <w:pStyle w:val="LACP-2"/>
              <w:numPr>
                <w:ilvl w:val="1"/>
                <w:numId w:val="327"/>
              </w:numPr>
            </w:pPr>
          </w:p>
        </w:tc>
        <w:tc>
          <w:tcPr>
            <w:tcW w:w="4252" w:type="dxa"/>
            <w:gridSpan w:val="2"/>
          </w:tcPr>
          <w:p w14:paraId="7532CF73" w14:textId="77777777" w:rsidR="00A12CD4" w:rsidRPr="000A534B" w:rsidRDefault="00A12CD4" w:rsidP="00991A08">
            <w:pPr>
              <w:rPr>
                <w:color w:val="000000" w:themeColor="text1"/>
              </w:rPr>
            </w:pPr>
            <w:r w:rsidRPr="000A534B">
              <w:t>Bomba peristáltica para extracción y reposición de aceite de muerto, con accesorios requeridos para su vinculación al transformador.</w:t>
            </w:r>
          </w:p>
        </w:tc>
        <w:tc>
          <w:tcPr>
            <w:tcW w:w="709" w:type="dxa"/>
          </w:tcPr>
          <w:p w14:paraId="394D5880" w14:textId="77777777" w:rsidR="00A12CD4" w:rsidRPr="000A534B" w:rsidRDefault="00A12CD4" w:rsidP="00991A08">
            <w:pPr>
              <w:jc w:val="center"/>
              <w:rPr>
                <w:color w:val="000000" w:themeColor="text1"/>
              </w:rPr>
            </w:pPr>
            <w:r w:rsidRPr="000A534B">
              <w:t>c/u</w:t>
            </w:r>
          </w:p>
        </w:tc>
        <w:tc>
          <w:tcPr>
            <w:tcW w:w="709" w:type="dxa"/>
          </w:tcPr>
          <w:p w14:paraId="67490BBA" w14:textId="77777777" w:rsidR="00A12CD4" w:rsidRPr="000A534B" w:rsidRDefault="00A12CD4" w:rsidP="00991A08">
            <w:pPr>
              <w:jc w:val="center"/>
              <w:rPr>
                <w:color w:val="000000" w:themeColor="text1"/>
              </w:rPr>
            </w:pPr>
            <w:r w:rsidRPr="000A534B">
              <w:t>2</w:t>
            </w:r>
          </w:p>
        </w:tc>
        <w:tc>
          <w:tcPr>
            <w:tcW w:w="1417" w:type="dxa"/>
          </w:tcPr>
          <w:p w14:paraId="7853C79E" w14:textId="77777777" w:rsidR="00A12CD4" w:rsidRPr="000A534B" w:rsidRDefault="00A12CD4" w:rsidP="00991A08">
            <w:pPr>
              <w:jc w:val="center"/>
              <w:rPr>
                <w:color w:val="000000" w:themeColor="text1"/>
              </w:rPr>
            </w:pPr>
          </w:p>
        </w:tc>
        <w:tc>
          <w:tcPr>
            <w:tcW w:w="1560" w:type="dxa"/>
            <w:tcBorders>
              <w:right w:val="double" w:sz="4" w:space="0" w:color="auto"/>
            </w:tcBorders>
          </w:tcPr>
          <w:p w14:paraId="411DEB90" w14:textId="77777777" w:rsidR="00A12CD4" w:rsidRPr="000A534B" w:rsidRDefault="00A12CD4" w:rsidP="00991A08">
            <w:pPr>
              <w:jc w:val="center"/>
              <w:rPr>
                <w:color w:val="000000" w:themeColor="text1"/>
              </w:rPr>
            </w:pPr>
          </w:p>
        </w:tc>
      </w:tr>
      <w:tr w:rsidR="00A12CD4" w:rsidRPr="000A534B" w14:paraId="7B1B8960" w14:textId="77777777" w:rsidTr="00991A08">
        <w:tc>
          <w:tcPr>
            <w:tcW w:w="993" w:type="dxa"/>
            <w:tcBorders>
              <w:left w:val="double" w:sz="4" w:space="0" w:color="auto"/>
            </w:tcBorders>
          </w:tcPr>
          <w:p w14:paraId="1FF356AF" w14:textId="77777777" w:rsidR="00A12CD4" w:rsidRPr="000A534B" w:rsidRDefault="00A12CD4" w:rsidP="00FA30A3">
            <w:pPr>
              <w:pStyle w:val="LACP-1"/>
              <w:numPr>
                <w:ilvl w:val="0"/>
                <w:numId w:val="327"/>
              </w:numPr>
            </w:pPr>
          </w:p>
        </w:tc>
        <w:tc>
          <w:tcPr>
            <w:tcW w:w="4252" w:type="dxa"/>
            <w:gridSpan w:val="2"/>
          </w:tcPr>
          <w:p w14:paraId="55514D37" w14:textId="77777777" w:rsidR="00A12CD4" w:rsidRPr="000A534B" w:rsidRDefault="00A12CD4" w:rsidP="00991A08">
            <w:pPr>
              <w:rPr>
                <w:b/>
                <w:i/>
                <w:color w:val="000000" w:themeColor="text1"/>
              </w:rPr>
            </w:pPr>
            <w:r w:rsidRPr="000A534B">
              <w:rPr>
                <w:b/>
                <w:i/>
                <w:color w:val="000000" w:themeColor="text1"/>
              </w:rPr>
              <w:t>Desmontaje y Montaje</w:t>
            </w:r>
          </w:p>
        </w:tc>
        <w:tc>
          <w:tcPr>
            <w:tcW w:w="709" w:type="dxa"/>
          </w:tcPr>
          <w:p w14:paraId="2B0C286C" w14:textId="77777777" w:rsidR="00A12CD4" w:rsidRPr="000A534B" w:rsidRDefault="00A12CD4" w:rsidP="00991A08">
            <w:pPr>
              <w:jc w:val="center"/>
              <w:rPr>
                <w:color w:val="000000" w:themeColor="text1"/>
              </w:rPr>
            </w:pPr>
          </w:p>
        </w:tc>
        <w:tc>
          <w:tcPr>
            <w:tcW w:w="709" w:type="dxa"/>
          </w:tcPr>
          <w:p w14:paraId="0C77913A" w14:textId="77777777" w:rsidR="00A12CD4" w:rsidRPr="000A534B" w:rsidRDefault="00A12CD4" w:rsidP="00991A08">
            <w:pPr>
              <w:jc w:val="center"/>
              <w:rPr>
                <w:color w:val="000000" w:themeColor="text1"/>
              </w:rPr>
            </w:pPr>
          </w:p>
        </w:tc>
        <w:tc>
          <w:tcPr>
            <w:tcW w:w="1417" w:type="dxa"/>
          </w:tcPr>
          <w:p w14:paraId="620B1750" w14:textId="77777777" w:rsidR="00A12CD4" w:rsidRPr="000A534B" w:rsidRDefault="00A12CD4" w:rsidP="00991A08">
            <w:pPr>
              <w:jc w:val="center"/>
              <w:rPr>
                <w:color w:val="000000" w:themeColor="text1"/>
              </w:rPr>
            </w:pPr>
          </w:p>
        </w:tc>
        <w:tc>
          <w:tcPr>
            <w:tcW w:w="1560" w:type="dxa"/>
            <w:tcBorders>
              <w:right w:val="double" w:sz="4" w:space="0" w:color="auto"/>
            </w:tcBorders>
          </w:tcPr>
          <w:p w14:paraId="5E8A4F92" w14:textId="77777777" w:rsidR="00A12CD4" w:rsidRPr="000A534B" w:rsidRDefault="00A12CD4" w:rsidP="00991A08">
            <w:pPr>
              <w:jc w:val="center"/>
              <w:rPr>
                <w:color w:val="000000" w:themeColor="text1"/>
              </w:rPr>
            </w:pPr>
          </w:p>
        </w:tc>
      </w:tr>
      <w:tr w:rsidR="00A12CD4" w:rsidRPr="000A534B" w14:paraId="4AEA41D8" w14:textId="77777777" w:rsidTr="00991A08">
        <w:tc>
          <w:tcPr>
            <w:tcW w:w="993" w:type="dxa"/>
            <w:tcBorders>
              <w:left w:val="double" w:sz="4" w:space="0" w:color="auto"/>
            </w:tcBorders>
          </w:tcPr>
          <w:p w14:paraId="6A7212F2" w14:textId="77777777" w:rsidR="00A12CD4" w:rsidRPr="000A534B" w:rsidRDefault="00A12CD4" w:rsidP="0024429D">
            <w:pPr>
              <w:pStyle w:val="LACP-2"/>
              <w:numPr>
                <w:ilvl w:val="1"/>
                <w:numId w:val="327"/>
              </w:numPr>
            </w:pPr>
          </w:p>
        </w:tc>
        <w:tc>
          <w:tcPr>
            <w:tcW w:w="4252" w:type="dxa"/>
            <w:gridSpan w:val="2"/>
          </w:tcPr>
          <w:p w14:paraId="354DBD7C" w14:textId="77777777" w:rsidR="00A12CD4" w:rsidRPr="000A534B" w:rsidRDefault="00A12CD4" w:rsidP="00991A08">
            <w:pPr>
              <w:rPr>
                <w:color w:val="000000" w:themeColor="text1"/>
              </w:rPr>
            </w:pPr>
            <w:r w:rsidRPr="000A534B">
              <w:t>Retiro, tendido y conexionado de cableado BT nuevo.</w:t>
            </w:r>
          </w:p>
        </w:tc>
        <w:tc>
          <w:tcPr>
            <w:tcW w:w="709" w:type="dxa"/>
          </w:tcPr>
          <w:p w14:paraId="026B0349" w14:textId="77777777" w:rsidR="00A12CD4" w:rsidRPr="000A534B" w:rsidRDefault="00A12CD4" w:rsidP="00991A08">
            <w:pPr>
              <w:jc w:val="center"/>
              <w:rPr>
                <w:color w:val="000000" w:themeColor="text1"/>
              </w:rPr>
            </w:pPr>
            <w:r w:rsidRPr="000A534B">
              <w:t>tripolar</w:t>
            </w:r>
          </w:p>
        </w:tc>
        <w:tc>
          <w:tcPr>
            <w:tcW w:w="709" w:type="dxa"/>
          </w:tcPr>
          <w:p w14:paraId="5E69B4B3" w14:textId="77777777" w:rsidR="00A12CD4" w:rsidRPr="000A534B" w:rsidRDefault="00A12CD4" w:rsidP="00991A08">
            <w:pPr>
              <w:jc w:val="center"/>
              <w:rPr>
                <w:color w:val="000000" w:themeColor="text1"/>
              </w:rPr>
            </w:pPr>
            <w:r w:rsidRPr="000A534B">
              <w:t>79</w:t>
            </w:r>
          </w:p>
        </w:tc>
        <w:tc>
          <w:tcPr>
            <w:tcW w:w="1417" w:type="dxa"/>
          </w:tcPr>
          <w:p w14:paraId="1846252D" w14:textId="77777777" w:rsidR="00A12CD4" w:rsidRPr="000A534B" w:rsidRDefault="00A12CD4" w:rsidP="00991A08">
            <w:pPr>
              <w:jc w:val="center"/>
              <w:rPr>
                <w:color w:val="000000" w:themeColor="text1"/>
              </w:rPr>
            </w:pPr>
          </w:p>
        </w:tc>
        <w:tc>
          <w:tcPr>
            <w:tcW w:w="1560" w:type="dxa"/>
            <w:tcBorders>
              <w:right w:val="double" w:sz="4" w:space="0" w:color="auto"/>
            </w:tcBorders>
          </w:tcPr>
          <w:p w14:paraId="560CFA46" w14:textId="77777777" w:rsidR="00A12CD4" w:rsidRPr="000A534B" w:rsidRDefault="00A12CD4" w:rsidP="00991A08">
            <w:pPr>
              <w:jc w:val="center"/>
              <w:rPr>
                <w:color w:val="000000" w:themeColor="text1"/>
              </w:rPr>
            </w:pPr>
          </w:p>
        </w:tc>
      </w:tr>
      <w:tr w:rsidR="00A12CD4" w:rsidRPr="000A534B" w14:paraId="1D7769D9" w14:textId="77777777" w:rsidTr="00991A08">
        <w:tc>
          <w:tcPr>
            <w:tcW w:w="993" w:type="dxa"/>
            <w:tcBorders>
              <w:left w:val="double" w:sz="4" w:space="0" w:color="auto"/>
            </w:tcBorders>
          </w:tcPr>
          <w:p w14:paraId="17ECE352" w14:textId="77777777" w:rsidR="00A12CD4" w:rsidRPr="000A534B" w:rsidRDefault="00A12CD4" w:rsidP="0024429D">
            <w:pPr>
              <w:pStyle w:val="LACP-2"/>
              <w:numPr>
                <w:ilvl w:val="1"/>
                <w:numId w:val="327"/>
              </w:numPr>
            </w:pPr>
          </w:p>
        </w:tc>
        <w:tc>
          <w:tcPr>
            <w:tcW w:w="4252" w:type="dxa"/>
            <w:gridSpan w:val="2"/>
          </w:tcPr>
          <w:p w14:paraId="75D9912F" w14:textId="77777777" w:rsidR="00A12CD4" w:rsidRPr="000A534B" w:rsidRDefault="00A12CD4" w:rsidP="00991A08">
            <w:pPr>
              <w:rPr>
                <w:color w:val="000000" w:themeColor="text1"/>
              </w:rPr>
            </w:pPr>
            <w:r w:rsidRPr="000A534B">
              <w:t>Retiro, tendido y conexionado de cableado EAT nuevo + morsetería</w:t>
            </w:r>
          </w:p>
        </w:tc>
        <w:tc>
          <w:tcPr>
            <w:tcW w:w="709" w:type="dxa"/>
          </w:tcPr>
          <w:p w14:paraId="36A3B475" w14:textId="77777777" w:rsidR="00A12CD4" w:rsidRPr="000A534B" w:rsidRDefault="00A12CD4" w:rsidP="00991A08">
            <w:pPr>
              <w:jc w:val="center"/>
              <w:rPr>
                <w:color w:val="000000" w:themeColor="text1"/>
              </w:rPr>
            </w:pPr>
            <w:r w:rsidRPr="000A534B">
              <w:t>tripolar</w:t>
            </w:r>
          </w:p>
        </w:tc>
        <w:tc>
          <w:tcPr>
            <w:tcW w:w="709" w:type="dxa"/>
          </w:tcPr>
          <w:p w14:paraId="414EB410" w14:textId="77777777" w:rsidR="00A12CD4" w:rsidRPr="000A534B" w:rsidRDefault="00A12CD4" w:rsidP="00991A08">
            <w:pPr>
              <w:jc w:val="center"/>
              <w:rPr>
                <w:color w:val="000000" w:themeColor="text1"/>
              </w:rPr>
            </w:pPr>
            <w:r w:rsidRPr="000A534B">
              <w:t>79</w:t>
            </w:r>
          </w:p>
        </w:tc>
        <w:tc>
          <w:tcPr>
            <w:tcW w:w="1417" w:type="dxa"/>
          </w:tcPr>
          <w:p w14:paraId="035E8F33" w14:textId="77777777" w:rsidR="00A12CD4" w:rsidRPr="000A534B" w:rsidRDefault="00A12CD4" w:rsidP="00991A08">
            <w:pPr>
              <w:jc w:val="center"/>
              <w:rPr>
                <w:color w:val="000000" w:themeColor="text1"/>
              </w:rPr>
            </w:pPr>
          </w:p>
        </w:tc>
        <w:tc>
          <w:tcPr>
            <w:tcW w:w="1560" w:type="dxa"/>
            <w:tcBorders>
              <w:right w:val="double" w:sz="4" w:space="0" w:color="auto"/>
            </w:tcBorders>
          </w:tcPr>
          <w:p w14:paraId="5DA852A5" w14:textId="77777777" w:rsidR="00A12CD4" w:rsidRPr="000A534B" w:rsidRDefault="00A12CD4" w:rsidP="00991A08">
            <w:pPr>
              <w:jc w:val="center"/>
              <w:rPr>
                <w:color w:val="000000" w:themeColor="text1"/>
              </w:rPr>
            </w:pPr>
          </w:p>
        </w:tc>
      </w:tr>
      <w:tr w:rsidR="00A12CD4" w:rsidRPr="000A534B" w14:paraId="3B87576F" w14:textId="77777777" w:rsidTr="00991A08">
        <w:tc>
          <w:tcPr>
            <w:tcW w:w="993" w:type="dxa"/>
            <w:tcBorders>
              <w:left w:val="double" w:sz="4" w:space="0" w:color="auto"/>
            </w:tcBorders>
          </w:tcPr>
          <w:p w14:paraId="09245E83" w14:textId="77777777" w:rsidR="00A12CD4" w:rsidRPr="000A534B" w:rsidRDefault="00A12CD4" w:rsidP="0024429D">
            <w:pPr>
              <w:pStyle w:val="LACP-2"/>
              <w:numPr>
                <w:ilvl w:val="1"/>
                <w:numId w:val="327"/>
              </w:numPr>
            </w:pPr>
          </w:p>
        </w:tc>
        <w:tc>
          <w:tcPr>
            <w:tcW w:w="4252" w:type="dxa"/>
            <w:gridSpan w:val="2"/>
          </w:tcPr>
          <w:p w14:paraId="534A6F4D" w14:textId="77777777" w:rsidR="00A12CD4" w:rsidRPr="000A534B" w:rsidRDefault="00A12CD4" w:rsidP="00991A08">
            <w:pPr>
              <w:rPr>
                <w:color w:val="000000" w:themeColor="text1"/>
              </w:rPr>
            </w:pPr>
            <w:r w:rsidRPr="000A534B">
              <w:t>Desmontaje de transformador de corriente y estructura soporte</w:t>
            </w:r>
          </w:p>
        </w:tc>
        <w:tc>
          <w:tcPr>
            <w:tcW w:w="709" w:type="dxa"/>
          </w:tcPr>
          <w:p w14:paraId="699CC126" w14:textId="77777777" w:rsidR="00A12CD4" w:rsidRPr="000A534B" w:rsidRDefault="00A12CD4" w:rsidP="00991A08">
            <w:pPr>
              <w:jc w:val="center"/>
              <w:rPr>
                <w:color w:val="000000" w:themeColor="text1"/>
              </w:rPr>
            </w:pPr>
            <w:r w:rsidRPr="000A534B">
              <w:t>tripolar</w:t>
            </w:r>
          </w:p>
        </w:tc>
        <w:tc>
          <w:tcPr>
            <w:tcW w:w="709" w:type="dxa"/>
          </w:tcPr>
          <w:p w14:paraId="3DAAC963" w14:textId="77777777" w:rsidR="00A12CD4" w:rsidRPr="000A534B" w:rsidRDefault="00A12CD4" w:rsidP="00991A08">
            <w:pPr>
              <w:jc w:val="center"/>
              <w:rPr>
                <w:color w:val="000000" w:themeColor="text1"/>
              </w:rPr>
            </w:pPr>
            <w:r w:rsidRPr="000A534B">
              <w:t>79</w:t>
            </w:r>
          </w:p>
        </w:tc>
        <w:tc>
          <w:tcPr>
            <w:tcW w:w="1417" w:type="dxa"/>
          </w:tcPr>
          <w:p w14:paraId="5BFCBB19" w14:textId="77777777" w:rsidR="00A12CD4" w:rsidRPr="000A534B" w:rsidRDefault="00A12CD4" w:rsidP="00991A08">
            <w:pPr>
              <w:jc w:val="center"/>
              <w:rPr>
                <w:color w:val="000000" w:themeColor="text1"/>
              </w:rPr>
            </w:pPr>
          </w:p>
        </w:tc>
        <w:tc>
          <w:tcPr>
            <w:tcW w:w="1560" w:type="dxa"/>
            <w:tcBorders>
              <w:right w:val="double" w:sz="4" w:space="0" w:color="auto"/>
            </w:tcBorders>
          </w:tcPr>
          <w:p w14:paraId="09A289A6" w14:textId="77777777" w:rsidR="00A12CD4" w:rsidRPr="000A534B" w:rsidRDefault="00A12CD4" w:rsidP="00991A08">
            <w:pPr>
              <w:jc w:val="center"/>
              <w:rPr>
                <w:color w:val="000000" w:themeColor="text1"/>
              </w:rPr>
            </w:pPr>
          </w:p>
        </w:tc>
      </w:tr>
      <w:tr w:rsidR="00A12CD4" w:rsidRPr="000A534B" w14:paraId="25560533" w14:textId="77777777" w:rsidTr="00991A08">
        <w:tc>
          <w:tcPr>
            <w:tcW w:w="993" w:type="dxa"/>
            <w:tcBorders>
              <w:left w:val="double" w:sz="4" w:space="0" w:color="auto"/>
            </w:tcBorders>
          </w:tcPr>
          <w:p w14:paraId="523204A8" w14:textId="77777777" w:rsidR="00A12CD4" w:rsidRPr="000A534B" w:rsidRDefault="00A12CD4" w:rsidP="0024429D">
            <w:pPr>
              <w:pStyle w:val="LACP-2"/>
              <w:numPr>
                <w:ilvl w:val="1"/>
                <w:numId w:val="327"/>
              </w:numPr>
            </w:pPr>
          </w:p>
        </w:tc>
        <w:tc>
          <w:tcPr>
            <w:tcW w:w="4252" w:type="dxa"/>
            <w:gridSpan w:val="2"/>
          </w:tcPr>
          <w:p w14:paraId="63E977DF" w14:textId="77777777" w:rsidR="00A12CD4" w:rsidRPr="000A534B" w:rsidRDefault="00A12CD4" w:rsidP="00991A08">
            <w:pPr>
              <w:rPr>
                <w:color w:val="000000" w:themeColor="text1"/>
              </w:rPr>
            </w:pPr>
            <w:r w:rsidRPr="000A534B">
              <w:t>Montaje de nueva estructura soporte y transformador de corriente</w:t>
            </w:r>
          </w:p>
        </w:tc>
        <w:tc>
          <w:tcPr>
            <w:tcW w:w="709" w:type="dxa"/>
          </w:tcPr>
          <w:p w14:paraId="0EA893DC" w14:textId="77777777" w:rsidR="00A12CD4" w:rsidRPr="000A534B" w:rsidRDefault="00A12CD4" w:rsidP="00991A08">
            <w:pPr>
              <w:jc w:val="center"/>
              <w:rPr>
                <w:color w:val="000000" w:themeColor="text1"/>
              </w:rPr>
            </w:pPr>
            <w:r w:rsidRPr="000A534B">
              <w:t>tripolar</w:t>
            </w:r>
          </w:p>
        </w:tc>
        <w:tc>
          <w:tcPr>
            <w:tcW w:w="709" w:type="dxa"/>
          </w:tcPr>
          <w:p w14:paraId="743D1D56" w14:textId="77777777" w:rsidR="00A12CD4" w:rsidRPr="000A534B" w:rsidRDefault="00A12CD4" w:rsidP="00991A08">
            <w:pPr>
              <w:jc w:val="center"/>
              <w:rPr>
                <w:color w:val="000000" w:themeColor="text1"/>
              </w:rPr>
            </w:pPr>
            <w:r w:rsidRPr="000A534B">
              <w:t>79</w:t>
            </w:r>
          </w:p>
        </w:tc>
        <w:tc>
          <w:tcPr>
            <w:tcW w:w="1417" w:type="dxa"/>
          </w:tcPr>
          <w:p w14:paraId="679B51D8" w14:textId="77777777" w:rsidR="00A12CD4" w:rsidRPr="000A534B" w:rsidRDefault="00A12CD4" w:rsidP="00991A08">
            <w:pPr>
              <w:jc w:val="center"/>
              <w:rPr>
                <w:color w:val="000000" w:themeColor="text1"/>
              </w:rPr>
            </w:pPr>
          </w:p>
        </w:tc>
        <w:tc>
          <w:tcPr>
            <w:tcW w:w="1560" w:type="dxa"/>
            <w:tcBorders>
              <w:right w:val="double" w:sz="4" w:space="0" w:color="auto"/>
            </w:tcBorders>
          </w:tcPr>
          <w:p w14:paraId="4C9FB0FF" w14:textId="77777777" w:rsidR="00A12CD4" w:rsidRPr="000A534B" w:rsidRDefault="00A12CD4" w:rsidP="00991A08">
            <w:pPr>
              <w:jc w:val="center"/>
              <w:rPr>
                <w:color w:val="000000" w:themeColor="text1"/>
              </w:rPr>
            </w:pPr>
          </w:p>
        </w:tc>
      </w:tr>
      <w:tr w:rsidR="00A12CD4" w:rsidRPr="000A534B" w14:paraId="33FF6B92" w14:textId="77777777" w:rsidTr="00991A08">
        <w:tc>
          <w:tcPr>
            <w:tcW w:w="993" w:type="dxa"/>
            <w:tcBorders>
              <w:left w:val="double" w:sz="4" w:space="0" w:color="auto"/>
            </w:tcBorders>
          </w:tcPr>
          <w:p w14:paraId="701231D8" w14:textId="77777777" w:rsidR="00A12CD4" w:rsidRPr="000A534B" w:rsidRDefault="00A12CD4" w:rsidP="0024429D">
            <w:pPr>
              <w:pStyle w:val="LACP-2"/>
              <w:numPr>
                <w:ilvl w:val="1"/>
                <w:numId w:val="327"/>
              </w:numPr>
            </w:pPr>
          </w:p>
        </w:tc>
        <w:tc>
          <w:tcPr>
            <w:tcW w:w="4252" w:type="dxa"/>
            <w:gridSpan w:val="2"/>
          </w:tcPr>
          <w:p w14:paraId="050F0DC7" w14:textId="77777777" w:rsidR="00A12CD4" w:rsidRPr="000A534B" w:rsidRDefault="00A12CD4" w:rsidP="00991A08">
            <w:pPr>
              <w:rPr>
                <w:color w:val="000000" w:themeColor="text1"/>
              </w:rPr>
            </w:pPr>
            <w:r w:rsidRPr="000A534B">
              <w:t>Carga, traslado y descarga de repuestos y sobrantes nuevos de obra, hasta Almacenes de Salto Grande.</w:t>
            </w:r>
          </w:p>
        </w:tc>
        <w:tc>
          <w:tcPr>
            <w:tcW w:w="709" w:type="dxa"/>
          </w:tcPr>
          <w:p w14:paraId="2D904AC2" w14:textId="77777777" w:rsidR="00A12CD4" w:rsidRPr="000A534B" w:rsidRDefault="00A12CD4" w:rsidP="00991A08">
            <w:pPr>
              <w:jc w:val="center"/>
              <w:rPr>
                <w:color w:val="000000" w:themeColor="text1"/>
              </w:rPr>
            </w:pPr>
            <w:r w:rsidRPr="000A534B">
              <w:t>gl</w:t>
            </w:r>
          </w:p>
        </w:tc>
        <w:tc>
          <w:tcPr>
            <w:tcW w:w="709" w:type="dxa"/>
          </w:tcPr>
          <w:p w14:paraId="1390C88D" w14:textId="77777777" w:rsidR="00A12CD4" w:rsidRPr="000A534B" w:rsidRDefault="00A12CD4" w:rsidP="00991A08">
            <w:pPr>
              <w:jc w:val="center"/>
              <w:rPr>
                <w:color w:val="000000" w:themeColor="text1"/>
              </w:rPr>
            </w:pPr>
            <w:r w:rsidRPr="000A534B">
              <w:t>1</w:t>
            </w:r>
          </w:p>
        </w:tc>
        <w:tc>
          <w:tcPr>
            <w:tcW w:w="1417" w:type="dxa"/>
          </w:tcPr>
          <w:p w14:paraId="346A750F" w14:textId="77777777" w:rsidR="00A12CD4" w:rsidRPr="000A534B" w:rsidRDefault="00A12CD4" w:rsidP="00991A08">
            <w:pPr>
              <w:jc w:val="center"/>
              <w:rPr>
                <w:color w:val="000000" w:themeColor="text1"/>
              </w:rPr>
            </w:pPr>
          </w:p>
        </w:tc>
        <w:tc>
          <w:tcPr>
            <w:tcW w:w="1560" w:type="dxa"/>
            <w:tcBorders>
              <w:right w:val="double" w:sz="4" w:space="0" w:color="auto"/>
            </w:tcBorders>
          </w:tcPr>
          <w:p w14:paraId="73197DE3" w14:textId="77777777" w:rsidR="00A12CD4" w:rsidRPr="000A534B" w:rsidRDefault="00A12CD4" w:rsidP="00991A08">
            <w:pPr>
              <w:jc w:val="center"/>
              <w:rPr>
                <w:color w:val="000000" w:themeColor="text1"/>
              </w:rPr>
            </w:pPr>
          </w:p>
        </w:tc>
      </w:tr>
      <w:tr w:rsidR="00A12CD4" w:rsidRPr="000A534B" w14:paraId="6E99C7BD" w14:textId="77777777" w:rsidTr="00991A08">
        <w:tc>
          <w:tcPr>
            <w:tcW w:w="993" w:type="dxa"/>
            <w:tcBorders>
              <w:left w:val="double" w:sz="4" w:space="0" w:color="auto"/>
            </w:tcBorders>
          </w:tcPr>
          <w:p w14:paraId="68CE8E7D" w14:textId="77777777" w:rsidR="00A12CD4" w:rsidRPr="000A534B" w:rsidRDefault="00A12CD4" w:rsidP="0024429D">
            <w:pPr>
              <w:pStyle w:val="LACP-2"/>
              <w:numPr>
                <w:ilvl w:val="1"/>
                <w:numId w:val="327"/>
              </w:numPr>
            </w:pPr>
          </w:p>
        </w:tc>
        <w:tc>
          <w:tcPr>
            <w:tcW w:w="4252" w:type="dxa"/>
            <w:gridSpan w:val="2"/>
          </w:tcPr>
          <w:p w14:paraId="573D3211" w14:textId="77777777" w:rsidR="00A12CD4" w:rsidRPr="000A534B" w:rsidRDefault="00A12CD4" w:rsidP="00991A08">
            <w:pPr>
              <w:rPr>
                <w:color w:val="000000" w:themeColor="text1"/>
              </w:rPr>
            </w:pPr>
            <w:r w:rsidRPr="000A534B">
              <w:t>Limpieza de obra y desmovilización.</w:t>
            </w:r>
          </w:p>
        </w:tc>
        <w:tc>
          <w:tcPr>
            <w:tcW w:w="709" w:type="dxa"/>
          </w:tcPr>
          <w:p w14:paraId="61B69C27" w14:textId="77777777" w:rsidR="00A12CD4" w:rsidRPr="000A534B" w:rsidRDefault="00A12CD4" w:rsidP="00991A08">
            <w:pPr>
              <w:jc w:val="center"/>
              <w:rPr>
                <w:color w:val="000000" w:themeColor="text1"/>
              </w:rPr>
            </w:pPr>
            <w:r w:rsidRPr="000A534B">
              <w:t>gl</w:t>
            </w:r>
          </w:p>
        </w:tc>
        <w:tc>
          <w:tcPr>
            <w:tcW w:w="709" w:type="dxa"/>
          </w:tcPr>
          <w:p w14:paraId="3591662D" w14:textId="77777777" w:rsidR="00A12CD4" w:rsidRPr="000A534B" w:rsidRDefault="00A12CD4" w:rsidP="00991A08">
            <w:pPr>
              <w:jc w:val="center"/>
              <w:rPr>
                <w:color w:val="000000" w:themeColor="text1"/>
              </w:rPr>
            </w:pPr>
            <w:r w:rsidRPr="000A534B">
              <w:t>1</w:t>
            </w:r>
          </w:p>
        </w:tc>
        <w:tc>
          <w:tcPr>
            <w:tcW w:w="1417" w:type="dxa"/>
          </w:tcPr>
          <w:p w14:paraId="2609964E" w14:textId="77777777" w:rsidR="00A12CD4" w:rsidRPr="000A534B" w:rsidRDefault="00A12CD4" w:rsidP="00991A08">
            <w:pPr>
              <w:jc w:val="center"/>
              <w:rPr>
                <w:color w:val="000000" w:themeColor="text1"/>
              </w:rPr>
            </w:pPr>
          </w:p>
        </w:tc>
        <w:tc>
          <w:tcPr>
            <w:tcW w:w="1560" w:type="dxa"/>
            <w:tcBorders>
              <w:right w:val="double" w:sz="4" w:space="0" w:color="auto"/>
            </w:tcBorders>
          </w:tcPr>
          <w:p w14:paraId="58D7EC86" w14:textId="77777777" w:rsidR="00A12CD4" w:rsidRPr="000A534B" w:rsidRDefault="00A12CD4" w:rsidP="00991A08">
            <w:pPr>
              <w:jc w:val="center"/>
              <w:rPr>
                <w:color w:val="000000" w:themeColor="text1"/>
              </w:rPr>
            </w:pPr>
          </w:p>
        </w:tc>
      </w:tr>
      <w:tr w:rsidR="00A12CD4" w:rsidRPr="000A534B" w14:paraId="482445BB" w14:textId="77777777" w:rsidTr="00991A08">
        <w:tc>
          <w:tcPr>
            <w:tcW w:w="993" w:type="dxa"/>
            <w:tcBorders>
              <w:left w:val="double" w:sz="4" w:space="0" w:color="auto"/>
            </w:tcBorders>
          </w:tcPr>
          <w:p w14:paraId="1C908F8E" w14:textId="77777777" w:rsidR="00A12CD4" w:rsidRPr="000A534B" w:rsidRDefault="00A12CD4" w:rsidP="00FA30A3">
            <w:pPr>
              <w:pStyle w:val="LACP-1"/>
              <w:numPr>
                <w:ilvl w:val="0"/>
                <w:numId w:val="327"/>
              </w:numPr>
            </w:pPr>
          </w:p>
        </w:tc>
        <w:tc>
          <w:tcPr>
            <w:tcW w:w="4252" w:type="dxa"/>
            <w:gridSpan w:val="2"/>
          </w:tcPr>
          <w:p w14:paraId="70DFF1A8" w14:textId="77777777" w:rsidR="00A12CD4" w:rsidRPr="000A534B" w:rsidRDefault="00A12CD4" w:rsidP="00991A08">
            <w:pPr>
              <w:rPr>
                <w:b/>
                <w:i/>
                <w:color w:val="000000" w:themeColor="text1"/>
              </w:rPr>
            </w:pPr>
            <w:r w:rsidRPr="000A534B">
              <w:rPr>
                <w:b/>
                <w:i/>
              </w:rPr>
              <w:t>Servicios</w:t>
            </w:r>
          </w:p>
        </w:tc>
        <w:tc>
          <w:tcPr>
            <w:tcW w:w="709" w:type="dxa"/>
          </w:tcPr>
          <w:p w14:paraId="5A46A747" w14:textId="77777777" w:rsidR="00A12CD4" w:rsidRPr="000A534B" w:rsidRDefault="00A12CD4" w:rsidP="00991A08">
            <w:pPr>
              <w:jc w:val="center"/>
              <w:rPr>
                <w:color w:val="000000" w:themeColor="text1"/>
              </w:rPr>
            </w:pPr>
          </w:p>
        </w:tc>
        <w:tc>
          <w:tcPr>
            <w:tcW w:w="709" w:type="dxa"/>
          </w:tcPr>
          <w:p w14:paraId="638C2256" w14:textId="77777777" w:rsidR="00A12CD4" w:rsidRPr="000A534B" w:rsidRDefault="00A12CD4" w:rsidP="00991A08">
            <w:pPr>
              <w:jc w:val="center"/>
              <w:rPr>
                <w:color w:val="000000" w:themeColor="text1"/>
              </w:rPr>
            </w:pPr>
          </w:p>
        </w:tc>
        <w:tc>
          <w:tcPr>
            <w:tcW w:w="1417" w:type="dxa"/>
          </w:tcPr>
          <w:p w14:paraId="120E2B64" w14:textId="77777777" w:rsidR="00A12CD4" w:rsidRPr="000A534B" w:rsidRDefault="00A12CD4" w:rsidP="00991A08">
            <w:pPr>
              <w:jc w:val="center"/>
              <w:rPr>
                <w:color w:val="000000" w:themeColor="text1"/>
              </w:rPr>
            </w:pPr>
          </w:p>
        </w:tc>
        <w:tc>
          <w:tcPr>
            <w:tcW w:w="1560" w:type="dxa"/>
            <w:tcBorders>
              <w:right w:val="double" w:sz="4" w:space="0" w:color="auto"/>
            </w:tcBorders>
          </w:tcPr>
          <w:p w14:paraId="44A34F41" w14:textId="77777777" w:rsidR="00A12CD4" w:rsidRPr="000A534B" w:rsidRDefault="00A12CD4" w:rsidP="00991A08">
            <w:pPr>
              <w:jc w:val="center"/>
              <w:rPr>
                <w:color w:val="000000" w:themeColor="text1"/>
              </w:rPr>
            </w:pPr>
          </w:p>
        </w:tc>
      </w:tr>
      <w:tr w:rsidR="00A12CD4" w:rsidRPr="000A534B" w14:paraId="5054D6F8" w14:textId="77777777" w:rsidTr="00991A08">
        <w:tc>
          <w:tcPr>
            <w:tcW w:w="993" w:type="dxa"/>
            <w:tcBorders>
              <w:left w:val="double" w:sz="4" w:space="0" w:color="auto"/>
            </w:tcBorders>
          </w:tcPr>
          <w:p w14:paraId="3293FDF6" w14:textId="77777777" w:rsidR="00A12CD4" w:rsidRPr="000A534B" w:rsidRDefault="00A12CD4" w:rsidP="0024429D">
            <w:pPr>
              <w:pStyle w:val="LACP-2"/>
              <w:numPr>
                <w:ilvl w:val="1"/>
                <w:numId w:val="327"/>
              </w:numPr>
            </w:pPr>
          </w:p>
        </w:tc>
        <w:tc>
          <w:tcPr>
            <w:tcW w:w="4252" w:type="dxa"/>
            <w:gridSpan w:val="2"/>
          </w:tcPr>
          <w:p w14:paraId="728296D6" w14:textId="77777777" w:rsidR="00A12CD4" w:rsidRPr="000A534B" w:rsidRDefault="00A12CD4" w:rsidP="00991A08">
            <w:pPr>
              <w:rPr>
                <w:color w:val="000000" w:themeColor="text1"/>
              </w:rPr>
            </w:pPr>
            <w:r w:rsidRPr="000A534B">
              <w:t>Ensayos FAT.</w:t>
            </w:r>
          </w:p>
        </w:tc>
        <w:tc>
          <w:tcPr>
            <w:tcW w:w="709" w:type="dxa"/>
          </w:tcPr>
          <w:p w14:paraId="16E19318" w14:textId="77777777" w:rsidR="00A12CD4" w:rsidRPr="000A534B" w:rsidRDefault="00A12CD4" w:rsidP="00991A08">
            <w:pPr>
              <w:jc w:val="center"/>
              <w:rPr>
                <w:color w:val="000000" w:themeColor="text1"/>
              </w:rPr>
            </w:pPr>
            <w:r w:rsidRPr="000A534B">
              <w:t>gl</w:t>
            </w:r>
          </w:p>
        </w:tc>
        <w:tc>
          <w:tcPr>
            <w:tcW w:w="709" w:type="dxa"/>
          </w:tcPr>
          <w:p w14:paraId="66D4C33A" w14:textId="77777777" w:rsidR="00A12CD4" w:rsidRPr="000A534B" w:rsidRDefault="00A12CD4" w:rsidP="00991A08">
            <w:pPr>
              <w:jc w:val="center"/>
              <w:rPr>
                <w:color w:val="000000" w:themeColor="text1"/>
              </w:rPr>
            </w:pPr>
            <w:r w:rsidRPr="000A534B">
              <w:t>1</w:t>
            </w:r>
          </w:p>
        </w:tc>
        <w:tc>
          <w:tcPr>
            <w:tcW w:w="1417" w:type="dxa"/>
          </w:tcPr>
          <w:p w14:paraId="0B527B2A"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4BADBB" w14:textId="77777777" w:rsidR="00A12CD4" w:rsidRPr="000A534B" w:rsidRDefault="00A12CD4" w:rsidP="00991A08">
            <w:pPr>
              <w:jc w:val="center"/>
              <w:rPr>
                <w:color w:val="000000" w:themeColor="text1"/>
              </w:rPr>
            </w:pPr>
          </w:p>
        </w:tc>
      </w:tr>
      <w:tr w:rsidR="00A12CD4" w:rsidRPr="000A534B" w14:paraId="4EBF27F8" w14:textId="77777777" w:rsidTr="00991A08">
        <w:tc>
          <w:tcPr>
            <w:tcW w:w="993" w:type="dxa"/>
            <w:tcBorders>
              <w:left w:val="double" w:sz="4" w:space="0" w:color="auto"/>
            </w:tcBorders>
          </w:tcPr>
          <w:p w14:paraId="61C7C1A2" w14:textId="77777777" w:rsidR="00A12CD4" w:rsidRPr="000A534B" w:rsidRDefault="00A12CD4" w:rsidP="0024429D">
            <w:pPr>
              <w:pStyle w:val="LACP-2"/>
              <w:numPr>
                <w:ilvl w:val="1"/>
                <w:numId w:val="327"/>
              </w:numPr>
            </w:pPr>
          </w:p>
        </w:tc>
        <w:tc>
          <w:tcPr>
            <w:tcW w:w="4252" w:type="dxa"/>
            <w:gridSpan w:val="2"/>
          </w:tcPr>
          <w:p w14:paraId="475C4003" w14:textId="77777777" w:rsidR="00A12CD4" w:rsidRPr="000A534B" w:rsidRDefault="00A12CD4" w:rsidP="00991A08">
            <w:pPr>
              <w:rPr>
                <w:color w:val="000000" w:themeColor="text1"/>
              </w:rPr>
            </w:pPr>
            <w:r w:rsidRPr="000A534B">
              <w:t>Supervisión de montaje y puesta en servicio por parte del fabricante de los equipos</w:t>
            </w:r>
          </w:p>
        </w:tc>
        <w:tc>
          <w:tcPr>
            <w:tcW w:w="709" w:type="dxa"/>
          </w:tcPr>
          <w:p w14:paraId="39109CF7" w14:textId="77777777" w:rsidR="00A12CD4" w:rsidRPr="000A534B" w:rsidRDefault="00A12CD4" w:rsidP="00991A08">
            <w:pPr>
              <w:jc w:val="center"/>
              <w:rPr>
                <w:color w:val="000000" w:themeColor="text1"/>
              </w:rPr>
            </w:pPr>
            <w:r w:rsidRPr="000A534B">
              <w:t>tripolar</w:t>
            </w:r>
          </w:p>
        </w:tc>
        <w:tc>
          <w:tcPr>
            <w:tcW w:w="709" w:type="dxa"/>
          </w:tcPr>
          <w:p w14:paraId="4D627C75" w14:textId="77777777" w:rsidR="00A12CD4" w:rsidRPr="000A534B" w:rsidRDefault="00A12CD4" w:rsidP="00991A08">
            <w:pPr>
              <w:jc w:val="center"/>
              <w:rPr>
                <w:color w:val="000000" w:themeColor="text1"/>
              </w:rPr>
            </w:pPr>
            <w:r w:rsidRPr="000A534B">
              <w:t>79</w:t>
            </w:r>
          </w:p>
        </w:tc>
        <w:tc>
          <w:tcPr>
            <w:tcW w:w="1417" w:type="dxa"/>
          </w:tcPr>
          <w:p w14:paraId="564D6E58" w14:textId="77777777" w:rsidR="00A12CD4" w:rsidRPr="000A534B" w:rsidRDefault="00A12CD4" w:rsidP="00991A08">
            <w:pPr>
              <w:jc w:val="center"/>
              <w:rPr>
                <w:color w:val="000000" w:themeColor="text1"/>
              </w:rPr>
            </w:pPr>
          </w:p>
        </w:tc>
        <w:tc>
          <w:tcPr>
            <w:tcW w:w="1560" w:type="dxa"/>
            <w:tcBorders>
              <w:right w:val="double" w:sz="4" w:space="0" w:color="auto"/>
            </w:tcBorders>
          </w:tcPr>
          <w:p w14:paraId="738EF7A3" w14:textId="77777777" w:rsidR="00A12CD4" w:rsidRPr="000A534B" w:rsidRDefault="00A12CD4" w:rsidP="00991A08">
            <w:pPr>
              <w:jc w:val="center"/>
              <w:rPr>
                <w:color w:val="000000" w:themeColor="text1"/>
              </w:rPr>
            </w:pPr>
          </w:p>
        </w:tc>
      </w:tr>
      <w:tr w:rsidR="00A12CD4" w:rsidRPr="000A534B" w14:paraId="61A045BE" w14:textId="77777777" w:rsidTr="00991A08">
        <w:tc>
          <w:tcPr>
            <w:tcW w:w="993" w:type="dxa"/>
            <w:tcBorders>
              <w:left w:val="double" w:sz="4" w:space="0" w:color="auto"/>
            </w:tcBorders>
          </w:tcPr>
          <w:p w14:paraId="166D2366" w14:textId="77777777" w:rsidR="00A12CD4" w:rsidRPr="000A534B" w:rsidRDefault="00A12CD4" w:rsidP="0024429D">
            <w:pPr>
              <w:pStyle w:val="LACP-2"/>
              <w:numPr>
                <w:ilvl w:val="1"/>
                <w:numId w:val="327"/>
              </w:numPr>
            </w:pPr>
          </w:p>
        </w:tc>
        <w:tc>
          <w:tcPr>
            <w:tcW w:w="4252" w:type="dxa"/>
            <w:gridSpan w:val="2"/>
          </w:tcPr>
          <w:p w14:paraId="73F3AC69" w14:textId="77777777" w:rsidR="00A12CD4" w:rsidRPr="000A534B" w:rsidRDefault="00A12CD4" w:rsidP="00991A08">
            <w:pPr>
              <w:rPr>
                <w:color w:val="000000" w:themeColor="text1"/>
              </w:rPr>
            </w:pPr>
            <w:r w:rsidRPr="000A534B">
              <w:t>Ejecución de Ensayos SAT y pruebas integrales de sistemas</w:t>
            </w:r>
          </w:p>
        </w:tc>
        <w:tc>
          <w:tcPr>
            <w:tcW w:w="709" w:type="dxa"/>
          </w:tcPr>
          <w:p w14:paraId="662A265D" w14:textId="77777777" w:rsidR="00A12CD4" w:rsidRPr="000A534B" w:rsidRDefault="00A12CD4" w:rsidP="00991A08">
            <w:pPr>
              <w:jc w:val="center"/>
              <w:rPr>
                <w:color w:val="000000" w:themeColor="text1"/>
              </w:rPr>
            </w:pPr>
            <w:r w:rsidRPr="000A534B">
              <w:t>tripolar</w:t>
            </w:r>
          </w:p>
        </w:tc>
        <w:tc>
          <w:tcPr>
            <w:tcW w:w="709" w:type="dxa"/>
          </w:tcPr>
          <w:p w14:paraId="7A0E9F1D" w14:textId="77777777" w:rsidR="00A12CD4" w:rsidRPr="000A534B" w:rsidRDefault="00A12CD4" w:rsidP="00991A08">
            <w:pPr>
              <w:jc w:val="center"/>
              <w:rPr>
                <w:color w:val="000000" w:themeColor="text1"/>
              </w:rPr>
            </w:pPr>
            <w:r w:rsidRPr="000A534B">
              <w:t>79</w:t>
            </w:r>
          </w:p>
        </w:tc>
        <w:tc>
          <w:tcPr>
            <w:tcW w:w="1417" w:type="dxa"/>
          </w:tcPr>
          <w:p w14:paraId="1DFB19DE" w14:textId="77777777" w:rsidR="00A12CD4" w:rsidRPr="000A534B" w:rsidRDefault="00A12CD4" w:rsidP="00991A08">
            <w:pPr>
              <w:jc w:val="center"/>
              <w:rPr>
                <w:color w:val="000000" w:themeColor="text1"/>
              </w:rPr>
            </w:pPr>
          </w:p>
        </w:tc>
        <w:tc>
          <w:tcPr>
            <w:tcW w:w="1560" w:type="dxa"/>
            <w:tcBorders>
              <w:right w:val="double" w:sz="4" w:space="0" w:color="auto"/>
            </w:tcBorders>
          </w:tcPr>
          <w:p w14:paraId="451C16B7" w14:textId="77777777" w:rsidR="00A12CD4" w:rsidRPr="000A534B" w:rsidRDefault="00A12CD4" w:rsidP="00991A08">
            <w:pPr>
              <w:jc w:val="center"/>
              <w:rPr>
                <w:color w:val="000000" w:themeColor="text1"/>
              </w:rPr>
            </w:pPr>
          </w:p>
        </w:tc>
      </w:tr>
      <w:tr w:rsidR="00A12CD4" w:rsidRPr="000A534B" w14:paraId="30D90FA8" w14:textId="77777777" w:rsidTr="00991A08">
        <w:tc>
          <w:tcPr>
            <w:tcW w:w="993" w:type="dxa"/>
            <w:tcBorders>
              <w:left w:val="double" w:sz="4" w:space="0" w:color="auto"/>
              <w:bottom w:val="single" w:sz="4" w:space="0" w:color="auto"/>
            </w:tcBorders>
          </w:tcPr>
          <w:p w14:paraId="5CA06D01" w14:textId="77777777" w:rsidR="00A12CD4" w:rsidRPr="000A534B" w:rsidRDefault="00A12CD4" w:rsidP="00991A08">
            <w:pPr>
              <w:spacing w:before="60" w:after="60"/>
              <w:rPr>
                <w:color w:val="000000" w:themeColor="text1"/>
              </w:rPr>
            </w:pPr>
          </w:p>
        </w:tc>
        <w:tc>
          <w:tcPr>
            <w:tcW w:w="4252" w:type="dxa"/>
            <w:gridSpan w:val="2"/>
            <w:tcBorders>
              <w:bottom w:val="single" w:sz="4" w:space="0" w:color="auto"/>
            </w:tcBorders>
          </w:tcPr>
          <w:p w14:paraId="1182972F"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4"/>
            <w:tcBorders>
              <w:bottom w:val="single" w:sz="4" w:space="0" w:color="auto"/>
              <w:right w:val="double" w:sz="4" w:space="0" w:color="auto"/>
            </w:tcBorders>
          </w:tcPr>
          <w:p w14:paraId="59EE950E" w14:textId="77777777" w:rsidR="00A12CD4" w:rsidRPr="000A534B" w:rsidRDefault="00A12CD4" w:rsidP="00991A08">
            <w:pPr>
              <w:spacing w:before="60" w:after="60"/>
              <w:jc w:val="center"/>
              <w:rPr>
                <w:color w:val="000000" w:themeColor="text1"/>
              </w:rPr>
            </w:pPr>
          </w:p>
        </w:tc>
      </w:tr>
      <w:tr w:rsidR="00A12CD4" w:rsidRPr="000A534B" w14:paraId="2E54EBA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48"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123A6425" w14:textId="77777777" w:rsidR="00A12CD4" w:rsidRPr="000A534B" w:rsidRDefault="00A12CD4" w:rsidP="00991A08">
            <w:r w:rsidRPr="000A534B">
              <w:t>Repetir el monto en letras</w:t>
            </w:r>
          </w:p>
        </w:tc>
        <w:tc>
          <w:tcPr>
            <w:tcW w:w="6292" w:type="dxa"/>
            <w:gridSpan w:val="5"/>
            <w:tcBorders>
              <w:top w:val="single" w:sz="4" w:space="0" w:color="auto"/>
              <w:left w:val="single" w:sz="4" w:space="0" w:color="auto"/>
              <w:bottom w:val="single" w:sz="4" w:space="0" w:color="auto"/>
              <w:right w:val="double" w:sz="4" w:space="0" w:color="auto"/>
            </w:tcBorders>
            <w:vAlign w:val="center"/>
          </w:tcPr>
          <w:p w14:paraId="65209730" w14:textId="77777777" w:rsidR="00A12CD4" w:rsidRPr="000A534B" w:rsidRDefault="00A12CD4" w:rsidP="00991A08">
            <w:pPr>
              <w:jc w:val="center"/>
            </w:pPr>
          </w:p>
        </w:tc>
      </w:tr>
      <w:tr w:rsidR="00A12CD4" w:rsidRPr="000A534B" w14:paraId="0DE7723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0AE1FA28" w14:textId="77777777" w:rsidR="00A12CD4" w:rsidRPr="000A534B" w:rsidRDefault="00A12CD4" w:rsidP="00991A08">
            <w:pPr>
              <w:jc w:val="both"/>
            </w:pPr>
          </w:p>
        </w:tc>
        <w:tc>
          <w:tcPr>
            <w:tcW w:w="1418" w:type="dxa"/>
            <w:gridSpan w:val="2"/>
            <w:tcBorders>
              <w:top w:val="single" w:sz="4" w:space="0" w:color="auto"/>
              <w:left w:val="single" w:sz="4" w:space="0" w:color="auto"/>
              <w:bottom w:val="nil"/>
              <w:right w:val="nil"/>
            </w:tcBorders>
          </w:tcPr>
          <w:p w14:paraId="1A468DC0" w14:textId="77777777" w:rsidR="00A12CD4" w:rsidRPr="000A534B" w:rsidRDefault="00A12CD4" w:rsidP="00991A08">
            <w:pPr>
              <w:jc w:val="center"/>
            </w:pPr>
          </w:p>
        </w:tc>
        <w:tc>
          <w:tcPr>
            <w:tcW w:w="2977" w:type="dxa"/>
            <w:gridSpan w:val="2"/>
            <w:tcBorders>
              <w:top w:val="single" w:sz="4" w:space="0" w:color="auto"/>
              <w:left w:val="nil"/>
              <w:bottom w:val="nil"/>
              <w:right w:val="double" w:sz="4" w:space="0" w:color="auto"/>
            </w:tcBorders>
          </w:tcPr>
          <w:p w14:paraId="1FB8C197" w14:textId="77777777" w:rsidR="00A12CD4" w:rsidRPr="000A534B" w:rsidRDefault="00A12CD4" w:rsidP="00991A08">
            <w:pPr>
              <w:jc w:val="center"/>
            </w:pPr>
          </w:p>
        </w:tc>
      </w:tr>
      <w:tr w:rsidR="00A12CD4" w:rsidRPr="000A534B" w14:paraId="358B378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03161A01" w14:textId="77777777" w:rsidR="00A12CD4" w:rsidRPr="000A534B" w:rsidRDefault="00A12CD4" w:rsidP="00991A08">
            <w:pPr>
              <w:jc w:val="both"/>
            </w:pPr>
          </w:p>
        </w:tc>
        <w:tc>
          <w:tcPr>
            <w:tcW w:w="1418" w:type="dxa"/>
            <w:gridSpan w:val="2"/>
            <w:tcBorders>
              <w:top w:val="nil"/>
              <w:left w:val="single" w:sz="4" w:space="0" w:color="auto"/>
              <w:bottom w:val="nil"/>
              <w:right w:val="nil"/>
            </w:tcBorders>
            <w:vAlign w:val="center"/>
          </w:tcPr>
          <w:p w14:paraId="01F0404E" w14:textId="77777777" w:rsidR="00A12CD4" w:rsidRPr="000A534B" w:rsidRDefault="00A12CD4" w:rsidP="00991A08">
            <w:pPr>
              <w:jc w:val="center"/>
            </w:pPr>
            <w:r w:rsidRPr="000A534B">
              <w:t>Nombre del Oferente</w:t>
            </w:r>
          </w:p>
        </w:tc>
        <w:tc>
          <w:tcPr>
            <w:tcW w:w="2977" w:type="dxa"/>
            <w:gridSpan w:val="2"/>
            <w:tcBorders>
              <w:top w:val="nil"/>
              <w:left w:val="nil"/>
              <w:bottom w:val="single" w:sz="4" w:space="0" w:color="auto"/>
              <w:right w:val="double" w:sz="4" w:space="0" w:color="auto"/>
            </w:tcBorders>
          </w:tcPr>
          <w:p w14:paraId="78DF9CB1" w14:textId="77777777" w:rsidR="00A12CD4" w:rsidRPr="000A534B" w:rsidRDefault="00A12CD4" w:rsidP="00991A08">
            <w:pPr>
              <w:jc w:val="center"/>
            </w:pPr>
          </w:p>
        </w:tc>
      </w:tr>
      <w:tr w:rsidR="00A12CD4" w:rsidRPr="000A534B" w14:paraId="5A9312A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38DDBA04" w14:textId="77777777" w:rsidR="00A12CD4" w:rsidRPr="000A534B" w:rsidRDefault="00A12CD4" w:rsidP="00991A08">
            <w:pPr>
              <w:jc w:val="both"/>
            </w:pPr>
          </w:p>
        </w:tc>
        <w:tc>
          <w:tcPr>
            <w:tcW w:w="1418" w:type="dxa"/>
            <w:gridSpan w:val="2"/>
            <w:tcBorders>
              <w:top w:val="nil"/>
              <w:left w:val="single" w:sz="4" w:space="0" w:color="auto"/>
              <w:bottom w:val="nil"/>
              <w:right w:val="nil"/>
            </w:tcBorders>
            <w:vAlign w:val="center"/>
          </w:tcPr>
          <w:p w14:paraId="2D35F6FB" w14:textId="77777777" w:rsidR="00A12CD4" w:rsidRPr="000A534B" w:rsidRDefault="00A12CD4" w:rsidP="00991A08">
            <w:pPr>
              <w:jc w:val="center"/>
            </w:pPr>
          </w:p>
        </w:tc>
        <w:tc>
          <w:tcPr>
            <w:tcW w:w="2977" w:type="dxa"/>
            <w:gridSpan w:val="2"/>
            <w:tcBorders>
              <w:top w:val="single" w:sz="4" w:space="0" w:color="auto"/>
              <w:left w:val="nil"/>
              <w:bottom w:val="nil"/>
              <w:right w:val="double" w:sz="4" w:space="0" w:color="auto"/>
            </w:tcBorders>
          </w:tcPr>
          <w:p w14:paraId="0A50D89F" w14:textId="77777777" w:rsidR="00A12CD4" w:rsidRPr="000A534B" w:rsidRDefault="00A12CD4" w:rsidP="00991A08">
            <w:pPr>
              <w:jc w:val="center"/>
            </w:pPr>
          </w:p>
        </w:tc>
      </w:tr>
      <w:tr w:rsidR="00A12CD4" w:rsidRPr="000A534B" w14:paraId="29E21F12"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573F1756" w14:textId="77777777" w:rsidR="00A12CD4" w:rsidRPr="000A534B" w:rsidRDefault="00A12CD4" w:rsidP="00991A08">
            <w:pPr>
              <w:jc w:val="both"/>
            </w:pPr>
          </w:p>
        </w:tc>
        <w:tc>
          <w:tcPr>
            <w:tcW w:w="1418" w:type="dxa"/>
            <w:gridSpan w:val="2"/>
            <w:tcBorders>
              <w:top w:val="nil"/>
              <w:left w:val="single" w:sz="4" w:space="0" w:color="auto"/>
              <w:bottom w:val="nil"/>
              <w:right w:val="nil"/>
            </w:tcBorders>
            <w:vAlign w:val="center"/>
          </w:tcPr>
          <w:p w14:paraId="2A6F1E74" w14:textId="77777777" w:rsidR="00A12CD4" w:rsidRPr="000A534B" w:rsidRDefault="00A12CD4" w:rsidP="00991A08">
            <w:pPr>
              <w:jc w:val="center"/>
            </w:pPr>
            <w:r w:rsidRPr="000A534B">
              <w:t>Firma del Oferente</w:t>
            </w:r>
          </w:p>
        </w:tc>
        <w:tc>
          <w:tcPr>
            <w:tcW w:w="2977" w:type="dxa"/>
            <w:gridSpan w:val="2"/>
            <w:tcBorders>
              <w:top w:val="nil"/>
              <w:left w:val="nil"/>
              <w:bottom w:val="single" w:sz="4" w:space="0" w:color="auto"/>
              <w:right w:val="double" w:sz="4" w:space="0" w:color="auto"/>
            </w:tcBorders>
          </w:tcPr>
          <w:p w14:paraId="03F00450" w14:textId="77777777" w:rsidR="00A12CD4" w:rsidRPr="000A534B" w:rsidRDefault="00A12CD4" w:rsidP="00991A08">
            <w:pPr>
              <w:jc w:val="center"/>
            </w:pPr>
          </w:p>
        </w:tc>
      </w:tr>
      <w:tr w:rsidR="00A12CD4" w:rsidRPr="000A534B" w14:paraId="310A3F6D"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62CEBD3E" w14:textId="77777777" w:rsidR="00A12CD4" w:rsidRPr="000A534B" w:rsidRDefault="00A12CD4" w:rsidP="00991A08">
            <w:pPr>
              <w:jc w:val="both"/>
            </w:pPr>
          </w:p>
        </w:tc>
        <w:tc>
          <w:tcPr>
            <w:tcW w:w="1418" w:type="dxa"/>
            <w:gridSpan w:val="2"/>
            <w:tcBorders>
              <w:top w:val="nil"/>
              <w:left w:val="single" w:sz="4" w:space="0" w:color="auto"/>
              <w:bottom w:val="single" w:sz="4" w:space="0" w:color="auto"/>
              <w:right w:val="nil"/>
            </w:tcBorders>
          </w:tcPr>
          <w:p w14:paraId="303EED35" w14:textId="77777777" w:rsidR="00A12CD4" w:rsidRPr="000A534B" w:rsidRDefault="00A12CD4" w:rsidP="00991A08">
            <w:pPr>
              <w:jc w:val="center"/>
            </w:pPr>
          </w:p>
        </w:tc>
        <w:tc>
          <w:tcPr>
            <w:tcW w:w="2977" w:type="dxa"/>
            <w:gridSpan w:val="2"/>
            <w:tcBorders>
              <w:top w:val="single" w:sz="4" w:space="0" w:color="auto"/>
              <w:left w:val="nil"/>
              <w:bottom w:val="single" w:sz="4" w:space="0" w:color="auto"/>
              <w:right w:val="double" w:sz="4" w:space="0" w:color="auto"/>
            </w:tcBorders>
          </w:tcPr>
          <w:p w14:paraId="791EE37E" w14:textId="77777777" w:rsidR="00A12CD4" w:rsidRPr="000A534B" w:rsidRDefault="00A12CD4" w:rsidP="00991A08">
            <w:pPr>
              <w:jc w:val="center"/>
            </w:pPr>
          </w:p>
        </w:tc>
      </w:tr>
    </w:tbl>
    <w:p w14:paraId="71300CBD" w14:textId="77777777" w:rsidR="00A12CD4" w:rsidRPr="000A534B" w:rsidRDefault="00A12CD4" w:rsidP="00A12CD4">
      <w:pPr>
        <w:spacing w:after="120"/>
        <w:rPr>
          <w:b/>
        </w:rPr>
      </w:pPr>
    </w:p>
    <w:p w14:paraId="5B65AE30" w14:textId="77777777" w:rsidR="00A12CD4" w:rsidRPr="000A534B" w:rsidRDefault="00A12CD4" w:rsidP="00A12CD4">
      <w:pPr>
        <w:pStyle w:val="LACP-Tit"/>
      </w:pPr>
      <w:r w:rsidRPr="000A534B">
        <w:t>Lista SACP Nº 6 - PROY 235B - Seccionadores</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895"/>
        <w:gridCol w:w="709"/>
        <w:gridCol w:w="709"/>
        <w:gridCol w:w="420"/>
        <w:gridCol w:w="997"/>
        <w:gridCol w:w="1560"/>
      </w:tblGrid>
      <w:tr w:rsidR="00A12CD4" w:rsidRPr="000A534B" w14:paraId="605D0468" w14:textId="77777777" w:rsidTr="00991A08">
        <w:tc>
          <w:tcPr>
            <w:tcW w:w="993" w:type="dxa"/>
            <w:tcBorders>
              <w:top w:val="double" w:sz="4" w:space="0" w:color="auto"/>
              <w:left w:val="double" w:sz="4" w:space="0" w:color="auto"/>
            </w:tcBorders>
          </w:tcPr>
          <w:p w14:paraId="66D84745"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1233081F"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4ACB4FDF"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74C40A35"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1FC8782F"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68B77053"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648545C1" w14:textId="77777777" w:rsidTr="00991A08">
        <w:tc>
          <w:tcPr>
            <w:tcW w:w="993" w:type="dxa"/>
            <w:tcBorders>
              <w:left w:val="double" w:sz="4" w:space="0" w:color="auto"/>
            </w:tcBorders>
          </w:tcPr>
          <w:p w14:paraId="6B7EE4F7" w14:textId="77777777" w:rsidR="00A12CD4" w:rsidRPr="000A534B" w:rsidRDefault="00A12CD4" w:rsidP="00FA30A3">
            <w:pPr>
              <w:pStyle w:val="LACP-1"/>
              <w:numPr>
                <w:ilvl w:val="0"/>
                <w:numId w:val="333"/>
              </w:numPr>
            </w:pPr>
          </w:p>
        </w:tc>
        <w:tc>
          <w:tcPr>
            <w:tcW w:w="4252" w:type="dxa"/>
            <w:gridSpan w:val="2"/>
          </w:tcPr>
          <w:p w14:paraId="7E22DA1A" w14:textId="77777777" w:rsidR="00A12CD4" w:rsidRPr="000A534B" w:rsidRDefault="00A12CD4" w:rsidP="00991A08">
            <w:pPr>
              <w:rPr>
                <w:b/>
                <w:i/>
                <w:color w:val="000000" w:themeColor="text1"/>
              </w:rPr>
            </w:pPr>
            <w:r w:rsidRPr="000A534B">
              <w:rPr>
                <w:b/>
                <w:i/>
              </w:rPr>
              <w:t>Generales</w:t>
            </w:r>
          </w:p>
        </w:tc>
        <w:tc>
          <w:tcPr>
            <w:tcW w:w="709" w:type="dxa"/>
          </w:tcPr>
          <w:p w14:paraId="1A1619C0" w14:textId="77777777" w:rsidR="00A12CD4" w:rsidRPr="000A534B" w:rsidRDefault="00A12CD4" w:rsidP="00991A08">
            <w:pPr>
              <w:jc w:val="center"/>
              <w:rPr>
                <w:color w:val="000000" w:themeColor="text1"/>
              </w:rPr>
            </w:pPr>
          </w:p>
        </w:tc>
        <w:tc>
          <w:tcPr>
            <w:tcW w:w="709" w:type="dxa"/>
          </w:tcPr>
          <w:p w14:paraId="5CE6896E" w14:textId="77777777" w:rsidR="00A12CD4" w:rsidRPr="000A534B" w:rsidRDefault="00A12CD4" w:rsidP="00991A08">
            <w:pPr>
              <w:jc w:val="center"/>
              <w:rPr>
                <w:color w:val="000000" w:themeColor="text1"/>
              </w:rPr>
            </w:pPr>
          </w:p>
        </w:tc>
        <w:tc>
          <w:tcPr>
            <w:tcW w:w="1417" w:type="dxa"/>
            <w:gridSpan w:val="2"/>
          </w:tcPr>
          <w:p w14:paraId="13332106" w14:textId="77777777" w:rsidR="00A12CD4" w:rsidRPr="000A534B" w:rsidRDefault="00A12CD4" w:rsidP="00991A08">
            <w:pPr>
              <w:jc w:val="center"/>
              <w:rPr>
                <w:color w:val="000000" w:themeColor="text1"/>
              </w:rPr>
            </w:pPr>
          </w:p>
        </w:tc>
        <w:tc>
          <w:tcPr>
            <w:tcW w:w="1560" w:type="dxa"/>
            <w:tcBorders>
              <w:right w:val="double" w:sz="4" w:space="0" w:color="auto"/>
            </w:tcBorders>
          </w:tcPr>
          <w:p w14:paraId="2B869169" w14:textId="77777777" w:rsidR="00A12CD4" w:rsidRPr="000A534B" w:rsidRDefault="00A12CD4" w:rsidP="00991A08">
            <w:pPr>
              <w:jc w:val="center"/>
              <w:rPr>
                <w:color w:val="000000" w:themeColor="text1"/>
              </w:rPr>
            </w:pPr>
          </w:p>
        </w:tc>
      </w:tr>
      <w:tr w:rsidR="00A12CD4" w:rsidRPr="000A534B" w14:paraId="6F1ABE6F" w14:textId="77777777" w:rsidTr="00991A08">
        <w:tc>
          <w:tcPr>
            <w:tcW w:w="993" w:type="dxa"/>
            <w:tcBorders>
              <w:left w:val="double" w:sz="4" w:space="0" w:color="auto"/>
            </w:tcBorders>
          </w:tcPr>
          <w:p w14:paraId="67D1EA6E" w14:textId="77777777" w:rsidR="00A12CD4" w:rsidRPr="000A534B" w:rsidRDefault="00A12CD4" w:rsidP="0024429D">
            <w:pPr>
              <w:pStyle w:val="LACP-2"/>
              <w:numPr>
                <w:ilvl w:val="1"/>
                <w:numId w:val="327"/>
              </w:numPr>
            </w:pPr>
          </w:p>
        </w:tc>
        <w:tc>
          <w:tcPr>
            <w:tcW w:w="4252" w:type="dxa"/>
            <w:gridSpan w:val="2"/>
          </w:tcPr>
          <w:p w14:paraId="7B1B7EAF" w14:textId="77777777" w:rsidR="00A12CD4" w:rsidRPr="000A534B" w:rsidRDefault="00A12CD4" w:rsidP="00991A08">
            <w:pPr>
              <w:rPr>
                <w:color w:val="000000" w:themeColor="text1"/>
              </w:rPr>
            </w:pPr>
            <w:r w:rsidRPr="000A534B">
              <w:t>Relevamiento de instalaciones existentes</w:t>
            </w:r>
          </w:p>
        </w:tc>
        <w:tc>
          <w:tcPr>
            <w:tcW w:w="709" w:type="dxa"/>
          </w:tcPr>
          <w:p w14:paraId="68D80206" w14:textId="77777777" w:rsidR="00A12CD4" w:rsidRPr="000A534B" w:rsidRDefault="00A12CD4" w:rsidP="00991A08">
            <w:pPr>
              <w:jc w:val="center"/>
              <w:rPr>
                <w:color w:val="000000" w:themeColor="text1"/>
              </w:rPr>
            </w:pPr>
            <w:r w:rsidRPr="000A534B">
              <w:t>gl</w:t>
            </w:r>
          </w:p>
        </w:tc>
        <w:tc>
          <w:tcPr>
            <w:tcW w:w="709" w:type="dxa"/>
          </w:tcPr>
          <w:p w14:paraId="41D28329" w14:textId="77777777" w:rsidR="00A12CD4" w:rsidRPr="000A534B" w:rsidRDefault="00A12CD4" w:rsidP="00991A08">
            <w:pPr>
              <w:jc w:val="center"/>
              <w:rPr>
                <w:color w:val="000000" w:themeColor="text1"/>
              </w:rPr>
            </w:pPr>
            <w:r w:rsidRPr="000A534B">
              <w:t>1</w:t>
            </w:r>
          </w:p>
        </w:tc>
        <w:tc>
          <w:tcPr>
            <w:tcW w:w="1417" w:type="dxa"/>
            <w:gridSpan w:val="2"/>
          </w:tcPr>
          <w:p w14:paraId="43FE93B6" w14:textId="77777777" w:rsidR="00A12CD4" w:rsidRPr="000A534B" w:rsidRDefault="00A12CD4" w:rsidP="00991A08">
            <w:pPr>
              <w:jc w:val="center"/>
              <w:rPr>
                <w:color w:val="000000" w:themeColor="text1"/>
              </w:rPr>
            </w:pPr>
          </w:p>
        </w:tc>
        <w:tc>
          <w:tcPr>
            <w:tcW w:w="1560" w:type="dxa"/>
            <w:tcBorders>
              <w:right w:val="double" w:sz="4" w:space="0" w:color="auto"/>
            </w:tcBorders>
          </w:tcPr>
          <w:p w14:paraId="18758277" w14:textId="77777777" w:rsidR="00A12CD4" w:rsidRPr="000A534B" w:rsidRDefault="00A12CD4" w:rsidP="00991A08">
            <w:pPr>
              <w:jc w:val="center"/>
              <w:rPr>
                <w:color w:val="000000" w:themeColor="text1"/>
              </w:rPr>
            </w:pPr>
          </w:p>
        </w:tc>
      </w:tr>
      <w:tr w:rsidR="00A12CD4" w:rsidRPr="000A534B" w14:paraId="29419B10" w14:textId="77777777" w:rsidTr="00991A08">
        <w:tc>
          <w:tcPr>
            <w:tcW w:w="993" w:type="dxa"/>
            <w:tcBorders>
              <w:left w:val="double" w:sz="4" w:space="0" w:color="auto"/>
            </w:tcBorders>
          </w:tcPr>
          <w:p w14:paraId="700892CB" w14:textId="77777777" w:rsidR="00A12CD4" w:rsidRPr="000A534B" w:rsidRDefault="00A12CD4" w:rsidP="0024429D">
            <w:pPr>
              <w:pStyle w:val="LACP-2"/>
              <w:numPr>
                <w:ilvl w:val="1"/>
                <w:numId w:val="327"/>
              </w:numPr>
            </w:pPr>
          </w:p>
        </w:tc>
        <w:tc>
          <w:tcPr>
            <w:tcW w:w="4252" w:type="dxa"/>
            <w:gridSpan w:val="2"/>
          </w:tcPr>
          <w:p w14:paraId="13F47A4C" w14:textId="77777777" w:rsidR="00A12CD4" w:rsidRPr="000A534B" w:rsidRDefault="00A12CD4" w:rsidP="00991A08">
            <w:r w:rsidRPr="000A534B">
              <w:t>Ingeniería (Documentación de proyecto no objetados).</w:t>
            </w:r>
          </w:p>
        </w:tc>
        <w:tc>
          <w:tcPr>
            <w:tcW w:w="709" w:type="dxa"/>
          </w:tcPr>
          <w:p w14:paraId="25047586" w14:textId="77777777" w:rsidR="00A12CD4" w:rsidRPr="000A534B" w:rsidRDefault="00A12CD4" w:rsidP="00991A08">
            <w:pPr>
              <w:jc w:val="center"/>
            </w:pPr>
            <w:r w:rsidRPr="000A534B">
              <w:t>gl</w:t>
            </w:r>
          </w:p>
        </w:tc>
        <w:tc>
          <w:tcPr>
            <w:tcW w:w="709" w:type="dxa"/>
          </w:tcPr>
          <w:p w14:paraId="371D6D32" w14:textId="77777777" w:rsidR="00A12CD4" w:rsidRPr="000A534B" w:rsidRDefault="00A12CD4" w:rsidP="00991A08">
            <w:pPr>
              <w:jc w:val="center"/>
            </w:pPr>
            <w:r w:rsidRPr="000A534B">
              <w:t>1</w:t>
            </w:r>
          </w:p>
        </w:tc>
        <w:tc>
          <w:tcPr>
            <w:tcW w:w="1417" w:type="dxa"/>
            <w:gridSpan w:val="2"/>
          </w:tcPr>
          <w:p w14:paraId="7EF2F6FE" w14:textId="77777777" w:rsidR="00A12CD4" w:rsidRPr="000A534B" w:rsidRDefault="00A12CD4" w:rsidP="00991A08">
            <w:pPr>
              <w:jc w:val="center"/>
              <w:rPr>
                <w:color w:val="000000" w:themeColor="text1"/>
              </w:rPr>
            </w:pPr>
          </w:p>
        </w:tc>
        <w:tc>
          <w:tcPr>
            <w:tcW w:w="1560" w:type="dxa"/>
            <w:tcBorders>
              <w:right w:val="double" w:sz="4" w:space="0" w:color="auto"/>
            </w:tcBorders>
          </w:tcPr>
          <w:p w14:paraId="49FA7AB0" w14:textId="77777777" w:rsidR="00A12CD4" w:rsidRPr="000A534B" w:rsidRDefault="00A12CD4" w:rsidP="00991A08">
            <w:pPr>
              <w:jc w:val="center"/>
              <w:rPr>
                <w:color w:val="000000" w:themeColor="text1"/>
              </w:rPr>
            </w:pPr>
          </w:p>
        </w:tc>
      </w:tr>
      <w:tr w:rsidR="00A12CD4" w:rsidRPr="000A534B" w14:paraId="097699DD" w14:textId="77777777" w:rsidTr="00991A08">
        <w:tc>
          <w:tcPr>
            <w:tcW w:w="993" w:type="dxa"/>
            <w:tcBorders>
              <w:left w:val="double" w:sz="4" w:space="0" w:color="auto"/>
            </w:tcBorders>
          </w:tcPr>
          <w:p w14:paraId="54E68895" w14:textId="77777777" w:rsidR="00A12CD4" w:rsidRPr="000A534B" w:rsidRDefault="00A12CD4" w:rsidP="00FA30A3">
            <w:pPr>
              <w:pStyle w:val="LACP-1"/>
              <w:numPr>
                <w:ilvl w:val="0"/>
                <w:numId w:val="327"/>
              </w:numPr>
            </w:pPr>
          </w:p>
        </w:tc>
        <w:tc>
          <w:tcPr>
            <w:tcW w:w="4252" w:type="dxa"/>
            <w:gridSpan w:val="2"/>
          </w:tcPr>
          <w:p w14:paraId="2B1298D1" w14:textId="77777777" w:rsidR="00A12CD4" w:rsidRPr="000A534B" w:rsidRDefault="00A12CD4" w:rsidP="00991A08">
            <w:pPr>
              <w:rPr>
                <w:b/>
                <w:i/>
                <w:color w:val="000000" w:themeColor="text1"/>
              </w:rPr>
            </w:pPr>
            <w:r w:rsidRPr="000A534B">
              <w:rPr>
                <w:b/>
                <w:i/>
              </w:rPr>
              <w:t>Suministros principales</w:t>
            </w:r>
          </w:p>
        </w:tc>
        <w:tc>
          <w:tcPr>
            <w:tcW w:w="709" w:type="dxa"/>
          </w:tcPr>
          <w:p w14:paraId="037D57DB" w14:textId="77777777" w:rsidR="00A12CD4" w:rsidRPr="000A534B" w:rsidRDefault="00A12CD4" w:rsidP="00991A08">
            <w:pPr>
              <w:jc w:val="center"/>
              <w:rPr>
                <w:color w:val="000000" w:themeColor="text1"/>
              </w:rPr>
            </w:pPr>
          </w:p>
        </w:tc>
        <w:tc>
          <w:tcPr>
            <w:tcW w:w="709" w:type="dxa"/>
          </w:tcPr>
          <w:p w14:paraId="7AA01C6F" w14:textId="77777777" w:rsidR="00A12CD4" w:rsidRPr="000A534B" w:rsidRDefault="00A12CD4" w:rsidP="00991A08">
            <w:pPr>
              <w:jc w:val="center"/>
              <w:rPr>
                <w:color w:val="000000" w:themeColor="text1"/>
              </w:rPr>
            </w:pPr>
          </w:p>
        </w:tc>
        <w:tc>
          <w:tcPr>
            <w:tcW w:w="1417" w:type="dxa"/>
            <w:gridSpan w:val="2"/>
          </w:tcPr>
          <w:p w14:paraId="6B6FD126" w14:textId="77777777" w:rsidR="00A12CD4" w:rsidRPr="000A534B" w:rsidRDefault="00A12CD4" w:rsidP="00991A08">
            <w:pPr>
              <w:jc w:val="center"/>
              <w:rPr>
                <w:color w:val="000000" w:themeColor="text1"/>
              </w:rPr>
            </w:pPr>
          </w:p>
        </w:tc>
        <w:tc>
          <w:tcPr>
            <w:tcW w:w="1560" w:type="dxa"/>
            <w:tcBorders>
              <w:right w:val="double" w:sz="4" w:space="0" w:color="auto"/>
            </w:tcBorders>
          </w:tcPr>
          <w:p w14:paraId="3BB77E57" w14:textId="77777777" w:rsidR="00A12CD4" w:rsidRPr="000A534B" w:rsidRDefault="00A12CD4" w:rsidP="00991A08">
            <w:pPr>
              <w:jc w:val="center"/>
              <w:rPr>
                <w:color w:val="000000" w:themeColor="text1"/>
              </w:rPr>
            </w:pPr>
          </w:p>
        </w:tc>
      </w:tr>
      <w:tr w:rsidR="00A12CD4" w:rsidRPr="000A534B" w14:paraId="3D39C1C1" w14:textId="77777777" w:rsidTr="00991A08">
        <w:tc>
          <w:tcPr>
            <w:tcW w:w="993" w:type="dxa"/>
            <w:tcBorders>
              <w:left w:val="double" w:sz="4" w:space="0" w:color="auto"/>
            </w:tcBorders>
          </w:tcPr>
          <w:p w14:paraId="25F966FD" w14:textId="77777777" w:rsidR="00A12CD4" w:rsidRPr="000A534B" w:rsidRDefault="00A12CD4" w:rsidP="0024429D">
            <w:pPr>
              <w:pStyle w:val="LACP-2"/>
              <w:numPr>
                <w:ilvl w:val="1"/>
                <w:numId w:val="327"/>
              </w:numPr>
            </w:pPr>
          </w:p>
        </w:tc>
        <w:tc>
          <w:tcPr>
            <w:tcW w:w="4252" w:type="dxa"/>
            <w:gridSpan w:val="2"/>
          </w:tcPr>
          <w:p w14:paraId="6BF0B81F" w14:textId="77777777" w:rsidR="00A12CD4" w:rsidRPr="000A534B" w:rsidRDefault="00A12CD4" w:rsidP="00991A08">
            <w:pPr>
              <w:rPr>
                <w:color w:val="000000" w:themeColor="text1"/>
              </w:rPr>
            </w:pPr>
            <w:r w:rsidRPr="000A534B">
              <w:t>Seccionadores vertical Semipantógrafo motorizados (SSP) según PDTG y EETT.</w:t>
            </w:r>
          </w:p>
        </w:tc>
        <w:tc>
          <w:tcPr>
            <w:tcW w:w="709" w:type="dxa"/>
          </w:tcPr>
          <w:p w14:paraId="0CD470A8" w14:textId="77777777" w:rsidR="00A12CD4" w:rsidRPr="000A534B" w:rsidRDefault="00A12CD4" w:rsidP="00991A08">
            <w:pPr>
              <w:jc w:val="center"/>
              <w:rPr>
                <w:color w:val="000000" w:themeColor="text1"/>
              </w:rPr>
            </w:pPr>
            <w:r w:rsidRPr="000A534B">
              <w:t>tripolar</w:t>
            </w:r>
          </w:p>
        </w:tc>
        <w:tc>
          <w:tcPr>
            <w:tcW w:w="709" w:type="dxa"/>
          </w:tcPr>
          <w:p w14:paraId="4CF28604" w14:textId="77777777" w:rsidR="00A12CD4" w:rsidRPr="000A534B" w:rsidRDefault="00A12CD4" w:rsidP="00991A08">
            <w:pPr>
              <w:jc w:val="center"/>
              <w:rPr>
                <w:color w:val="000000" w:themeColor="text1"/>
              </w:rPr>
            </w:pPr>
            <w:r w:rsidRPr="000A534B">
              <w:t>2</w:t>
            </w:r>
          </w:p>
        </w:tc>
        <w:tc>
          <w:tcPr>
            <w:tcW w:w="1417" w:type="dxa"/>
            <w:gridSpan w:val="2"/>
          </w:tcPr>
          <w:p w14:paraId="0F0C2F02" w14:textId="77777777" w:rsidR="00A12CD4" w:rsidRPr="000A534B" w:rsidRDefault="00A12CD4" w:rsidP="00991A08">
            <w:pPr>
              <w:jc w:val="center"/>
              <w:rPr>
                <w:color w:val="000000" w:themeColor="text1"/>
              </w:rPr>
            </w:pPr>
          </w:p>
        </w:tc>
        <w:tc>
          <w:tcPr>
            <w:tcW w:w="1560" w:type="dxa"/>
            <w:tcBorders>
              <w:right w:val="double" w:sz="4" w:space="0" w:color="auto"/>
            </w:tcBorders>
          </w:tcPr>
          <w:p w14:paraId="61741440" w14:textId="77777777" w:rsidR="00A12CD4" w:rsidRPr="000A534B" w:rsidRDefault="00A12CD4" w:rsidP="00991A08">
            <w:pPr>
              <w:jc w:val="center"/>
              <w:rPr>
                <w:color w:val="000000" w:themeColor="text1"/>
              </w:rPr>
            </w:pPr>
          </w:p>
        </w:tc>
      </w:tr>
      <w:tr w:rsidR="00A12CD4" w:rsidRPr="000A534B" w14:paraId="03A8F80A" w14:textId="77777777" w:rsidTr="00991A08">
        <w:tc>
          <w:tcPr>
            <w:tcW w:w="993" w:type="dxa"/>
            <w:tcBorders>
              <w:left w:val="double" w:sz="4" w:space="0" w:color="auto"/>
            </w:tcBorders>
          </w:tcPr>
          <w:p w14:paraId="6BCACF2B" w14:textId="77777777" w:rsidR="00A12CD4" w:rsidRPr="000A534B" w:rsidRDefault="00A12CD4" w:rsidP="0024429D">
            <w:pPr>
              <w:pStyle w:val="LACP-2"/>
              <w:numPr>
                <w:ilvl w:val="1"/>
                <w:numId w:val="327"/>
              </w:numPr>
            </w:pPr>
          </w:p>
        </w:tc>
        <w:tc>
          <w:tcPr>
            <w:tcW w:w="4252" w:type="dxa"/>
            <w:gridSpan w:val="2"/>
          </w:tcPr>
          <w:p w14:paraId="5E7A9E74" w14:textId="77777777" w:rsidR="00A12CD4" w:rsidRPr="000A534B" w:rsidRDefault="00A12CD4" w:rsidP="00991A08">
            <w:pPr>
              <w:rPr>
                <w:color w:val="000000" w:themeColor="text1"/>
              </w:rPr>
            </w:pPr>
            <w:r w:rsidRPr="000A534B">
              <w:t>Seccionadores horizontal Semipantógrafo (SOH) motorizados sin PAT  según PDTG y EETT.</w:t>
            </w:r>
          </w:p>
        </w:tc>
        <w:tc>
          <w:tcPr>
            <w:tcW w:w="709" w:type="dxa"/>
          </w:tcPr>
          <w:p w14:paraId="211DAF78" w14:textId="77777777" w:rsidR="00A12CD4" w:rsidRPr="000A534B" w:rsidRDefault="00A12CD4" w:rsidP="00991A08">
            <w:pPr>
              <w:jc w:val="center"/>
              <w:rPr>
                <w:color w:val="000000" w:themeColor="text1"/>
              </w:rPr>
            </w:pPr>
            <w:r w:rsidRPr="000A534B">
              <w:t>tripolar</w:t>
            </w:r>
          </w:p>
        </w:tc>
        <w:tc>
          <w:tcPr>
            <w:tcW w:w="709" w:type="dxa"/>
          </w:tcPr>
          <w:p w14:paraId="0AE15495" w14:textId="77777777" w:rsidR="00A12CD4" w:rsidRPr="000A534B" w:rsidRDefault="00A12CD4" w:rsidP="00991A08">
            <w:pPr>
              <w:jc w:val="center"/>
              <w:rPr>
                <w:color w:val="000000" w:themeColor="text1"/>
              </w:rPr>
            </w:pPr>
            <w:r w:rsidRPr="000A534B">
              <w:t>2</w:t>
            </w:r>
          </w:p>
        </w:tc>
        <w:tc>
          <w:tcPr>
            <w:tcW w:w="1417" w:type="dxa"/>
            <w:gridSpan w:val="2"/>
          </w:tcPr>
          <w:p w14:paraId="01767E46" w14:textId="77777777" w:rsidR="00A12CD4" w:rsidRPr="000A534B" w:rsidRDefault="00A12CD4" w:rsidP="00991A08">
            <w:pPr>
              <w:jc w:val="center"/>
              <w:rPr>
                <w:color w:val="000000" w:themeColor="text1"/>
              </w:rPr>
            </w:pPr>
          </w:p>
        </w:tc>
        <w:tc>
          <w:tcPr>
            <w:tcW w:w="1560" w:type="dxa"/>
            <w:tcBorders>
              <w:right w:val="double" w:sz="4" w:space="0" w:color="auto"/>
            </w:tcBorders>
          </w:tcPr>
          <w:p w14:paraId="39D6E200" w14:textId="77777777" w:rsidR="00A12CD4" w:rsidRPr="000A534B" w:rsidRDefault="00A12CD4" w:rsidP="00991A08">
            <w:pPr>
              <w:jc w:val="center"/>
              <w:rPr>
                <w:color w:val="000000" w:themeColor="text1"/>
              </w:rPr>
            </w:pPr>
          </w:p>
        </w:tc>
      </w:tr>
      <w:tr w:rsidR="00A12CD4" w:rsidRPr="000A534B" w14:paraId="1F603285" w14:textId="77777777" w:rsidTr="00991A08">
        <w:tc>
          <w:tcPr>
            <w:tcW w:w="993" w:type="dxa"/>
            <w:tcBorders>
              <w:left w:val="double" w:sz="4" w:space="0" w:color="auto"/>
            </w:tcBorders>
          </w:tcPr>
          <w:p w14:paraId="04405501" w14:textId="77777777" w:rsidR="00A12CD4" w:rsidRPr="000A534B" w:rsidRDefault="00A12CD4" w:rsidP="0024429D">
            <w:pPr>
              <w:pStyle w:val="LACP-2"/>
              <w:numPr>
                <w:ilvl w:val="1"/>
                <w:numId w:val="327"/>
              </w:numPr>
            </w:pPr>
          </w:p>
        </w:tc>
        <w:tc>
          <w:tcPr>
            <w:tcW w:w="4252" w:type="dxa"/>
            <w:gridSpan w:val="2"/>
          </w:tcPr>
          <w:p w14:paraId="3309B1C6" w14:textId="77777777" w:rsidR="00A12CD4" w:rsidRPr="000A534B" w:rsidRDefault="00A12CD4" w:rsidP="00991A08">
            <w:pPr>
              <w:rPr>
                <w:color w:val="000000" w:themeColor="text1"/>
              </w:rPr>
            </w:pPr>
            <w:r w:rsidRPr="000A534B">
              <w:t>Seccionadores horizontal Semipantógrafo (SOH) con PAT motorizados  según PDTG y EETT.</w:t>
            </w:r>
          </w:p>
        </w:tc>
        <w:tc>
          <w:tcPr>
            <w:tcW w:w="709" w:type="dxa"/>
          </w:tcPr>
          <w:p w14:paraId="15F5CB6E" w14:textId="77777777" w:rsidR="00A12CD4" w:rsidRPr="000A534B" w:rsidRDefault="00A12CD4" w:rsidP="00991A08">
            <w:pPr>
              <w:jc w:val="center"/>
              <w:rPr>
                <w:color w:val="000000" w:themeColor="text1"/>
              </w:rPr>
            </w:pPr>
            <w:r w:rsidRPr="000A534B">
              <w:t>tripolar</w:t>
            </w:r>
          </w:p>
        </w:tc>
        <w:tc>
          <w:tcPr>
            <w:tcW w:w="709" w:type="dxa"/>
          </w:tcPr>
          <w:p w14:paraId="1189EDEA" w14:textId="77777777" w:rsidR="00A12CD4" w:rsidRPr="000A534B" w:rsidRDefault="00A12CD4" w:rsidP="00991A08">
            <w:pPr>
              <w:jc w:val="center"/>
              <w:rPr>
                <w:color w:val="000000" w:themeColor="text1"/>
              </w:rPr>
            </w:pPr>
            <w:r w:rsidRPr="000A534B">
              <w:t>2</w:t>
            </w:r>
          </w:p>
        </w:tc>
        <w:tc>
          <w:tcPr>
            <w:tcW w:w="1417" w:type="dxa"/>
            <w:gridSpan w:val="2"/>
          </w:tcPr>
          <w:p w14:paraId="7378F143" w14:textId="77777777" w:rsidR="00A12CD4" w:rsidRPr="000A534B" w:rsidRDefault="00A12CD4" w:rsidP="00991A08">
            <w:pPr>
              <w:jc w:val="center"/>
              <w:rPr>
                <w:color w:val="000000" w:themeColor="text1"/>
              </w:rPr>
            </w:pPr>
          </w:p>
        </w:tc>
        <w:tc>
          <w:tcPr>
            <w:tcW w:w="1560" w:type="dxa"/>
            <w:tcBorders>
              <w:right w:val="double" w:sz="4" w:space="0" w:color="auto"/>
            </w:tcBorders>
          </w:tcPr>
          <w:p w14:paraId="01CC8D95" w14:textId="77777777" w:rsidR="00A12CD4" w:rsidRPr="000A534B" w:rsidRDefault="00A12CD4" w:rsidP="00991A08">
            <w:pPr>
              <w:jc w:val="center"/>
              <w:rPr>
                <w:color w:val="000000" w:themeColor="text1"/>
              </w:rPr>
            </w:pPr>
          </w:p>
        </w:tc>
      </w:tr>
      <w:tr w:rsidR="00A12CD4" w:rsidRPr="000A534B" w14:paraId="74648DDA" w14:textId="77777777" w:rsidTr="00991A08">
        <w:tc>
          <w:tcPr>
            <w:tcW w:w="993" w:type="dxa"/>
            <w:tcBorders>
              <w:left w:val="double" w:sz="4" w:space="0" w:color="auto"/>
            </w:tcBorders>
          </w:tcPr>
          <w:p w14:paraId="487EE44C" w14:textId="77777777" w:rsidR="00A12CD4" w:rsidRPr="000A534B" w:rsidRDefault="00A12CD4" w:rsidP="0024429D">
            <w:pPr>
              <w:pStyle w:val="LACP-2"/>
              <w:numPr>
                <w:ilvl w:val="1"/>
                <w:numId w:val="327"/>
              </w:numPr>
            </w:pPr>
          </w:p>
        </w:tc>
        <w:tc>
          <w:tcPr>
            <w:tcW w:w="4252" w:type="dxa"/>
            <w:gridSpan w:val="2"/>
          </w:tcPr>
          <w:p w14:paraId="47090922" w14:textId="77777777" w:rsidR="00A12CD4" w:rsidRPr="000A534B" w:rsidRDefault="00A12CD4" w:rsidP="00991A08">
            <w:pPr>
              <w:rPr>
                <w:color w:val="000000" w:themeColor="text1"/>
              </w:rPr>
            </w:pPr>
            <w:r w:rsidRPr="000A534B">
              <w:t>Seccionador de puesta a tierra barras motorizados (ST) según PDTG y EETT.</w:t>
            </w:r>
          </w:p>
        </w:tc>
        <w:tc>
          <w:tcPr>
            <w:tcW w:w="709" w:type="dxa"/>
          </w:tcPr>
          <w:p w14:paraId="40B028CE" w14:textId="77777777" w:rsidR="00A12CD4" w:rsidRPr="000A534B" w:rsidRDefault="00A12CD4" w:rsidP="00991A08">
            <w:pPr>
              <w:jc w:val="center"/>
              <w:rPr>
                <w:color w:val="000000" w:themeColor="text1"/>
              </w:rPr>
            </w:pPr>
            <w:r w:rsidRPr="000A534B">
              <w:t>tripolar</w:t>
            </w:r>
          </w:p>
        </w:tc>
        <w:tc>
          <w:tcPr>
            <w:tcW w:w="709" w:type="dxa"/>
          </w:tcPr>
          <w:p w14:paraId="411A3D4E" w14:textId="77777777" w:rsidR="00A12CD4" w:rsidRPr="000A534B" w:rsidRDefault="00A12CD4" w:rsidP="00991A08">
            <w:pPr>
              <w:jc w:val="center"/>
              <w:rPr>
                <w:color w:val="000000" w:themeColor="text1"/>
              </w:rPr>
            </w:pPr>
            <w:r w:rsidRPr="000A534B">
              <w:t>2</w:t>
            </w:r>
          </w:p>
        </w:tc>
        <w:tc>
          <w:tcPr>
            <w:tcW w:w="1417" w:type="dxa"/>
            <w:gridSpan w:val="2"/>
          </w:tcPr>
          <w:p w14:paraId="26AEA457" w14:textId="77777777" w:rsidR="00A12CD4" w:rsidRPr="000A534B" w:rsidRDefault="00A12CD4" w:rsidP="00991A08">
            <w:pPr>
              <w:jc w:val="center"/>
              <w:rPr>
                <w:color w:val="000000" w:themeColor="text1"/>
              </w:rPr>
            </w:pPr>
          </w:p>
        </w:tc>
        <w:tc>
          <w:tcPr>
            <w:tcW w:w="1560" w:type="dxa"/>
            <w:tcBorders>
              <w:right w:val="double" w:sz="4" w:space="0" w:color="auto"/>
            </w:tcBorders>
          </w:tcPr>
          <w:p w14:paraId="14E370A1" w14:textId="77777777" w:rsidR="00A12CD4" w:rsidRPr="000A534B" w:rsidRDefault="00A12CD4" w:rsidP="00991A08">
            <w:pPr>
              <w:jc w:val="center"/>
              <w:rPr>
                <w:color w:val="000000" w:themeColor="text1"/>
              </w:rPr>
            </w:pPr>
          </w:p>
        </w:tc>
      </w:tr>
      <w:tr w:rsidR="00A12CD4" w:rsidRPr="000A534B" w14:paraId="3A49F4D5" w14:textId="77777777" w:rsidTr="00991A08">
        <w:tc>
          <w:tcPr>
            <w:tcW w:w="993" w:type="dxa"/>
            <w:tcBorders>
              <w:left w:val="double" w:sz="4" w:space="0" w:color="auto"/>
            </w:tcBorders>
          </w:tcPr>
          <w:p w14:paraId="50A2DB55" w14:textId="77777777" w:rsidR="00A12CD4" w:rsidRPr="000A534B" w:rsidRDefault="00A12CD4" w:rsidP="0024429D">
            <w:pPr>
              <w:pStyle w:val="LACP-2"/>
              <w:numPr>
                <w:ilvl w:val="1"/>
                <w:numId w:val="327"/>
              </w:numPr>
            </w:pPr>
          </w:p>
        </w:tc>
        <w:tc>
          <w:tcPr>
            <w:tcW w:w="4252" w:type="dxa"/>
            <w:gridSpan w:val="2"/>
          </w:tcPr>
          <w:p w14:paraId="12C51E87" w14:textId="77777777" w:rsidR="00A12CD4" w:rsidRPr="000A534B" w:rsidRDefault="00A12CD4" w:rsidP="00991A08">
            <w:pPr>
              <w:rPr>
                <w:color w:val="000000" w:themeColor="text1"/>
              </w:rPr>
            </w:pPr>
            <w:r w:rsidRPr="000A534B">
              <w:t>Seccionador de puesta a tierra para trafos de Central motorizados (ST) según PDTG y EETT.</w:t>
            </w:r>
          </w:p>
        </w:tc>
        <w:tc>
          <w:tcPr>
            <w:tcW w:w="709" w:type="dxa"/>
          </w:tcPr>
          <w:p w14:paraId="2F30E1EF" w14:textId="77777777" w:rsidR="00A12CD4" w:rsidRPr="000A534B" w:rsidRDefault="00A12CD4" w:rsidP="00991A08">
            <w:pPr>
              <w:jc w:val="center"/>
              <w:rPr>
                <w:color w:val="000000" w:themeColor="text1"/>
              </w:rPr>
            </w:pPr>
            <w:r w:rsidRPr="000A534B">
              <w:t>polos</w:t>
            </w:r>
          </w:p>
        </w:tc>
        <w:tc>
          <w:tcPr>
            <w:tcW w:w="709" w:type="dxa"/>
          </w:tcPr>
          <w:p w14:paraId="01584CD8" w14:textId="77777777" w:rsidR="00A12CD4" w:rsidRPr="000A534B" w:rsidRDefault="00A12CD4" w:rsidP="00991A08">
            <w:pPr>
              <w:jc w:val="center"/>
              <w:rPr>
                <w:color w:val="000000" w:themeColor="text1"/>
              </w:rPr>
            </w:pPr>
            <w:r w:rsidRPr="000A534B">
              <w:t>2</w:t>
            </w:r>
          </w:p>
        </w:tc>
        <w:tc>
          <w:tcPr>
            <w:tcW w:w="1417" w:type="dxa"/>
            <w:gridSpan w:val="2"/>
          </w:tcPr>
          <w:p w14:paraId="3388A4BB" w14:textId="77777777" w:rsidR="00A12CD4" w:rsidRPr="000A534B" w:rsidRDefault="00A12CD4" w:rsidP="00991A08">
            <w:pPr>
              <w:jc w:val="center"/>
              <w:rPr>
                <w:color w:val="000000" w:themeColor="text1"/>
              </w:rPr>
            </w:pPr>
          </w:p>
        </w:tc>
        <w:tc>
          <w:tcPr>
            <w:tcW w:w="1560" w:type="dxa"/>
            <w:tcBorders>
              <w:right w:val="double" w:sz="4" w:space="0" w:color="auto"/>
            </w:tcBorders>
          </w:tcPr>
          <w:p w14:paraId="1C245E7F" w14:textId="77777777" w:rsidR="00A12CD4" w:rsidRPr="000A534B" w:rsidRDefault="00A12CD4" w:rsidP="00991A08">
            <w:pPr>
              <w:jc w:val="center"/>
              <w:rPr>
                <w:color w:val="000000" w:themeColor="text1"/>
              </w:rPr>
            </w:pPr>
          </w:p>
        </w:tc>
      </w:tr>
      <w:tr w:rsidR="00A12CD4" w:rsidRPr="000A534B" w14:paraId="7B870683" w14:textId="77777777" w:rsidTr="00991A08">
        <w:tc>
          <w:tcPr>
            <w:tcW w:w="993" w:type="dxa"/>
            <w:tcBorders>
              <w:left w:val="double" w:sz="4" w:space="0" w:color="auto"/>
            </w:tcBorders>
          </w:tcPr>
          <w:p w14:paraId="42426489" w14:textId="77777777" w:rsidR="00A12CD4" w:rsidRPr="000A534B" w:rsidRDefault="00A12CD4" w:rsidP="0024429D">
            <w:pPr>
              <w:pStyle w:val="LACP-2"/>
              <w:numPr>
                <w:ilvl w:val="1"/>
                <w:numId w:val="327"/>
              </w:numPr>
            </w:pPr>
          </w:p>
        </w:tc>
        <w:tc>
          <w:tcPr>
            <w:tcW w:w="4252" w:type="dxa"/>
            <w:gridSpan w:val="2"/>
          </w:tcPr>
          <w:p w14:paraId="0817B324" w14:textId="77777777" w:rsidR="00A12CD4" w:rsidRPr="000A534B" w:rsidRDefault="00A12CD4" w:rsidP="00991A08">
            <w:pPr>
              <w:rPr>
                <w:color w:val="000000" w:themeColor="text1"/>
              </w:rPr>
            </w:pPr>
            <w:r w:rsidRPr="000A534B">
              <w:t>Tableros centralizadores Seccionadores</w:t>
            </w:r>
          </w:p>
        </w:tc>
        <w:tc>
          <w:tcPr>
            <w:tcW w:w="709" w:type="dxa"/>
          </w:tcPr>
          <w:p w14:paraId="1040179D" w14:textId="77777777" w:rsidR="00A12CD4" w:rsidRPr="000A534B" w:rsidRDefault="00A12CD4" w:rsidP="00991A08">
            <w:pPr>
              <w:jc w:val="center"/>
              <w:rPr>
                <w:color w:val="000000" w:themeColor="text1"/>
              </w:rPr>
            </w:pPr>
            <w:r w:rsidRPr="000A534B">
              <w:t>c/u</w:t>
            </w:r>
          </w:p>
        </w:tc>
        <w:tc>
          <w:tcPr>
            <w:tcW w:w="709" w:type="dxa"/>
          </w:tcPr>
          <w:p w14:paraId="05D6A9F8" w14:textId="77777777" w:rsidR="00A12CD4" w:rsidRPr="000A534B" w:rsidRDefault="00A12CD4" w:rsidP="00991A08">
            <w:pPr>
              <w:jc w:val="center"/>
              <w:rPr>
                <w:color w:val="000000" w:themeColor="text1"/>
              </w:rPr>
            </w:pPr>
            <w:r w:rsidRPr="000A534B">
              <w:t>10</w:t>
            </w:r>
          </w:p>
        </w:tc>
        <w:tc>
          <w:tcPr>
            <w:tcW w:w="1417" w:type="dxa"/>
            <w:gridSpan w:val="2"/>
          </w:tcPr>
          <w:p w14:paraId="174350F5" w14:textId="77777777" w:rsidR="00A12CD4" w:rsidRPr="000A534B" w:rsidRDefault="00A12CD4" w:rsidP="00991A08">
            <w:pPr>
              <w:jc w:val="center"/>
              <w:rPr>
                <w:color w:val="000000" w:themeColor="text1"/>
              </w:rPr>
            </w:pPr>
          </w:p>
        </w:tc>
        <w:tc>
          <w:tcPr>
            <w:tcW w:w="1560" w:type="dxa"/>
            <w:tcBorders>
              <w:right w:val="double" w:sz="4" w:space="0" w:color="auto"/>
            </w:tcBorders>
          </w:tcPr>
          <w:p w14:paraId="0C8593E2" w14:textId="77777777" w:rsidR="00A12CD4" w:rsidRPr="000A534B" w:rsidRDefault="00A12CD4" w:rsidP="00991A08">
            <w:pPr>
              <w:jc w:val="center"/>
              <w:rPr>
                <w:color w:val="000000" w:themeColor="text1"/>
              </w:rPr>
            </w:pPr>
          </w:p>
        </w:tc>
      </w:tr>
      <w:tr w:rsidR="00A12CD4" w:rsidRPr="000A534B" w14:paraId="30B481BA" w14:textId="77777777" w:rsidTr="00991A08">
        <w:tc>
          <w:tcPr>
            <w:tcW w:w="993" w:type="dxa"/>
            <w:tcBorders>
              <w:left w:val="double" w:sz="4" w:space="0" w:color="auto"/>
            </w:tcBorders>
          </w:tcPr>
          <w:p w14:paraId="0611BF63" w14:textId="77777777" w:rsidR="00A12CD4" w:rsidRPr="000A534B" w:rsidRDefault="00A12CD4" w:rsidP="0024429D">
            <w:pPr>
              <w:pStyle w:val="LACP-2"/>
              <w:numPr>
                <w:ilvl w:val="1"/>
                <w:numId w:val="327"/>
              </w:numPr>
            </w:pPr>
          </w:p>
        </w:tc>
        <w:tc>
          <w:tcPr>
            <w:tcW w:w="4252" w:type="dxa"/>
            <w:gridSpan w:val="2"/>
          </w:tcPr>
          <w:p w14:paraId="71E7ECBD" w14:textId="77777777" w:rsidR="00A12CD4" w:rsidRPr="000A534B" w:rsidRDefault="00A12CD4" w:rsidP="00991A08">
            <w:pPr>
              <w:rPr>
                <w:color w:val="000000" w:themeColor="text1"/>
              </w:rPr>
            </w:pPr>
            <w:r w:rsidRPr="000A534B">
              <w:t>Estructuras soporte galvanizadas en caliente para todos los seccionadores.</w:t>
            </w:r>
          </w:p>
        </w:tc>
        <w:tc>
          <w:tcPr>
            <w:tcW w:w="709" w:type="dxa"/>
          </w:tcPr>
          <w:p w14:paraId="6971FC34" w14:textId="77777777" w:rsidR="00A12CD4" w:rsidRPr="000A534B" w:rsidRDefault="00A12CD4" w:rsidP="00991A08">
            <w:pPr>
              <w:jc w:val="center"/>
              <w:rPr>
                <w:color w:val="000000" w:themeColor="text1"/>
              </w:rPr>
            </w:pPr>
            <w:r w:rsidRPr="000A534B">
              <w:t>gl</w:t>
            </w:r>
          </w:p>
        </w:tc>
        <w:tc>
          <w:tcPr>
            <w:tcW w:w="709" w:type="dxa"/>
          </w:tcPr>
          <w:p w14:paraId="54E5464F" w14:textId="77777777" w:rsidR="00A12CD4" w:rsidRPr="000A534B" w:rsidRDefault="00A12CD4" w:rsidP="00991A08">
            <w:pPr>
              <w:jc w:val="center"/>
              <w:rPr>
                <w:color w:val="000000" w:themeColor="text1"/>
              </w:rPr>
            </w:pPr>
            <w:r w:rsidRPr="000A534B">
              <w:t>1</w:t>
            </w:r>
          </w:p>
        </w:tc>
        <w:tc>
          <w:tcPr>
            <w:tcW w:w="1417" w:type="dxa"/>
            <w:gridSpan w:val="2"/>
          </w:tcPr>
          <w:p w14:paraId="7AC7225B" w14:textId="77777777" w:rsidR="00A12CD4" w:rsidRPr="000A534B" w:rsidRDefault="00A12CD4" w:rsidP="00991A08">
            <w:pPr>
              <w:jc w:val="center"/>
              <w:rPr>
                <w:color w:val="000000" w:themeColor="text1"/>
              </w:rPr>
            </w:pPr>
          </w:p>
        </w:tc>
        <w:tc>
          <w:tcPr>
            <w:tcW w:w="1560" w:type="dxa"/>
            <w:tcBorders>
              <w:right w:val="double" w:sz="4" w:space="0" w:color="auto"/>
            </w:tcBorders>
          </w:tcPr>
          <w:p w14:paraId="447DFF36" w14:textId="77777777" w:rsidR="00A12CD4" w:rsidRPr="000A534B" w:rsidRDefault="00A12CD4" w:rsidP="00991A08">
            <w:pPr>
              <w:jc w:val="center"/>
              <w:rPr>
                <w:color w:val="000000" w:themeColor="text1"/>
              </w:rPr>
            </w:pPr>
          </w:p>
        </w:tc>
      </w:tr>
      <w:tr w:rsidR="00A12CD4" w:rsidRPr="000A534B" w14:paraId="2B08011F" w14:textId="77777777" w:rsidTr="00991A08">
        <w:tc>
          <w:tcPr>
            <w:tcW w:w="993" w:type="dxa"/>
            <w:tcBorders>
              <w:left w:val="double" w:sz="4" w:space="0" w:color="auto"/>
            </w:tcBorders>
          </w:tcPr>
          <w:p w14:paraId="17E17E83" w14:textId="77777777" w:rsidR="00A12CD4" w:rsidRPr="000A534B" w:rsidRDefault="00A12CD4" w:rsidP="0024429D">
            <w:pPr>
              <w:pStyle w:val="LACP-2"/>
              <w:numPr>
                <w:ilvl w:val="1"/>
                <w:numId w:val="327"/>
              </w:numPr>
            </w:pPr>
          </w:p>
        </w:tc>
        <w:tc>
          <w:tcPr>
            <w:tcW w:w="4252" w:type="dxa"/>
            <w:gridSpan w:val="2"/>
          </w:tcPr>
          <w:p w14:paraId="40BF1512" w14:textId="77777777" w:rsidR="00A12CD4" w:rsidRPr="000A534B" w:rsidRDefault="00A12CD4" w:rsidP="00991A08">
            <w:pPr>
              <w:rPr>
                <w:color w:val="000000" w:themeColor="text1"/>
              </w:rPr>
            </w:pPr>
            <w:r w:rsidRPr="000A534B">
              <w:t>Cableado de BT entre cajas de accionamiento y tablero centralizador.</w:t>
            </w:r>
          </w:p>
        </w:tc>
        <w:tc>
          <w:tcPr>
            <w:tcW w:w="709" w:type="dxa"/>
          </w:tcPr>
          <w:p w14:paraId="7D983731" w14:textId="77777777" w:rsidR="00A12CD4" w:rsidRPr="000A534B" w:rsidRDefault="00A12CD4" w:rsidP="00991A08">
            <w:pPr>
              <w:jc w:val="center"/>
              <w:rPr>
                <w:color w:val="000000" w:themeColor="text1"/>
              </w:rPr>
            </w:pPr>
            <w:r w:rsidRPr="000A534B">
              <w:t>gl</w:t>
            </w:r>
          </w:p>
        </w:tc>
        <w:tc>
          <w:tcPr>
            <w:tcW w:w="709" w:type="dxa"/>
          </w:tcPr>
          <w:p w14:paraId="538A42F8" w14:textId="77777777" w:rsidR="00A12CD4" w:rsidRPr="000A534B" w:rsidRDefault="00A12CD4" w:rsidP="00991A08">
            <w:pPr>
              <w:jc w:val="center"/>
              <w:rPr>
                <w:color w:val="000000" w:themeColor="text1"/>
              </w:rPr>
            </w:pPr>
            <w:r w:rsidRPr="000A534B">
              <w:t>1</w:t>
            </w:r>
          </w:p>
        </w:tc>
        <w:tc>
          <w:tcPr>
            <w:tcW w:w="1417" w:type="dxa"/>
            <w:gridSpan w:val="2"/>
          </w:tcPr>
          <w:p w14:paraId="7A37FAC8" w14:textId="77777777" w:rsidR="00A12CD4" w:rsidRPr="000A534B" w:rsidRDefault="00A12CD4" w:rsidP="00991A08">
            <w:pPr>
              <w:jc w:val="center"/>
              <w:rPr>
                <w:color w:val="000000" w:themeColor="text1"/>
              </w:rPr>
            </w:pPr>
          </w:p>
        </w:tc>
        <w:tc>
          <w:tcPr>
            <w:tcW w:w="1560" w:type="dxa"/>
            <w:tcBorders>
              <w:right w:val="double" w:sz="4" w:space="0" w:color="auto"/>
            </w:tcBorders>
          </w:tcPr>
          <w:p w14:paraId="509CD0ED" w14:textId="77777777" w:rsidR="00A12CD4" w:rsidRPr="000A534B" w:rsidRDefault="00A12CD4" w:rsidP="00991A08">
            <w:pPr>
              <w:jc w:val="center"/>
              <w:rPr>
                <w:color w:val="000000" w:themeColor="text1"/>
              </w:rPr>
            </w:pPr>
          </w:p>
        </w:tc>
      </w:tr>
      <w:tr w:rsidR="00A12CD4" w:rsidRPr="000A534B" w14:paraId="559DD5FB" w14:textId="77777777" w:rsidTr="00991A08">
        <w:tc>
          <w:tcPr>
            <w:tcW w:w="993" w:type="dxa"/>
            <w:tcBorders>
              <w:left w:val="double" w:sz="4" w:space="0" w:color="auto"/>
            </w:tcBorders>
          </w:tcPr>
          <w:p w14:paraId="6D1FC0C0" w14:textId="77777777" w:rsidR="00A12CD4" w:rsidRPr="000A534B" w:rsidRDefault="00A12CD4" w:rsidP="0024429D">
            <w:pPr>
              <w:pStyle w:val="LACP-2"/>
              <w:numPr>
                <w:ilvl w:val="1"/>
                <w:numId w:val="327"/>
              </w:numPr>
            </w:pPr>
          </w:p>
        </w:tc>
        <w:tc>
          <w:tcPr>
            <w:tcW w:w="4252" w:type="dxa"/>
            <w:gridSpan w:val="2"/>
          </w:tcPr>
          <w:p w14:paraId="76327251" w14:textId="77777777" w:rsidR="00A12CD4" w:rsidRPr="000A534B" w:rsidRDefault="00A12CD4" w:rsidP="00991A08">
            <w:pPr>
              <w:rPr>
                <w:color w:val="000000" w:themeColor="text1"/>
              </w:rPr>
            </w:pPr>
            <w:r w:rsidRPr="000A534B">
              <w:t>Morseto de conexión para doble haz de conductores de 1265 mm2.</w:t>
            </w:r>
          </w:p>
        </w:tc>
        <w:tc>
          <w:tcPr>
            <w:tcW w:w="709" w:type="dxa"/>
          </w:tcPr>
          <w:p w14:paraId="08589546" w14:textId="77777777" w:rsidR="00A12CD4" w:rsidRPr="000A534B" w:rsidRDefault="00A12CD4" w:rsidP="00991A08">
            <w:pPr>
              <w:jc w:val="center"/>
              <w:rPr>
                <w:color w:val="000000" w:themeColor="text1"/>
              </w:rPr>
            </w:pPr>
            <w:r w:rsidRPr="000A534B">
              <w:t>c/u</w:t>
            </w:r>
          </w:p>
        </w:tc>
        <w:tc>
          <w:tcPr>
            <w:tcW w:w="709" w:type="dxa"/>
          </w:tcPr>
          <w:p w14:paraId="49635E0B" w14:textId="77777777" w:rsidR="00A12CD4" w:rsidRPr="000A534B" w:rsidRDefault="00A12CD4" w:rsidP="00991A08">
            <w:pPr>
              <w:jc w:val="center"/>
              <w:rPr>
                <w:color w:val="000000" w:themeColor="text1"/>
              </w:rPr>
            </w:pPr>
            <w:r w:rsidRPr="000A534B">
              <w:t>20</w:t>
            </w:r>
          </w:p>
        </w:tc>
        <w:tc>
          <w:tcPr>
            <w:tcW w:w="1417" w:type="dxa"/>
            <w:gridSpan w:val="2"/>
          </w:tcPr>
          <w:p w14:paraId="041BAE02" w14:textId="77777777" w:rsidR="00A12CD4" w:rsidRPr="000A534B" w:rsidRDefault="00A12CD4" w:rsidP="00991A08">
            <w:pPr>
              <w:jc w:val="center"/>
              <w:rPr>
                <w:color w:val="000000" w:themeColor="text1"/>
              </w:rPr>
            </w:pPr>
          </w:p>
        </w:tc>
        <w:tc>
          <w:tcPr>
            <w:tcW w:w="1560" w:type="dxa"/>
            <w:tcBorders>
              <w:right w:val="double" w:sz="4" w:space="0" w:color="auto"/>
            </w:tcBorders>
          </w:tcPr>
          <w:p w14:paraId="34EF2652" w14:textId="77777777" w:rsidR="00A12CD4" w:rsidRPr="000A534B" w:rsidRDefault="00A12CD4" w:rsidP="00991A08">
            <w:pPr>
              <w:jc w:val="center"/>
              <w:rPr>
                <w:color w:val="000000" w:themeColor="text1"/>
              </w:rPr>
            </w:pPr>
          </w:p>
        </w:tc>
      </w:tr>
      <w:tr w:rsidR="00A12CD4" w:rsidRPr="000A534B" w14:paraId="055D6DFE" w14:textId="77777777" w:rsidTr="00991A08">
        <w:tc>
          <w:tcPr>
            <w:tcW w:w="993" w:type="dxa"/>
            <w:tcBorders>
              <w:left w:val="double" w:sz="4" w:space="0" w:color="auto"/>
            </w:tcBorders>
          </w:tcPr>
          <w:p w14:paraId="2326CEE2" w14:textId="77777777" w:rsidR="00A12CD4" w:rsidRPr="000A534B" w:rsidRDefault="00A12CD4" w:rsidP="00FA30A3">
            <w:pPr>
              <w:pStyle w:val="LACP-1"/>
              <w:numPr>
                <w:ilvl w:val="0"/>
                <w:numId w:val="327"/>
              </w:numPr>
            </w:pPr>
          </w:p>
        </w:tc>
        <w:tc>
          <w:tcPr>
            <w:tcW w:w="4252" w:type="dxa"/>
            <w:gridSpan w:val="2"/>
          </w:tcPr>
          <w:p w14:paraId="22DB7FA2" w14:textId="77777777" w:rsidR="00A12CD4" w:rsidRPr="000A534B" w:rsidRDefault="00A12CD4" w:rsidP="00991A08">
            <w:pPr>
              <w:jc w:val="both"/>
              <w:rPr>
                <w:b/>
                <w:i/>
                <w:color w:val="000000" w:themeColor="text1"/>
              </w:rPr>
            </w:pPr>
            <w:r w:rsidRPr="000A534B">
              <w:rPr>
                <w:b/>
                <w:i/>
                <w:color w:val="000000" w:themeColor="text1"/>
              </w:rPr>
              <w:t>Suministro de Repuestos</w:t>
            </w:r>
          </w:p>
        </w:tc>
        <w:tc>
          <w:tcPr>
            <w:tcW w:w="709" w:type="dxa"/>
          </w:tcPr>
          <w:p w14:paraId="59BC20EC" w14:textId="77777777" w:rsidR="00A12CD4" w:rsidRPr="000A534B" w:rsidRDefault="00A12CD4" w:rsidP="00991A08">
            <w:pPr>
              <w:jc w:val="center"/>
              <w:rPr>
                <w:color w:val="000000" w:themeColor="text1"/>
              </w:rPr>
            </w:pPr>
          </w:p>
        </w:tc>
        <w:tc>
          <w:tcPr>
            <w:tcW w:w="709" w:type="dxa"/>
          </w:tcPr>
          <w:p w14:paraId="2147EAFB" w14:textId="77777777" w:rsidR="00A12CD4" w:rsidRPr="000A534B" w:rsidRDefault="00A12CD4" w:rsidP="00991A08">
            <w:pPr>
              <w:jc w:val="center"/>
              <w:rPr>
                <w:color w:val="000000" w:themeColor="text1"/>
              </w:rPr>
            </w:pPr>
          </w:p>
        </w:tc>
        <w:tc>
          <w:tcPr>
            <w:tcW w:w="1417" w:type="dxa"/>
            <w:gridSpan w:val="2"/>
          </w:tcPr>
          <w:p w14:paraId="5F0E7294" w14:textId="77777777" w:rsidR="00A12CD4" w:rsidRPr="000A534B" w:rsidRDefault="00A12CD4" w:rsidP="00991A08">
            <w:pPr>
              <w:jc w:val="center"/>
              <w:rPr>
                <w:color w:val="000000" w:themeColor="text1"/>
              </w:rPr>
            </w:pPr>
          </w:p>
        </w:tc>
        <w:tc>
          <w:tcPr>
            <w:tcW w:w="1560" w:type="dxa"/>
            <w:tcBorders>
              <w:right w:val="double" w:sz="4" w:space="0" w:color="auto"/>
            </w:tcBorders>
          </w:tcPr>
          <w:p w14:paraId="484E77F9" w14:textId="77777777" w:rsidR="00A12CD4" w:rsidRPr="000A534B" w:rsidRDefault="00A12CD4" w:rsidP="00991A08">
            <w:pPr>
              <w:jc w:val="center"/>
              <w:rPr>
                <w:color w:val="000000" w:themeColor="text1"/>
              </w:rPr>
            </w:pPr>
          </w:p>
        </w:tc>
      </w:tr>
      <w:tr w:rsidR="00A12CD4" w:rsidRPr="000A534B" w14:paraId="78972316" w14:textId="77777777" w:rsidTr="00991A08">
        <w:tc>
          <w:tcPr>
            <w:tcW w:w="993" w:type="dxa"/>
            <w:tcBorders>
              <w:left w:val="double" w:sz="4" w:space="0" w:color="auto"/>
            </w:tcBorders>
          </w:tcPr>
          <w:p w14:paraId="6C515747" w14:textId="77777777" w:rsidR="00A12CD4" w:rsidRPr="000A534B" w:rsidRDefault="00A12CD4" w:rsidP="0024429D">
            <w:pPr>
              <w:pStyle w:val="LACP-2"/>
              <w:numPr>
                <w:ilvl w:val="1"/>
                <w:numId w:val="327"/>
              </w:numPr>
            </w:pPr>
          </w:p>
        </w:tc>
        <w:tc>
          <w:tcPr>
            <w:tcW w:w="4252" w:type="dxa"/>
            <w:gridSpan w:val="2"/>
          </w:tcPr>
          <w:p w14:paraId="078E2CDE" w14:textId="77777777" w:rsidR="00A12CD4" w:rsidRPr="000A534B" w:rsidRDefault="00A12CD4" w:rsidP="00991A08">
            <w:pPr>
              <w:rPr>
                <w:color w:val="000000" w:themeColor="text1"/>
              </w:rPr>
            </w:pPr>
            <w:r w:rsidRPr="000A534B">
              <w:rPr>
                <w:color w:val="000000" w:themeColor="text1"/>
              </w:rPr>
              <w:t>No aplica</w:t>
            </w:r>
          </w:p>
        </w:tc>
        <w:tc>
          <w:tcPr>
            <w:tcW w:w="709" w:type="dxa"/>
          </w:tcPr>
          <w:p w14:paraId="745BEDAD" w14:textId="77777777" w:rsidR="00A12CD4" w:rsidRPr="000A534B" w:rsidRDefault="00A12CD4" w:rsidP="00991A08">
            <w:pPr>
              <w:jc w:val="center"/>
              <w:rPr>
                <w:color w:val="000000" w:themeColor="text1"/>
              </w:rPr>
            </w:pPr>
            <w:r w:rsidRPr="000A534B">
              <w:rPr>
                <w:color w:val="000000" w:themeColor="text1"/>
              </w:rPr>
              <w:t>-</w:t>
            </w:r>
          </w:p>
        </w:tc>
        <w:tc>
          <w:tcPr>
            <w:tcW w:w="709" w:type="dxa"/>
          </w:tcPr>
          <w:p w14:paraId="05BA0C6C" w14:textId="77777777" w:rsidR="00A12CD4" w:rsidRPr="000A534B" w:rsidRDefault="00A12CD4" w:rsidP="00991A08">
            <w:pPr>
              <w:jc w:val="center"/>
              <w:rPr>
                <w:color w:val="000000" w:themeColor="text1"/>
              </w:rPr>
            </w:pPr>
            <w:r w:rsidRPr="000A534B">
              <w:rPr>
                <w:color w:val="000000" w:themeColor="text1"/>
              </w:rPr>
              <w:t>-</w:t>
            </w:r>
          </w:p>
        </w:tc>
        <w:tc>
          <w:tcPr>
            <w:tcW w:w="1417" w:type="dxa"/>
            <w:gridSpan w:val="2"/>
          </w:tcPr>
          <w:p w14:paraId="4D7B4767" w14:textId="77777777" w:rsidR="00A12CD4" w:rsidRPr="000A534B" w:rsidRDefault="00A12CD4" w:rsidP="00991A08">
            <w:pPr>
              <w:jc w:val="center"/>
              <w:rPr>
                <w:color w:val="000000" w:themeColor="text1"/>
              </w:rPr>
            </w:pPr>
            <w:r w:rsidRPr="000A534B">
              <w:rPr>
                <w:color w:val="000000" w:themeColor="text1"/>
              </w:rPr>
              <w:t>-</w:t>
            </w:r>
          </w:p>
        </w:tc>
        <w:tc>
          <w:tcPr>
            <w:tcW w:w="1560" w:type="dxa"/>
            <w:tcBorders>
              <w:right w:val="double" w:sz="4" w:space="0" w:color="auto"/>
            </w:tcBorders>
          </w:tcPr>
          <w:p w14:paraId="0D6F0ECA" w14:textId="77777777" w:rsidR="00A12CD4" w:rsidRPr="000A534B" w:rsidRDefault="00A12CD4" w:rsidP="00991A08">
            <w:pPr>
              <w:jc w:val="center"/>
              <w:rPr>
                <w:color w:val="000000" w:themeColor="text1"/>
              </w:rPr>
            </w:pPr>
            <w:r w:rsidRPr="000A534B">
              <w:rPr>
                <w:color w:val="000000" w:themeColor="text1"/>
              </w:rPr>
              <w:t>-</w:t>
            </w:r>
          </w:p>
        </w:tc>
      </w:tr>
      <w:tr w:rsidR="00A12CD4" w:rsidRPr="000A534B" w14:paraId="3072AAB1" w14:textId="77777777" w:rsidTr="00991A08">
        <w:tc>
          <w:tcPr>
            <w:tcW w:w="993" w:type="dxa"/>
            <w:tcBorders>
              <w:left w:val="double" w:sz="4" w:space="0" w:color="auto"/>
            </w:tcBorders>
          </w:tcPr>
          <w:p w14:paraId="5929FCAD" w14:textId="77777777" w:rsidR="00A12CD4" w:rsidRPr="000A534B" w:rsidRDefault="00A12CD4" w:rsidP="00FA30A3">
            <w:pPr>
              <w:pStyle w:val="LACP-1"/>
              <w:numPr>
                <w:ilvl w:val="0"/>
                <w:numId w:val="327"/>
              </w:numPr>
            </w:pPr>
          </w:p>
        </w:tc>
        <w:tc>
          <w:tcPr>
            <w:tcW w:w="4252" w:type="dxa"/>
            <w:gridSpan w:val="2"/>
          </w:tcPr>
          <w:p w14:paraId="3ACF5217" w14:textId="77777777" w:rsidR="00A12CD4" w:rsidRPr="000A534B" w:rsidRDefault="00A12CD4" w:rsidP="00991A08">
            <w:pPr>
              <w:rPr>
                <w:b/>
                <w:i/>
                <w:color w:val="000000" w:themeColor="text1"/>
              </w:rPr>
            </w:pPr>
            <w:r w:rsidRPr="000A534B">
              <w:rPr>
                <w:b/>
                <w:i/>
                <w:color w:val="000000" w:themeColor="text1"/>
              </w:rPr>
              <w:t>Desmontaje y Montaje</w:t>
            </w:r>
          </w:p>
        </w:tc>
        <w:tc>
          <w:tcPr>
            <w:tcW w:w="709" w:type="dxa"/>
          </w:tcPr>
          <w:p w14:paraId="3E8CFCA5" w14:textId="77777777" w:rsidR="00A12CD4" w:rsidRPr="000A534B" w:rsidRDefault="00A12CD4" w:rsidP="00991A08">
            <w:pPr>
              <w:jc w:val="center"/>
              <w:rPr>
                <w:color w:val="000000" w:themeColor="text1"/>
              </w:rPr>
            </w:pPr>
          </w:p>
        </w:tc>
        <w:tc>
          <w:tcPr>
            <w:tcW w:w="709" w:type="dxa"/>
          </w:tcPr>
          <w:p w14:paraId="41C519F0" w14:textId="77777777" w:rsidR="00A12CD4" w:rsidRPr="000A534B" w:rsidRDefault="00A12CD4" w:rsidP="00991A08">
            <w:pPr>
              <w:jc w:val="center"/>
              <w:rPr>
                <w:color w:val="000000" w:themeColor="text1"/>
              </w:rPr>
            </w:pPr>
          </w:p>
        </w:tc>
        <w:tc>
          <w:tcPr>
            <w:tcW w:w="1417" w:type="dxa"/>
            <w:gridSpan w:val="2"/>
          </w:tcPr>
          <w:p w14:paraId="4180D76A" w14:textId="77777777" w:rsidR="00A12CD4" w:rsidRPr="000A534B" w:rsidRDefault="00A12CD4" w:rsidP="00991A08">
            <w:pPr>
              <w:jc w:val="center"/>
              <w:rPr>
                <w:color w:val="000000" w:themeColor="text1"/>
              </w:rPr>
            </w:pPr>
          </w:p>
        </w:tc>
        <w:tc>
          <w:tcPr>
            <w:tcW w:w="1560" w:type="dxa"/>
            <w:tcBorders>
              <w:right w:val="double" w:sz="4" w:space="0" w:color="auto"/>
            </w:tcBorders>
          </w:tcPr>
          <w:p w14:paraId="06D4E570" w14:textId="77777777" w:rsidR="00A12CD4" w:rsidRPr="000A534B" w:rsidRDefault="00A12CD4" w:rsidP="00991A08">
            <w:pPr>
              <w:jc w:val="center"/>
              <w:rPr>
                <w:color w:val="000000" w:themeColor="text1"/>
              </w:rPr>
            </w:pPr>
          </w:p>
        </w:tc>
      </w:tr>
      <w:tr w:rsidR="00A12CD4" w:rsidRPr="000A534B" w14:paraId="58C30D63" w14:textId="77777777" w:rsidTr="00991A08">
        <w:tc>
          <w:tcPr>
            <w:tcW w:w="993" w:type="dxa"/>
            <w:tcBorders>
              <w:left w:val="double" w:sz="4" w:space="0" w:color="auto"/>
            </w:tcBorders>
          </w:tcPr>
          <w:p w14:paraId="3A0B1A33" w14:textId="77777777" w:rsidR="00A12CD4" w:rsidRPr="000A534B" w:rsidRDefault="00A12CD4" w:rsidP="0024429D">
            <w:pPr>
              <w:pStyle w:val="LACP-2"/>
              <w:numPr>
                <w:ilvl w:val="1"/>
                <w:numId w:val="327"/>
              </w:numPr>
            </w:pPr>
          </w:p>
        </w:tc>
        <w:tc>
          <w:tcPr>
            <w:tcW w:w="4252" w:type="dxa"/>
            <w:gridSpan w:val="2"/>
          </w:tcPr>
          <w:p w14:paraId="56F8DE75" w14:textId="77777777" w:rsidR="00A12CD4" w:rsidRPr="000A534B" w:rsidRDefault="00A12CD4" w:rsidP="00991A08">
            <w:pPr>
              <w:rPr>
                <w:color w:val="000000" w:themeColor="text1"/>
              </w:rPr>
            </w:pPr>
            <w:r w:rsidRPr="000A534B">
              <w:rPr>
                <w:color w:val="000000" w:themeColor="text1"/>
              </w:rPr>
              <w:t>No aplica</w:t>
            </w:r>
          </w:p>
        </w:tc>
        <w:tc>
          <w:tcPr>
            <w:tcW w:w="709" w:type="dxa"/>
          </w:tcPr>
          <w:p w14:paraId="247B16BB" w14:textId="77777777" w:rsidR="00A12CD4" w:rsidRPr="000A534B" w:rsidRDefault="00A12CD4" w:rsidP="00991A08">
            <w:pPr>
              <w:jc w:val="center"/>
              <w:rPr>
                <w:color w:val="000000" w:themeColor="text1"/>
              </w:rPr>
            </w:pPr>
            <w:r w:rsidRPr="000A534B">
              <w:rPr>
                <w:color w:val="000000" w:themeColor="text1"/>
              </w:rPr>
              <w:t>-</w:t>
            </w:r>
          </w:p>
        </w:tc>
        <w:tc>
          <w:tcPr>
            <w:tcW w:w="709" w:type="dxa"/>
          </w:tcPr>
          <w:p w14:paraId="2123D0D0" w14:textId="77777777" w:rsidR="00A12CD4" w:rsidRPr="000A534B" w:rsidRDefault="00A12CD4" w:rsidP="00991A08">
            <w:pPr>
              <w:jc w:val="center"/>
              <w:rPr>
                <w:color w:val="000000" w:themeColor="text1"/>
              </w:rPr>
            </w:pPr>
            <w:r w:rsidRPr="000A534B">
              <w:rPr>
                <w:color w:val="000000" w:themeColor="text1"/>
              </w:rPr>
              <w:t>-</w:t>
            </w:r>
          </w:p>
        </w:tc>
        <w:tc>
          <w:tcPr>
            <w:tcW w:w="1417" w:type="dxa"/>
            <w:gridSpan w:val="2"/>
          </w:tcPr>
          <w:p w14:paraId="760E7CF9" w14:textId="77777777" w:rsidR="00A12CD4" w:rsidRPr="000A534B" w:rsidRDefault="00A12CD4" w:rsidP="00991A08">
            <w:pPr>
              <w:jc w:val="center"/>
              <w:rPr>
                <w:color w:val="000000" w:themeColor="text1"/>
              </w:rPr>
            </w:pPr>
            <w:r w:rsidRPr="000A534B">
              <w:rPr>
                <w:color w:val="000000" w:themeColor="text1"/>
              </w:rPr>
              <w:t>-</w:t>
            </w:r>
          </w:p>
        </w:tc>
        <w:tc>
          <w:tcPr>
            <w:tcW w:w="1560" w:type="dxa"/>
            <w:tcBorders>
              <w:right w:val="double" w:sz="4" w:space="0" w:color="auto"/>
            </w:tcBorders>
          </w:tcPr>
          <w:p w14:paraId="24DD4C41" w14:textId="77777777" w:rsidR="00A12CD4" w:rsidRPr="000A534B" w:rsidRDefault="00A12CD4" w:rsidP="00991A08">
            <w:pPr>
              <w:jc w:val="center"/>
              <w:rPr>
                <w:color w:val="000000" w:themeColor="text1"/>
              </w:rPr>
            </w:pPr>
            <w:r w:rsidRPr="000A534B">
              <w:rPr>
                <w:color w:val="000000" w:themeColor="text1"/>
              </w:rPr>
              <w:t>-</w:t>
            </w:r>
          </w:p>
        </w:tc>
      </w:tr>
      <w:tr w:rsidR="00A12CD4" w:rsidRPr="000A534B" w14:paraId="39B923FD" w14:textId="77777777" w:rsidTr="00991A08">
        <w:tc>
          <w:tcPr>
            <w:tcW w:w="993" w:type="dxa"/>
            <w:tcBorders>
              <w:left w:val="double" w:sz="4" w:space="0" w:color="auto"/>
            </w:tcBorders>
          </w:tcPr>
          <w:p w14:paraId="4DE57C82" w14:textId="77777777" w:rsidR="00A12CD4" w:rsidRPr="000A534B" w:rsidRDefault="00A12CD4" w:rsidP="00FA30A3">
            <w:pPr>
              <w:pStyle w:val="LACP-1"/>
              <w:numPr>
                <w:ilvl w:val="0"/>
                <w:numId w:val="327"/>
              </w:numPr>
            </w:pPr>
          </w:p>
        </w:tc>
        <w:tc>
          <w:tcPr>
            <w:tcW w:w="4252" w:type="dxa"/>
            <w:gridSpan w:val="2"/>
          </w:tcPr>
          <w:p w14:paraId="77E6767E" w14:textId="77777777" w:rsidR="00A12CD4" w:rsidRPr="000A534B" w:rsidRDefault="00A12CD4" w:rsidP="00991A08">
            <w:pPr>
              <w:rPr>
                <w:b/>
                <w:i/>
                <w:color w:val="000000" w:themeColor="text1"/>
              </w:rPr>
            </w:pPr>
            <w:r w:rsidRPr="000A534B">
              <w:rPr>
                <w:b/>
                <w:i/>
              </w:rPr>
              <w:t>Servicios</w:t>
            </w:r>
          </w:p>
        </w:tc>
        <w:tc>
          <w:tcPr>
            <w:tcW w:w="709" w:type="dxa"/>
          </w:tcPr>
          <w:p w14:paraId="5F5CB5DC" w14:textId="77777777" w:rsidR="00A12CD4" w:rsidRPr="000A534B" w:rsidRDefault="00A12CD4" w:rsidP="00991A08">
            <w:pPr>
              <w:jc w:val="center"/>
              <w:rPr>
                <w:color w:val="000000" w:themeColor="text1"/>
              </w:rPr>
            </w:pPr>
          </w:p>
        </w:tc>
        <w:tc>
          <w:tcPr>
            <w:tcW w:w="709" w:type="dxa"/>
          </w:tcPr>
          <w:p w14:paraId="02B99CF5" w14:textId="77777777" w:rsidR="00A12CD4" w:rsidRPr="000A534B" w:rsidRDefault="00A12CD4" w:rsidP="00991A08">
            <w:pPr>
              <w:jc w:val="center"/>
              <w:rPr>
                <w:color w:val="000000" w:themeColor="text1"/>
              </w:rPr>
            </w:pPr>
          </w:p>
        </w:tc>
        <w:tc>
          <w:tcPr>
            <w:tcW w:w="1417" w:type="dxa"/>
            <w:gridSpan w:val="2"/>
          </w:tcPr>
          <w:p w14:paraId="25C702ED" w14:textId="77777777" w:rsidR="00A12CD4" w:rsidRPr="000A534B" w:rsidRDefault="00A12CD4" w:rsidP="00991A08">
            <w:pPr>
              <w:jc w:val="center"/>
              <w:rPr>
                <w:color w:val="000000" w:themeColor="text1"/>
              </w:rPr>
            </w:pPr>
          </w:p>
        </w:tc>
        <w:tc>
          <w:tcPr>
            <w:tcW w:w="1560" w:type="dxa"/>
            <w:tcBorders>
              <w:right w:val="double" w:sz="4" w:space="0" w:color="auto"/>
            </w:tcBorders>
          </w:tcPr>
          <w:p w14:paraId="5EC8001C" w14:textId="77777777" w:rsidR="00A12CD4" w:rsidRPr="000A534B" w:rsidRDefault="00A12CD4" w:rsidP="00991A08">
            <w:pPr>
              <w:jc w:val="center"/>
              <w:rPr>
                <w:color w:val="000000" w:themeColor="text1"/>
              </w:rPr>
            </w:pPr>
          </w:p>
        </w:tc>
      </w:tr>
      <w:tr w:rsidR="00A12CD4" w:rsidRPr="000A534B" w14:paraId="00EB3E0D" w14:textId="77777777" w:rsidTr="00991A08">
        <w:tc>
          <w:tcPr>
            <w:tcW w:w="993" w:type="dxa"/>
            <w:tcBorders>
              <w:left w:val="double" w:sz="4" w:space="0" w:color="auto"/>
            </w:tcBorders>
          </w:tcPr>
          <w:p w14:paraId="0EA67761" w14:textId="77777777" w:rsidR="00A12CD4" w:rsidRPr="000A534B" w:rsidRDefault="00A12CD4" w:rsidP="0024429D">
            <w:pPr>
              <w:pStyle w:val="LACP-2"/>
              <w:numPr>
                <w:ilvl w:val="1"/>
                <w:numId w:val="327"/>
              </w:numPr>
            </w:pPr>
          </w:p>
        </w:tc>
        <w:tc>
          <w:tcPr>
            <w:tcW w:w="4252" w:type="dxa"/>
            <w:gridSpan w:val="2"/>
          </w:tcPr>
          <w:p w14:paraId="233E8F3E" w14:textId="77777777" w:rsidR="00A12CD4" w:rsidRPr="000A534B" w:rsidRDefault="00A12CD4" w:rsidP="00991A08">
            <w:pPr>
              <w:rPr>
                <w:color w:val="000000" w:themeColor="text1"/>
              </w:rPr>
            </w:pPr>
            <w:r w:rsidRPr="000A534B">
              <w:t xml:space="preserve">Ensayos FAT </w:t>
            </w:r>
          </w:p>
        </w:tc>
        <w:tc>
          <w:tcPr>
            <w:tcW w:w="709" w:type="dxa"/>
          </w:tcPr>
          <w:p w14:paraId="320A108C" w14:textId="77777777" w:rsidR="00A12CD4" w:rsidRPr="000A534B" w:rsidRDefault="00A12CD4" w:rsidP="00991A08">
            <w:pPr>
              <w:jc w:val="center"/>
              <w:rPr>
                <w:color w:val="000000" w:themeColor="text1"/>
              </w:rPr>
            </w:pPr>
            <w:r w:rsidRPr="000A534B">
              <w:t>gl</w:t>
            </w:r>
          </w:p>
        </w:tc>
        <w:tc>
          <w:tcPr>
            <w:tcW w:w="709" w:type="dxa"/>
          </w:tcPr>
          <w:p w14:paraId="4729883A" w14:textId="77777777" w:rsidR="00A12CD4" w:rsidRPr="000A534B" w:rsidRDefault="00A12CD4" w:rsidP="00991A08">
            <w:pPr>
              <w:jc w:val="center"/>
              <w:rPr>
                <w:color w:val="000000" w:themeColor="text1"/>
              </w:rPr>
            </w:pPr>
            <w:r w:rsidRPr="000A534B">
              <w:t>1</w:t>
            </w:r>
          </w:p>
        </w:tc>
        <w:tc>
          <w:tcPr>
            <w:tcW w:w="1417" w:type="dxa"/>
            <w:gridSpan w:val="2"/>
          </w:tcPr>
          <w:p w14:paraId="1F5BE9D8" w14:textId="77777777" w:rsidR="00A12CD4" w:rsidRPr="000A534B" w:rsidRDefault="00A12CD4" w:rsidP="00991A08">
            <w:pPr>
              <w:jc w:val="center"/>
              <w:rPr>
                <w:color w:val="000000" w:themeColor="text1"/>
              </w:rPr>
            </w:pPr>
          </w:p>
        </w:tc>
        <w:tc>
          <w:tcPr>
            <w:tcW w:w="1560" w:type="dxa"/>
            <w:tcBorders>
              <w:right w:val="double" w:sz="4" w:space="0" w:color="auto"/>
            </w:tcBorders>
          </w:tcPr>
          <w:p w14:paraId="2426D5F8" w14:textId="77777777" w:rsidR="00A12CD4" w:rsidRPr="000A534B" w:rsidRDefault="00A12CD4" w:rsidP="00991A08">
            <w:pPr>
              <w:jc w:val="center"/>
              <w:rPr>
                <w:color w:val="000000" w:themeColor="text1"/>
              </w:rPr>
            </w:pPr>
          </w:p>
        </w:tc>
      </w:tr>
      <w:tr w:rsidR="00A12CD4" w:rsidRPr="000A534B" w14:paraId="25210A86" w14:textId="77777777" w:rsidTr="00991A08">
        <w:tc>
          <w:tcPr>
            <w:tcW w:w="993" w:type="dxa"/>
            <w:tcBorders>
              <w:left w:val="double" w:sz="4" w:space="0" w:color="auto"/>
              <w:bottom w:val="single" w:sz="4" w:space="0" w:color="auto"/>
            </w:tcBorders>
          </w:tcPr>
          <w:p w14:paraId="5BB8199D" w14:textId="77777777" w:rsidR="00A12CD4" w:rsidRPr="000A534B" w:rsidRDefault="00A12CD4" w:rsidP="00991A08">
            <w:pPr>
              <w:spacing w:before="60" w:after="60"/>
              <w:rPr>
                <w:color w:val="000000" w:themeColor="text1"/>
              </w:rPr>
            </w:pPr>
          </w:p>
        </w:tc>
        <w:tc>
          <w:tcPr>
            <w:tcW w:w="4252" w:type="dxa"/>
            <w:gridSpan w:val="2"/>
            <w:tcBorders>
              <w:bottom w:val="single" w:sz="4" w:space="0" w:color="auto"/>
            </w:tcBorders>
          </w:tcPr>
          <w:p w14:paraId="40BB9246"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76E75E7E" w14:textId="77777777" w:rsidR="00A12CD4" w:rsidRPr="000A534B" w:rsidRDefault="00A12CD4" w:rsidP="00991A08">
            <w:pPr>
              <w:spacing w:before="60" w:after="60"/>
              <w:jc w:val="center"/>
              <w:rPr>
                <w:color w:val="000000" w:themeColor="text1"/>
              </w:rPr>
            </w:pPr>
          </w:p>
        </w:tc>
      </w:tr>
      <w:tr w:rsidR="00A12CD4" w:rsidRPr="000A534B" w14:paraId="0784C44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7F9D8F2B" w14:textId="77777777" w:rsidR="00A12CD4" w:rsidRPr="000A534B" w:rsidRDefault="00A12CD4" w:rsidP="00991A08">
            <w:r w:rsidRPr="000A534B">
              <w:t>Repetir el monto en letras</w:t>
            </w:r>
          </w:p>
        </w:tc>
        <w:tc>
          <w:tcPr>
            <w:tcW w:w="6290" w:type="dxa"/>
            <w:gridSpan w:val="6"/>
            <w:tcBorders>
              <w:top w:val="single" w:sz="4" w:space="0" w:color="auto"/>
              <w:left w:val="single" w:sz="4" w:space="0" w:color="auto"/>
              <w:bottom w:val="single" w:sz="4" w:space="0" w:color="auto"/>
              <w:right w:val="double" w:sz="4" w:space="0" w:color="auto"/>
            </w:tcBorders>
            <w:vAlign w:val="center"/>
          </w:tcPr>
          <w:p w14:paraId="5A8A5251" w14:textId="77777777" w:rsidR="00A12CD4" w:rsidRPr="000A534B" w:rsidRDefault="00A12CD4" w:rsidP="00991A08">
            <w:pPr>
              <w:jc w:val="center"/>
            </w:pPr>
          </w:p>
        </w:tc>
      </w:tr>
      <w:tr w:rsidR="00A12CD4" w:rsidRPr="000A534B" w14:paraId="1145B27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0B6A528D" w14:textId="77777777" w:rsidR="00A12CD4" w:rsidRPr="000A534B" w:rsidRDefault="00A12CD4" w:rsidP="00991A08">
            <w:pPr>
              <w:jc w:val="both"/>
            </w:pPr>
          </w:p>
        </w:tc>
        <w:tc>
          <w:tcPr>
            <w:tcW w:w="1838" w:type="dxa"/>
            <w:gridSpan w:val="3"/>
            <w:tcBorders>
              <w:top w:val="single" w:sz="4" w:space="0" w:color="auto"/>
              <w:left w:val="single" w:sz="4" w:space="0" w:color="auto"/>
              <w:bottom w:val="nil"/>
              <w:right w:val="nil"/>
            </w:tcBorders>
          </w:tcPr>
          <w:p w14:paraId="08EDA9A4"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2091B7D2" w14:textId="77777777" w:rsidR="00A12CD4" w:rsidRPr="000A534B" w:rsidRDefault="00A12CD4" w:rsidP="00991A08">
            <w:pPr>
              <w:jc w:val="center"/>
            </w:pPr>
          </w:p>
        </w:tc>
      </w:tr>
      <w:tr w:rsidR="00A12CD4" w:rsidRPr="000A534B" w14:paraId="64CD8E46"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39DBEAB3"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44C7B7B5"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3CDF7D0F" w14:textId="77777777" w:rsidR="00A12CD4" w:rsidRPr="000A534B" w:rsidRDefault="00A12CD4" w:rsidP="00991A08">
            <w:pPr>
              <w:jc w:val="center"/>
            </w:pPr>
          </w:p>
        </w:tc>
      </w:tr>
      <w:tr w:rsidR="00A12CD4" w:rsidRPr="000A534B" w14:paraId="1E4E0E27"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3CD80DDD"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4798A97B"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46AAB77D" w14:textId="77777777" w:rsidR="00A12CD4" w:rsidRPr="000A534B" w:rsidRDefault="00A12CD4" w:rsidP="00991A08">
            <w:pPr>
              <w:jc w:val="center"/>
            </w:pPr>
          </w:p>
        </w:tc>
      </w:tr>
      <w:tr w:rsidR="00A12CD4" w:rsidRPr="000A534B" w14:paraId="3501C49E"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3381BC8B"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132AFA30"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72CCC72B" w14:textId="77777777" w:rsidR="00A12CD4" w:rsidRPr="000A534B" w:rsidRDefault="00A12CD4" w:rsidP="00991A08">
            <w:pPr>
              <w:jc w:val="center"/>
            </w:pPr>
          </w:p>
        </w:tc>
      </w:tr>
      <w:tr w:rsidR="00A12CD4" w:rsidRPr="000A534B" w14:paraId="1A3C2A8A"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1FE0AEF4" w14:textId="77777777" w:rsidR="00A12CD4" w:rsidRPr="000A534B" w:rsidRDefault="00A12CD4" w:rsidP="00991A08">
            <w:pPr>
              <w:jc w:val="both"/>
            </w:pPr>
          </w:p>
        </w:tc>
        <w:tc>
          <w:tcPr>
            <w:tcW w:w="1838" w:type="dxa"/>
            <w:gridSpan w:val="3"/>
            <w:tcBorders>
              <w:top w:val="nil"/>
              <w:left w:val="single" w:sz="4" w:space="0" w:color="auto"/>
              <w:bottom w:val="single" w:sz="4" w:space="0" w:color="auto"/>
              <w:right w:val="nil"/>
            </w:tcBorders>
          </w:tcPr>
          <w:p w14:paraId="09A47A0C"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05EAC2B4" w14:textId="77777777" w:rsidR="00A12CD4" w:rsidRPr="000A534B" w:rsidRDefault="00A12CD4" w:rsidP="00991A08">
            <w:pPr>
              <w:jc w:val="center"/>
            </w:pPr>
          </w:p>
        </w:tc>
      </w:tr>
    </w:tbl>
    <w:p w14:paraId="1138BDFD" w14:textId="77777777" w:rsidR="00A12CD4" w:rsidRPr="000A534B" w:rsidRDefault="00A12CD4" w:rsidP="00A12CD4">
      <w:pPr>
        <w:spacing w:line="276" w:lineRule="auto"/>
      </w:pPr>
    </w:p>
    <w:p w14:paraId="48DD3BD2" w14:textId="77777777" w:rsidR="00A12CD4" w:rsidRPr="000A534B" w:rsidRDefault="00A12CD4" w:rsidP="00A12CD4">
      <w:pPr>
        <w:pStyle w:val="LACP-Tit"/>
      </w:pPr>
      <w:r w:rsidRPr="000A534B">
        <w:t>Lista SACP Nº 7 - PROY 235C- Interruptores de 500kV</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460"/>
        <w:gridCol w:w="435"/>
        <w:gridCol w:w="709"/>
        <w:gridCol w:w="709"/>
        <w:gridCol w:w="420"/>
        <w:gridCol w:w="997"/>
        <w:gridCol w:w="1560"/>
      </w:tblGrid>
      <w:tr w:rsidR="00A12CD4" w:rsidRPr="000A534B" w14:paraId="2E3A164D" w14:textId="77777777" w:rsidTr="00991A08">
        <w:tc>
          <w:tcPr>
            <w:tcW w:w="993" w:type="dxa"/>
            <w:tcBorders>
              <w:top w:val="double" w:sz="4" w:space="0" w:color="auto"/>
              <w:left w:val="double" w:sz="4" w:space="0" w:color="auto"/>
            </w:tcBorders>
          </w:tcPr>
          <w:p w14:paraId="6A4CC7DF"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3"/>
            <w:tcBorders>
              <w:top w:val="double" w:sz="4" w:space="0" w:color="auto"/>
            </w:tcBorders>
          </w:tcPr>
          <w:p w14:paraId="1E9C9506"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780DC6F1"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4395FB7E"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6BDDF8FF"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3DA641E0"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173ED08A" w14:textId="77777777" w:rsidTr="00991A08">
        <w:tc>
          <w:tcPr>
            <w:tcW w:w="993" w:type="dxa"/>
            <w:tcBorders>
              <w:left w:val="double" w:sz="4" w:space="0" w:color="auto"/>
            </w:tcBorders>
          </w:tcPr>
          <w:p w14:paraId="05765F58" w14:textId="77777777" w:rsidR="00A12CD4" w:rsidRPr="000A534B" w:rsidRDefault="00A12CD4" w:rsidP="00FA30A3">
            <w:pPr>
              <w:pStyle w:val="LACP-1"/>
              <w:numPr>
                <w:ilvl w:val="0"/>
                <w:numId w:val="334"/>
              </w:numPr>
            </w:pPr>
          </w:p>
        </w:tc>
        <w:tc>
          <w:tcPr>
            <w:tcW w:w="4252" w:type="dxa"/>
            <w:gridSpan w:val="3"/>
          </w:tcPr>
          <w:p w14:paraId="29345E81" w14:textId="77777777" w:rsidR="00A12CD4" w:rsidRPr="000A534B" w:rsidRDefault="00A12CD4" w:rsidP="00991A08">
            <w:pPr>
              <w:rPr>
                <w:b/>
                <w:i/>
                <w:color w:val="000000" w:themeColor="text1"/>
              </w:rPr>
            </w:pPr>
            <w:r w:rsidRPr="000A534B">
              <w:rPr>
                <w:b/>
                <w:i/>
              </w:rPr>
              <w:t>Generales</w:t>
            </w:r>
          </w:p>
        </w:tc>
        <w:tc>
          <w:tcPr>
            <w:tcW w:w="709" w:type="dxa"/>
          </w:tcPr>
          <w:p w14:paraId="591A42CB" w14:textId="77777777" w:rsidR="00A12CD4" w:rsidRPr="000A534B" w:rsidRDefault="00A12CD4" w:rsidP="00991A08">
            <w:pPr>
              <w:jc w:val="center"/>
              <w:rPr>
                <w:color w:val="000000" w:themeColor="text1"/>
              </w:rPr>
            </w:pPr>
          </w:p>
        </w:tc>
        <w:tc>
          <w:tcPr>
            <w:tcW w:w="709" w:type="dxa"/>
          </w:tcPr>
          <w:p w14:paraId="5F814DF8" w14:textId="77777777" w:rsidR="00A12CD4" w:rsidRPr="000A534B" w:rsidRDefault="00A12CD4" w:rsidP="00991A08">
            <w:pPr>
              <w:jc w:val="center"/>
              <w:rPr>
                <w:color w:val="000000" w:themeColor="text1"/>
              </w:rPr>
            </w:pPr>
          </w:p>
        </w:tc>
        <w:tc>
          <w:tcPr>
            <w:tcW w:w="1417" w:type="dxa"/>
            <w:gridSpan w:val="2"/>
          </w:tcPr>
          <w:p w14:paraId="7E991654" w14:textId="77777777" w:rsidR="00A12CD4" w:rsidRPr="000A534B" w:rsidRDefault="00A12CD4" w:rsidP="00991A08">
            <w:pPr>
              <w:jc w:val="center"/>
              <w:rPr>
                <w:color w:val="000000" w:themeColor="text1"/>
              </w:rPr>
            </w:pPr>
          </w:p>
        </w:tc>
        <w:tc>
          <w:tcPr>
            <w:tcW w:w="1560" w:type="dxa"/>
            <w:tcBorders>
              <w:right w:val="double" w:sz="4" w:space="0" w:color="auto"/>
            </w:tcBorders>
          </w:tcPr>
          <w:p w14:paraId="51FAA2A7" w14:textId="77777777" w:rsidR="00A12CD4" w:rsidRPr="000A534B" w:rsidRDefault="00A12CD4" w:rsidP="00991A08">
            <w:pPr>
              <w:jc w:val="center"/>
              <w:rPr>
                <w:color w:val="000000" w:themeColor="text1"/>
              </w:rPr>
            </w:pPr>
          </w:p>
        </w:tc>
      </w:tr>
      <w:tr w:rsidR="00A12CD4" w:rsidRPr="000A534B" w14:paraId="64A42F76" w14:textId="77777777" w:rsidTr="00991A08">
        <w:tc>
          <w:tcPr>
            <w:tcW w:w="993" w:type="dxa"/>
            <w:tcBorders>
              <w:left w:val="double" w:sz="4" w:space="0" w:color="auto"/>
            </w:tcBorders>
          </w:tcPr>
          <w:p w14:paraId="5FD2F8E0" w14:textId="77777777" w:rsidR="00A12CD4" w:rsidRPr="000A534B" w:rsidRDefault="00A12CD4" w:rsidP="0024429D">
            <w:pPr>
              <w:pStyle w:val="LACP-2"/>
              <w:numPr>
                <w:ilvl w:val="1"/>
                <w:numId w:val="327"/>
              </w:numPr>
            </w:pPr>
          </w:p>
        </w:tc>
        <w:tc>
          <w:tcPr>
            <w:tcW w:w="4252" w:type="dxa"/>
            <w:gridSpan w:val="3"/>
          </w:tcPr>
          <w:p w14:paraId="3BA292CD" w14:textId="77777777" w:rsidR="00A12CD4" w:rsidRPr="000A534B" w:rsidRDefault="00A12CD4" w:rsidP="00991A08">
            <w:pPr>
              <w:rPr>
                <w:color w:val="000000" w:themeColor="text1"/>
              </w:rPr>
            </w:pPr>
            <w:r w:rsidRPr="000A534B">
              <w:t>Movilización</w:t>
            </w:r>
          </w:p>
        </w:tc>
        <w:tc>
          <w:tcPr>
            <w:tcW w:w="709" w:type="dxa"/>
          </w:tcPr>
          <w:p w14:paraId="66E68BC0" w14:textId="0C4922F9" w:rsidR="00A12CD4" w:rsidRPr="000A534B" w:rsidRDefault="007730C3" w:rsidP="00991A08">
            <w:pPr>
              <w:jc w:val="center"/>
              <w:rPr>
                <w:color w:val="000000" w:themeColor="text1"/>
              </w:rPr>
            </w:pPr>
            <w:r>
              <w:t>gl</w:t>
            </w:r>
          </w:p>
        </w:tc>
        <w:tc>
          <w:tcPr>
            <w:tcW w:w="709" w:type="dxa"/>
          </w:tcPr>
          <w:p w14:paraId="358C3751" w14:textId="77777777" w:rsidR="00A12CD4" w:rsidRPr="000A534B" w:rsidRDefault="00A12CD4" w:rsidP="00991A08">
            <w:pPr>
              <w:jc w:val="center"/>
              <w:rPr>
                <w:color w:val="000000" w:themeColor="text1"/>
              </w:rPr>
            </w:pPr>
            <w:r w:rsidRPr="000A534B">
              <w:t>1</w:t>
            </w:r>
          </w:p>
        </w:tc>
        <w:tc>
          <w:tcPr>
            <w:tcW w:w="1417" w:type="dxa"/>
            <w:gridSpan w:val="2"/>
          </w:tcPr>
          <w:p w14:paraId="5F32EDD9" w14:textId="77777777" w:rsidR="00A12CD4" w:rsidRPr="000A534B" w:rsidRDefault="00A12CD4" w:rsidP="00991A08">
            <w:pPr>
              <w:jc w:val="center"/>
              <w:rPr>
                <w:color w:val="000000" w:themeColor="text1"/>
              </w:rPr>
            </w:pPr>
          </w:p>
        </w:tc>
        <w:tc>
          <w:tcPr>
            <w:tcW w:w="1560" w:type="dxa"/>
            <w:tcBorders>
              <w:right w:val="double" w:sz="4" w:space="0" w:color="auto"/>
            </w:tcBorders>
          </w:tcPr>
          <w:p w14:paraId="3FDB8C5A" w14:textId="77777777" w:rsidR="00A12CD4" w:rsidRPr="000A534B" w:rsidRDefault="00A12CD4" w:rsidP="00991A08">
            <w:pPr>
              <w:jc w:val="center"/>
              <w:rPr>
                <w:color w:val="000000" w:themeColor="text1"/>
              </w:rPr>
            </w:pPr>
          </w:p>
        </w:tc>
      </w:tr>
      <w:tr w:rsidR="00A12CD4" w:rsidRPr="000A534B" w14:paraId="76FDE7CB" w14:textId="77777777" w:rsidTr="00991A08">
        <w:tc>
          <w:tcPr>
            <w:tcW w:w="993" w:type="dxa"/>
            <w:tcBorders>
              <w:left w:val="double" w:sz="4" w:space="0" w:color="auto"/>
            </w:tcBorders>
          </w:tcPr>
          <w:p w14:paraId="09BDA8BF" w14:textId="77777777" w:rsidR="00A12CD4" w:rsidRPr="000A534B" w:rsidRDefault="00A12CD4" w:rsidP="0024429D">
            <w:pPr>
              <w:pStyle w:val="LACP-2"/>
              <w:numPr>
                <w:ilvl w:val="1"/>
                <w:numId w:val="327"/>
              </w:numPr>
            </w:pPr>
          </w:p>
        </w:tc>
        <w:tc>
          <w:tcPr>
            <w:tcW w:w="4252" w:type="dxa"/>
            <w:gridSpan w:val="3"/>
          </w:tcPr>
          <w:p w14:paraId="4BFF69EC" w14:textId="77777777" w:rsidR="00A12CD4" w:rsidRPr="000A534B" w:rsidRDefault="00A12CD4" w:rsidP="00991A08">
            <w:pPr>
              <w:rPr>
                <w:color w:val="000000" w:themeColor="text1"/>
              </w:rPr>
            </w:pPr>
            <w:r w:rsidRPr="000A534B">
              <w:t>Relevamiento de instalaciones existentes</w:t>
            </w:r>
          </w:p>
        </w:tc>
        <w:tc>
          <w:tcPr>
            <w:tcW w:w="709" w:type="dxa"/>
          </w:tcPr>
          <w:p w14:paraId="208F67F7" w14:textId="652AB447" w:rsidR="00A12CD4" w:rsidRPr="000A534B" w:rsidRDefault="007730C3" w:rsidP="00991A08">
            <w:pPr>
              <w:jc w:val="center"/>
              <w:rPr>
                <w:color w:val="000000" w:themeColor="text1"/>
              </w:rPr>
            </w:pPr>
            <w:r>
              <w:t>gl</w:t>
            </w:r>
          </w:p>
        </w:tc>
        <w:tc>
          <w:tcPr>
            <w:tcW w:w="709" w:type="dxa"/>
          </w:tcPr>
          <w:p w14:paraId="3894316B" w14:textId="77777777" w:rsidR="00A12CD4" w:rsidRPr="000A534B" w:rsidRDefault="00A12CD4" w:rsidP="00991A08">
            <w:pPr>
              <w:jc w:val="center"/>
              <w:rPr>
                <w:color w:val="000000" w:themeColor="text1"/>
              </w:rPr>
            </w:pPr>
            <w:r w:rsidRPr="000A534B">
              <w:t>1</w:t>
            </w:r>
          </w:p>
        </w:tc>
        <w:tc>
          <w:tcPr>
            <w:tcW w:w="1417" w:type="dxa"/>
            <w:gridSpan w:val="2"/>
          </w:tcPr>
          <w:p w14:paraId="2838A2AD" w14:textId="77777777" w:rsidR="00A12CD4" w:rsidRPr="000A534B" w:rsidRDefault="00A12CD4" w:rsidP="00991A08">
            <w:pPr>
              <w:jc w:val="center"/>
              <w:rPr>
                <w:color w:val="000000" w:themeColor="text1"/>
              </w:rPr>
            </w:pPr>
          </w:p>
        </w:tc>
        <w:tc>
          <w:tcPr>
            <w:tcW w:w="1560" w:type="dxa"/>
            <w:tcBorders>
              <w:right w:val="double" w:sz="4" w:space="0" w:color="auto"/>
            </w:tcBorders>
          </w:tcPr>
          <w:p w14:paraId="1FC5814B" w14:textId="77777777" w:rsidR="00A12CD4" w:rsidRPr="000A534B" w:rsidRDefault="00A12CD4" w:rsidP="00991A08">
            <w:pPr>
              <w:jc w:val="center"/>
              <w:rPr>
                <w:color w:val="000000" w:themeColor="text1"/>
              </w:rPr>
            </w:pPr>
          </w:p>
        </w:tc>
      </w:tr>
      <w:tr w:rsidR="00A12CD4" w:rsidRPr="000A534B" w14:paraId="06D9BBA3" w14:textId="77777777" w:rsidTr="00991A08">
        <w:tc>
          <w:tcPr>
            <w:tcW w:w="993" w:type="dxa"/>
            <w:tcBorders>
              <w:left w:val="double" w:sz="4" w:space="0" w:color="auto"/>
            </w:tcBorders>
          </w:tcPr>
          <w:p w14:paraId="05B256E1" w14:textId="77777777" w:rsidR="00A12CD4" w:rsidRPr="000A534B" w:rsidRDefault="00A12CD4" w:rsidP="0024429D">
            <w:pPr>
              <w:pStyle w:val="LACP-2"/>
              <w:numPr>
                <w:ilvl w:val="1"/>
                <w:numId w:val="327"/>
              </w:numPr>
            </w:pPr>
          </w:p>
        </w:tc>
        <w:tc>
          <w:tcPr>
            <w:tcW w:w="4252" w:type="dxa"/>
            <w:gridSpan w:val="3"/>
          </w:tcPr>
          <w:p w14:paraId="25BB9A3B" w14:textId="77777777" w:rsidR="00A12CD4" w:rsidRPr="000A534B" w:rsidRDefault="00A12CD4" w:rsidP="00991A08">
            <w:r w:rsidRPr="000A534B">
              <w:t>Ingeniería (Documentación de proyecto no objetados).</w:t>
            </w:r>
          </w:p>
        </w:tc>
        <w:tc>
          <w:tcPr>
            <w:tcW w:w="709" w:type="dxa"/>
          </w:tcPr>
          <w:p w14:paraId="29188E85" w14:textId="741600C9" w:rsidR="00A12CD4" w:rsidRPr="000A534B" w:rsidRDefault="007730C3" w:rsidP="00991A08">
            <w:pPr>
              <w:jc w:val="center"/>
            </w:pPr>
            <w:r>
              <w:t>gl</w:t>
            </w:r>
          </w:p>
        </w:tc>
        <w:tc>
          <w:tcPr>
            <w:tcW w:w="709" w:type="dxa"/>
          </w:tcPr>
          <w:p w14:paraId="2E2049ED" w14:textId="77777777" w:rsidR="00A12CD4" w:rsidRPr="000A534B" w:rsidRDefault="00A12CD4" w:rsidP="00991A08">
            <w:pPr>
              <w:jc w:val="center"/>
            </w:pPr>
            <w:r w:rsidRPr="000A534B">
              <w:t>1</w:t>
            </w:r>
          </w:p>
        </w:tc>
        <w:tc>
          <w:tcPr>
            <w:tcW w:w="1417" w:type="dxa"/>
            <w:gridSpan w:val="2"/>
          </w:tcPr>
          <w:p w14:paraId="27C0D91F" w14:textId="77777777" w:rsidR="00A12CD4" w:rsidRPr="000A534B" w:rsidRDefault="00A12CD4" w:rsidP="00991A08">
            <w:pPr>
              <w:jc w:val="center"/>
              <w:rPr>
                <w:color w:val="000000" w:themeColor="text1"/>
              </w:rPr>
            </w:pPr>
          </w:p>
        </w:tc>
        <w:tc>
          <w:tcPr>
            <w:tcW w:w="1560" w:type="dxa"/>
            <w:tcBorders>
              <w:right w:val="double" w:sz="4" w:space="0" w:color="auto"/>
            </w:tcBorders>
          </w:tcPr>
          <w:p w14:paraId="2C5653CD" w14:textId="77777777" w:rsidR="00A12CD4" w:rsidRPr="000A534B" w:rsidRDefault="00A12CD4" w:rsidP="00991A08">
            <w:pPr>
              <w:jc w:val="center"/>
              <w:rPr>
                <w:color w:val="000000" w:themeColor="text1"/>
              </w:rPr>
            </w:pPr>
          </w:p>
        </w:tc>
      </w:tr>
      <w:tr w:rsidR="00A12CD4" w:rsidRPr="000A534B" w14:paraId="0571B53E" w14:textId="77777777" w:rsidTr="00991A08">
        <w:tc>
          <w:tcPr>
            <w:tcW w:w="993" w:type="dxa"/>
            <w:tcBorders>
              <w:left w:val="double" w:sz="4" w:space="0" w:color="auto"/>
            </w:tcBorders>
          </w:tcPr>
          <w:p w14:paraId="6A001FB9" w14:textId="77777777" w:rsidR="00A12CD4" w:rsidRPr="000A534B" w:rsidRDefault="00A12CD4" w:rsidP="00FA30A3">
            <w:pPr>
              <w:pStyle w:val="LACP-1"/>
              <w:numPr>
                <w:ilvl w:val="0"/>
                <w:numId w:val="327"/>
              </w:numPr>
            </w:pPr>
          </w:p>
        </w:tc>
        <w:tc>
          <w:tcPr>
            <w:tcW w:w="4252" w:type="dxa"/>
            <w:gridSpan w:val="3"/>
          </w:tcPr>
          <w:p w14:paraId="21CDEF4D" w14:textId="77777777" w:rsidR="00A12CD4" w:rsidRPr="000A534B" w:rsidRDefault="00A12CD4" w:rsidP="00991A08">
            <w:pPr>
              <w:rPr>
                <w:b/>
                <w:i/>
                <w:color w:val="000000" w:themeColor="text1"/>
              </w:rPr>
            </w:pPr>
            <w:r w:rsidRPr="000A534B">
              <w:rPr>
                <w:b/>
                <w:i/>
              </w:rPr>
              <w:t>Suministros principales</w:t>
            </w:r>
          </w:p>
        </w:tc>
        <w:tc>
          <w:tcPr>
            <w:tcW w:w="709" w:type="dxa"/>
          </w:tcPr>
          <w:p w14:paraId="74621072" w14:textId="77777777" w:rsidR="00A12CD4" w:rsidRPr="000A534B" w:rsidRDefault="00A12CD4" w:rsidP="00991A08">
            <w:pPr>
              <w:jc w:val="center"/>
              <w:rPr>
                <w:color w:val="000000" w:themeColor="text1"/>
              </w:rPr>
            </w:pPr>
          </w:p>
        </w:tc>
        <w:tc>
          <w:tcPr>
            <w:tcW w:w="709" w:type="dxa"/>
          </w:tcPr>
          <w:p w14:paraId="711DDD72" w14:textId="77777777" w:rsidR="00A12CD4" w:rsidRPr="000A534B" w:rsidRDefault="00A12CD4" w:rsidP="00991A08">
            <w:pPr>
              <w:jc w:val="center"/>
              <w:rPr>
                <w:color w:val="000000" w:themeColor="text1"/>
              </w:rPr>
            </w:pPr>
          </w:p>
        </w:tc>
        <w:tc>
          <w:tcPr>
            <w:tcW w:w="1417" w:type="dxa"/>
            <w:gridSpan w:val="2"/>
          </w:tcPr>
          <w:p w14:paraId="21C55E52" w14:textId="77777777" w:rsidR="00A12CD4" w:rsidRPr="000A534B" w:rsidRDefault="00A12CD4" w:rsidP="00991A08">
            <w:pPr>
              <w:jc w:val="center"/>
              <w:rPr>
                <w:color w:val="000000" w:themeColor="text1"/>
              </w:rPr>
            </w:pPr>
          </w:p>
        </w:tc>
        <w:tc>
          <w:tcPr>
            <w:tcW w:w="1560" w:type="dxa"/>
            <w:tcBorders>
              <w:right w:val="double" w:sz="4" w:space="0" w:color="auto"/>
            </w:tcBorders>
          </w:tcPr>
          <w:p w14:paraId="2BC025AA" w14:textId="77777777" w:rsidR="00A12CD4" w:rsidRPr="000A534B" w:rsidRDefault="00A12CD4" w:rsidP="00991A08">
            <w:pPr>
              <w:jc w:val="center"/>
              <w:rPr>
                <w:color w:val="000000" w:themeColor="text1"/>
              </w:rPr>
            </w:pPr>
          </w:p>
        </w:tc>
      </w:tr>
      <w:tr w:rsidR="00A12CD4" w:rsidRPr="000A534B" w14:paraId="1D2F5C00" w14:textId="77777777" w:rsidTr="00991A08">
        <w:tc>
          <w:tcPr>
            <w:tcW w:w="993" w:type="dxa"/>
            <w:tcBorders>
              <w:left w:val="double" w:sz="4" w:space="0" w:color="auto"/>
            </w:tcBorders>
          </w:tcPr>
          <w:p w14:paraId="7642ADC3" w14:textId="77777777" w:rsidR="00A12CD4" w:rsidRPr="000A534B" w:rsidRDefault="00A12CD4" w:rsidP="0024429D">
            <w:pPr>
              <w:pStyle w:val="LACP-2"/>
              <w:numPr>
                <w:ilvl w:val="1"/>
                <w:numId w:val="327"/>
              </w:numPr>
            </w:pPr>
          </w:p>
        </w:tc>
        <w:tc>
          <w:tcPr>
            <w:tcW w:w="4252" w:type="dxa"/>
            <w:gridSpan w:val="3"/>
          </w:tcPr>
          <w:p w14:paraId="7711126A" w14:textId="77777777" w:rsidR="00A12CD4" w:rsidRPr="000A534B" w:rsidRDefault="00A12CD4" w:rsidP="00991A08">
            <w:pPr>
              <w:rPr>
                <w:color w:val="000000" w:themeColor="text1"/>
              </w:rPr>
            </w:pPr>
            <w:r w:rsidRPr="000A534B">
              <w:t>Interruptor tripolar de tramo en 500kV de tipo SF6 + sistema de monitoreo, según PDTG y EETT.</w:t>
            </w:r>
          </w:p>
        </w:tc>
        <w:tc>
          <w:tcPr>
            <w:tcW w:w="709" w:type="dxa"/>
          </w:tcPr>
          <w:p w14:paraId="64FC6105" w14:textId="77777777" w:rsidR="00A12CD4" w:rsidRPr="000A534B" w:rsidRDefault="00A12CD4" w:rsidP="00991A08">
            <w:pPr>
              <w:jc w:val="center"/>
              <w:rPr>
                <w:color w:val="000000" w:themeColor="text1"/>
              </w:rPr>
            </w:pPr>
            <w:r w:rsidRPr="000A534B">
              <w:t>c/u</w:t>
            </w:r>
          </w:p>
        </w:tc>
        <w:tc>
          <w:tcPr>
            <w:tcW w:w="709" w:type="dxa"/>
          </w:tcPr>
          <w:p w14:paraId="4122E80A" w14:textId="77777777" w:rsidR="00A12CD4" w:rsidRPr="000A534B" w:rsidRDefault="00A12CD4" w:rsidP="00991A08">
            <w:pPr>
              <w:jc w:val="center"/>
              <w:rPr>
                <w:color w:val="000000" w:themeColor="text1"/>
              </w:rPr>
            </w:pPr>
            <w:r w:rsidRPr="000A534B">
              <w:t>37</w:t>
            </w:r>
          </w:p>
        </w:tc>
        <w:tc>
          <w:tcPr>
            <w:tcW w:w="1417" w:type="dxa"/>
            <w:gridSpan w:val="2"/>
          </w:tcPr>
          <w:p w14:paraId="732C9EB2" w14:textId="77777777" w:rsidR="00A12CD4" w:rsidRPr="000A534B" w:rsidRDefault="00A12CD4" w:rsidP="00991A08">
            <w:pPr>
              <w:jc w:val="center"/>
              <w:rPr>
                <w:color w:val="000000" w:themeColor="text1"/>
              </w:rPr>
            </w:pPr>
          </w:p>
        </w:tc>
        <w:tc>
          <w:tcPr>
            <w:tcW w:w="1560" w:type="dxa"/>
            <w:tcBorders>
              <w:right w:val="double" w:sz="4" w:space="0" w:color="auto"/>
            </w:tcBorders>
          </w:tcPr>
          <w:p w14:paraId="11D1156B" w14:textId="77777777" w:rsidR="00A12CD4" w:rsidRPr="000A534B" w:rsidRDefault="00A12CD4" w:rsidP="00991A08">
            <w:pPr>
              <w:jc w:val="center"/>
              <w:rPr>
                <w:color w:val="000000" w:themeColor="text1"/>
              </w:rPr>
            </w:pPr>
          </w:p>
        </w:tc>
      </w:tr>
      <w:tr w:rsidR="00A12CD4" w:rsidRPr="000A534B" w14:paraId="03072418" w14:textId="77777777" w:rsidTr="00991A08">
        <w:tc>
          <w:tcPr>
            <w:tcW w:w="993" w:type="dxa"/>
            <w:tcBorders>
              <w:left w:val="double" w:sz="4" w:space="0" w:color="auto"/>
            </w:tcBorders>
          </w:tcPr>
          <w:p w14:paraId="3CE93355" w14:textId="77777777" w:rsidR="00A12CD4" w:rsidRPr="000A534B" w:rsidRDefault="00A12CD4" w:rsidP="0024429D">
            <w:pPr>
              <w:pStyle w:val="LACP-2"/>
              <w:numPr>
                <w:ilvl w:val="1"/>
                <w:numId w:val="327"/>
              </w:numPr>
            </w:pPr>
          </w:p>
        </w:tc>
        <w:tc>
          <w:tcPr>
            <w:tcW w:w="4252" w:type="dxa"/>
            <w:gridSpan w:val="3"/>
          </w:tcPr>
          <w:p w14:paraId="59631AB8" w14:textId="77777777" w:rsidR="00A12CD4" w:rsidRPr="000A534B" w:rsidRDefault="00A12CD4" w:rsidP="00991A08">
            <w:pPr>
              <w:rPr>
                <w:color w:val="000000" w:themeColor="text1"/>
              </w:rPr>
            </w:pPr>
            <w:r w:rsidRPr="000A534B">
              <w:t>Interruptor tripolar de inductor en 500kV de tipo SF6 + sistema de monitoreo, según PDTG y EETT.</w:t>
            </w:r>
          </w:p>
        </w:tc>
        <w:tc>
          <w:tcPr>
            <w:tcW w:w="709" w:type="dxa"/>
          </w:tcPr>
          <w:p w14:paraId="4A04F2B0" w14:textId="77777777" w:rsidR="00A12CD4" w:rsidRPr="000A534B" w:rsidRDefault="00A12CD4" w:rsidP="00991A08">
            <w:pPr>
              <w:jc w:val="center"/>
              <w:rPr>
                <w:color w:val="000000" w:themeColor="text1"/>
              </w:rPr>
            </w:pPr>
            <w:r w:rsidRPr="000A534B">
              <w:t>c/u</w:t>
            </w:r>
          </w:p>
        </w:tc>
        <w:tc>
          <w:tcPr>
            <w:tcW w:w="709" w:type="dxa"/>
          </w:tcPr>
          <w:p w14:paraId="3ADF2EB7" w14:textId="77777777" w:rsidR="00A12CD4" w:rsidRPr="000A534B" w:rsidRDefault="00A12CD4" w:rsidP="00991A08">
            <w:pPr>
              <w:jc w:val="center"/>
              <w:rPr>
                <w:color w:val="000000" w:themeColor="text1"/>
              </w:rPr>
            </w:pPr>
            <w:r w:rsidRPr="000A534B">
              <w:t>1</w:t>
            </w:r>
          </w:p>
        </w:tc>
        <w:tc>
          <w:tcPr>
            <w:tcW w:w="1417" w:type="dxa"/>
            <w:gridSpan w:val="2"/>
          </w:tcPr>
          <w:p w14:paraId="1F100816" w14:textId="77777777" w:rsidR="00A12CD4" w:rsidRPr="000A534B" w:rsidRDefault="00A12CD4" w:rsidP="00991A08">
            <w:pPr>
              <w:jc w:val="center"/>
              <w:rPr>
                <w:color w:val="000000" w:themeColor="text1"/>
              </w:rPr>
            </w:pPr>
          </w:p>
        </w:tc>
        <w:tc>
          <w:tcPr>
            <w:tcW w:w="1560" w:type="dxa"/>
            <w:tcBorders>
              <w:right w:val="double" w:sz="4" w:space="0" w:color="auto"/>
            </w:tcBorders>
          </w:tcPr>
          <w:p w14:paraId="4512F328" w14:textId="77777777" w:rsidR="00A12CD4" w:rsidRPr="000A534B" w:rsidRDefault="00A12CD4" w:rsidP="00991A08">
            <w:pPr>
              <w:jc w:val="center"/>
              <w:rPr>
                <w:color w:val="000000" w:themeColor="text1"/>
              </w:rPr>
            </w:pPr>
          </w:p>
        </w:tc>
      </w:tr>
      <w:tr w:rsidR="00A12CD4" w:rsidRPr="000A534B" w14:paraId="1E71E5A3" w14:textId="77777777" w:rsidTr="00991A08">
        <w:tc>
          <w:tcPr>
            <w:tcW w:w="993" w:type="dxa"/>
            <w:tcBorders>
              <w:left w:val="double" w:sz="4" w:space="0" w:color="auto"/>
            </w:tcBorders>
          </w:tcPr>
          <w:p w14:paraId="44006909" w14:textId="77777777" w:rsidR="00A12CD4" w:rsidRPr="000A534B" w:rsidRDefault="00A12CD4" w:rsidP="0024429D">
            <w:pPr>
              <w:pStyle w:val="LACP-2"/>
              <w:numPr>
                <w:ilvl w:val="1"/>
                <w:numId w:val="327"/>
              </w:numPr>
            </w:pPr>
          </w:p>
        </w:tc>
        <w:tc>
          <w:tcPr>
            <w:tcW w:w="4252" w:type="dxa"/>
            <w:gridSpan w:val="3"/>
          </w:tcPr>
          <w:p w14:paraId="5ECA6094" w14:textId="77777777" w:rsidR="00A12CD4" w:rsidRPr="000A534B" w:rsidRDefault="00A12CD4" w:rsidP="00991A08">
            <w:pPr>
              <w:rPr>
                <w:color w:val="000000" w:themeColor="text1"/>
              </w:rPr>
            </w:pPr>
            <w:r w:rsidRPr="000A534B">
              <w:t>Equipo para Servicio de Gas Hexafluoruro de Azufre (SF6) DILO B057R17 con tanque 600lts</w:t>
            </w:r>
          </w:p>
        </w:tc>
        <w:tc>
          <w:tcPr>
            <w:tcW w:w="709" w:type="dxa"/>
          </w:tcPr>
          <w:p w14:paraId="14E7E43C" w14:textId="7B0B8FC8" w:rsidR="00A12CD4" w:rsidRPr="000A534B" w:rsidRDefault="00126C81" w:rsidP="00991A08">
            <w:pPr>
              <w:jc w:val="center"/>
              <w:rPr>
                <w:color w:val="000000" w:themeColor="text1"/>
              </w:rPr>
            </w:pPr>
            <w:r w:rsidRPr="000A534B">
              <w:t>U</w:t>
            </w:r>
            <w:r w:rsidR="00A12CD4" w:rsidRPr="000A534B">
              <w:t>n</w:t>
            </w:r>
          </w:p>
        </w:tc>
        <w:tc>
          <w:tcPr>
            <w:tcW w:w="709" w:type="dxa"/>
          </w:tcPr>
          <w:p w14:paraId="1F2B9CCD" w14:textId="77777777" w:rsidR="00A12CD4" w:rsidRPr="000A534B" w:rsidRDefault="00A12CD4" w:rsidP="00991A08">
            <w:pPr>
              <w:jc w:val="center"/>
              <w:rPr>
                <w:color w:val="000000" w:themeColor="text1"/>
              </w:rPr>
            </w:pPr>
            <w:r w:rsidRPr="000A534B">
              <w:t>1</w:t>
            </w:r>
          </w:p>
        </w:tc>
        <w:tc>
          <w:tcPr>
            <w:tcW w:w="1417" w:type="dxa"/>
            <w:gridSpan w:val="2"/>
          </w:tcPr>
          <w:p w14:paraId="672B377E" w14:textId="77777777" w:rsidR="00A12CD4" w:rsidRPr="000A534B" w:rsidRDefault="00A12CD4" w:rsidP="00991A08">
            <w:pPr>
              <w:jc w:val="center"/>
              <w:rPr>
                <w:color w:val="000000" w:themeColor="text1"/>
              </w:rPr>
            </w:pPr>
          </w:p>
        </w:tc>
        <w:tc>
          <w:tcPr>
            <w:tcW w:w="1560" w:type="dxa"/>
            <w:tcBorders>
              <w:right w:val="double" w:sz="4" w:space="0" w:color="auto"/>
            </w:tcBorders>
          </w:tcPr>
          <w:p w14:paraId="7FFCC080" w14:textId="77777777" w:rsidR="00A12CD4" w:rsidRPr="000A534B" w:rsidRDefault="00A12CD4" w:rsidP="00991A08">
            <w:pPr>
              <w:jc w:val="center"/>
              <w:rPr>
                <w:color w:val="000000" w:themeColor="text1"/>
              </w:rPr>
            </w:pPr>
          </w:p>
        </w:tc>
      </w:tr>
      <w:tr w:rsidR="00A12CD4" w:rsidRPr="000A534B" w14:paraId="2BB312F0" w14:textId="77777777" w:rsidTr="00991A08">
        <w:tc>
          <w:tcPr>
            <w:tcW w:w="993" w:type="dxa"/>
            <w:tcBorders>
              <w:left w:val="double" w:sz="4" w:space="0" w:color="auto"/>
            </w:tcBorders>
          </w:tcPr>
          <w:p w14:paraId="128370DD" w14:textId="77777777" w:rsidR="00A12CD4" w:rsidRPr="000A534B" w:rsidRDefault="00A12CD4" w:rsidP="0024429D">
            <w:pPr>
              <w:pStyle w:val="LACP-2"/>
              <w:numPr>
                <w:ilvl w:val="1"/>
                <w:numId w:val="327"/>
              </w:numPr>
            </w:pPr>
          </w:p>
        </w:tc>
        <w:tc>
          <w:tcPr>
            <w:tcW w:w="4252" w:type="dxa"/>
            <w:gridSpan w:val="3"/>
          </w:tcPr>
          <w:p w14:paraId="578D8F2C" w14:textId="77777777" w:rsidR="00A12CD4" w:rsidRPr="000A534B" w:rsidRDefault="00A12CD4" w:rsidP="00991A08">
            <w:pPr>
              <w:rPr>
                <w:color w:val="000000" w:themeColor="text1"/>
              </w:rPr>
            </w:pPr>
            <w:r w:rsidRPr="000A534B">
              <w:t>Unidad de prefiltro móvil DILO 3-537-R100</w:t>
            </w:r>
          </w:p>
        </w:tc>
        <w:tc>
          <w:tcPr>
            <w:tcW w:w="709" w:type="dxa"/>
          </w:tcPr>
          <w:p w14:paraId="6CBA705C" w14:textId="2EBC1A0E" w:rsidR="00A12CD4" w:rsidRPr="000A534B" w:rsidRDefault="00126C81" w:rsidP="00991A08">
            <w:pPr>
              <w:jc w:val="center"/>
              <w:rPr>
                <w:color w:val="000000" w:themeColor="text1"/>
              </w:rPr>
            </w:pPr>
            <w:r w:rsidRPr="000A534B">
              <w:t>U</w:t>
            </w:r>
            <w:r w:rsidR="00A12CD4" w:rsidRPr="000A534B">
              <w:t>n</w:t>
            </w:r>
          </w:p>
        </w:tc>
        <w:tc>
          <w:tcPr>
            <w:tcW w:w="709" w:type="dxa"/>
          </w:tcPr>
          <w:p w14:paraId="47757068" w14:textId="77777777" w:rsidR="00A12CD4" w:rsidRPr="000A534B" w:rsidRDefault="00A12CD4" w:rsidP="00991A08">
            <w:pPr>
              <w:jc w:val="center"/>
              <w:rPr>
                <w:color w:val="000000" w:themeColor="text1"/>
              </w:rPr>
            </w:pPr>
            <w:r w:rsidRPr="000A534B">
              <w:t>1</w:t>
            </w:r>
          </w:p>
        </w:tc>
        <w:tc>
          <w:tcPr>
            <w:tcW w:w="1417" w:type="dxa"/>
            <w:gridSpan w:val="2"/>
          </w:tcPr>
          <w:p w14:paraId="7F6630B3" w14:textId="77777777" w:rsidR="00A12CD4" w:rsidRPr="000A534B" w:rsidRDefault="00A12CD4" w:rsidP="00991A08">
            <w:pPr>
              <w:jc w:val="center"/>
              <w:rPr>
                <w:color w:val="000000" w:themeColor="text1"/>
              </w:rPr>
            </w:pPr>
          </w:p>
        </w:tc>
        <w:tc>
          <w:tcPr>
            <w:tcW w:w="1560" w:type="dxa"/>
            <w:tcBorders>
              <w:right w:val="double" w:sz="4" w:space="0" w:color="auto"/>
            </w:tcBorders>
          </w:tcPr>
          <w:p w14:paraId="0E674AF3" w14:textId="77777777" w:rsidR="00A12CD4" w:rsidRPr="000A534B" w:rsidRDefault="00A12CD4" w:rsidP="00991A08">
            <w:pPr>
              <w:jc w:val="center"/>
              <w:rPr>
                <w:color w:val="000000" w:themeColor="text1"/>
              </w:rPr>
            </w:pPr>
          </w:p>
        </w:tc>
      </w:tr>
      <w:tr w:rsidR="00A12CD4" w:rsidRPr="000A534B" w14:paraId="05B8A38F" w14:textId="77777777" w:rsidTr="00991A08">
        <w:tc>
          <w:tcPr>
            <w:tcW w:w="993" w:type="dxa"/>
            <w:tcBorders>
              <w:left w:val="double" w:sz="4" w:space="0" w:color="auto"/>
            </w:tcBorders>
          </w:tcPr>
          <w:p w14:paraId="0FEA3FAE" w14:textId="77777777" w:rsidR="00A12CD4" w:rsidRPr="000A534B" w:rsidRDefault="00A12CD4" w:rsidP="0024429D">
            <w:pPr>
              <w:pStyle w:val="LACP-2"/>
              <w:numPr>
                <w:ilvl w:val="1"/>
                <w:numId w:val="327"/>
              </w:numPr>
            </w:pPr>
          </w:p>
        </w:tc>
        <w:tc>
          <w:tcPr>
            <w:tcW w:w="4252" w:type="dxa"/>
            <w:gridSpan w:val="3"/>
          </w:tcPr>
          <w:p w14:paraId="2899BC6C" w14:textId="77777777" w:rsidR="00A12CD4" w:rsidRPr="000A534B" w:rsidRDefault="00A12CD4" w:rsidP="00991A08">
            <w:pPr>
              <w:rPr>
                <w:color w:val="000000" w:themeColor="text1"/>
              </w:rPr>
            </w:pPr>
            <w:r w:rsidRPr="000A534B">
              <w:t>Manguera metálica de 10mts. Con conexión DN20 en ambos extremos</w:t>
            </w:r>
          </w:p>
        </w:tc>
        <w:tc>
          <w:tcPr>
            <w:tcW w:w="709" w:type="dxa"/>
          </w:tcPr>
          <w:p w14:paraId="2CDE3648" w14:textId="1B7E6B87" w:rsidR="00A12CD4" w:rsidRPr="000A534B" w:rsidRDefault="00126C81" w:rsidP="00991A08">
            <w:pPr>
              <w:jc w:val="center"/>
              <w:rPr>
                <w:color w:val="000000" w:themeColor="text1"/>
              </w:rPr>
            </w:pPr>
            <w:r w:rsidRPr="000A534B">
              <w:t>U</w:t>
            </w:r>
            <w:r w:rsidR="00A12CD4" w:rsidRPr="000A534B">
              <w:t>n</w:t>
            </w:r>
          </w:p>
        </w:tc>
        <w:tc>
          <w:tcPr>
            <w:tcW w:w="709" w:type="dxa"/>
          </w:tcPr>
          <w:p w14:paraId="63D520BA" w14:textId="77777777" w:rsidR="00A12CD4" w:rsidRPr="000A534B" w:rsidRDefault="00A12CD4" w:rsidP="00991A08">
            <w:pPr>
              <w:jc w:val="center"/>
              <w:rPr>
                <w:color w:val="000000" w:themeColor="text1"/>
              </w:rPr>
            </w:pPr>
            <w:r w:rsidRPr="000A534B">
              <w:t>4</w:t>
            </w:r>
          </w:p>
        </w:tc>
        <w:tc>
          <w:tcPr>
            <w:tcW w:w="1417" w:type="dxa"/>
            <w:gridSpan w:val="2"/>
          </w:tcPr>
          <w:p w14:paraId="02555EBC" w14:textId="77777777" w:rsidR="00A12CD4" w:rsidRPr="000A534B" w:rsidRDefault="00A12CD4" w:rsidP="00991A08">
            <w:pPr>
              <w:jc w:val="center"/>
              <w:rPr>
                <w:color w:val="000000" w:themeColor="text1"/>
              </w:rPr>
            </w:pPr>
          </w:p>
        </w:tc>
        <w:tc>
          <w:tcPr>
            <w:tcW w:w="1560" w:type="dxa"/>
            <w:tcBorders>
              <w:right w:val="double" w:sz="4" w:space="0" w:color="auto"/>
            </w:tcBorders>
          </w:tcPr>
          <w:p w14:paraId="201FF9A3" w14:textId="77777777" w:rsidR="00A12CD4" w:rsidRPr="000A534B" w:rsidRDefault="00A12CD4" w:rsidP="00991A08">
            <w:pPr>
              <w:jc w:val="center"/>
              <w:rPr>
                <w:color w:val="000000" w:themeColor="text1"/>
              </w:rPr>
            </w:pPr>
          </w:p>
        </w:tc>
      </w:tr>
      <w:tr w:rsidR="00A12CD4" w:rsidRPr="000A534B" w14:paraId="4045C3E1" w14:textId="77777777" w:rsidTr="00991A08">
        <w:tc>
          <w:tcPr>
            <w:tcW w:w="993" w:type="dxa"/>
            <w:tcBorders>
              <w:left w:val="double" w:sz="4" w:space="0" w:color="auto"/>
            </w:tcBorders>
          </w:tcPr>
          <w:p w14:paraId="1767580E" w14:textId="77777777" w:rsidR="00A12CD4" w:rsidRPr="000A534B" w:rsidRDefault="00A12CD4" w:rsidP="0024429D">
            <w:pPr>
              <w:pStyle w:val="LACP-2"/>
              <w:numPr>
                <w:ilvl w:val="1"/>
                <w:numId w:val="327"/>
              </w:numPr>
            </w:pPr>
          </w:p>
        </w:tc>
        <w:tc>
          <w:tcPr>
            <w:tcW w:w="4252" w:type="dxa"/>
            <w:gridSpan w:val="3"/>
          </w:tcPr>
          <w:p w14:paraId="72A9BFEA" w14:textId="77777777" w:rsidR="00A12CD4" w:rsidRPr="000A534B" w:rsidRDefault="00A12CD4" w:rsidP="00991A08">
            <w:pPr>
              <w:rPr>
                <w:color w:val="000000" w:themeColor="text1"/>
              </w:rPr>
            </w:pPr>
            <w:r w:rsidRPr="000A534B">
              <w:t>Porrón para almacenamiento y transporte de gas SF6 usado</w:t>
            </w:r>
          </w:p>
        </w:tc>
        <w:tc>
          <w:tcPr>
            <w:tcW w:w="709" w:type="dxa"/>
          </w:tcPr>
          <w:p w14:paraId="75346200" w14:textId="19D1A2D0" w:rsidR="00A12CD4" w:rsidRPr="000A534B" w:rsidRDefault="00126C81" w:rsidP="00991A08">
            <w:pPr>
              <w:jc w:val="center"/>
              <w:rPr>
                <w:color w:val="000000" w:themeColor="text1"/>
              </w:rPr>
            </w:pPr>
            <w:r w:rsidRPr="000A534B">
              <w:t>U</w:t>
            </w:r>
            <w:r w:rsidR="00A12CD4" w:rsidRPr="000A534B">
              <w:t>n</w:t>
            </w:r>
          </w:p>
        </w:tc>
        <w:tc>
          <w:tcPr>
            <w:tcW w:w="709" w:type="dxa"/>
          </w:tcPr>
          <w:p w14:paraId="75A08CB6" w14:textId="77777777" w:rsidR="00A12CD4" w:rsidRPr="000A534B" w:rsidRDefault="00A12CD4" w:rsidP="00991A08">
            <w:pPr>
              <w:jc w:val="center"/>
              <w:rPr>
                <w:color w:val="000000" w:themeColor="text1"/>
              </w:rPr>
            </w:pPr>
            <w:r w:rsidRPr="000A534B">
              <w:t>4</w:t>
            </w:r>
          </w:p>
        </w:tc>
        <w:tc>
          <w:tcPr>
            <w:tcW w:w="1417" w:type="dxa"/>
            <w:gridSpan w:val="2"/>
          </w:tcPr>
          <w:p w14:paraId="2B4325EB" w14:textId="77777777" w:rsidR="00A12CD4" w:rsidRPr="000A534B" w:rsidRDefault="00A12CD4" w:rsidP="00991A08">
            <w:pPr>
              <w:jc w:val="center"/>
              <w:rPr>
                <w:color w:val="000000" w:themeColor="text1"/>
              </w:rPr>
            </w:pPr>
          </w:p>
        </w:tc>
        <w:tc>
          <w:tcPr>
            <w:tcW w:w="1560" w:type="dxa"/>
            <w:tcBorders>
              <w:right w:val="double" w:sz="4" w:space="0" w:color="auto"/>
            </w:tcBorders>
          </w:tcPr>
          <w:p w14:paraId="4A126F54" w14:textId="77777777" w:rsidR="00A12CD4" w:rsidRPr="000A534B" w:rsidRDefault="00A12CD4" w:rsidP="00991A08">
            <w:pPr>
              <w:jc w:val="center"/>
              <w:rPr>
                <w:color w:val="000000" w:themeColor="text1"/>
              </w:rPr>
            </w:pPr>
          </w:p>
        </w:tc>
      </w:tr>
      <w:tr w:rsidR="00A12CD4" w:rsidRPr="000A534B" w14:paraId="516FB70F" w14:textId="77777777" w:rsidTr="00991A08">
        <w:tc>
          <w:tcPr>
            <w:tcW w:w="993" w:type="dxa"/>
            <w:tcBorders>
              <w:left w:val="double" w:sz="4" w:space="0" w:color="auto"/>
            </w:tcBorders>
          </w:tcPr>
          <w:p w14:paraId="4F786AD3" w14:textId="77777777" w:rsidR="00A12CD4" w:rsidRPr="000A534B" w:rsidRDefault="00A12CD4" w:rsidP="0024429D">
            <w:pPr>
              <w:pStyle w:val="LACP-2"/>
              <w:numPr>
                <w:ilvl w:val="1"/>
                <w:numId w:val="327"/>
              </w:numPr>
            </w:pPr>
          </w:p>
        </w:tc>
        <w:tc>
          <w:tcPr>
            <w:tcW w:w="4252" w:type="dxa"/>
            <w:gridSpan w:val="3"/>
          </w:tcPr>
          <w:p w14:paraId="59A7038E" w14:textId="77777777" w:rsidR="00A12CD4" w:rsidRPr="000A534B" w:rsidRDefault="00A12CD4" w:rsidP="00991A08">
            <w:pPr>
              <w:rPr>
                <w:color w:val="000000" w:themeColor="text1"/>
              </w:rPr>
            </w:pPr>
            <w:r w:rsidRPr="000A534B">
              <w:t>Unidades de Alto Vacío para evacuación de Aire y restos de gas SF6 DILO Z300R11</w:t>
            </w:r>
          </w:p>
        </w:tc>
        <w:tc>
          <w:tcPr>
            <w:tcW w:w="709" w:type="dxa"/>
          </w:tcPr>
          <w:p w14:paraId="774055CB" w14:textId="652527FC" w:rsidR="00A12CD4" w:rsidRPr="000A534B" w:rsidRDefault="00126C81" w:rsidP="00991A08">
            <w:pPr>
              <w:jc w:val="center"/>
              <w:rPr>
                <w:color w:val="000000" w:themeColor="text1"/>
              </w:rPr>
            </w:pPr>
            <w:r w:rsidRPr="000A534B">
              <w:t>U</w:t>
            </w:r>
            <w:r w:rsidR="00A12CD4" w:rsidRPr="000A534B">
              <w:t>n</w:t>
            </w:r>
          </w:p>
        </w:tc>
        <w:tc>
          <w:tcPr>
            <w:tcW w:w="709" w:type="dxa"/>
          </w:tcPr>
          <w:p w14:paraId="7A284C92" w14:textId="77777777" w:rsidR="00A12CD4" w:rsidRPr="000A534B" w:rsidRDefault="00A12CD4" w:rsidP="00991A08">
            <w:pPr>
              <w:jc w:val="center"/>
              <w:rPr>
                <w:color w:val="000000" w:themeColor="text1"/>
              </w:rPr>
            </w:pPr>
            <w:r w:rsidRPr="000A534B">
              <w:t>1</w:t>
            </w:r>
          </w:p>
        </w:tc>
        <w:tc>
          <w:tcPr>
            <w:tcW w:w="1417" w:type="dxa"/>
            <w:gridSpan w:val="2"/>
          </w:tcPr>
          <w:p w14:paraId="770E78BE" w14:textId="77777777" w:rsidR="00A12CD4" w:rsidRPr="000A534B" w:rsidRDefault="00A12CD4" w:rsidP="00991A08">
            <w:pPr>
              <w:jc w:val="center"/>
              <w:rPr>
                <w:color w:val="000000" w:themeColor="text1"/>
              </w:rPr>
            </w:pPr>
          </w:p>
        </w:tc>
        <w:tc>
          <w:tcPr>
            <w:tcW w:w="1560" w:type="dxa"/>
            <w:tcBorders>
              <w:right w:val="double" w:sz="4" w:space="0" w:color="auto"/>
            </w:tcBorders>
          </w:tcPr>
          <w:p w14:paraId="013B0D09" w14:textId="77777777" w:rsidR="00A12CD4" w:rsidRPr="000A534B" w:rsidRDefault="00A12CD4" w:rsidP="00991A08">
            <w:pPr>
              <w:jc w:val="center"/>
              <w:rPr>
                <w:color w:val="000000" w:themeColor="text1"/>
              </w:rPr>
            </w:pPr>
          </w:p>
        </w:tc>
      </w:tr>
      <w:tr w:rsidR="00A12CD4" w:rsidRPr="000A534B" w14:paraId="49BEEED5" w14:textId="77777777" w:rsidTr="00991A08">
        <w:tc>
          <w:tcPr>
            <w:tcW w:w="993" w:type="dxa"/>
            <w:tcBorders>
              <w:left w:val="double" w:sz="4" w:space="0" w:color="auto"/>
            </w:tcBorders>
          </w:tcPr>
          <w:p w14:paraId="45CE9B68" w14:textId="77777777" w:rsidR="00A12CD4" w:rsidRPr="000A534B" w:rsidRDefault="00A12CD4" w:rsidP="0024429D">
            <w:pPr>
              <w:pStyle w:val="LACP-2"/>
              <w:numPr>
                <w:ilvl w:val="1"/>
                <w:numId w:val="327"/>
              </w:numPr>
            </w:pPr>
          </w:p>
        </w:tc>
        <w:tc>
          <w:tcPr>
            <w:tcW w:w="4252" w:type="dxa"/>
            <w:gridSpan w:val="3"/>
          </w:tcPr>
          <w:p w14:paraId="222CCBBC" w14:textId="77777777" w:rsidR="00A12CD4" w:rsidRPr="000A534B" w:rsidRDefault="00A12CD4" w:rsidP="00991A08">
            <w:pPr>
              <w:rPr>
                <w:color w:val="000000" w:themeColor="text1"/>
              </w:rPr>
            </w:pPr>
            <w:r w:rsidRPr="000A534B">
              <w:t xml:space="preserve">Cámara de detección de pérdidas de gas SF6 FLIR G306 14,5˚ </w:t>
            </w:r>
          </w:p>
        </w:tc>
        <w:tc>
          <w:tcPr>
            <w:tcW w:w="709" w:type="dxa"/>
          </w:tcPr>
          <w:p w14:paraId="2B90B4CE" w14:textId="72F99628" w:rsidR="00A12CD4" w:rsidRPr="000A534B" w:rsidRDefault="00126C81" w:rsidP="00991A08">
            <w:pPr>
              <w:jc w:val="center"/>
              <w:rPr>
                <w:color w:val="000000" w:themeColor="text1"/>
              </w:rPr>
            </w:pPr>
            <w:r w:rsidRPr="000A534B">
              <w:t>U</w:t>
            </w:r>
            <w:r w:rsidR="00A12CD4" w:rsidRPr="000A534B">
              <w:t>n</w:t>
            </w:r>
          </w:p>
        </w:tc>
        <w:tc>
          <w:tcPr>
            <w:tcW w:w="709" w:type="dxa"/>
          </w:tcPr>
          <w:p w14:paraId="6974FD94" w14:textId="77777777" w:rsidR="00A12CD4" w:rsidRPr="000A534B" w:rsidRDefault="00A12CD4" w:rsidP="00991A08">
            <w:pPr>
              <w:jc w:val="center"/>
              <w:rPr>
                <w:color w:val="000000" w:themeColor="text1"/>
              </w:rPr>
            </w:pPr>
            <w:r w:rsidRPr="000A534B">
              <w:t>1</w:t>
            </w:r>
          </w:p>
        </w:tc>
        <w:tc>
          <w:tcPr>
            <w:tcW w:w="1417" w:type="dxa"/>
            <w:gridSpan w:val="2"/>
          </w:tcPr>
          <w:p w14:paraId="48310031" w14:textId="77777777" w:rsidR="00A12CD4" w:rsidRPr="000A534B" w:rsidRDefault="00A12CD4" w:rsidP="00991A08">
            <w:pPr>
              <w:jc w:val="center"/>
              <w:rPr>
                <w:color w:val="000000" w:themeColor="text1"/>
              </w:rPr>
            </w:pPr>
          </w:p>
        </w:tc>
        <w:tc>
          <w:tcPr>
            <w:tcW w:w="1560" w:type="dxa"/>
            <w:tcBorders>
              <w:right w:val="double" w:sz="4" w:space="0" w:color="auto"/>
            </w:tcBorders>
          </w:tcPr>
          <w:p w14:paraId="1AE12115" w14:textId="77777777" w:rsidR="00A12CD4" w:rsidRPr="000A534B" w:rsidRDefault="00A12CD4" w:rsidP="00991A08">
            <w:pPr>
              <w:jc w:val="center"/>
              <w:rPr>
                <w:color w:val="000000" w:themeColor="text1"/>
              </w:rPr>
            </w:pPr>
          </w:p>
        </w:tc>
      </w:tr>
      <w:tr w:rsidR="00A12CD4" w:rsidRPr="000A534B" w14:paraId="6D5F06DB" w14:textId="77777777" w:rsidTr="00991A08">
        <w:tc>
          <w:tcPr>
            <w:tcW w:w="993" w:type="dxa"/>
            <w:tcBorders>
              <w:left w:val="double" w:sz="4" w:space="0" w:color="auto"/>
            </w:tcBorders>
          </w:tcPr>
          <w:p w14:paraId="3CDD30CE" w14:textId="77777777" w:rsidR="00A12CD4" w:rsidRPr="000A534B" w:rsidRDefault="00A12CD4" w:rsidP="0024429D">
            <w:pPr>
              <w:pStyle w:val="LACP-2"/>
              <w:numPr>
                <w:ilvl w:val="1"/>
                <w:numId w:val="327"/>
              </w:numPr>
            </w:pPr>
          </w:p>
        </w:tc>
        <w:tc>
          <w:tcPr>
            <w:tcW w:w="4252" w:type="dxa"/>
            <w:gridSpan w:val="3"/>
          </w:tcPr>
          <w:p w14:paraId="0CA616FF" w14:textId="77777777" w:rsidR="00A12CD4" w:rsidRPr="000A534B" w:rsidRDefault="00A12CD4" w:rsidP="00991A08">
            <w:pPr>
              <w:rPr>
                <w:color w:val="000000" w:themeColor="text1"/>
              </w:rPr>
            </w:pPr>
            <w:r w:rsidRPr="000A534B">
              <w:t>Estructuras metálicas galvanizadas en caliente, de adaptación a fundaciones existentes, para interruptor de tramo</w:t>
            </w:r>
          </w:p>
        </w:tc>
        <w:tc>
          <w:tcPr>
            <w:tcW w:w="709" w:type="dxa"/>
          </w:tcPr>
          <w:p w14:paraId="5ACCE50A" w14:textId="77777777" w:rsidR="00A12CD4" w:rsidRPr="000A534B" w:rsidRDefault="00A12CD4" w:rsidP="00991A08">
            <w:pPr>
              <w:jc w:val="center"/>
              <w:rPr>
                <w:color w:val="000000" w:themeColor="text1"/>
              </w:rPr>
            </w:pPr>
            <w:r w:rsidRPr="000A534B">
              <w:t>c/u</w:t>
            </w:r>
          </w:p>
        </w:tc>
        <w:tc>
          <w:tcPr>
            <w:tcW w:w="709" w:type="dxa"/>
          </w:tcPr>
          <w:p w14:paraId="017B9783" w14:textId="77777777" w:rsidR="00A12CD4" w:rsidRPr="000A534B" w:rsidRDefault="00A12CD4" w:rsidP="00991A08">
            <w:pPr>
              <w:jc w:val="center"/>
              <w:rPr>
                <w:color w:val="000000" w:themeColor="text1"/>
              </w:rPr>
            </w:pPr>
            <w:r w:rsidRPr="000A534B">
              <w:t>37</w:t>
            </w:r>
          </w:p>
        </w:tc>
        <w:tc>
          <w:tcPr>
            <w:tcW w:w="1417" w:type="dxa"/>
            <w:gridSpan w:val="2"/>
          </w:tcPr>
          <w:p w14:paraId="7D703F1F" w14:textId="77777777" w:rsidR="00A12CD4" w:rsidRPr="000A534B" w:rsidRDefault="00A12CD4" w:rsidP="00991A08">
            <w:pPr>
              <w:jc w:val="center"/>
              <w:rPr>
                <w:color w:val="000000" w:themeColor="text1"/>
              </w:rPr>
            </w:pPr>
          </w:p>
        </w:tc>
        <w:tc>
          <w:tcPr>
            <w:tcW w:w="1560" w:type="dxa"/>
            <w:tcBorders>
              <w:right w:val="double" w:sz="4" w:space="0" w:color="auto"/>
            </w:tcBorders>
          </w:tcPr>
          <w:p w14:paraId="563293DA" w14:textId="77777777" w:rsidR="00A12CD4" w:rsidRPr="000A534B" w:rsidRDefault="00A12CD4" w:rsidP="00991A08">
            <w:pPr>
              <w:jc w:val="center"/>
              <w:rPr>
                <w:color w:val="000000" w:themeColor="text1"/>
              </w:rPr>
            </w:pPr>
          </w:p>
        </w:tc>
      </w:tr>
      <w:tr w:rsidR="00A12CD4" w:rsidRPr="000A534B" w14:paraId="119CFAFD" w14:textId="77777777" w:rsidTr="00991A08">
        <w:tc>
          <w:tcPr>
            <w:tcW w:w="993" w:type="dxa"/>
            <w:tcBorders>
              <w:left w:val="double" w:sz="4" w:space="0" w:color="auto"/>
            </w:tcBorders>
          </w:tcPr>
          <w:p w14:paraId="7196F8A4" w14:textId="77777777" w:rsidR="00A12CD4" w:rsidRPr="000A534B" w:rsidRDefault="00A12CD4" w:rsidP="0024429D">
            <w:pPr>
              <w:pStyle w:val="LACP-2"/>
              <w:numPr>
                <w:ilvl w:val="1"/>
                <w:numId w:val="327"/>
              </w:numPr>
            </w:pPr>
          </w:p>
        </w:tc>
        <w:tc>
          <w:tcPr>
            <w:tcW w:w="4252" w:type="dxa"/>
            <w:gridSpan w:val="3"/>
          </w:tcPr>
          <w:p w14:paraId="47CD99CC" w14:textId="77777777" w:rsidR="00A12CD4" w:rsidRPr="000A534B" w:rsidRDefault="00A12CD4" w:rsidP="00991A08">
            <w:pPr>
              <w:rPr>
                <w:color w:val="000000" w:themeColor="text1"/>
              </w:rPr>
            </w:pPr>
            <w:r w:rsidRPr="000A534B">
              <w:t>Estructuras metálicas galvanizadas en caliente, de adaptación a fundaciones existentes, para interruptor de inductor</w:t>
            </w:r>
          </w:p>
        </w:tc>
        <w:tc>
          <w:tcPr>
            <w:tcW w:w="709" w:type="dxa"/>
          </w:tcPr>
          <w:p w14:paraId="35920871" w14:textId="77777777" w:rsidR="00A12CD4" w:rsidRPr="000A534B" w:rsidRDefault="00A12CD4" w:rsidP="00991A08">
            <w:pPr>
              <w:jc w:val="center"/>
              <w:rPr>
                <w:color w:val="000000" w:themeColor="text1"/>
              </w:rPr>
            </w:pPr>
            <w:r w:rsidRPr="000A534B">
              <w:t>c/u</w:t>
            </w:r>
          </w:p>
        </w:tc>
        <w:tc>
          <w:tcPr>
            <w:tcW w:w="709" w:type="dxa"/>
          </w:tcPr>
          <w:p w14:paraId="3E5AAF04" w14:textId="77777777" w:rsidR="00A12CD4" w:rsidRPr="000A534B" w:rsidRDefault="00A12CD4" w:rsidP="00991A08">
            <w:pPr>
              <w:jc w:val="center"/>
              <w:rPr>
                <w:color w:val="000000" w:themeColor="text1"/>
              </w:rPr>
            </w:pPr>
            <w:r w:rsidRPr="000A534B">
              <w:t>1</w:t>
            </w:r>
          </w:p>
        </w:tc>
        <w:tc>
          <w:tcPr>
            <w:tcW w:w="1417" w:type="dxa"/>
            <w:gridSpan w:val="2"/>
          </w:tcPr>
          <w:p w14:paraId="37F90FBC" w14:textId="77777777" w:rsidR="00A12CD4" w:rsidRPr="000A534B" w:rsidRDefault="00A12CD4" w:rsidP="00991A08">
            <w:pPr>
              <w:jc w:val="center"/>
              <w:rPr>
                <w:color w:val="000000" w:themeColor="text1"/>
              </w:rPr>
            </w:pPr>
          </w:p>
        </w:tc>
        <w:tc>
          <w:tcPr>
            <w:tcW w:w="1560" w:type="dxa"/>
            <w:tcBorders>
              <w:right w:val="double" w:sz="4" w:space="0" w:color="auto"/>
            </w:tcBorders>
          </w:tcPr>
          <w:p w14:paraId="68DD6C9F" w14:textId="77777777" w:rsidR="00A12CD4" w:rsidRPr="000A534B" w:rsidRDefault="00A12CD4" w:rsidP="00991A08">
            <w:pPr>
              <w:jc w:val="center"/>
              <w:rPr>
                <w:color w:val="000000" w:themeColor="text1"/>
              </w:rPr>
            </w:pPr>
          </w:p>
        </w:tc>
      </w:tr>
      <w:tr w:rsidR="00A12CD4" w:rsidRPr="000A534B" w14:paraId="351A9333" w14:textId="77777777" w:rsidTr="00991A08">
        <w:tc>
          <w:tcPr>
            <w:tcW w:w="993" w:type="dxa"/>
            <w:tcBorders>
              <w:left w:val="double" w:sz="4" w:space="0" w:color="auto"/>
            </w:tcBorders>
          </w:tcPr>
          <w:p w14:paraId="4E556C9D" w14:textId="77777777" w:rsidR="00A12CD4" w:rsidRPr="000A534B" w:rsidRDefault="00A12CD4" w:rsidP="0024429D">
            <w:pPr>
              <w:pStyle w:val="LACP-2"/>
              <w:numPr>
                <w:ilvl w:val="1"/>
                <w:numId w:val="327"/>
              </w:numPr>
            </w:pPr>
          </w:p>
        </w:tc>
        <w:tc>
          <w:tcPr>
            <w:tcW w:w="4252" w:type="dxa"/>
            <w:gridSpan w:val="3"/>
          </w:tcPr>
          <w:p w14:paraId="3E349F6C" w14:textId="77777777" w:rsidR="00A12CD4" w:rsidRPr="000A534B" w:rsidRDefault="00A12CD4" w:rsidP="00991A08">
            <w:pPr>
              <w:rPr>
                <w:color w:val="000000" w:themeColor="text1"/>
              </w:rPr>
            </w:pPr>
            <w:r w:rsidRPr="000A534B">
              <w:t>Cableado BT hacia sala de mando</w:t>
            </w:r>
          </w:p>
        </w:tc>
        <w:tc>
          <w:tcPr>
            <w:tcW w:w="709" w:type="dxa"/>
          </w:tcPr>
          <w:p w14:paraId="03D4CAA7" w14:textId="228EDE31" w:rsidR="00A12CD4" w:rsidRPr="000A534B" w:rsidRDefault="007730C3" w:rsidP="00991A08">
            <w:pPr>
              <w:jc w:val="center"/>
              <w:rPr>
                <w:color w:val="000000" w:themeColor="text1"/>
              </w:rPr>
            </w:pPr>
            <w:r>
              <w:t>gl</w:t>
            </w:r>
          </w:p>
        </w:tc>
        <w:tc>
          <w:tcPr>
            <w:tcW w:w="709" w:type="dxa"/>
          </w:tcPr>
          <w:p w14:paraId="156F2909" w14:textId="77777777" w:rsidR="00A12CD4" w:rsidRPr="000A534B" w:rsidRDefault="00A12CD4" w:rsidP="00991A08">
            <w:pPr>
              <w:jc w:val="center"/>
              <w:rPr>
                <w:color w:val="000000" w:themeColor="text1"/>
              </w:rPr>
            </w:pPr>
            <w:r w:rsidRPr="000A534B">
              <w:t>1</w:t>
            </w:r>
          </w:p>
        </w:tc>
        <w:tc>
          <w:tcPr>
            <w:tcW w:w="1417" w:type="dxa"/>
            <w:gridSpan w:val="2"/>
          </w:tcPr>
          <w:p w14:paraId="6485F2DE" w14:textId="77777777" w:rsidR="00A12CD4" w:rsidRPr="000A534B" w:rsidRDefault="00A12CD4" w:rsidP="00991A08">
            <w:pPr>
              <w:jc w:val="center"/>
              <w:rPr>
                <w:color w:val="000000" w:themeColor="text1"/>
              </w:rPr>
            </w:pPr>
          </w:p>
        </w:tc>
        <w:tc>
          <w:tcPr>
            <w:tcW w:w="1560" w:type="dxa"/>
            <w:tcBorders>
              <w:right w:val="double" w:sz="4" w:space="0" w:color="auto"/>
            </w:tcBorders>
          </w:tcPr>
          <w:p w14:paraId="01C31C1F" w14:textId="77777777" w:rsidR="00A12CD4" w:rsidRPr="000A534B" w:rsidRDefault="00A12CD4" w:rsidP="00991A08">
            <w:pPr>
              <w:jc w:val="center"/>
              <w:rPr>
                <w:color w:val="000000" w:themeColor="text1"/>
              </w:rPr>
            </w:pPr>
          </w:p>
        </w:tc>
      </w:tr>
      <w:tr w:rsidR="00A12CD4" w:rsidRPr="000A534B" w14:paraId="7106FE58" w14:textId="77777777" w:rsidTr="00991A08">
        <w:tc>
          <w:tcPr>
            <w:tcW w:w="993" w:type="dxa"/>
            <w:tcBorders>
              <w:left w:val="double" w:sz="4" w:space="0" w:color="auto"/>
            </w:tcBorders>
          </w:tcPr>
          <w:p w14:paraId="578DDF60" w14:textId="77777777" w:rsidR="00A12CD4" w:rsidRPr="000A534B" w:rsidRDefault="00A12CD4" w:rsidP="0024429D">
            <w:pPr>
              <w:pStyle w:val="LACP-2"/>
              <w:numPr>
                <w:ilvl w:val="1"/>
                <w:numId w:val="327"/>
              </w:numPr>
            </w:pPr>
          </w:p>
        </w:tc>
        <w:tc>
          <w:tcPr>
            <w:tcW w:w="4252" w:type="dxa"/>
            <w:gridSpan w:val="3"/>
          </w:tcPr>
          <w:p w14:paraId="78BF3A2B" w14:textId="77777777" w:rsidR="00A12CD4" w:rsidRPr="000A534B" w:rsidRDefault="00A12CD4" w:rsidP="00991A08">
            <w:pPr>
              <w:rPr>
                <w:color w:val="000000" w:themeColor="text1"/>
              </w:rPr>
            </w:pPr>
            <w:r w:rsidRPr="000A534B">
              <w:t>Cableado cobre desnudo para aterramiento</w:t>
            </w:r>
          </w:p>
        </w:tc>
        <w:tc>
          <w:tcPr>
            <w:tcW w:w="709" w:type="dxa"/>
          </w:tcPr>
          <w:p w14:paraId="5B276AB9" w14:textId="7738E2F6" w:rsidR="00A12CD4" w:rsidRPr="000A534B" w:rsidRDefault="007730C3" w:rsidP="00991A08">
            <w:pPr>
              <w:jc w:val="center"/>
              <w:rPr>
                <w:color w:val="000000" w:themeColor="text1"/>
              </w:rPr>
            </w:pPr>
            <w:r>
              <w:t>gl</w:t>
            </w:r>
          </w:p>
        </w:tc>
        <w:tc>
          <w:tcPr>
            <w:tcW w:w="709" w:type="dxa"/>
          </w:tcPr>
          <w:p w14:paraId="123612A7" w14:textId="77777777" w:rsidR="00A12CD4" w:rsidRPr="000A534B" w:rsidRDefault="00A12CD4" w:rsidP="00991A08">
            <w:pPr>
              <w:jc w:val="center"/>
              <w:rPr>
                <w:color w:val="000000" w:themeColor="text1"/>
              </w:rPr>
            </w:pPr>
            <w:r w:rsidRPr="000A534B">
              <w:t>1</w:t>
            </w:r>
          </w:p>
        </w:tc>
        <w:tc>
          <w:tcPr>
            <w:tcW w:w="1417" w:type="dxa"/>
            <w:gridSpan w:val="2"/>
          </w:tcPr>
          <w:p w14:paraId="3F76432C" w14:textId="77777777" w:rsidR="00A12CD4" w:rsidRPr="000A534B" w:rsidRDefault="00A12CD4" w:rsidP="00991A08">
            <w:pPr>
              <w:jc w:val="center"/>
              <w:rPr>
                <w:color w:val="000000" w:themeColor="text1"/>
              </w:rPr>
            </w:pPr>
          </w:p>
        </w:tc>
        <w:tc>
          <w:tcPr>
            <w:tcW w:w="1560" w:type="dxa"/>
            <w:tcBorders>
              <w:right w:val="double" w:sz="4" w:space="0" w:color="auto"/>
            </w:tcBorders>
          </w:tcPr>
          <w:p w14:paraId="36FBB2CC" w14:textId="77777777" w:rsidR="00A12CD4" w:rsidRPr="000A534B" w:rsidRDefault="00A12CD4" w:rsidP="00991A08">
            <w:pPr>
              <w:jc w:val="center"/>
              <w:rPr>
                <w:color w:val="000000" w:themeColor="text1"/>
              </w:rPr>
            </w:pPr>
          </w:p>
        </w:tc>
      </w:tr>
      <w:tr w:rsidR="00A12CD4" w:rsidRPr="000A534B" w14:paraId="21A0AFA8" w14:textId="77777777" w:rsidTr="00991A08">
        <w:tc>
          <w:tcPr>
            <w:tcW w:w="993" w:type="dxa"/>
            <w:tcBorders>
              <w:left w:val="double" w:sz="4" w:space="0" w:color="auto"/>
            </w:tcBorders>
          </w:tcPr>
          <w:p w14:paraId="345865B0" w14:textId="77777777" w:rsidR="00A12CD4" w:rsidRPr="000A534B" w:rsidRDefault="00A12CD4" w:rsidP="0024429D">
            <w:pPr>
              <w:pStyle w:val="LACP-2"/>
              <w:numPr>
                <w:ilvl w:val="1"/>
                <w:numId w:val="327"/>
              </w:numPr>
            </w:pPr>
          </w:p>
        </w:tc>
        <w:tc>
          <w:tcPr>
            <w:tcW w:w="4252" w:type="dxa"/>
            <w:gridSpan w:val="3"/>
          </w:tcPr>
          <w:p w14:paraId="3E41E42F" w14:textId="77777777" w:rsidR="00A12CD4" w:rsidRPr="000A534B" w:rsidRDefault="00A12CD4" w:rsidP="00991A08">
            <w:pPr>
              <w:rPr>
                <w:color w:val="000000" w:themeColor="text1"/>
              </w:rPr>
            </w:pPr>
            <w:r w:rsidRPr="000A534B">
              <w:t>Cableado EAT entre Interruptores y TC y entre interruptor e Inductor en 2-350 de CE y entre Interruptor y seccionador.</w:t>
            </w:r>
          </w:p>
        </w:tc>
        <w:tc>
          <w:tcPr>
            <w:tcW w:w="709" w:type="dxa"/>
          </w:tcPr>
          <w:p w14:paraId="00DBB15A" w14:textId="2E9E06D1" w:rsidR="00A12CD4" w:rsidRPr="000A534B" w:rsidRDefault="007730C3" w:rsidP="00991A08">
            <w:pPr>
              <w:jc w:val="center"/>
              <w:rPr>
                <w:color w:val="000000" w:themeColor="text1"/>
              </w:rPr>
            </w:pPr>
            <w:r>
              <w:t>gl</w:t>
            </w:r>
          </w:p>
        </w:tc>
        <w:tc>
          <w:tcPr>
            <w:tcW w:w="709" w:type="dxa"/>
          </w:tcPr>
          <w:p w14:paraId="072F67BF" w14:textId="77777777" w:rsidR="00A12CD4" w:rsidRPr="000A534B" w:rsidRDefault="00A12CD4" w:rsidP="00991A08">
            <w:pPr>
              <w:jc w:val="center"/>
              <w:rPr>
                <w:color w:val="000000" w:themeColor="text1"/>
              </w:rPr>
            </w:pPr>
            <w:r w:rsidRPr="000A534B">
              <w:t>1</w:t>
            </w:r>
          </w:p>
        </w:tc>
        <w:tc>
          <w:tcPr>
            <w:tcW w:w="1417" w:type="dxa"/>
            <w:gridSpan w:val="2"/>
          </w:tcPr>
          <w:p w14:paraId="40ABB7A5" w14:textId="77777777" w:rsidR="00A12CD4" w:rsidRPr="000A534B" w:rsidRDefault="00A12CD4" w:rsidP="00991A08">
            <w:pPr>
              <w:jc w:val="center"/>
              <w:rPr>
                <w:color w:val="000000" w:themeColor="text1"/>
              </w:rPr>
            </w:pPr>
          </w:p>
        </w:tc>
        <w:tc>
          <w:tcPr>
            <w:tcW w:w="1560" w:type="dxa"/>
            <w:tcBorders>
              <w:right w:val="double" w:sz="4" w:space="0" w:color="auto"/>
            </w:tcBorders>
          </w:tcPr>
          <w:p w14:paraId="16B10F32" w14:textId="77777777" w:rsidR="00A12CD4" w:rsidRPr="000A534B" w:rsidRDefault="00A12CD4" w:rsidP="00991A08">
            <w:pPr>
              <w:jc w:val="center"/>
              <w:rPr>
                <w:color w:val="000000" w:themeColor="text1"/>
              </w:rPr>
            </w:pPr>
          </w:p>
        </w:tc>
      </w:tr>
      <w:tr w:rsidR="00A12CD4" w:rsidRPr="000A534B" w14:paraId="5EEC968E" w14:textId="77777777" w:rsidTr="00991A08">
        <w:tc>
          <w:tcPr>
            <w:tcW w:w="993" w:type="dxa"/>
            <w:tcBorders>
              <w:left w:val="double" w:sz="4" w:space="0" w:color="auto"/>
            </w:tcBorders>
          </w:tcPr>
          <w:p w14:paraId="2C7F863E" w14:textId="77777777" w:rsidR="00A12CD4" w:rsidRPr="000A534B" w:rsidRDefault="00A12CD4" w:rsidP="0024429D">
            <w:pPr>
              <w:pStyle w:val="LACP-2"/>
              <w:numPr>
                <w:ilvl w:val="1"/>
                <w:numId w:val="327"/>
              </w:numPr>
            </w:pPr>
          </w:p>
        </w:tc>
        <w:tc>
          <w:tcPr>
            <w:tcW w:w="4252" w:type="dxa"/>
            <w:gridSpan w:val="3"/>
          </w:tcPr>
          <w:p w14:paraId="334DB391" w14:textId="77777777" w:rsidR="00A12CD4" w:rsidRPr="000A534B" w:rsidRDefault="00A12CD4" w:rsidP="00991A08">
            <w:pPr>
              <w:rPr>
                <w:color w:val="000000" w:themeColor="text1"/>
              </w:rPr>
            </w:pPr>
            <w:r w:rsidRPr="000A534B">
              <w:t>Bandejas portacables</w:t>
            </w:r>
          </w:p>
        </w:tc>
        <w:tc>
          <w:tcPr>
            <w:tcW w:w="709" w:type="dxa"/>
          </w:tcPr>
          <w:p w14:paraId="46EEA09C" w14:textId="677433FD" w:rsidR="00A12CD4" w:rsidRPr="000A534B" w:rsidRDefault="007730C3" w:rsidP="00991A08">
            <w:pPr>
              <w:jc w:val="center"/>
              <w:rPr>
                <w:color w:val="000000" w:themeColor="text1"/>
              </w:rPr>
            </w:pPr>
            <w:r>
              <w:t>gl</w:t>
            </w:r>
          </w:p>
        </w:tc>
        <w:tc>
          <w:tcPr>
            <w:tcW w:w="709" w:type="dxa"/>
          </w:tcPr>
          <w:p w14:paraId="4B945FD5" w14:textId="77777777" w:rsidR="00A12CD4" w:rsidRPr="000A534B" w:rsidRDefault="00A12CD4" w:rsidP="00991A08">
            <w:pPr>
              <w:jc w:val="center"/>
              <w:rPr>
                <w:color w:val="000000" w:themeColor="text1"/>
              </w:rPr>
            </w:pPr>
            <w:r w:rsidRPr="000A534B">
              <w:t>1</w:t>
            </w:r>
          </w:p>
        </w:tc>
        <w:tc>
          <w:tcPr>
            <w:tcW w:w="1417" w:type="dxa"/>
            <w:gridSpan w:val="2"/>
          </w:tcPr>
          <w:p w14:paraId="162D3C15" w14:textId="77777777" w:rsidR="00A12CD4" w:rsidRPr="000A534B" w:rsidRDefault="00A12CD4" w:rsidP="00991A08">
            <w:pPr>
              <w:jc w:val="center"/>
              <w:rPr>
                <w:color w:val="000000" w:themeColor="text1"/>
              </w:rPr>
            </w:pPr>
          </w:p>
        </w:tc>
        <w:tc>
          <w:tcPr>
            <w:tcW w:w="1560" w:type="dxa"/>
            <w:tcBorders>
              <w:right w:val="double" w:sz="4" w:space="0" w:color="auto"/>
            </w:tcBorders>
          </w:tcPr>
          <w:p w14:paraId="6066B2F7" w14:textId="77777777" w:rsidR="00A12CD4" w:rsidRPr="000A534B" w:rsidRDefault="00A12CD4" w:rsidP="00991A08">
            <w:pPr>
              <w:jc w:val="center"/>
              <w:rPr>
                <w:color w:val="000000" w:themeColor="text1"/>
              </w:rPr>
            </w:pPr>
          </w:p>
        </w:tc>
      </w:tr>
      <w:tr w:rsidR="00A12CD4" w:rsidRPr="000A534B" w14:paraId="706C7300" w14:textId="77777777" w:rsidTr="00991A08">
        <w:tc>
          <w:tcPr>
            <w:tcW w:w="993" w:type="dxa"/>
            <w:tcBorders>
              <w:left w:val="double" w:sz="4" w:space="0" w:color="auto"/>
            </w:tcBorders>
          </w:tcPr>
          <w:p w14:paraId="3558A3D9" w14:textId="77777777" w:rsidR="00A12CD4" w:rsidRPr="000A534B" w:rsidRDefault="00A12CD4" w:rsidP="0024429D">
            <w:pPr>
              <w:pStyle w:val="LACP-2"/>
              <w:numPr>
                <w:ilvl w:val="1"/>
                <w:numId w:val="327"/>
              </w:numPr>
            </w:pPr>
          </w:p>
        </w:tc>
        <w:tc>
          <w:tcPr>
            <w:tcW w:w="4252" w:type="dxa"/>
            <w:gridSpan w:val="3"/>
          </w:tcPr>
          <w:p w14:paraId="249282A4" w14:textId="77777777" w:rsidR="00A12CD4" w:rsidRPr="000A534B" w:rsidRDefault="00A12CD4" w:rsidP="00991A08">
            <w:pPr>
              <w:rPr>
                <w:color w:val="000000" w:themeColor="text1"/>
              </w:rPr>
            </w:pPr>
            <w:r w:rsidRPr="000A534B">
              <w:t>Morseto de conexión para doble haz de conductores de 1265 mm2.</w:t>
            </w:r>
          </w:p>
        </w:tc>
        <w:tc>
          <w:tcPr>
            <w:tcW w:w="709" w:type="dxa"/>
          </w:tcPr>
          <w:p w14:paraId="23AA9A02" w14:textId="77777777" w:rsidR="00A12CD4" w:rsidRPr="000A534B" w:rsidRDefault="00A12CD4" w:rsidP="00991A08">
            <w:pPr>
              <w:jc w:val="center"/>
              <w:rPr>
                <w:color w:val="000000" w:themeColor="text1"/>
              </w:rPr>
            </w:pPr>
            <w:r w:rsidRPr="000A534B">
              <w:t>c/u</w:t>
            </w:r>
          </w:p>
        </w:tc>
        <w:tc>
          <w:tcPr>
            <w:tcW w:w="709" w:type="dxa"/>
          </w:tcPr>
          <w:p w14:paraId="62E2FCB1" w14:textId="77777777" w:rsidR="00A12CD4" w:rsidRPr="000A534B" w:rsidRDefault="00A12CD4" w:rsidP="00991A08">
            <w:pPr>
              <w:jc w:val="center"/>
              <w:rPr>
                <w:color w:val="000000" w:themeColor="text1"/>
              </w:rPr>
            </w:pPr>
            <w:r w:rsidRPr="000A534B">
              <w:t>228</w:t>
            </w:r>
          </w:p>
        </w:tc>
        <w:tc>
          <w:tcPr>
            <w:tcW w:w="1417" w:type="dxa"/>
            <w:gridSpan w:val="2"/>
          </w:tcPr>
          <w:p w14:paraId="3904F475" w14:textId="77777777" w:rsidR="00A12CD4" w:rsidRPr="000A534B" w:rsidRDefault="00A12CD4" w:rsidP="00991A08">
            <w:pPr>
              <w:jc w:val="center"/>
              <w:rPr>
                <w:color w:val="000000" w:themeColor="text1"/>
              </w:rPr>
            </w:pPr>
          </w:p>
        </w:tc>
        <w:tc>
          <w:tcPr>
            <w:tcW w:w="1560" w:type="dxa"/>
            <w:tcBorders>
              <w:right w:val="double" w:sz="4" w:space="0" w:color="auto"/>
            </w:tcBorders>
          </w:tcPr>
          <w:p w14:paraId="0E230466" w14:textId="77777777" w:rsidR="00A12CD4" w:rsidRPr="000A534B" w:rsidRDefault="00A12CD4" w:rsidP="00991A08">
            <w:pPr>
              <w:jc w:val="center"/>
              <w:rPr>
                <w:color w:val="000000" w:themeColor="text1"/>
              </w:rPr>
            </w:pPr>
          </w:p>
        </w:tc>
      </w:tr>
      <w:tr w:rsidR="00A12CD4" w:rsidRPr="000A534B" w14:paraId="11938E6A" w14:textId="77777777" w:rsidTr="00991A08">
        <w:tc>
          <w:tcPr>
            <w:tcW w:w="993" w:type="dxa"/>
            <w:tcBorders>
              <w:left w:val="double" w:sz="4" w:space="0" w:color="auto"/>
            </w:tcBorders>
          </w:tcPr>
          <w:p w14:paraId="0B84BED0" w14:textId="77777777" w:rsidR="00A12CD4" w:rsidRPr="000A534B" w:rsidRDefault="00A12CD4" w:rsidP="0024429D">
            <w:pPr>
              <w:pStyle w:val="LACP-2"/>
              <w:numPr>
                <w:ilvl w:val="1"/>
                <w:numId w:val="327"/>
              </w:numPr>
            </w:pPr>
          </w:p>
        </w:tc>
        <w:tc>
          <w:tcPr>
            <w:tcW w:w="4252" w:type="dxa"/>
            <w:gridSpan w:val="3"/>
          </w:tcPr>
          <w:p w14:paraId="7E98F61E" w14:textId="77777777" w:rsidR="00A12CD4" w:rsidRPr="000A534B" w:rsidRDefault="00A12CD4" w:rsidP="00991A08">
            <w:r w:rsidRPr="000A534B">
              <w:t>Relé sincronizador de Maniobra (aplica solo en caso de considerar que no son compatibles los relés actuales SEL de CTMSG)</w:t>
            </w:r>
          </w:p>
        </w:tc>
        <w:tc>
          <w:tcPr>
            <w:tcW w:w="709" w:type="dxa"/>
          </w:tcPr>
          <w:p w14:paraId="4D26E4D1" w14:textId="77777777" w:rsidR="00A12CD4" w:rsidRPr="000A534B" w:rsidRDefault="00A12CD4" w:rsidP="00991A08">
            <w:pPr>
              <w:jc w:val="center"/>
            </w:pPr>
            <w:r w:rsidRPr="000A534B">
              <w:t>c/u</w:t>
            </w:r>
          </w:p>
        </w:tc>
        <w:tc>
          <w:tcPr>
            <w:tcW w:w="709" w:type="dxa"/>
          </w:tcPr>
          <w:p w14:paraId="682512F2" w14:textId="77777777" w:rsidR="00A12CD4" w:rsidRPr="000A534B" w:rsidRDefault="00A12CD4" w:rsidP="00991A08">
            <w:pPr>
              <w:jc w:val="center"/>
            </w:pPr>
            <w:r w:rsidRPr="000A534B">
              <w:t>5</w:t>
            </w:r>
          </w:p>
        </w:tc>
        <w:tc>
          <w:tcPr>
            <w:tcW w:w="1417" w:type="dxa"/>
            <w:gridSpan w:val="2"/>
          </w:tcPr>
          <w:p w14:paraId="7154B2C4" w14:textId="77777777" w:rsidR="00A12CD4" w:rsidRPr="000A534B" w:rsidRDefault="00A12CD4" w:rsidP="00991A08">
            <w:pPr>
              <w:jc w:val="center"/>
              <w:rPr>
                <w:color w:val="000000" w:themeColor="text1"/>
              </w:rPr>
            </w:pPr>
          </w:p>
        </w:tc>
        <w:tc>
          <w:tcPr>
            <w:tcW w:w="1560" w:type="dxa"/>
            <w:tcBorders>
              <w:right w:val="double" w:sz="4" w:space="0" w:color="auto"/>
            </w:tcBorders>
          </w:tcPr>
          <w:p w14:paraId="595AF5C6" w14:textId="77777777" w:rsidR="00A12CD4" w:rsidRPr="000A534B" w:rsidRDefault="00A12CD4" w:rsidP="00991A08">
            <w:pPr>
              <w:jc w:val="center"/>
              <w:rPr>
                <w:color w:val="000000" w:themeColor="text1"/>
              </w:rPr>
            </w:pPr>
          </w:p>
        </w:tc>
      </w:tr>
      <w:tr w:rsidR="00A12CD4" w:rsidRPr="000A534B" w14:paraId="295FECCD" w14:textId="77777777" w:rsidTr="00991A08">
        <w:tc>
          <w:tcPr>
            <w:tcW w:w="993" w:type="dxa"/>
            <w:tcBorders>
              <w:left w:val="double" w:sz="4" w:space="0" w:color="auto"/>
            </w:tcBorders>
          </w:tcPr>
          <w:p w14:paraId="64CB380C" w14:textId="77777777" w:rsidR="00A12CD4" w:rsidRPr="000A534B" w:rsidRDefault="00A12CD4" w:rsidP="00FA30A3">
            <w:pPr>
              <w:pStyle w:val="LACP-1"/>
              <w:numPr>
                <w:ilvl w:val="0"/>
                <w:numId w:val="327"/>
              </w:numPr>
            </w:pPr>
          </w:p>
        </w:tc>
        <w:tc>
          <w:tcPr>
            <w:tcW w:w="4252" w:type="dxa"/>
            <w:gridSpan w:val="3"/>
          </w:tcPr>
          <w:p w14:paraId="6331FF65" w14:textId="77777777" w:rsidR="00A12CD4" w:rsidRPr="000A534B" w:rsidRDefault="00A12CD4" w:rsidP="00991A08">
            <w:pPr>
              <w:jc w:val="both"/>
              <w:rPr>
                <w:b/>
                <w:i/>
                <w:color w:val="000000" w:themeColor="text1"/>
              </w:rPr>
            </w:pPr>
            <w:r w:rsidRPr="000A534B">
              <w:rPr>
                <w:b/>
                <w:i/>
                <w:color w:val="000000" w:themeColor="text1"/>
              </w:rPr>
              <w:t>Suministro de Repuestos</w:t>
            </w:r>
          </w:p>
        </w:tc>
        <w:tc>
          <w:tcPr>
            <w:tcW w:w="709" w:type="dxa"/>
          </w:tcPr>
          <w:p w14:paraId="101FBA22" w14:textId="77777777" w:rsidR="00A12CD4" w:rsidRPr="000A534B" w:rsidRDefault="00A12CD4" w:rsidP="00991A08">
            <w:pPr>
              <w:jc w:val="center"/>
              <w:rPr>
                <w:color w:val="000000" w:themeColor="text1"/>
              </w:rPr>
            </w:pPr>
          </w:p>
        </w:tc>
        <w:tc>
          <w:tcPr>
            <w:tcW w:w="709" w:type="dxa"/>
          </w:tcPr>
          <w:p w14:paraId="2C34682B" w14:textId="77777777" w:rsidR="00A12CD4" w:rsidRPr="000A534B" w:rsidRDefault="00A12CD4" w:rsidP="00991A08">
            <w:pPr>
              <w:jc w:val="center"/>
              <w:rPr>
                <w:color w:val="000000" w:themeColor="text1"/>
              </w:rPr>
            </w:pPr>
          </w:p>
        </w:tc>
        <w:tc>
          <w:tcPr>
            <w:tcW w:w="1417" w:type="dxa"/>
            <w:gridSpan w:val="2"/>
          </w:tcPr>
          <w:p w14:paraId="718D0DD6" w14:textId="77777777" w:rsidR="00A12CD4" w:rsidRPr="000A534B" w:rsidRDefault="00A12CD4" w:rsidP="00991A08">
            <w:pPr>
              <w:jc w:val="center"/>
              <w:rPr>
                <w:color w:val="000000" w:themeColor="text1"/>
              </w:rPr>
            </w:pPr>
          </w:p>
        </w:tc>
        <w:tc>
          <w:tcPr>
            <w:tcW w:w="1560" w:type="dxa"/>
            <w:tcBorders>
              <w:right w:val="double" w:sz="4" w:space="0" w:color="auto"/>
            </w:tcBorders>
          </w:tcPr>
          <w:p w14:paraId="4B58D13D" w14:textId="77777777" w:rsidR="00A12CD4" w:rsidRPr="000A534B" w:rsidRDefault="00A12CD4" w:rsidP="00991A08">
            <w:pPr>
              <w:jc w:val="center"/>
              <w:rPr>
                <w:color w:val="000000" w:themeColor="text1"/>
              </w:rPr>
            </w:pPr>
          </w:p>
        </w:tc>
      </w:tr>
      <w:tr w:rsidR="00A12CD4" w:rsidRPr="000A534B" w14:paraId="61D16A4D" w14:textId="77777777" w:rsidTr="00991A08">
        <w:tc>
          <w:tcPr>
            <w:tcW w:w="993" w:type="dxa"/>
            <w:tcBorders>
              <w:left w:val="double" w:sz="4" w:space="0" w:color="auto"/>
            </w:tcBorders>
          </w:tcPr>
          <w:p w14:paraId="600C2D91" w14:textId="77777777" w:rsidR="00A12CD4" w:rsidRPr="000A534B" w:rsidRDefault="00A12CD4" w:rsidP="0024429D">
            <w:pPr>
              <w:pStyle w:val="LACP-2"/>
              <w:numPr>
                <w:ilvl w:val="1"/>
                <w:numId w:val="327"/>
              </w:numPr>
            </w:pPr>
          </w:p>
        </w:tc>
        <w:tc>
          <w:tcPr>
            <w:tcW w:w="4252" w:type="dxa"/>
            <w:gridSpan w:val="3"/>
          </w:tcPr>
          <w:p w14:paraId="4E3CFD40" w14:textId="77777777" w:rsidR="00A12CD4" w:rsidRPr="000A534B" w:rsidRDefault="00A12CD4" w:rsidP="00991A08">
            <w:pPr>
              <w:rPr>
                <w:color w:val="000000" w:themeColor="text1"/>
              </w:rPr>
            </w:pPr>
            <w:r w:rsidRPr="000A534B">
              <w:t>Interruptores de Tramo completos (soporte, gabinetes de accionamiento, columnas, cámaras, etc.)</w:t>
            </w:r>
          </w:p>
        </w:tc>
        <w:tc>
          <w:tcPr>
            <w:tcW w:w="709" w:type="dxa"/>
          </w:tcPr>
          <w:p w14:paraId="14CC5778" w14:textId="2ED83EAE" w:rsidR="00A12CD4" w:rsidRPr="000A534B" w:rsidRDefault="00126C81" w:rsidP="00991A08">
            <w:pPr>
              <w:jc w:val="center"/>
              <w:rPr>
                <w:color w:val="000000" w:themeColor="text1"/>
              </w:rPr>
            </w:pPr>
            <w:r w:rsidRPr="000A534B">
              <w:t>P</w:t>
            </w:r>
            <w:r w:rsidR="00A12CD4" w:rsidRPr="000A534B">
              <w:t>olos</w:t>
            </w:r>
          </w:p>
        </w:tc>
        <w:tc>
          <w:tcPr>
            <w:tcW w:w="709" w:type="dxa"/>
          </w:tcPr>
          <w:p w14:paraId="7E445A8D" w14:textId="77777777" w:rsidR="00A12CD4" w:rsidRPr="000A534B" w:rsidRDefault="00A12CD4" w:rsidP="00991A08">
            <w:pPr>
              <w:jc w:val="center"/>
              <w:rPr>
                <w:color w:val="000000" w:themeColor="text1"/>
              </w:rPr>
            </w:pPr>
            <w:r w:rsidRPr="000A534B">
              <w:t>6</w:t>
            </w:r>
          </w:p>
        </w:tc>
        <w:tc>
          <w:tcPr>
            <w:tcW w:w="1417" w:type="dxa"/>
            <w:gridSpan w:val="2"/>
          </w:tcPr>
          <w:p w14:paraId="1F52C9C3" w14:textId="77777777" w:rsidR="00A12CD4" w:rsidRPr="000A534B" w:rsidRDefault="00A12CD4" w:rsidP="00991A08">
            <w:pPr>
              <w:jc w:val="center"/>
              <w:rPr>
                <w:color w:val="000000" w:themeColor="text1"/>
              </w:rPr>
            </w:pPr>
          </w:p>
        </w:tc>
        <w:tc>
          <w:tcPr>
            <w:tcW w:w="1560" w:type="dxa"/>
            <w:tcBorders>
              <w:right w:val="double" w:sz="4" w:space="0" w:color="auto"/>
            </w:tcBorders>
          </w:tcPr>
          <w:p w14:paraId="4612FF1A" w14:textId="77777777" w:rsidR="00A12CD4" w:rsidRPr="000A534B" w:rsidRDefault="00A12CD4" w:rsidP="00991A08">
            <w:pPr>
              <w:jc w:val="center"/>
              <w:rPr>
                <w:color w:val="000000" w:themeColor="text1"/>
              </w:rPr>
            </w:pPr>
          </w:p>
        </w:tc>
      </w:tr>
      <w:tr w:rsidR="00A12CD4" w:rsidRPr="000A534B" w14:paraId="327F0B2B" w14:textId="77777777" w:rsidTr="00991A08">
        <w:tc>
          <w:tcPr>
            <w:tcW w:w="993" w:type="dxa"/>
            <w:tcBorders>
              <w:left w:val="double" w:sz="4" w:space="0" w:color="auto"/>
            </w:tcBorders>
          </w:tcPr>
          <w:p w14:paraId="39E7EE5B" w14:textId="77777777" w:rsidR="00A12CD4" w:rsidRPr="000A534B" w:rsidRDefault="00A12CD4" w:rsidP="0024429D">
            <w:pPr>
              <w:pStyle w:val="LACP-2"/>
              <w:numPr>
                <w:ilvl w:val="1"/>
                <w:numId w:val="327"/>
              </w:numPr>
            </w:pPr>
          </w:p>
        </w:tc>
        <w:tc>
          <w:tcPr>
            <w:tcW w:w="4252" w:type="dxa"/>
            <w:gridSpan w:val="3"/>
          </w:tcPr>
          <w:p w14:paraId="11AFDF7F" w14:textId="77777777" w:rsidR="00A12CD4" w:rsidRPr="000A534B" w:rsidRDefault="00A12CD4" w:rsidP="00991A08">
            <w:pPr>
              <w:rPr>
                <w:color w:val="000000" w:themeColor="text1"/>
              </w:rPr>
            </w:pPr>
            <w:r w:rsidRPr="000A534B">
              <w:t>Interruptor de inductor (CE 2-350) completo (soporte, gabinetes de accionamiento, columnas, cámaras, etc.)</w:t>
            </w:r>
          </w:p>
        </w:tc>
        <w:tc>
          <w:tcPr>
            <w:tcW w:w="709" w:type="dxa"/>
          </w:tcPr>
          <w:p w14:paraId="231DB4B9" w14:textId="6F4007C5" w:rsidR="00A12CD4" w:rsidRPr="000A534B" w:rsidRDefault="00126C81" w:rsidP="00991A08">
            <w:pPr>
              <w:jc w:val="center"/>
              <w:rPr>
                <w:color w:val="000000" w:themeColor="text1"/>
              </w:rPr>
            </w:pPr>
            <w:r w:rsidRPr="000A534B">
              <w:t>P</w:t>
            </w:r>
            <w:r w:rsidR="00A12CD4" w:rsidRPr="000A534B">
              <w:t>olos</w:t>
            </w:r>
          </w:p>
        </w:tc>
        <w:tc>
          <w:tcPr>
            <w:tcW w:w="709" w:type="dxa"/>
          </w:tcPr>
          <w:p w14:paraId="45AAEFC7" w14:textId="77777777" w:rsidR="00A12CD4" w:rsidRPr="000A534B" w:rsidRDefault="00A12CD4" w:rsidP="00991A08">
            <w:pPr>
              <w:jc w:val="center"/>
              <w:rPr>
                <w:color w:val="000000" w:themeColor="text1"/>
              </w:rPr>
            </w:pPr>
            <w:r w:rsidRPr="000A534B">
              <w:t>1</w:t>
            </w:r>
          </w:p>
        </w:tc>
        <w:tc>
          <w:tcPr>
            <w:tcW w:w="1417" w:type="dxa"/>
            <w:gridSpan w:val="2"/>
          </w:tcPr>
          <w:p w14:paraId="49BD8593" w14:textId="77777777" w:rsidR="00A12CD4" w:rsidRPr="000A534B" w:rsidRDefault="00A12CD4" w:rsidP="00991A08">
            <w:pPr>
              <w:jc w:val="center"/>
              <w:rPr>
                <w:color w:val="000000" w:themeColor="text1"/>
              </w:rPr>
            </w:pPr>
          </w:p>
        </w:tc>
        <w:tc>
          <w:tcPr>
            <w:tcW w:w="1560" w:type="dxa"/>
            <w:tcBorders>
              <w:right w:val="double" w:sz="4" w:space="0" w:color="auto"/>
            </w:tcBorders>
          </w:tcPr>
          <w:p w14:paraId="06BA41E8" w14:textId="77777777" w:rsidR="00A12CD4" w:rsidRPr="000A534B" w:rsidRDefault="00A12CD4" w:rsidP="00991A08">
            <w:pPr>
              <w:jc w:val="center"/>
              <w:rPr>
                <w:color w:val="000000" w:themeColor="text1"/>
              </w:rPr>
            </w:pPr>
          </w:p>
        </w:tc>
      </w:tr>
      <w:tr w:rsidR="00A12CD4" w:rsidRPr="000A534B" w14:paraId="20EE492A" w14:textId="77777777" w:rsidTr="00991A08">
        <w:tc>
          <w:tcPr>
            <w:tcW w:w="993" w:type="dxa"/>
            <w:tcBorders>
              <w:left w:val="double" w:sz="4" w:space="0" w:color="auto"/>
            </w:tcBorders>
          </w:tcPr>
          <w:p w14:paraId="4EDC38B4" w14:textId="77777777" w:rsidR="00A12CD4" w:rsidRPr="000A534B" w:rsidRDefault="00A12CD4" w:rsidP="0024429D">
            <w:pPr>
              <w:pStyle w:val="LACP-2"/>
              <w:numPr>
                <w:ilvl w:val="1"/>
                <w:numId w:val="327"/>
              </w:numPr>
            </w:pPr>
          </w:p>
        </w:tc>
        <w:tc>
          <w:tcPr>
            <w:tcW w:w="4252" w:type="dxa"/>
            <w:gridSpan w:val="3"/>
          </w:tcPr>
          <w:p w14:paraId="71782130" w14:textId="77777777" w:rsidR="00A12CD4" w:rsidRPr="000A534B" w:rsidRDefault="00A12CD4" w:rsidP="00991A08">
            <w:pPr>
              <w:rPr>
                <w:color w:val="000000" w:themeColor="text1"/>
              </w:rPr>
            </w:pPr>
            <w:r w:rsidRPr="000A534B">
              <w:t>Morseto de conexión para doble haz de conductores de 1265 mm2.</w:t>
            </w:r>
          </w:p>
        </w:tc>
        <w:tc>
          <w:tcPr>
            <w:tcW w:w="709" w:type="dxa"/>
          </w:tcPr>
          <w:p w14:paraId="289E1970" w14:textId="77777777" w:rsidR="00A12CD4" w:rsidRPr="000A534B" w:rsidRDefault="00A12CD4" w:rsidP="00991A08">
            <w:pPr>
              <w:jc w:val="center"/>
              <w:rPr>
                <w:color w:val="000000" w:themeColor="text1"/>
              </w:rPr>
            </w:pPr>
            <w:r w:rsidRPr="000A534B">
              <w:t>c/u</w:t>
            </w:r>
          </w:p>
        </w:tc>
        <w:tc>
          <w:tcPr>
            <w:tcW w:w="709" w:type="dxa"/>
          </w:tcPr>
          <w:p w14:paraId="54429FD9" w14:textId="77777777" w:rsidR="00A12CD4" w:rsidRPr="000A534B" w:rsidRDefault="00A12CD4" w:rsidP="00991A08">
            <w:pPr>
              <w:jc w:val="center"/>
              <w:rPr>
                <w:color w:val="000000" w:themeColor="text1"/>
              </w:rPr>
            </w:pPr>
            <w:r w:rsidRPr="000A534B">
              <w:t>11</w:t>
            </w:r>
          </w:p>
        </w:tc>
        <w:tc>
          <w:tcPr>
            <w:tcW w:w="1417" w:type="dxa"/>
            <w:gridSpan w:val="2"/>
          </w:tcPr>
          <w:p w14:paraId="1AFB3096" w14:textId="77777777" w:rsidR="00A12CD4" w:rsidRPr="000A534B" w:rsidRDefault="00A12CD4" w:rsidP="00991A08">
            <w:pPr>
              <w:jc w:val="center"/>
              <w:rPr>
                <w:color w:val="000000" w:themeColor="text1"/>
              </w:rPr>
            </w:pPr>
          </w:p>
        </w:tc>
        <w:tc>
          <w:tcPr>
            <w:tcW w:w="1560" w:type="dxa"/>
            <w:tcBorders>
              <w:right w:val="double" w:sz="4" w:space="0" w:color="auto"/>
            </w:tcBorders>
          </w:tcPr>
          <w:p w14:paraId="31839B6C" w14:textId="77777777" w:rsidR="00A12CD4" w:rsidRPr="000A534B" w:rsidRDefault="00A12CD4" w:rsidP="00991A08">
            <w:pPr>
              <w:jc w:val="center"/>
              <w:rPr>
                <w:color w:val="000000" w:themeColor="text1"/>
              </w:rPr>
            </w:pPr>
          </w:p>
        </w:tc>
      </w:tr>
      <w:tr w:rsidR="00A12CD4" w:rsidRPr="000A534B" w14:paraId="633D8701" w14:textId="77777777" w:rsidTr="00991A08">
        <w:tc>
          <w:tcPr>
            <w:tcW w:w="993" w:type="dxa"/>
            <w:tcBorders>
              <w:left w:val="double" w:sz="4" w:space="0" w:color="auto"/>
            </w:tcBorders>
          </w:tcPr>
          <w:p w14:paraId="70799C4F" w14:textId="77777777" w:rsidR="00A12CD4" w:rsidRPr="000A534B" w:rsidRDefault="00A12CD4" w:rsidP="0024429D">
            <w:pPr>
              <w:pStyle w:val="LACP-2"/>
              <w:numPr>
                <w:ilvl w:val="1"/>
                <w:numId w:val="327"/>
              </w:numPr>
            </w:pPr>
          </w:p>
        </w:tc>
        <w:tc>
          <w:tcPr>
            <w:tcW w:w="4252" w:type="dxa"/>
            <w:gridSpan w:val="3"/>
          </w:tcPr>
          <w:p w14:paraId="046E6A8E" w14:textId="77777777" w:rsidR="00A12CD4" w:rsidRPr="000A534B" w:rsidRDefault="00A12CD4" w:rsidP="00991A08">
            <w:pPr>
              <w:rPr>
                <w:color w:val="000000" w:themeColor="text1"/>
              </w:rPr>
            </w:pPr>
            <w:r w:rsidRPr="000A534B">
              <w:t>Cableado BT hacia sala de mando</w:t>
            </w:r>
          </w:p>
        </w:tc>
        <w:tc>
          <w:tcPr>
            <w:tcW w:w="709" w:type="dxa"/>
          </w:tcPr>
          <w:p w14:paraId="1AFA73C6" w14:textId="77777777" w:rsidR="00A12CD4" w:rsidRPr="000A534B" w:rsidRDefault="00A12CD4" w:rsidP="00991A08">
            <w:pPr>
              <w:jc w:val="center"/>
              <w:rPr>
                <w:color w:val="000000" w:themeColor="text1"/>
              </w:rPr>
            </w:pPr>
            <w:r w:rsidRPr="000A534B">
              <w:t>% del total x cada tipo</w:t>
            </w:r>
          </w:p>
        </w:tc>
        <w:tc>
          <w:tcPr>
            <w:tcW w:w="709" w:type="dxa"/>
          </w:tcPr>
          <w:p w14:paraId="15383086" w14:textId="77777777" w:rsidR="00A12CD4" w:rsidRPr="000A534B" w:rsidRDefault="00A12CD4" w:rsidP="00991A08">
            <w:pPr>
              <w:jc w:val="center"/>
              <w:rPr>
                <w:color w:val="000000" w:themeColor="text1"/>
              </w:rPr>
            </w:pPr>
            <w:r w:rsidRPr="000A534B">
              <w:t>5</w:t>
            </w:r>
          </w:p>
        </w:tc>
        <w:tc>
          <w:tcPr>
            <w:tcW w:w="1417" w:type="dxa"/>
            <w:gridSpan w:val="2"/>
          </w:tcPr>
          <w:p w14:paraId="27AA43FF" w14:textId="77777777" w:rsidR="00A12CD4" w:rsidRPr="000A534B" w:rsidRDefault="00A12CD4" w:rsidP="00991A08">
            <w:pPr>
              <w:jc w:val="center"/>
              <w:rPr>
                <w:color w:val="000000" w:themeColor="text1"/>
              </w:rPr>
            </w:pPr>
          </w:p>
        </w:tc>
        <w:tc>
          <w:tcPr>
            <w:tcW w:w="1560" w:type="dxa"/>
            <w:tcBorders>
              <w:right w:val="double" w:sz="4" w:space="0" w:color="auto"/>
            </w:tcBorders>
          </w:tcPr>
          <w:p w14:paraId="49FF53C5" w14:textId="77777777" w:rsidR="00A12CD4" w:rsidRPr="000A534B" w:rsidRDefault="00A12CD4" w:rsidP="00991A08">
            <w:pPr>
              <w:jc w:val="center"/>
              <w:rPr>
                <w:color w:val="000000" w:themeColor="text1"/>
              </w:rPr>
            </w:pPr>
          </w:p>
        </w:tc>
      </w:tr>
      <w:tr w:rsidR="00A12CD4" w:rsidRPr="000A534B" w14:paraId="2EF3B366" w14:textId="77777777" w:rsidTr="00991A08">
        <w:tc>
          <w:tcPr>
            <w:tcW w:w="993" w:type="dxa"/>
            <w:tcBorders>
              <w:left w:val="double" w:sz="4" w:space="0" w:color="auto"/>
            </w:tcBorders>
          </w:tcPr>
          <w:p w14:paraId="4A71146B" w14:textId="77777777" w:rsidR="00A12CD4" w:rsidRPr="000A534B" w:rsidRDefault="00A12CD4" w:rsidP="0024429D">
            <w:pPr>
              <w:pStyle w:val="LACP-2"/>
              <w:numPr>
                <w:ilvl w:val="1"/>
                <w:numId w:val="327"/>
              </w:numPr>
            </w:pPr>
          </w:p>
        </w:tc>
        <w:tc>
          <w:tcPr>
            <w:tcW w:w="4252" w:type="dxa"/>
            <w:gridSpan w:val="3"/>
          </w:tcPr>
          <w:p w14:paraId="6F292BA7" w14:textId="77777777" w:rsidR="00A12CD4" w:rsidRPr="000A534B" w:rsidRDefault="00A12CD4" w:rsidP="00991A08">
            <w:pPr>
              <w:rPr>
                <w:color w:val="000000" w:themeColor="text1"/>
              </w:rPr>
            </w:pPr>
            <w:r w:rsidRPr="000A534B">
              <w:t>Cableado cobre desnudo para aterramiento</w:t>
            </w:r>
          </w:p>
        </w:tc>
        <w:tc>
          <w:tcPr>
            <w:tcW w:w="709" w:type="dxa"/>
          </w:tcPr>
          <w:p w14:paraId="197C9D42" w14:textId="77777777" w:rsidR="00A12CD4" w:rsidRPr="000A534B" w:rsidRDefault="00A12CD4" w:rsidP="00991A08">
            <w:pPr>
              <w:jc w:val="center"/>
              <w:rPr>
                <w:color w:val="000000" w:themeColor="text1"/>
              </w:rPr>
            </w:pPr>
            <w:r w:rsidRPr="000A534B">
              <w:t>% del total x cada tipo</w:t>
            </w:r>
          </w:p>
        </w:tc>
        <w:tc>
          <w:tcPr>
            <w:tcW w:w="709" w:type="dxa"/>
          </w:tcPr>
          <w:p w14:paraId="5CA99C8E" w14:textId="77777777" w:rsidR="00A12CD4" w:rsidRPr="000A534B" w:rsidRDefault="00A12CD4" w:rsidP="00991A08">
            <w:pPr>
              <w:jc w:val="center"/>
              <w:rPr>
                <w:color w:val="000000" w:themeColor="text1"/>
              </w:rPr>
            </w:pPr>
            <w:r w:rsidRPr="000A534B">
              <w:t>5</w:t>
            </w:r>
          </w:p>
        </w:tc>
        <w:tc>
          <w:tcPr>
            <w:tcW w:w="1417" w:type="dxa"/>
            <w:gridSpan w:val="2"/>
          </w:tcPr>
          <w:p w14:paraId="71E7DA89" w14:textId="77777777" w:rsidR="00A12CD4" w:rsidRPr="000A534B" w:rsidRDefault="00A12CD4" w:rsidP="00991A08">
            <w:pPr>
              <w:jc w:val="center"/>
              <w:rPr>
                <w:color w:val="000000" w:themeColor="text1"/>
              </w:rPr>
            </w:pPr>
          </w:p>
        </w:tc>
        <w:tc>
          <w:tcPr>
            <w:tcW w:w="1560" w:type="dxa"/>
            <w:tcBorders>
              <w:right w:val="double" w:sz="4" w:space="0" w:color="auto"/>
            </w:tcBorders>
          </w:tcPr>
          <w:p w14:paraId="66B7A9A3" w14:textId="77777777" w:rsidR="00A12CD4" w:rsidRPr="000A534B" w:rsidRDefault="00A12CD4" w:rsidP="00991A08">
            <w:pPr>
              <w:jc w:val="center"/>
              <w:rPr>
                <w:color w:val="000000" w:themeColor="text1"/>
              </w:rPr>
            </w:pPr>
          </w:p>
        </w:tc>
      </w:tr>
      <w:tr w:rsidR="00A12CD4" w:rsidRPr="000A534B" w14:paraId="6D9E6F7F" w14:textId="77777777" w:rsidTr="00991A08">
        <w:tc>
          <w:tcPr>
            <w:tcW w:w="993" w:type="dxa"/>
            <w:tcBorders>
              <w:left w:val="double" w:sz="4" w:space="0" w:color="auto"/>
            </w:tcBorders>
          </w:tcPr>
          <w:p w14:paraId="56361A15" w14:textId="77777777" w:rsidR="00A12CD4" w:rsidRPr="000A534B" w:rsidRDefault="00A12CD4" w:rsidP="0024429D">
            <w:pPr>
              <w:pStyle w:val="LACP-2"/>
              <w:numPr>
                <w:ilvl w:val="1"/>
                <w:numId w:val="327"/>
              </w:numPr>
            </w:pPr>
          </w:p>
        </w:tc>
        <w:tc>
          <w:tcPr>
            <w:tcW w:w="4252" w:type="dxa"/>
            <w:gridSpan w:val="3"/>
          </w:tcPr>
          <w:p w14:paraId="74938326" w14:textId="77777777" w:rsidR="00A12CD4" w:rsidRPr="000A534B" w:rsidRDefault="00A12CD4" w:rsidP="00991A08">
            <w:pPr>
              <w:rPr>
                <w:color w:val="000000" w:themeColor="text1"/>
              </w:rPr>
            </w:pPr>
            <w:r w:rsidRPr="000A534B">
              <w:t xml:space="preserve">Cableado EAT </w:t>
            </w:r>
          </w:p>
        </w:tc>
        <w:tc>
          <w:tcPr>
            <w:tcW w:w="709" w:type="dxa"/>
          </w:tcPr>
          <w:p w14:paraId="5A1B3BBE" w14:textId="77777777" w:rsidR="00A12CD4" w:rsidRPr="000A534B" w:rsidRDefault="00A12CD4" w:rsidP="00991A08">
            <w:pPr>
              <w:jc w:val="center"/>
              <w:rPr>
                <w:color w:val="000000" w:themeColor="text1"/>
              </w:rPr>
            </w:pPr>
            <w:r w:rsidRPr="000A534B">
              <w:t>% del total x cada tipo</w:t>
            </w:r>
          </w:p>
        </w:tc>
        <w:tc>
          <w:tcPr>
            <w:tcW w:w="709" w:type="dxa"/>
          </w:tcPr>
          <w:p w14:paraId="61CFDA70" w14:textId="77777777" w:rsidR="00A12CD4" w:rsidRPr="000A534B" w:rsidRDefault="00A12CD4" w:rsidP="00991A08">
            <w:pPr>
              <w:jc w:val="center"/>
              <w:rPr>
                <w:color w:val="000000" w:themeColor="text1"/>
              </w:rPr>
            </w:pPr>
            <w:r w:rsidRPr="000A534B">
              <w:t>5</w:t>
            </w:r>
          </w:p>
        </w:tc>
        <w:tc>
          <w:tcPr>
            <w:tcW w:w="1417" w:type="dxa"/>
            <w:gridSpan w:val="2"/>
          </w:tcPr>
          <w:p w14:paraId="7DFBE289" w14:textId="77777777" w:rsidR="00A12CD4" w:rsidRPr="000A534B" w:rsidRDefault="00A12CD4" w:rsidP="00991A08">
            <w:pPr>
              <w:jc w:val="center"/>
              <w:rPr>
                <w:color w:val="000000" w:themeColor="text1"/>
              </w:rPr>
            </w:pPr>
          </w:p>
        </w:tc>
        <w:tc>
          <w:tcPr>
            <w:tcW w:w="1560" w:type="dxa"/>
            <w:tcBorders>
              <w:right w:val="double" w:sz="4" w:space="0" w:color="auto"/>
            </w:tcBorders>
          </w:tcPr>
          <w:p w14:paraId="432E9888" w14:textId="77777777" w:rsidR="00A12CD4" w:rsidRPr="000A534B" w:rsidRDefault="00A12CD4" w:rsidP="00991A08">
            <w:pPr>
              <w:jc w:val="center"/>
              <w:rPr>
                <w:color w:val="000000" w:themeColor="text1"/>
              </w:rPr>
            </w:pPr>
          </w:p>
        </w:tc>
      </w:tr>
      <w:tr w:rsidR="00A12CD4" w:rsidRPr="000A534B" w14:paraId="51913ACA" w14:textId="77777777" w:rsidTr="00991A08">
        <w:tc>
          <w:tcPr>
            <w:tcW w:w="993" w:type="dxa"/>
            <w:tcBorders>
              <w:left w:val="double" w:sz="4" w:space="0" w:color="auto"/>
            </w:tcBorders>
          </w:tcPr>
          <w:p w14:paraId="72285006" w14:textId="77777777" w:rsidR="00A12CD4" w:rsidRPr="000A534B" w:rsidRDefault="00A12CD4" w:rsidP="0024429D">
            <w:pPr>
              <w:pStyle w:val="LACP-2"/>
              <w:numPr>
                <w:ilvl w:val="1"/>
                <w:numId w:val="327"/>
              </w:numPr>
            </w:pPr>
          </w:p>
        </w:tc>
        <w:tc>
          <w:tcPr>
            <w:tcW w:w="4252" w:type="dxa"/>
            <w:gridSpan w:val="3"/>
          </w:tcPr>
          <w:p w14:paraId="0F92DDCF" w14:textId="77777777" w:rsidR="00A12CD4" w:rsidRPr="000A534B" w:rsidRDefault="00A12CD4" w:rsidP="00991A08">
            <w:r w:rsidRPr="000A534B">
              <w:t>Relé sincronizador de Maniobra (aplica solo en caso de considerar que no son compatibles los relés actuales SEL de CTMSG)</w:t>
            </w:r>
          </w:p>
        </w:tc>
        <w:tc>
          <w:tcPr>
            <w:tcW w:w="709" w:type="dxa"/>
          </w:tcPr>
          <w:p w14:paraId="105409C5" w14:textId="77777777" w:rsidR="00A12CD4" w:rsidRPr="000A534B" w:rsidRDefault="00A12CD4" w:rsidP="00991A08">
            <w:pPr>
              <w:jc w:val="center"/>
            </w:pPr>
            <w:r w:rsidRPr="000A534B">
              <w:t>c/u</w:t>
            </w:r>
          </w:p>
        </w:tc>
        <w:tc>
          <w:tcPr>
            <w:tcW w:w="709" w:type="dxa"/>
          </w:tcPr>
          <w:p w14:paraId="03078D8E" w14:textId="77777777" w:rsidR="00A12CD4" w:rsidRPr="000A534B" w:rsidRDefault="00A12CD4" w:rsidP="00991A08">
            <w:pPr>
              <w:jc w:val="center"/>
            </w:pPr>
            <w:r w:rsidRPr="000A534B">
              <w:t>2</w:t>
            </w:r>
          </w:p>
        </w:tc>
        <w:tc>
          <w:tcPr>
            <w:tcW w:w="1417" w:type="dxa"/>
            <w:gridSpan w:val="2"/>
          </w:tcPr>
          <w:p w14:paraId="53CE42E6" w14:textId="77777777" w:rsidR="00A12CD4" w:rsidRPr="000A534B" w:rsidRDefault="00A12CD4" w:rsidP="00991A08">
            <w:pPr>
              <w:jc w:val="center"/>
              <w:rPr>
                <w:color w:val="000000" w:themeColor="text1"/>
              </w:rPr>
            </w:pPr>
          </w:p>
        </w:tc>
        <w:tc>
          <w:tcPr>
            <w:tcW w:w="1560" w:type="dxa"/>
            <w:tcBorders>
              <w:right w:val="double" w:sz="4" w:space="0" w:color="auto"/>
            </w:tcBorders>
          </w:tcPr>
          <w:p w14:paraId="2AE941E2" w14:textId="77777777" w:rsidR="00A12CD4" w:rsidRPr="000A534B" w:rsidRDefault="00A12CD4" w:rsidP="00991A08">
            <w:pPr>
              <w:jc w:val="center"/>
              <w:rPr>
                <w:color w:val="000000" w:themeColor="text1"/>
              </w:rPr>
            </w:pPr>
          </w:p>
        </w:tc>
      </w:tr>
      <w:tr w:rsidR="00A12CD4" w:rsidRPr="000A534B" w14:paraId="24801638" w14:textId="77777777" w:rsidTr="00991A08">
        <w:tc>
          <w:tcPr>
            <w:tcW w:w="993" w:type="dxa"/>
            <w:tcBorders>
              <w:left w:val="double" w:sz="4" w:space="0" w:color="auto"/>
            </w:tcBorders>
          </w:tcPr>
          <w:p w14:paraId="4B89405B" w14:textId="77777777" w:rsidR="00A12CD4" w:rsidRPr="000A534B" w:rsidRDefault="00A12CD4" w:rsidP="0024429D">
            <w:pPr>
              <w:pStyle w:val="LACP-2"/>
              <w:numPr>
                <w:ilvl w:val="1"/>
                <w:numId w:val="327"/>
              </w:numPr>
            </w:pPr>
          </w:p>
        </w:tc>
        <w:tc>
          <w:tcPr>
            <w:tcW w:w="4252" w:type="dxa"/>
            <w:gridSpan w:val="3"/>
          </w:tcPr>
          <w:p w14:paraId="6B76CF41" w14:textId="77777777" w:rsidR="00A12CD4" w:rsidRPr="000A534B" w:rsidRDefault="00A12CD4" w:rsidP="00991A08">
            <w:pPr>
              <w:rPr>
                <w:b/>
                <w:i/>
                <w:color w:val="000000" w:themeColor="text1"/>
              </w:rPr>
            </w:pPr>
            <w:r w:rsidRPr="000A534B">
              <w:rPr>
                <w:b/>
                <w:i/>
                <w:color w:val="000000" w:themeColor="text1"/>
              </w:rPr>
              <w:t>Repuestos específicos Interruptor de Tramo</w:t>
            </w:r>
          </w:p>
        </w:tc>
        <w:tc>
          <w:tcPr>
            <w:tcW w:w="709" w:type="dxa"/>
          </w:tcPr>
          <w:p w14:paraId="47F9D58B" w14:textId="77777777" w:rsidR="00A12CD4" w:rsidRPr="000A534B" w:rsidRDefault="00A12CD4" w:rsidP="00991A08">
            <w:pPr>
              <w:jc w:val="center"/>
              <w:rPr>
                <w:color w:val="000000" w:themeColor="text1"/>
              </w:rPr>
            </w:pPr>
          </w:p>
        </w:tc>
        <w:tc>
          <w:tcPr>
            <w:tcW w:w="709" w:type="dxa"/>
          </w:tcPr>
          <w:p w14:paraId="568202BF" w14:textId="77777777" w:rsidR="00A12CD4" w:rsidRPr="000A534B" w:rsidRDefault="00A12CD4" w:rsidP="00991A08">
            <w:pPr>
              <w:jc w:val="center"/>
              <w:rPr>
                <w:color w:val="000000" w:themeColor="text1"/>
              </w:rPr>
            </w:pPr>
          </w:p>
        </w:tc>
        <w:tc>
          <w:tcPr>
            <w:tcW w:w="1417" w:type="dxa"/>
            <w:gridSpan w:val="2"/>
          </w:tcPr>
          <w:p w14:paraId="54B03DA4" w14:textId="77777777" w:rsidR="00A12CD4" w:rsidRPr="000A534B" w:rsidRDefault="00A12CD4" w:rsidP="00991A08">
            <w:pPr>
              <w:jc w:val="center"/>
              <w:rPr>
                <w:color w:val="000000" w:themeColor="text1"/>
              </w:rPr>
            </w:pPr>
          </w:p>
        </w:tc>
        <w:tc>
          <w:tcPr>
            <w:tcW w:w="1560" w:type="dxa"/>
            <w:tcBorders>
              <w:right w:val="double" w:sz="4" w:space="0" w:color="auto"/>
            </w:tcBorders>
          </w:tcPr>
          <w:p w14:paraId="083997C5" w14:textId="77777777" w:rsidR="00A12CD4" w:rsidRPr="000A534B" w:rsidRDefault="00A12CD4" w:rsidP="00991A08">
            <w:pPr>
              <w:jc w:val="center"/>
              <w:rPr>
                <w:color w:val="000000" w:themeColor="text1"/>
              </w:rPr>
            </w:pPr>
          </w:p>
        </w:tc>
      </w:tr>
      <w:tr w:rsidR="00A12CD4" w:rsidRPr="000A534B" w14:paraId="27E7CE14" w14:textId="77777777" w:rsidTr="00991A08">
        <w:tc>
          <w:tcPr>
            <w:tcW w:w="993" w:type="dxa"/>
            <w:tcBorders>
              <w:left w:val="double" w:sz="4" w:space="0" w:color="auto"/>
            </w:tcBorders>
          </w:tcPr>
          <w:p w14:paraId="60E117EA" w14:textId="77777777" w:rsidR="00A12CD4" w:rsidRPr="000A534B" w:rsidRDefault="00A12CD4" w:rsidP="0024429D">
            <w:pPr>
              <w:pStyle w:val="LACP-3"/>
              <w:numPr>
                <w:ilvl w:val="2"/>
                <w:numId w:val="327"/>
              </w:numPr>
            </w:pPr>
          </w:p>
        </w:tc>
        <w:tc>
          <w:tcPr>
            <w:tcW w:w="4252" w:type="dxa"/>
            <w:gridSpan w:val="3"/>
          </w:tcPr>
          <w:p w14:paraId="365F6757" w14:textId="77777777" w:rsidR="00A12CD4" w:rsidRPr="000A534B" w:rsidRDefault="00A12CD4" w:rsidP="00991A08">
            <w:pPr>
              <w:rPr>
                <w:color w:val="000000" w:themeColor="text1"/>
              </w:rPr>
            </w:pPr>
            <w:r w:rsidRPr="000A534B">
              <w:t>Estructura soporte galvanizadas para un polo</w:t>
            </w:r>
          </w:p>
        </w:tc>
        <w:tc>
          <w:tcPr>
            <w:tcW w:w="709" w:type="dxa"/>
          </w:tcPr>
          <w:p w14:paraId="050C4DB3" w14:textId="77777777" w:rsidR="00A12CD4" w:rsidRPr="000A534B" w:rsidRDefault="00A12CD4" w:rsidP="00991A08">
            <w:pPr>
              <w:jc w:val="center"/>
              <w:rPr>
                <w:color w:val="000000" w:themeColor="text1"/>
              </w:rPr>
            </w:pPr>
            <w:r w:rsidRPr="000A534B">
              <w:t>c/u</w:t>
            </w:r>
          </w:p>
        </w:tc>
        <w:tc>
          <w:tcPr>
            <w:tcW w:w="709" w:type="dxa"/>
          </w:tcPr>
          <w:p w14:paraId="440D7E61" w14:textId="77777777" w:rsidR="00A12CD4" w:rsidRPr="000A534B" w:rsidRDefault="00A12CD4" w:rsidP="00991A08">
            <w:pPr>
              <w:jc w:val="center"/>
              <w:rPr>
                <w:color w:val="000000" w:themeColor="text1"/>
              </w:rPr>
            </w:pPr>
            <w:r w:rsidRPr="000A534B">
              <w:t>3</w:t>
            </w:r>
          </w:p>
        </w:tc>
        <w:tc>
          <w:tcPr>
            <w:tcW w:w="1417" w:type="dxa"/>
            <w:gridSpan w:val="2"/>
          </w:tcPr>
          <w:p w14:paraId="54B62B79" w14:textId="77777777" w:rsidR="00A12CD4" w:rsidRPr="000A534B" w:rsidRDefault="00A12CD4" w:rsidP="00991A08">
            <w:pPr>
              <w:jc w:val="center"/>
              <w:rPr>
                <w:color w:val="000000" w:themeColor="text1"/>
              </w:rPr>
            </w:pPr>
          </w:p>
        </w:tc>
        <w:tc>
          <w:tcPr>
            <w:tcW w:w="1560" w:type="dxa"/>
            <w:tcBorders>
              <w:right w:val="double" w:sz="4" w:space="0" w:color="auto"/>
            </w:tcBorders>
          </w:tcPr>
          <w:p w14:paraId="6BAEB1CC" w14:textId="77777777" w:rsidR="00A12CD4" w:rsidRPr="000A534B" w:rsidRDefault="00A12CD4" w:rsidP="00991A08">
            <w:pPr>
              <w:jc w:val="center"/>
              <w:rPr>
                <w:color w:val="000000" w:themeColor="text1"/>
              </w:rPr>
            </w:pPr>
          </w:p>
        </w:tc>
      </w:tr>
      <w:tr w:rsidR="00A12CD4" w:rsidRPr="000A534B" w14:paraId="2562C10F" w14:textId="77777777" w:rsidTr="00991A08">
        <w:tc>
          <w:tcPr>
            <w:tcW w:w="993" w:type="dxa"/>
            <w:tcBorders>
              <w:left w:val="double" w:sz="4" w:space="0" w:color="auto"/>
            </w:tcBorders>
          </w:tcPr>
          <w:p w14:paraId="02D9AF8F" w14:textId="77777777" w:rsidR="00A12CD4" w:rsidRPr="000A534B" w:rsidRDefault="00A12CD4" w:rsidP="0024429D">
            <w:pPr>
              <w:pStyle w:val="LACP-3"/>
              <w:numPr>
                <w:ilvl w:val="2"/>
                <w:numId w:val="327"/>
              </w:numPr>
            </w:pPr>
          </w:p>
        </w:tc>
        <w:tc>
          <w:tcPr>
            <w:tcW w:w="4252" w:type="dxa"/>
            <w:gridSpan w:val="3"/>
          </w:tcPr>
          <w:p w14:paraId="7430AFB4" w14:textId="77777777" w:rsidR="00A12CD4" w:rsidRPr="000A534B" w:rsidRDefault="00A12CD4" w:rsidP="00991A08">
            <w:pPr>
              <w:rPr>
                <w:color w:val="000000" w:themeColor="text1"/>
              </w:rPr>
            </w:pPr>
            <w:r w:rsidRPr="000A534B">
              <w:t>Columna/s soporte para un polo</w:t>
            </w:r>
          </w:p>
        </w:tc>
        <w:tc>
          <w:tcPr>
            <w:tcW w:w="709" w:type="dxa"/>
          </w:tcPr>
          <w:p w14:paraId="0AD1736C" w14:textId="77777777" w:rsidR="00A12CD4" w:rsidRPr="000A534B" w:rsidRDefault="00A12CD4" w:rsidP="00991A08">
            <w:pPr>
              <w:jc w:val="center"/>
              <w:rPr>
                <w:color w:val="000000" w:themeColor="text1"/>
              </w:rPr>
            </w:pPr>
            <w:r w:rsidRPr="000A534B">
              <w:t>c/u</w:t>
            </w:r>
          </w:p>
        </w:tc>
        <w:tc>
          <w:tcPr>
            <w:tcW w:w="709" w:type="dxa"/>
          </w:tcPr>
          <w:p w14:paraId="2045B759" w14:textId="77777777" w:rsidR="00A12CD4" w:rsidRPr="000A534B" w:rsidRDefault="00A12CD4" w:rsidP="00991A08">
            <w:pPr>
              <w:jc w:val="center"/>
              <w:rPr>
                <w:color w:val="000000" w:themeColor="text1"/>
              </w:rPr>
            </w:pPr>
            <w:r w:rsidRPr="000A534B">
              <w:t>6</w:t>
            </w:r>
          </w:p>
        </w:tc>
        <w:tc>
          <w:tcPr>
            <w:tcW w:w="1417" w:type="dxa"/>
            <w:gridSpan w:val="2"/>
          </w:tcPr>
          <w:p w14:paraId="2D97A541" w14:textId="77777777" w:rsidR="00A12CD4" w:rsidRPr="000A534B" w:rsidRDefault="00A12CD4" w:rsidP="00991A08">
            <w:pPr>
              <w:jc w:val="center"/>
              <w:rPr>
                <w:color w:val="000000" w:themeColor="text1"/>
              </w:rPr>
            </w:pPr>
          </w:p>
        </w:tc>
        <w:tc>
          <w:tcPr>
            <w:tcW w:w="1560" w:type="dxa"/>
            <w:tcBorders>
              <w:right w:val="double" w:sz="4" w:space="0" w:color="auto"/>
            </w:tcBorders>
          </w:tcPr>
          <w:p w14:paraId="2DAB72E0" w14:textId="77777777" w:rsidR="00A12CD4" w:rsidRPr="000A534B" w:rsidRDefault="00A12CD4" w:rsidP="00991A08">
            <w:pPr>
              <w:jc w:val="center"/>
              <w:rPr>
                <w:color w:val="000000" w:themeColor="text1"/>
              </w:rPr>
            </w:pPr>
          </w:p>
        </w:tc>
      </w:tr>
      <w:tr w:rsidR="00A12CD4" w:rsidRPr="000A534B" w14:paraId="792B3FCD" w14:textId="77777777" w:rsidTr="00991A08">
        <w:tc>
          <w:tcPr>
            <w:tcW w:w="993" w:type="dxa"/>
            <w:tcBorders>
              <w:left w:val="double" w:sz="4" w:space="0" w:color="auto"/>
            </w:tcBorders>
          </w:tcPr>
          <w:p w14:paraId="58953371" w14:textId="77777777" w:rsidR="00A12CD4" w:rsidRPr="000A534B" w:rsidRDefault="00A12CD4" w:rsidP="0024429D">
            <w:pPr>
              <w:pStyle w:val="LACP-3"/>
              <w:numPr>
                <w:ilvl w:val="2"/>
                <w:numId w:val="327"/>
              </w:numPr>
            </w:pPr>
          </w:p>
        </w:tc>
        <w:tc>
          <w:tcPr>
            <w:tcW w:w="4252" w:type="dxa"/>
            <w:gridSpan w:val="3"/>
          </w:tcPr>
          <w:p w14:paraId="6EE34B77" w14:textId="77777777" w:rsidR="00A12CD4" w:rsidRPr="000A534B" w:rsidRDefault="00A12CD4" w:rsidP="00991A08">
            <w:pPr>
              <w:rPr>
                <w:color w:val="000000" w:themeColor="text1"/>
              </w:rPr>
            </w:pPr>
            <w:r w:rsidRPr="000A534B">
              <w:t>Cabezal/es de interrupción para un polo (2 cámaras)</w:t>
            </w:r>
          </w:p>
        </w:tc>
        <w:tc>
          <w:tcPr>
            <w:tcW w:w="709" w:type="dxa"/>
          </w:tcPr>
          <w:p w14:paraId="20D31722" w14:textId="77777777" w:rsidR="00A12CD4" w:rsidRPr="000A534B" w:rsidRDefault="00A12CD4" w:rsidP="00991A08">
            <w:pPr>
              <w:jc w:val="center"/>
              <w:rPr>
                <w:color w:val="000000" w:themeColor="text1"/>
              </w:rPr>
            </w:pPr>
            <w:r w:rsidRPr="000A534B">
              <w:t>c/u</w:t>
            </w:r>
          </w:p>
        </w:tc>
        <w:tc>
          <w:tcPr>
            <w:tcW w:w="709" w:type="dxa"/>
          </w:tcPr>
          <w:p w14:paraId="5D2B336A" w14:textId="77777777" w:rsidR="00A12CD4" w:rsidRPr="000A534B" w:rsidRDefault="00A12CD4" w:rsidP="00991A08">
            <w:pPr>
              <w:jc w:val="center"/>
              <w:rPr>
                <w:color w:val="000000" w:themeColor="text1"/>
              </w:rPr>
            </w:pPr>
            <w:r w:rsidRPr="000A534B">
              <w:t>4</w:t>
            </w:r>
          </w:p>
        </w:tc>
        <w:tc>
          <w:tcPr>
            <w:tcW w:w="1417" w:type="dxa"/>
            <w:gridSpan w:val="2"/>
          </w:tcPr>
          <w:p w14:paraId="5D604EF6" w14:textId="77777777" w:rsidR="00A12CD4" w:rsidRPr="000A534B" w:rsidRDefault="00A12CD4" w:rsidP="00991A08">
            <w:pPr>
              <w:jc w:val="center"/>
              <w:rPr>
                <w:color w:val="000000" w:themeColor="text1"/>
              </w:rPr>
            </w:pPr>
          </w:p>
        </w:tc>
        <w:tc>
          <w:tcPr>
            <w:tcW w:w="1560" w:type="dxa"/>
            <w:tcBorders>
              <w:right w:val="double" w:sz="4" w:space="0" w:color="auto"/>
            </w:tcBorders>
          </w:tcPr>
          <w:p w14:paraId="52C20AF5" w14:textId="77777777" w:rsidR="00A12CD4" w:rsidRPr="000A534B" w:rsidRDefault="00A12CD4" w:rsidP="00991A08">
            <w:pPr>
              <w:jc w:val="center"/>
              <w:rPr>
                <w:color w:val="000000" w:themeColor="text1"/>
              </w:rPr>
            </w:pPr>
          </w:p>
        </w:tc>
      </w:tr>
      <w:tr w:rsidR="00A12CD4" w:rsidRPr="000A534B" w14:paraId="252A1FBB" w14:textId="77777777" w:rsidTr="00991A08">
        <w:tc>
          <w:tcPr>
            <w:tcW w:w="993" w:type="dxa"/>
            <w:tcBorders>
              <w:left w:val="double" w:sz="4" w:space="0" w:color="auto"/>
            </w:tcBorders>
          </w:tcPr>
          <w:p w14:paraId="0B3BA3C5" w14:textId="77777777" w:rsidR="00A12CD4" w:rsidRPr="000A534B" w:rsidRDefault="00A12CD4" w:rsidP="0024429D">
            <w:pPr>
              <w:pStyle w:val="LACP-3"/>
              <w:numPr>
                <w:ilvl w:val="2"/>
                <w:numId w:val="327"/>
              </w:numPr>
            </w:pPr>
          </w:p>
        </w:tc>
        <w:tc>
          <w:tcPr>
            <w:tcW w:w="4252" w:type="dxa"/>
            <w:gridSpan w:val="3"/>
          </w:tcPr>
          <w:p w14:paraId="0A067FA1" w14:textId="77777777" w:rsidR="00A12CD4" w:rsidRPr="000A534B" w:rsidRDefault="00A12CD4" w:rsidP="00991A08">
            <w:pPr>
              <w:rPr>
                <w:color w:val="000000" w:themeColor="text1"/>
              </w:rPr>
            </w:pPr>
            <w:r w:rsidRPr="000A534B">
              <w:t>Armario de accionamiento para un polo</w:t>
            </w:r>
          </w:p>
        </w:tc>
        <w:tc>
          <w:tcPr>
            <w:tcW w:w="709" w:type="dxa"/>
          </w:tcPr>
          <w:p w14:paraId="365B0CC5" w14:textId="77777777" w:rsidR="00A12CD4" w:rsidRPr="000A534B" w:rsidRDefault="00A12CD4" w:rsidP="00991A08">
            <w:pPr>
              <w:jc w:val="center"/>
              <w:rPr>
                <w:color w:val="000000" w:themeColor="text1"/>
              </w:rPr>
            </w:pPr>
            <w:r w:rsidRPr="000A534B">
              <w:t>c/u</w:t>
            </w:r>
          </w:p>
        </w:tc>
        <w:tc>
          <w:tcPr>
            <w:tcW w:w="709" w:type="dxa"/>
          </w:tcPr>
          <w:p w14:paraId="5E05ADC4" w14:textId="77777777" w:rsidR="00A12CD4" w:rsidRPr="000A534B" w:rsidRDefault="00A12CD4" w:rsidP="00991A08">
            <w:pPr>
              <w:jc w:val="center"/>
              <w:rPr>
                <w:color w:val="000000" w:themeColor="text1"/>
              </w:rPr>
            </w:pPr>
            <w:r w:rsidRPr="000A534B">
              <w:t>6</w:t>
            </w:r>
          </w:p>
        </w:tc>
        <w:tc>
          <w:tcPr>
            <w:tcW w:w="1417" w:type="dxa"/>
            <w:gridSpan w:val="2"/>
          </w:tcPr>
          <w:p w14:paraId="1AE82DFE" w14:textId="77777777" w:rsidR="00A12CD4" w:rsidRPr="000A534B" w:rsidRDefault="00A12CD4" w:rsidP="00991A08">
            <w:pPr>
              <w:jc w:val="center"/>
              <w:rPr>
                <w:color w:val="000000" w:themeColor="text1"/>
              </w:rPr>
            </w:pPr>
          </w:p>
        </w:tc>
        <w:tc>
          <w:tcPr>
            <w:tcW w:w="1560" w:type="dxa"/>
            <w:tcBorders>
              <w:right w:val="double" w:sz="4" w:space="0" w:color="auto"/>
            </w:tcBorders>
          </w:tcPr>
          <w:p w14:paraId="5839316E" w14:textId="77777777" w:rsidR="00A12CD4" w:rsidRPr="000A534B" w:rsidRDefault="00A12CD4" w:rsidP="00991A08">
            <w:pPr>
              <w:jc w:val="center"/>
              <w:rPr>
                <w:color w:val="000000" w:themeColor="text1"/>
              </w:rPr>
            </w:pPr>
          </w:p>
        </w:tc>
      </w:tr>
      <w:tr w:rsidR="00A12CD4" w:rsidRPr="000A534B" w14:paraId="206BE994" w14:textId="77777777" w:rsidTr="00991A08">
        <w:tc>
          <w:tcPr>
            <w:tcW w:w="993" w:type="dxa"/>
            <w:tcBorders>
              <w:left w:val="double" w:sz="4" w:space="0" w:color="auto"/>
            </w:tcBorders>
          </w:tcPr>
          <w:p w14:paraId="5C100972" w14:textId="77777777" w:rsidR="00A12CD4" w:rsidRPr="000A534B" w:rsidRDefault="00A12CD4" w:rsidP="0024429D">
            <w:pPr>
              <w:pStyle w:val="LACP-3"/>
              <w:numPr>
                <w:ilvl w:val="2"/>
                <w:numId w:val="327"/>
              </w:numPr>
            </w:pPr>
          </w:p>
        </w:tc>
        <w:tc>
          <w:tcPr>
            <w:tcW w:w="4252" w:type="dxa"/>
            <w:gridSpan w:val="3"/>
          </w:tcPr>
          <w:p w14:paraId="6E474350" w14:textId="77777777" w:rsidR="00A12CD4" w:rsidRPr="000A534B" w:rsidRDefault="00A12CD4" w:rsidP="00991A08">
            <w:pPr>
              <w:rPr>
                <w:color w:val="000000" w:themeColor="text1"/>
              </w:rPr>
            </w:pPr>
            <w:r w:rsidRPr="000A534B">
              <w:t>Armario de control central completo incluido sistema de monitoreo</w:t>
            </w:r>
          </w:p>
        </w:tc>
        <w:tc>
          <w:tcPr>
            <w:tcW w:w="709" w:type="dxa"/>
          </w:tcPr>
          <w:p w14:paraId="3EEE394B" w14:textId="77777777" w:rsidR="00A12CD4" w:rsidRPr="000A534B" w:rsidRDefault="00A12CD4" w:rsidP="00991A08">
            <w:pPr>
              <w:jc w:val="center"/>
              <w:rPr>
                <w:color w:val="000000" w:themeColor="text1"/>
              </w:rPr>
            </w:pPr>
            <w:r w:rsidRPr="000A534B">
              <w:t>c/u</w:t>
            </w:r>
          </w:p>
        </w:tc>
        <w:tc>
          <w:tcPr>
            <w:tcW w:w="709" w:type="dxa"/>
          </w:tcPr>
          <w:p w14:paraId="5418B502" w14:textId="77777777" w:rsidR="00A12CD4" w:rsidRPr="000A534B" w:rsidRDefault="00A12CD4" w:rsidP="00991A08">
            <w:pPr>
              <w:jc w:val="center"/>
              <w:rPr>
                <w:color w:val="000000" w:themeColor="text1"/>
              </w:rPr>
            </w:pPr>
            <w:r w:rsidRPr="000A534B">
              <w:t>2</w:t>
            </w:r>
          </w:p>
        </w:tc>
        <w:tc>
          <w:tcPr>
            <w:tcW w:w="1417" w:type="dxa"/>
            <w:gridSpan w:val="2"/>
          </w:tcPr>
          <w:p w14:paraId="52E4E17F" w14:textId="77777777" w:rsidR="00A12CD4" w:rsidRPr="000A534B" w:rsidRDefault="00A12CD4" w:rsidP="00991A08">
            <w:pPr>
              <w:jc w:val="center"/>
              <w:rPr>
                <w:color w:val="000000" w:themeColor="text1"/>
              </w:rPr>
            </w:pPr>
          </w:p>
        </w:tc>
        <w:tc>
          <w:tcPr>
            <w:tcW w:w="1560" w:type="dxa"/>
            <w:tcBorders>
              <w:right w:val="double" w:sz="4" w:space="0" w:color="auto"/>
            </w:tcBorders>
          </w:tcPr>
          <w:p w14:paraId="31ABA1D3" w14:textId="77777777" w:rsidR="00A12CD4" w:rsidRPr="000A534B" w:rsidRDefault="00A12CD4" w:rsidP="00991A08">
            <w:pPr>
              <w:jc w:val="center"/>
              <w:rPr>
                <w:color w:val="000000" w:themeColor="text1"/>
              </w:rPr>
            </w:pPr>
          </w:p>
        </w:tc>
      </w:tr>
      <w:tr w:rsidR="00A12CD4" w:rsidRPr="000A534B" w14:paraId="25434444" w14:textId="77777777" w:rsidTr="00991A08">
        <w:tc>
          <w:tcPr>
            <w:tcW w:w="993" w:type="dxa"/>
            <w:tcBorders>
              <w:left w:val="double" w:sz="4" w:space="0" w:color="auto"/>
            </w:tcBorders>
          </w:tcPr>
          <w:p w14:paraId="66ECA902" w14:textId="77777777" w:rsidR="00A12CD4" w:rsidRPr="000A534B" w:rsidRDefault="00A12CD4" w:rsidP="0024429D">
            <w:pPr>
              <w:pStyle w:val="LACP-3"/>
              <w:numPr>
                <w:ilvl w:val="2"/>
                <w:numId w:val="327"/>
              </w:numPr>
            </w:pPr>
          </w:p>
        </w:tc>
        <w:tc>
          <w:tcPr>
            <w:tcW w:w="4252" w:type="dxa"/>
            <w:gridSpan w:val="3"/>
          </w:tcPr>
          <w:p w14:paraId="201C8E31" w14:textId="77777777" w:rsidR="00A12CD4" w:rsidRPr="000A534B" w:rsidRDefault="00A12CD4" w:rsidP="00991A08">
            <w:pPr>
              <w:rPr>
                <w:color w:val="000000" w:themeColor="text1"/>
              </w:rPr>
            </w:pPr>
            <w:r w:rsidRPr="000A534B">
              <w:t>Resistencia de preinserción</w:t>
            </w:r>
          </w:p>
        </w:tc>
        <w:tc>
          <w:tcPr>
            <w:tcW w:w="709" w:type="dxa"/>
          </w:tcPr>
          <w:p w14:paraId="0287A6D3" w14:textId="77777777" w:rsidR="00A12CD4" w:rsidRPr="000A534B" w:rsidRDefault="00A12CD4" w:rsidP="00991A08">
            <w:pPr>
              <w:jc w:val="center"/>
              <w:rPr>
                <w:color w:val="000000" w:themeColor="text1"/>
              </w:rPr>
            </w:pPr>
            <w:r w:rsidRPr="000A534B">
              <w:t>c/u</w:t>
            </w:r>
          </w:p>
        </w:tc>
        <w:tc>
          <w:tcPr>
            <w:tcW w:w="709" w:type="dxa"/>
          </w:tcPr>
          <w:p w14:paraId="2917A8E5" w14:textId="77777777" w:rsidR="00A12CD4" w:rsidRPr="000A534B" w:rsidRDefault="00A12CD4" w:rsidP="00991A08">
            <w:pPr>
              <w:jc w:val="center"/>
              <w:rPr>
                <w:color w:val="000000" w:themeColor="text1"/>
              </w:rPr>
            </w:pPr>
            <w:r w:rsidRPr="000A534B">
              <w:t>6</w:t>
            </w:r>
          </w:p>
        </w:tc>
        <w:tc>
          <w:tcPr>
            <w:tcW w:w="1417" w:type="dxa"/>
            <w:gridSpan w:val="2"/>
          </w:tcPr>
          <w:p w14:paraId="0BB73489" w14:textId="77777777" w:rsidR="00A12CD4" w:rsidRPr="000A534B" w:rsidRDefault="00A12CD4" w:rsidP="00991A08">
            <w:pPr>
              <w:jc w:val="center"/>
              <w:rPr>
                <w:color w:val="000000" w:themeColor="text1"/>
              </w:rPr>
            </w:pPr>
          </w:p>
        </w:tc>
        <w:tc>
          <w:tcPr>
            <w:tcW w:w="1560" w:type="dxa"/>
            <w:tcBorders>
              <w:right w:val="double" w:sz="4" w:space="0" w:color="auto"/>
            </w:tcBorders>
          </w:tcPr>
          <w:p w14:paraId="0E671FFF" w14:textId="77777777" w:rsidR="00A12CD4" w:rsidRPr="000A534B" w:rsidRDefault="00A12CD4" w:rsidP="00991A08">
            <w:pPr>
              <w:jc w:val="center"/>
              <w:rPr>
                <w:color w:val="000000" w:themeColor="text1"/>
              </w:rPr>
            </w:pPr>
          </w:p>
        </w:tc>
      </w:tr>
      <w:tr w:rsidR="00A12CD4" w:rsidRPr="000A534B" w14:paraId="70CD6CE4" w14:textId="77777777" w:rsidTr="00991A08">
        <w:tc>
          <w:tcPr>
            <w:tcW w:w="993" w:type="dxa"/>
            <w:tcBorders>
              <w:left w:val="double" w:sz="4" w:space="0" w:color="auto"/>
            </w:tcBorders>
          </w:tcPr>
          <w:p w14:paraId="209EBB3F" w14:textId="77777777" w:rsidR="00A12CD4" w:rsidRPr="000A534B" w:rsidRDefault="00A12CD4" w:rsidP="0024429D">
            <w:pPr>
              <w:pStyle w:val="LACP-3"/>
              <w:numPr>
                <w:ilvl w:val="2"/>
                <w:numId w:val="327"/>
              </w:numPr>
            </w:pPr>
          </w:p>
        </w:tc>
        <w:tc>
          <w:tcPr>
            <w:tcW w:w="4252" w:type="dxa"/>
            <w:gridSpan w:val="3"/>
          </w:tcPr>
          <w:p w14:paraId="048231DD" w14:textId="77777777" w:rsidR="00A12CD4" w:rsidRPr="000A534B" w:rsidRDefault="00A12CD4" w:rsidP="00991A08">
            <w:pPr>
              <w:rPr>
                <w:color w:val="000000" w:themeColor="text1"/>
              </w:rPr>
            </w:pPr>
            <w:r w:rsidRPr="000A534B">
              <w:t>Condensador equalizador (de cámara)</w:t>
            </w:r>
          </w:p>
        </w:tc>
        <w:tc>
          <w:tcPr>
            <w:tcW w:w="709" w:type="dxa"/>
          </w:tcPr>
          <w:p w14:paraId="11BF93D3" w14:textId="77777777" w:rsidR="00A12CD4" w:rsidRPr="000A534B" w:rsidRDefault="00A12CD4" w:rsidP="00991A08">
            <w:pPr>
              <w:jc w:val="center"/>
              <w:rPr>
                <w:color w:val="000000" w:themeColor="text1"/>
              </w:rPr>
            </w:pPr>
            <w:r w:rsidRPr="000A534B">
              <w:t>c/u</w:t>
            </w:r>
          </w:p>
        </w:tc>
        <w:tc>
          <w:tcPr>
            <w:tcW w:w="709" w:type="dxa"/>
          </w:tcPr>
          <w:p w14:paraId="7D96C364" w14:textId="77777777" w:rsidR="00A12CD4" w:rsidRPr="000A534B" w:rsidRDefault="00A12CD4" w:rsidP="00991A08">
            <w:pPr>
              <w:jc w:val="center"/>
              <w:rPr>
                <w:color w:val="000000" w:themeColor="text1"/>
              </w:rPr>
            </w:pPr>
            <w:r w:rsidRPr="000A534B">
              <w:t>6</w:t>
            </w:r>
          </w:p>
        </w:tc>
        <w:tc>
          <w:tcPr>
            <w:tcW w:w="1417" w:type="dxa"/>
            <w:gridSpan w:val="2"/>
          </w:tcPr>
          <w:p w14:paraId="1BD2C6F2" w14:textId="77777777" w:rsidR="00A12CD4" w:rsidRPr="000A534B" w:rsidRDefault="00A12CD4" w:rsidP="00991A08">
            <w:pPr>
              <w:jc w:val="center"/>
              <w:rPr>
                <w:color w:val="000000" w:themeColor="text1"/>
              </w:rPr>
            </w:pPr>
          </w:p>
        </w:tc>
        <w:tc>
          <w:tcPr>
            <w:tcW w:w="1560" w:type="dxa"/>
            <w:tcBorders>
              <w:right w:val="double" w:sz="4" w:space="0" w:color="auto"/>
            </w:tcBorders>
          </w:tcPr>
          <w:p w14:paraId="0026EFE2" w14:textId="77777777" w:rsidR="00A12CD4" w:rsidRPr="000A534B" w:rsidRDefault="00A12CD4" w:rsidP="00991A08">
            <w:pPr>
              <w:jc w:val="center"/>
              <w:rPr>
                <w:color w:val="000000" w:themeColor="text1"/>
              </w:rPr>
            </w:pPr>
          </w:p>
        </w:tc>
      </w:tr>
      <w:tr w:rsidR="00A12CD4" w:rsidRPr="000A534B" w14:paraId="1BB78508" w14:textId="77777777" w:rsidTr="00991A08">
        <w:tc>
          <w:tcPr>
            <w:tcW w:w="993" w:type="dxa"/>
            <w:tcBorders>
              <w:left w:val="double" w:sz="4" w:space="0" w:color="auto"/>
            </w:tcBorders>
          </w:tcPr>
          <w:p w14:paraId="13D76516" w14:textId="77777777" w:rsidR="00A12CD4" w:rsidRPr="000A534B" w:rsidRDefault="00A12CD4" w:rsidP="0024429D">
            <w:pPr>
              <w:pStyle w:val="LACP-3"/>
              <w:numPr>
                <w:ilvl w:val="2"/>
                <w:numId w:val="327"/>
              </w:numPr>
            </w:pPr>
          </w:p>
        </w:tc>
        <w:tc>
          <w:tcPr>
            <w:tcW w:w="4252" w:type="dxa"/>
            <w:gridSpan w:val="3"/>
          </w:tcPr>
          <w:p w14:paraId="494DC167" w14:textId="77777777" w:rsidR="00A12CD4" w:rsidRPr="000A534B" w:rsidRDefault="00A12CD4" w:rsidP="00991A08">
            <w:pPr>
              <w:rPr>
                <w:color w:val="000000" w:themeColor="text1"/>
              </w:rPr>
            </w:pPr>
            <w:r w:rsidRPr="000A534B">
              <w:t>Juego de contactos auxiliares de un polo</w:t>
            </w:r>
          </w:p>
        </w:tc>
        <w:tc>
          <w:tcPr>
            <w:tcW w:w="709" w:type="dxa"/>
          </w:tcPr>
          <w:p w14:paraId="4701600A" w14:textId="77777777" w:rsidR="00A12CD4" w:rsidRPr="000A534B" w:rsidRDefault="00A12CD4" w:rsidP="00991A08">
            <w:pPr>
              <w:jc w:val="center"/>
              <w:rPr>
                <w:color w:val="000000" w:themeColor="text1"/>
              </w:rPr>
            </w:pPr>
            <w:r w:rsidRPr="000A534B">
              <w:t>Jgo.</w:t>
            </w:r>
          </w:p>
        </w:tc>
        <w:tc>
          <w:tcPr>
            <w:tcW w:w="709" w:type="dxa"/>
          </w:tcPr>
          <w:p w14:paraId="1ACE2E63" w14:textId="77777777" w:rsidR="00A12CD4" w:rsidRPr="000A534B" w:rsidRDefault="00A12CD4" w:rsidP="00991A08">
            <w:pPr>
              <w:jc w:val="center"/>
              <w:rPr>
                <w:color w:val="000000" w:themeColor="text1"/>
              </w:rPr>
            </w:pPr>
            <w:r w:rsidRPr="000A534B">
              <w:t>10</w:t>
            </w:r>
          </w:p>
        </w:tc>
        <w:tc>
          <w:tcPr>
            <w:tcW w:w="1417" w:type="dxa"/>
            <w:gridSpan w:val="2"/>
          </w:tcPr>
          <w:p w14:paraId="72D63BC4" w14:textId="77777777" w:rsidR="00A12CD4" w:rsidRPr="000A534B" w:rsidRDefault="00A12CD4" w:rsidP="00991A08">
            <w:pPr>
              <w:jc w:val="center"/>
              <w:rPr>
                <w:color w:val="000000" w:themeColor="text1"/>
              </w:rPr>
            </w:pPr>
          </w:p>
        </w:tc>
        <w:tc>
          <w:tcPr>
            <w:tcW w:w="1560" w:type="dxa"/>
            <w:tcBorders>
              <w:right w:val="double" w:sz="4" w:space="0" w:color="auto"/>
            </w:tcBorders>
          </w:tcPr>
          <w:p w14:paraId="1FBFCA10" w14:textId="77777777" w:rsidR="00A12CD4" w:rsidRPr="000A534B" w:rsidRDefault="00A12CD4" w:rsidP="00991A08">
            <w:pPr>
              <w:jc w:val="center"/>
              <w:rPr>
                <w:color w:val="000000" w:themeColor="text1"/>
              </w:rPr>
            </w:pPr>
          </w:p>
        </w:tc>
      </w:tr>
      <w:tr w:rsidR="00A12CD4" w:rsidRPr="000A534B" w14:paraId="50E0DAA5" w14:textId="77777777" w:rsidTr="00991A08">
        <w:tc>
          <w:tcPr>
            <w:tcW w:w="993" w:type="dxa"/>
            <w:tcBorders>
              <w:left w:val="double" w:sz="4" w:space="0" w:color="auto"/>
            </w:tcBorders>
          </w:tcPr>
          <w:p w14:paraId="6A7746BD" w14:textId="77777777" w:rsidR="00A12CD4" w:rsidRPr="000A534B" w:rsidRDefault="00A12CD4" w:rsidP="0024429D">
            <w:pPr>
              <w:pStyle w:val="LACP-3"/>
              <w:numPr>
                <w:ilvl w:val="2"/>
                <w:numId w:val="327"/>
              </w:numPr>
            </w:pPr>
          </w:p>
        </w:tc>
        <w:tc>
          <w:tcPr>
            <w:tcW w:w="4252" w:type="dxa"/>
            <w:gridSpan w:val="3"/>
          </w:tcPr>
          <w:p w14:paraId="7CE1C1C2" w14:textId="77777777" w:rsidR="00A12CD4" w:rsidRPr="000A534B" w:rsidRDefault="00A12CD4" w:rsidP="00991A08">
            <w:pPr>
              <w:rPr>
                <w:color w:val="000000" w:themeColor="text1"/>
              </w:rPr>
            </w:pPr>
            <w:r w:rsidRPr="000A534B">
              <w:t>Juego de juntas para un polo</w:t>
            </w:r>
          </w:p>
        </w:tc>
        <w:tc>
          <w:tcPr>
            <w:tcW w:w="709" w:type="dxa"/>
          </w:tcPr>
          <w:p w14:paraId="7BD32E67" w14:textId="77777777" w:rsidR="00A12CD4" w:rsidRPr="000A534B" w:rsidRDefault="00A12CD4" w:rsidP="00991A08">
            <w:pPr>
              <w:jc w:val="center"/>
              <w:rPr>
                <w:color w:val="000000" w:themeColor="text1"/>
              </w:rPr>
            </w:pPr>
            <w:r w:rsidRPr="000A534B">
              <w:t>Jgo.</w:t>
            </w:r>
          </w:p>
        </w:tc>
        <w:tc>
          <w:tcPr>
            <w:tcW w:w="709" w:type="dxa"/>
          </w:tcPr>
          <w:p w14:paraId="6FA81A3B" w14:textId="77777777" w:rsidR="00A12CD4" w:rsidRPr="000A534B" w:rsidRDefault="00A12CD4" w:rsidP="00991A08">
            <w:pPr>
              <w:jc w:val="center"/>
              <w:rPr>
                <w:color w:val="000000" w:themeColor="text1"/>
              </w:rPr>
            </w:pPr>
            <w:r w:rsidRPr="000A534B">
              <w:t>6</w:t>
            </w:r>
          </w:p>
        </w:tc>
        <w:tc>
          <w:tcPr>
            <w:tcW w:w="1417" w:type="dxa"/>
            <w:gridSpan w:val="2"/>
          </w:tcPr>
          <w:p w14:paraId="1F032A2B" w14:textId="77777777" w:rsidR="00A12CD4" w:rsidRPr="000A534B" w:rsidRDefault="00A12CD4" w:rsidP="00991A08">
            <w:pPr>
              <w:jc w:val="center"/>
              <w:rPr>
                <w:color w:val="000000" w:themeColor="text1"/>
              </w:rPr>
            </w:pPr>
          </w:p>
        </w:tc>
        <w:tc>
          <w:tcPr>
            <w:tcW w:w="1560" w:type="dxa"/>
            <w:tcBorders>
              <w:right w:val="double" w:sz="4" w:space="0" w:color="auto"/>
            </w:tcBorders>
          </w:tcPr>
          <w:p w14:paraId="57757A47" w14:textId="77777777" w:rsidR="00A12CD4" w:rsidRPr="000A534B" w:rsidRDefault="00A12CD4" w:rsidP="00991A08">
            <w:pPr>
              <w:jc w:val="center"/>
              <w:rPr>
                <w:color w:val="000000" w:themeColor="text1"/>
              </w:rPr>
            </w:pPr>
          </w:p>
        </w:tc>
      </w:tr>
      <w:tr w:rsidR="00A12CD4" w:rsidRPr="000A534B" w14:paraId="39747F64" w14:textId="77777777" w:rsidTr="00991A08">
        <w:tc>
          <w:tcPr>
            <w:tcW w:w="993" w:type="dxa"/>
            <w:tcBorders>
              <w:left w:val="double" w:sz="4" w:space="0" w:color="auto"/>
            </w:tcBorders>
          </w:tcPr>
          <w:p w14:paraId="5D30D883" w14:textId="77777777" w:rsidR="00A12CD4" w:rsidRPr="000A534B" w:rsidRDefault="00A12CD4" w:rsidP="0024429D">
            <w:pPr>
              <w:pStyle w:val="LACP-3"/>
              <w:numPr>
                <w:ilvl w:val="2"/>
                <w:numId w:val="327"/>
              </w:numPr>
            </w:pPr>
          </w:p>
        </w:tc>
        <w:tc>
          <w:tcPr>
            <w:tcW w:w="4252" w:type="dxa"/>
            <w:gridSpan w:val="3"/>
          </w:tcPr>
          <w:p w14:paraId="35EEFAFF" w14:textId="77777777" w:rsidR="00A12CD4" w:rsidRPr="000A534B" w:rsidRDefault="00A12CD4" w:rsidP="00991A08">
            <w:pPr>
              <w:rPr>
                <w:color w:val="000000" w:themeColor="text1"/>
              </w:rPr>
            </w:pPr>
            <w:r w:rsidRPr="000A534B">
              <w:t>Bobina de accionamiento de apertura</w:t>
            </w:r>
          </w:p>
        </w:tc>
        <w:tc>
          <w:tcPr>
            <w:tcW w:w="709" w:type="dxa"/>
          </w:tcPr>
          <w:p w14:paraId="2C1FE793" w14:textId="77777777" w:rsidR="00A12CD4" w:rsidRPr="000A534B" w:rsidRDefault="00A12CD4" w:rsidP="00991A08">
            <w:pPr>
              <w:jc w:val="center"/>
              <w:rPr>
                <w:color w:val="000000" w:themeColor="text1"/>
              </w:rPr>
            </w:pPr>
            <w:r w:rsidRPr="000A534B">
              <w:t>c/u</w:t>
            </w:r>
          </w:p>
        </w:tc>
        <w:tc>
          <w:tcPr>
            <w:tcW w:w="709" w:type="dxa"/>
          </w:tcPr>
          <w:p w14:paraId="5F03AB32" w14:textId="77777777" w:rsidR="00A12CD4" w:rsidRPr="000A534B" w:rsidRDefault="00A12CD4" w:rsidP="00991A08">
            <w:pPr>
              <w:jc w:val="center"/>
              <w:rPr>
                <w:color w:val="000000" w:themeColor="text1"/>
              </w:rPr>
            </w:pPr>
            <w:r w:rsidRPr="000A534B">
              <w:t>20</w:t>
            </w:r>
          </w:p>
        </w:tc>
        <w:tc>
          <w:tcPr>
            <w:tcW w:w="1417" w:type="dxa"/>
            <w:gridSpan w:val="2"/>
          </w:tcPr>
          <w:p w14:paraId="2ACB913B" w14:textId="77777777" w:rsidR="00A12CD4" w:rsidRPr="000A534B" w:rsidRDefault="00A12CD4" w:rsidP="00991A08">
            <w:pPr>
              <w:jc w:val="center"/>
              <w:rPr>
                <w:color w:val="000000" w:themeColor="text1"/>
              </w:rPr>
            </w:pPr>
          </w:p>
        </w:tc>
        <w:tc>
          <w:tcPr>
            <w:tcW w:w="1560" w:type="dxa"/>
            <w:tcBorders>
              <w:right w:val="double" w:sz="4" w:space="0" w:color="auto"/>
            </w:tcBorders>
          </w:tcPr>
          <w:p w14:paraId="5E8F45C5" w14:textId="77777777" w:rsidR="00A12CD4" w:rsidRPr="000A534B" w:rsidRDefault="00A12CD4" w:rsidP="00991A08">
            <w:pPr>
              <w:jc w:val="center"/>
              <w:rPr>
                <w:color w:val="000000" w:themeColor="text1"/>
              </w:rPr>
            </w:pPr>
          </w:p>
        </w:tc>
      </w:tr>
      <w:tr w:rsidR="00A12CD4" w:rsidRPr="000A534B" w14:paraId="7F6C96A1" w14:textId="77777777" w:rsidTr="00991A08">
        <w:tc>
          <w:tcPr>
            <w:tcW w:w="993" w:type="dxa"/>
            <w:tcBorders>
              <w:left w:val="double" w:sz="4" w:space="0" w:color="auto"/>
            </w:tcBorders>
          </w:tcPr>
          <w:p w14:paraId="4547FD97" w14:textId="77777777" w:rsidR="00A12CD4" w:rsidRPr="000A534B" w:rsidRDefault="00A12CD4" w:rsidP="0024429D">
            <w:pPr>
              <w:pStyle w:val="LACP-3"/>
              <w:numPr>
                <w:ilvl w:val="2"/>
                <w:numId w:val="327"/>
              </w:numPr>
            </w:pPr>
          </w:p>
        </w:tc>
        <w:tc>
          <w:tcPr>
            <w:tcW w:w="4252" w:type="dxa"/>
            <w:gridSpan w:val="3"/>
          </w:tcPr>
          <w:p w14:paraId="75D850A9" w14:textId="77777777" w:rsidR="00A12CD4" w:rsidRPr="000A534B" w:rsidRDefault="00A12CD4" w:rsidP="00991A08">
            <w:pPr>
              <w:rPr>
                <w:color w:val="000000" w:themeColor="text1"/>
              </w:rPr>
            </w:pPr>
            <w:r w:rsidRPr="000A534B">
              <w:t>Bobina de accionamiento de cierre</w:t>
            </w:r>
          </w:p>
        </w:tc>
        <w:tc>
          <w:tcPr>
            <w:tcW w:w="709" w:type="dxa"/>
          </w:tcPr>
          <w:p w14:paraId="069B5630" w14:textId="77777777" w:rsidR="00A12CD4" w:rsidRPr="000A534B" w:rsidRDefault="00A12CD4" w:rsidP="00991A08">
            <w:pPr>
              <w:jc w:val="center"/>
              <w:rPr>
                <w:color w:val="000000" w:themeColor="text1"/>
              </w:rPr>
            </w:pPr>
            <w:r w:rsidRPr="000A534B">
              <w:t>c/u</w:t>
            </w:r>
          </w:p>
        </w:tc>
        <w:tc>
          <w:tcPr>
            <w:tcW w:w="709" w:type="dxa"/>
          </w:tcPr>
          <w:p w14:paraId="10462D68" w14:textId="77777777" w:rsidR="00A12CD4" w:rsidRPr="000A534B" w:rsidRDefault="00A12CD4" w:rsidP="00991A08">
            <w:pPr>
              <w:jc w:val="center"/>
              <w:rPr>
                <w:color w:val="000000" w:themeColor="text1"/>
              </w:rPr>
            </w:pPr>
            <w:r w:rsidRPr="000A534B">
              <w:t>20</w:t>
            </w:r>
          </w:p>
        </w:tc>
        <w:tc>
          <w:tcPr>
            <w:tcW w:w="1417" w:type="dxa"/>
            <w:gridSpan w:val="2"/>
          </w:tcPr>
          <w:p w14:paraId="6F48AA92" w14:textId="77777777" w:rsidR="00A12CD4" w:rsidRPr="000A534B" w:rsidRDefault="00A12CD4" w:rsidP="00991A08">
            <w:pPr>
              <w:jc w:val="center"/>
              <w:rPr>
                <w:color w:val="000000" w:themeColor="text1"/>
              </w:rPr>
            </w:pPr>
          </w:p>
        </w:tc>
        <w:tc>
          <w:tcPr>
            <w:tcW w:w="1560" w:type="dxa"/>
            <w:tcBorders>
              <w:right w:val="double" w:sz="4" w:space="0" w:color="auto"/>
            </w:tcBorders>
          </w:tcPr>
          <w:p w14:paraId="51C4A14B" w14:textId="77777777" w:rsidR="00A12CD4" w:rsidRPr="000A534B" w:rsidRDefault="00A12CD4" w:rsidP="00991A08">
            <w:pPr>
              <w:jc w:val="center"/>
              <w:rPr>
                <w:color w:val="000000" w:themeColor="text1"/>
              </w:rPr>
            </w:pPr>
          </w:p>
        </w:tc>
      </w:tr>
      <w:tr w:rsidR="00A12CD4" w:rsidRPr="000A534B" w14:paraId="58A014AB" w14:textId="77777777" w:rsidTr="00991A08">
        <w:tc>
          <w:tcPr>
            <w:tcW w:w="993" w:type="dxa"/>
            <w:tcBorders>
              <w:left w:val="double" w:sz="4" w:space="0" w:color="auto"/>
            </w:tcBorders>
          </w:tcPr>
          <w:p w14:paraId="03DB9D45" w14:textId="77777777" w:rsidR="00A12CD4" w:rsidRPr="000A534B" w:rsidRDefault="00A12CD4" w:rsidP="0024429D">
            <w:pPr>
              <w:pStyle w:val="LACP-3"/>
              <w:numPr>
                <w:ilvl w:val="2"/>
                <w:numId w:val="327"/>
              </w:numPr>
            </w:pPr>
          </w:p>
        </w:tc>
        <w:tc>
          <w:tcPr>
            <w:tcW w:w="4252" w:type="dxa"/>
            <w:gridSpan w:val="3"/>
          </w:tcPr>
          <w:p w14:paraId="1B2D206F" w14:textId="77777777" w:rsidR="00A12CD4" w:rsidRPr="000A534B" w:rsidRDefault="00A12CD4" w:rsidP="00991A08">
            <w:pPr>
              <w:rPr>
                <w:color w:val="000000" w:themeColor="text1"/>
              </w:rPr>
            </w:pPr>
            <w:r w:rsidRPr="000A534B">
              <w:t>Juego completo de cables de interconexión entre armario centralizador y 3 polos (un interruptor completo)</w:t>
            </w:r>
          </w:p>
        </w:tc>
        <w:tc>
          <w:tcPr>
            <w:tcW w:w="709" w:type="dxa"/>
          </w:tcPr>
          <w:p w14:paraId="2D41F6ED" w14:textId="77777777" w:rsidR="00A12CD4" w:rsidRPr="000A534B" w:rsidRDefault="00A12CD4" w:rsidP="00991A08">
            <w:pPr>
              <w:jc w:val="center"/>
              <w:rPr>
                <w:color w:val="000000" w:themeColor="text1"/>
              </w:rPr>
            </w:pPr>
            <w:r w:rsidRPr="000A534B">
              <w:t>jgo.</w:t>
            </w:r>
          </w:p>
        </w:tc>
        <w:tc>
          <w:tcPr>
            <w:tcW w:w="709" w:type="dxa"/>
          </w:tcPr>
          <w:p w14:paraId="56AAA934" w14:textId="77777777" w:rsidR="00A12CD4" w:rsidRPr="000A534B" w:rsidRDefault="00A12CD4" w:rsidP="00991A08">
            <w:pPr>
              <w:jc w:val="center"/>
              <w:rPr>
                <w:color w:val="000000" w:themeColor="text1"/>
              </w:rPr>
            </w:pPr>
            <w:r w:rsidRPr="000A534B">
              <w:t>2</w:t>
            </w:r>
          </w:p>
        </w:tc>
        <w:tc>
          <w:tcPr>
            <w:tcW w:w="1417" w:type="dxa"/>
            <w:gridSpan w:val="2"/>
          </w:tcPr>
          <w:p w14:paraId="6C2A1830" w14:textId="77777777" w:rsidR="00A12CD4" w:rsidRPr="000A534B" w:rsidRDefault="00A12CD4" w:rsidP="00991A08">
            <w:pPr>
              <w:jc w:val="center"/>
              <w:rPr>
                <w:color w:val="000000" w:themeColor="text1"/>
              </w:rPr>
            </w:pPr>
          </w:p>
        </w:tc>
        <w:tc>
          <w:tcPr>
            <w:tcW w:w="1560" w:type="dxa"/>
            <w:tcBorders>
              <w:right w:val="double" w:sz="4" w:space="0" w:color="auto"/>
            </w:tcBorders>
          </w:tcPr>
          <w:p w14:paraId="25EEE3A6" w14:textId="77777777" w:rsidR="00A12CD4" w:rsidRPr="000A534B" w:rsidRDefault="00A12CD4" w:rsidP="00991A08">
            <w:pPr>
              <w:jc w:val="center"/>
              <w:rPr>
                <w:color w:val="000000" w:themeColor="text1"/>
              </w:rPr>
            </w:pPr>
          </w:p>
        </w:tc>
      </w:tr>
      <w:tr w:rsidR="00A12CD4" w:rsidRPr="000A534B" w14:paraId="2279F1AA" w14:textId="77777777" w:rsidTr="00991A08">
        <w:tc>
          <w:tcPr>
            <w:tcW w:w="993" w:type="dxa"/>
            <w:tcBorders>
              <w:left w:val="double" w:sz="4" w:space="0" w:color="auto"/>
            </w:tcBorders>
          </w:tcPr>
          <w:p w14:paraId="1045DB43" w14:textId="77777777" w:rsidR="00A12CD4" w:rsidRPr="000A534B" w:rsidRDefault="00A12CD4" w:rsidP="0024429D">
            <w:pPr>
              <w:pStyle w:val="LACP-3"/>
              <w:numPr>
                <w:ilvl w:val="2"/>
                <w:numId w:val="327"/>
              </w:numPr>
            </w:pPr>
          </w:p>
        </w:tc>
        <w:tc>
          <w:tcPr>
            <w:tcW w:w="4252" w:type="dxa"/>
            <w:gridSpan w:val="3"/>
          </w:tcPr>
          <w:p w14:paraId="62F94579" w14:textId="77777777" w:rsidR="00A12CD4" w:rsidRPr="000A534B" w:rsidRDefault="00A12CD4" w:rsidP="00991A08">
            <w:pPr>
              <w:rPr>
                <w:color w:val="000000" w:themeColor="text1"/>
              </w:rPr>
            </w:pPr>
            <w:r w:rsidRPr="000A534B">
              <w:t>Fichas de interconexión entre armario de accionamiento y armario centralizador de cada tipo</w:t>
            </w:r>
          </w:p>
        </w:tc>
        <w:tc>
          <w:tcPr>
            <w:tcW w:w="709" w:type="dxa"/>
          </w:tcPr>
          <w:p w14:paraId="0FEB0C46" w14:textId="77777777" w:rsidR="00A12CD4" w:rsidRPr="000A534B" w:rsidRDefault="00A12CD4" w:rsidP="00991A08">
            <w:pPr>
              <w:jc w:val="center"/>
              <w:rPr>
                <w:color w:val="000000" w:themeColor="text1"/>
              </w:rPr>
            </w:pPr>
            <w:r w:rsidRPr="000A534B">
              <w:t>c/u</w:t>
            </w:r>
          </w:p>
        </w:tc>
        <w:tc>
          <w:tcPr>
            <w:tcW w:w="709" w:type="dxa"/>
          </w:tcPr>
          <w:p w14:paraId="4742A0B0" w14:textId="77777777" w:rsidR="00A12CD4" w:rsidRPr="000A534B" w:rsidRDefault="00A12CD4" w:rsidP="00991A08">
            <w:pPr>
              <w:jc w:val="center"/>
              <w:rPr>
                <w:color w:val="000000" w:themeColor="text1"/>
              </w:rPr>
            </w:pPr>
            <w:r w:rsidRPr="000A534B">
              <w:t>2</w:t>
            </w:r>
          </w:p>
        </w:tc>
        <w:tc>
          <w:tcPr>
            <w:tcW w:w="1417" w:type="dxa"/>
            <w:gridSpan w:val="2"/>
          </w:tcPr>
          <w:p w14:paraId="621B4FCF" w14:textId="77777777" w:rsidR="00A12CD4" w:rsidRPr="000A534B" w:rsidRDefault="00A12CD4" w:rsidP="00991A08">
            <w:pPr>
              <w:jc w:val="center"/>
              <w:rPr>
                <w:color w:val="000000" w:themeColor="text1"/>
              </w:rPr>
            </w:pPr>
          </w:p>
        </w:tc>
        <w:tc>
          <w:tcPr>
            <w:tcW w:w="1560" w:type="dxa"/>
            <w:tcBorders>
              <w:right w:val="double" w:sz="4" w:space="0" w:color="auto"/>
            </w:tcBorders>
          </w:tcPr>
          <w:p w14:paraId="4CD1AA2A" w14:textId="77777777" w:rsidR="00A12CD4" w:rsidRPr="000A534B" w:rsidRDefault="00A12CD4" w:rsidP="00991A08">
            <w:pPr>
              <w:jc w:val="center"/>
              <w:rPr>
                <w:color w:val="000000" w:themeColor="text1"/>
              </w:rPr>
            </w:pPr>
          </w:p>
        </w:tc>
      </w:tr>
      <w:tr w:rsidR="00A12CD4" w:rsidRPr="000A534B" w14:paraId="3163179E" w14:textId="77777777" w:rsidTr="00991A08">
        <w:tc>
          <w:tcPr>
            <w:tcW w:w="993" w:type="dxa"/>
            <w:tcBorders>
              <w:left w:val="double" w:sz="4" w:space="0" w:color="auto"/>
            </w:tcBorders>
          </w:tcPr>
          <w:p w14:paraId="3B38C985" w14:textId="77777777" w:rsidR="00A12CD4" w:rsidRPr="000A534B" w:rsidRDefault="00A12CD4" w:rsidP="0024429D">
            <w:pPr>
              <w:pStyle w:val="LACP-3"/>
              <w:numPr>
                <w:ilvl w:val="2"/>
                <w:numId w:val="327"/>
              </w:numPr>
            </w:pPr>
          </w:p>
        </w:tc>
        <w:tc>
          <w:tcPr>
            <w:tcW w:w="4252" w:type="dxa"/>
            <w:gridSpan w:val="3"/>
          </w:tcPr>
          <w:p w14:paraId="0C97C717" w14:textId="77777777" w:rsidR="00A12CD4" w:rsidRPr="000A534B" w:rsidRDefault="00A12CD4" w:rsidP="00991A08">
            <w:pPr>
              <w:rPr>
                <w:color w:val="000000" w:themeColor="text1"/>
              </w:rPr>
            </w:pPr>
            <w:r w:rsidRPr="000A534B">
              <w:t>Mando completo para un polo (en caso de no estar incluido en Armario de accionamiento)</w:t>
            </w:r>
          </w:p>
        </w:tc>
        <w:tc>
          <w:tcPr>
            <w:tcW w:w="709" w:type="dxa"/>
          </w:tcPr>
          <w:p w14:paraId="35BD73AE" w14:textId="77777777" w:rsidR="00A12CD4" w:rsidRPr="000A534B" w:rsidRDefault="00A12CD4" w:rsidP="00991A08">
            <w:pPr>
              <w:jc w:val="center"/>
              <w:rPr>
                <w:color w:val="000000" w:themeColor="text1"/>
              </w:rPr>
            </w:pPr>
            <w:r w:rsidRPr="000A534B">
              <w:t>c/u</w:t>
            </w:r>
          </w:p>
        </w:tc>
        <w:tc>
          <w:tcPr>
            <w:tcW w:w="709" w:type="dxa"/>
          </w:tcPr>
          <w:p w14:paraId="400BA823" w14:textId="77777777" w:rsidR="00A12CD4" w:rsidRPr="000A534B" w:rsidRDefault="00A12CD4" w:rsidP="00991A08">
            <w:pPr>
              <w:jc w:val="center"/>
              <w:rPr>
                <w:color w:val="000000" w:themeColor="text1"/>
              </w:rPr>
            </w:pPr>
            <w:r w:rsidRPr="000A534B">
              <w:t>6</w:t>
            </w:r>
          </w:p>
        </w:tc>
        <w:tc>
          <w:tcPr>
            <w:tcW w:w="1417" w:type="dxa"/>
            <w:gridSpan w:val="2"/>
          </w:tcPr>
          <w:p w14:paraId="1A3E1CF6" w14:textId="77777777" w:rsidR="00A12CD4" w:rsidRPr="000A534B" w:rsidRDefault="00A12CD4" w:rsidP="00991A08">
            <w:pPr>
              <w:jc w:val="center"/>
              <w:rPr>
                <w:color w:val="000000" w:themeColor="text1"/>
              </w:rPr>
            </w:pPr>
          </w:p>
        </w:tc>
        <w:tc>
          <w:tcPr>
            <w:tcW w:w="1560" w:type="dxa"/>
            <w:tcBorders>
              <w:right w:val="double" w:sz="4" w:space="0" w:color="auto"/>
            </w:tcBorders>
          </w:tcPr>
          <w:p w14:paraId="5BE9BF77" w14:textId="77777777" w:rsidR="00A12CD4" w:rsidRPr="000A534B" w:rsidRDefault="00A12CD4" w:rsidP="00991A08">
            <w:pPr>
              <w:jc w:val="center"/>
              <w:rPr>
                <w:color w:val="000000" w:themeColor="text1"/>
              </w:rPr>
            </w:pPr>
          </w:p>
        </w:tc>
      </w:tr>
      <w:tr w:rsidR="00A12CD4" w:rsidRPr="000A534B" w14:paraId="1DC4D39A" w14:textId="77777777" w:rsidTr="00991A08">
        <w:tc>
          <w:tcPr>
            <w:tcW w:w="993" w:type="dxa"/>
            <w:tcBorders>
              <w:left w:val="double" w:sz="4" w:space="0" w:color="auto"/>
            </w:tcBorders>
          </w:tcPr>
          <w:p w14:paraId="418DC4A4" w14:textId="77777777" w:rsidR="00A12CD4" w:rsidRPr="000A534B" w:rsidRDefault="00A12CD4" w:rsidP="0024429D">
            <w:pPr>
              <w:pStyle w:val="LACP-3"/>
              <w:numPr>
                <w:ilvl w:val="2"/>
                <w:numId w:val="327"/>
              </w:numPr>
            </w:pPr>
          </w:p>
        </w:tc>
        <w:tc>
          <w:tcPr>
            <w:tcW w:w="4252" w:type="dxa"/>
            <w:gridSpan w:val="3"/>
          </w:tcPr>
          <w:p w14:paraId="76BDA2EA" w14:textId="77777777" w:rsidR="00A12CD4" w:rsidRPr="000A534B" w:rsidRDefault="00A12CD4" w:rsidP="00991A08">
            <w:pPr>
              <w:rPr>
                <w:color w:val="000000" w:themeColor="text1"/>
              </w:rPr>
            </w:pPr>
            <w:r w:rsidRPr="000A534B">
              <w:t>Juego de componentes desgastables de armarios de  accionamiento para un polo y del armario de control central.</w:t>
            </w:r>
          </w:p>
        </w:tc>
        <w:tc>
          <w:tcPr>
            <w:tcW w:w="709" w:type="dxa"/>
          </w:tcPr>
          <w:p w14:paraId="641FD4F4" w14:textId="77777777" w:rsidR="00A12CD4" w:rsidRPr="000A534B" w:rsidRDefault="00A12CD4" w:rsidP="00991A08">
            <w:pPr>
              <w:jc w:val="center"/>
              <w:rPr>
                <w:color w:val="000000" w:themeColor="text1"/>
              </w:rPr>
            </w:pPr>
            <w:r w:rsidRPr="000A534B">
              <w:t>c/u</w:t>
            </w:r>
          </w:p>
        </w:tc>
        <w:tc>
          <w:tcPr>
            <w:tcW w:w="709" w:type="dxa"/>
          </w:tcPr>
          <w:p w14:paraId="34398EDA" w14:textId="77777777" w:rsidR="00A12CD4" w:rsidRPr="000A534B" w:rsidRDefault="00A12CD4" w:rsidP="00991A08">
            <w:pPr>
              <w:jc w:val="center"/>
              <w:rPr>
                <w:color w:val="000000" w:themeColor="text1"/>
              </w:rPr>
            </w:pPr>
            <w:r w:rsidRPr="000A534B">
              <w:t>4</w:t>
            </w:r>
          </w:p>
        </w:tc>
        <w:tc>
          <w:tcPr>
            <w:tcW w:w="1417" w:type="dxa"/>
            <w:gridSpan w:val="2"/>
          </w:tcPr>
          <w:p w14:paraId="1F29FE7D" w14:textId="77777777" w:rsidR="00A12CD4" w:rsidRPr="000A534B" w:rsidRDefault="00A12CD4" w:rsidP="00991A08">
            <w:pPr>
              <w:jc w:val="center"/>
              <w:rPr>
                <w:color w:val="000000" w:themeColor="text1"/>
              </w:rPr>
            </w:pPr>
          </w:p>
        </w:tc>
        <w:tc>
          <w:tcPr>
            <w:tcW w:w="1560" w:type="dxa"/>
            <w:tcBorders>
              <w:right w:val="double" w:sz="4" w:space="0" w:color="auto"/>
            </w:tcBorders>
          </w:tcPr>
          <w:p w14:paraId="2914CB37" w14:textId="77777777" w:rsidR="00A12CD4" w:rsidRPr="000A534B" w:rsidRDefault="00A12CD4" w:rsidP="00991A08">
            <w:pPr>
              <w:jc w:val="center"/>
              <w:rPr>
                <w:color w:val="000000" w:themeColor="text1"/>
              </w:rPr>
            </w:pPr>
          </w:p>
        </w:tc>
      </w:tr>
      <w:tr w:rsidR="00A12CD4" w:rsidRPr="000A534B" w14:paraId="78C16ECE" w14:textId="77777777" w:rsidTr="00991A08">
        <w:tc>
          <w:tcPr>
            <w:tcW w:w="993" w:type="dxa"/>
            <w:tcBorders>
              <w:left w:val="double" w:sz="4" w:space="0" w:color="auto"/>
            </w:tcBorders>
          </w:tcPr>
          <w:p w14:paraId="22F66D86" w14:textId="77777777" w:rsidR="00A12CD4" w:rsidRPr="000A534B" w:rsidRDefault="00A12CD4" w:rsidP="0024429D">
            <w:pPr>
              <w:pStyle w:val="LACP-3"/>
              <w:numPr>
                <w:ilvl w:val="2"/>
                <w:numId w:val="327"/>
              </w:numPr>
            </w:pPr>
          </w:p>
        </w:tc>
        <w:tc>
          <w:tcPr>
            <w:tcW w:w="4252" w:type="dxa"/>
            <w:gridSpan w:val="3"/>
          </w:tcPr>
          <w:p w14:paraId="62D47875" w14:textId="77777777" w:rsidR="00A12CD4" w:rsidRPr="000A534B" w:rsidRDefault="00A12CD4" w:rsidP="00991A08">
            <w:pPr>
              <w:rPr>
                <w:color w:val="000000" w:themeColor="text1"/>
              </w:rPr>
            </w:pPr>
            <w:r w:rsidRPr="000A534B">
              <w:t>Motor de accionamiento para carga de resortes.</w:t>
            </w:r>
          </w:p>
        </w:tc>
        <w:tc>
          <w:tcPr>
            <w:tcW w:w="709" w:type="dxa"/>
          </w:tcPr>
          <w:p w14:paraId="0C1E04FC" w14:textId="77777777" w:rsidR="00A12CD4" w:rsidRPr="000A534B" w:rsidRDefault="00A12CD4" w:rsidP="00991A08">
            <w:pPr>
              <w:jc w:val="center"/>
              <w:rPr>
                <w:color w:val="000000" w:themeColor="text1"/>
              </w:rPr>
            </w:pPr>
            <w:r w:rsidRPr="000A534B">
              <w:t>c/u</w:t>
            </w:r>
          </w:p>
        </w:tc>
        <w:tc>
          <w:tcPr>
            <w:tcW w:w="709" w:type="dxa"/>
          </w:tcPr>
          <w:p w14:paraId="76B20146" w14:textId="77777777" w:rsidR="00A12CD4" w:rsidRPr="000A534B" w:rsidRDefault="00A12CD4" w:rsidP="00991A08">
            <w:pPr>
              <w:jc w:val="center"/>
              <w:rPr>
                <w:color w:val="000000" w:themeColor="text1"/>
              </w:rPr>
            </w:pPr>
            <w:r w:rsidRPr="000A534B">
              <w:t>6</w:t>
            </w:r>
          </w:p>
        </w:tc>
        <w:tc>
          <w:tcPr>
            <w:tcW w:w="1417" w:type="dxa"/>
            <w:gridSpan w:val="2"/>
          </w:tcPr>
          <w:p w14:paraId="25E7D072" w14:textId="77777777" w:rsidR="00A12CD4" w:rsidRPr="000A534B" w:rsidRDefault="00A12CD4" w:rsidP="00991A08">
            <w:pPr>
              <w:jc w:val="center"/>
              <w:rPr>
                <w:color w:val="000000" w:themeColor="text1"/>
              </w:rPr>
            </w:pPr>
          </w:p>
        </w:tc>
        <w:tc>
          <w:tcPr>
            <w:tcW w:w="1560" w:type="dxa"/>
            <w:tcBorders>
              <w:right w:val="double" w:sz="4" w:space="0" w:color="auto"/>
            </w:tcBorders>
          </w:tcPr>
          <w:p w14:paraId="49345C30" w14:textId="77777777" w:rsidR="00A12CD4" w:rsidRPr="000A534B" w:rsidRDefault="00A12CD4" w:rsidP="00991A08">
            <w:pPr>
              <w:jc w:val="center"/>
              <w:rPr>
                <w:color w:val="000000" w:themeColor="text1"/>
              </w:rPr>
            </w:pPr>
          </w:p>
        </w:tc>
      </w:tr>
      <w:tr w:rsidR="00A12CD4" w:rsidRPr="000A534B" w14:paraId="1E98CDD4" w14:textId="77777777" w:rsidTr="00991A08">
        <w:tc>
          <w:tcPr>
            <w:tcW w:w="993" w:type="dxa"/>
            <w:tcBorders>
              <w:left w:val="double" w:sz="4" w:space="0" w:color="auto"/>
            </w:tcBorders>
          </w:tcPr>
          <w:p w14:paraId="2FC4DF14" w14:textId="77777777" w:rsidR="00A12CD4" w:rsidRPr="000A534B" w:rsidRDefault="00A12CD4" w:rsidP="0024429D">
            <w:pPr>
              <w:pStyle w:val="LACP-3"/>
              <w:numPr>
                <w:ilvl w:val="2"/>
                <w:numId w:val="327"/>
              </w:numPr>
            </w:pPr>
          </w:p>
        </w:tc>
        <w:tc>
          <w:tcPr>
            <w:tcW w:w="4252" w:type="dxa"/>
            <w:gridSpan w:val="3"/>
          </w:tcPr>
          <w:p w14:paraId="2EAEE10D" w14:textId="77777777" w:rsidR="00A12CD4" w:rsidRPr="000A534B" w:rsidRDefault="00A12CD4" w:rsidP="00991A08">
            <w:pPr>
              <w:rPr>
                <w:color w:val="000000" w:themeColor="text1"/>
              </w:rPr>
            </w:pPr>
            <w:r w:rsidRPr="000A534B">
              <w:t>Manodensostatos de SF6 incluyendo bloque de acople</w:t>
            </w:r>
          </w:p>
        </w:tc>
        <w:tc>
          <w:tcPr>
            <w:tcW w:w="709" w:type="dxa"/>
          </w:tcPr>
          <w:p w14:paraId="05FC80F3" w14:textId="77777777" w:rsidR="00A12CD4" w:rsidRPr="000A534B" w:rsidRDefault="00A12CD4" w:rsidP="00991A08">
            <w:pPr>
              <w:jc w:val="center"/>
              <w:rPr>
                <w:color w:val="000000" w:themeColor="text1"/>
              </w:rPr>
            </w:pPr>
            <w:r w:rsidRPr="000A534B">
              <w:t>c/u</w:t>
            </w:r>
          </w:p>
        </w:tc>
        <w:tc>
          <w:tcPr>
            <w:tcW w:w="709" w:type="dxa"/>
          </w:tcPr>
          <w:p w14:paraId="42EB99DB" w14:textId="77777777" w:rsidR="00A12CD4" w:rsidRPr="000A534B" w:rsidRDefault="00A12CD4" w:rsidP="00991A08">
            <w:pPr>
              <w:jc w:val="center"/>
              <w:rPr>
                <w:color w:val="000000" w:themeColor="text1"/>
              </w:rPr>
            </w:pPr>
            <w:r w:rsidRPr="000A534B">
              <w:t>6</w:t>
            </w:r>
          </w:p>
        </w:tc>
        <w:tc>
          <w:tcPr>
            <w:tcW w:w="1417" w:type="dxa"/>
            <w:gridSpan w:val="2"/>
          </w:tcPr>
          <w:p w14:paraId="637A4D82" w14:textId="77777777" w:rsidR="00A12CD4" w:rsidRPr="000A534B" w:rsidRDefault="00A12CD4" w:rsidP="00991A08">
            <w:pPr>
              <w:jc w:val="center"/>
              <w:rPr>
                <w:color w:val="000000" w:themeColor="text1"/>
              </w:rPr>
            </w:pPr>
          </w:p>
        </w:tc>
        <w:tc>
          <w:tcPr>
            <w:tcW w:w="1560" w:type="dxa"/>
            <w:tcBorders>
              <w:right w:val="double" w:sz="4" w:space="0" w:color="auto"/>
            </w:tcBorders>
          </w:tcPr>
          <w:p w14:paraId="65FC6418" w14:textId="77777777" w:rsidR="00A12CD4" w:rsidRPr="000A534B" w:rsidRDefault="00A12CD4" w:rsidP="00991A08">
            <w:pPr>
              <w:jc w:val="center"/>
              <w:rPr>
                <w:color w:val="000000" w:themeColor="text1"/>
              </w:rPr>
            </w:pPr>
          </w:p>
        </w:tc>
      </w:tr>
      <w:tr w:rsidR="00A12CD4" w:rsidRPr="000A534B" w14:paraId="212F1DAE" w14:textId="77777777" w:rsidTr="00991A08">
        <w:tc>
          <w:tcPr>
            <w:tcW w:w="993" w:type="dxa"/>
            <w:tcBorders>
              <w:left w:val="double" w:sz="4" w:space="0" w:color="auto"/>
            </w:tcBorders>
          </w:tcPr>
          <w:p w14:paraId="671D0113" w14:textId="77777777" w:rsidR="00A12CD4" w:rsidRPr="000A534B" w:rsidRDefault="00A12CD4" w:rsidP="0024429D">
            <w:pPr>
              <w:pStyle w:val="LACP-3"/>
              <w:numPr>
                <w:ilvl w:val="2"/>
                <w:numId w:val="327"/>
              </w:numPr>
            </w:pPr>
          </w:p>
        </w:tc>
        <w:tc>
          <w:tcPr>
            <w:tcW w:w="4252" w:type="dxa"/>
            <w:gridSpan w:val="3"/>
          </w:tcPr>
          <w:p w14:paraId="5EBF258B" w14:textId="77777777" w:rsidR="00A12CD4" w:rsidRPr="000A534B" w:rsidRDefault="00A12CD4" w:rsidP="00991A08">
            <w:pPr>
              <w:rPr>
                <w:color w:val="000000" w:themeColor="text1"/>
              </w:rPr>
            </w:pPr>
            <w:r w:rsidRPr="000A534B">
              <w:t>Gas SF6 del volumen total de dos (2) interruptores completos (6 polos).</w:t>
            </w:r>
          </w:p>
        </w:tc>
        <w:tc>
          <w:tcPr>
            <w:tcW w:w="709" w:type="dxa"/>
          </w:tcPr>
          <w:p w14:paraId="6610380F" w14:textId="77777777" w:rsidR="00A12CD4" w:rsidRPr="000A534B" w:rsidRDefault="00A12CD4" w:rsidP="00991A08">
            <w:pPr>
              <w:jc w:val="center"/>
              <w:rPr>
                <w:color w:val="000000" w:themeColor="text1"/>
              </w:rPr>
            </w:pPr>
            <w:r w:rsidRPr="000A534B">
              <w:t>c/u</w:t>
            </w:r>
          </w:p>
        </w:tc>
        <w:tc>
          <w:tcPr>
            <w:tcW w:w="709" w:type="dxa"/>
          </w:tcPr>
          <w:p w14:paraId="17438D3D" w14:textId="77777777" w:rsidR="00A12CD4" w:rsidRPr="000A534B" w:rsidRDefault="00A12CD4" w:rsidP="00991A08">
            <w:pPr>
              <w:jc w:val="center"/>
              <w:rPr>
                <w:color w:val="000000" w:themeColor="text1"/>
              </w:rPr>
            </w:pPr>
            <w:r w:rsidRPr="000A534B">
              <w:t>1</w:t>
            </w:r>
          </w:p>
        </w:tc>
        <w:tc>
          <w:tcPr>
            <w:tcW w:w="1417" w:type="dxa"/>
            <w:gridSpan w:val="2"/>
          </w:tcPr>
          <w:p w14:paraId="158E2552" w14:textId="77777777" w:rsidR="00A12CD4" w:rsidRPr="000A534B" w:rsidRDefault="00A12CD4" w:rsidP="00991A08">
            <w:pPr>
              <w:jc w:val="center"/>
              <w:rPr>
                <w:color w:val="000000" w:themeColor="text1"/>
              </w:rPr>
            </w:pPr>
          </w:p>
        </w:tc>
        <w:tc>
          <w:tcPr>
            <w:tcW w:w="1560" w:type="dxa"/>
            <w:tcBorders>
              <w:right w:val="double" w:sz="4" w:space="0" w:color="auto"/>
            </w:tcBorders>
          </w:tcPr>
          <w:p w14:paraId="093A6B32" w14:textId="77777777" w:rsidR="00A12CD4" w:rsidRPr="000A534B" w:rsidRDefault="00A12CD4" w:rsidP="00991A08">
            <w:pPr>
              <w:jc w:val="center"/>
              <w:rPr>
                <w:color w:val="000000" w:themeColor="text1"/>
              </w:rPr>
            </w:pPr>
          </w:p>
        </w:tc>
      </w:tr>
      <w:tr w:rsidR="00A12CD4" w:rsidRPr="000A534B" w14:paraId="3396AF7B" w14:textId="77777777" w:rsidTr="00991A08">
        <w:tc>
          <w:tcPr>
            <w:tcW w:w="993" w:type="dxa"/>
            <w:tcBorders>
              <w:left w:val="double" w:sz="4" w:space="0" w:color="auto"/>
            </w:tcBorders>
          </w:tcPr>
          <w:p w14:paraId="27925EC0" w14:textId="77777777" w:rsidR="00A12CD4" w:rsidRPr="000A534B" w:rsidRDefault="00A12CD4" w:rsidP="0024429D">
            <w:pPr>
              <w:pStyle w:val="LACP-3"/>
              <w:numPr>
                <w:ilvl w:val="2"/>
                <w:numId w:val="327"/>
              </w:numPr>
            </w:pPr>
          </w:p>
        </w:tc>
        <w:tc>
          <w:tcPr>
            <w:tcW w:w="4252" w:type="dxa"/>
            <w:gridSpan w:val="3"/>
          </w:tcPr>
          <w:p w14:paraId="3549AA9E" w14:textId="77777777" w:rsidR="00A12CD4" w:rsidRPr="000A534B" w:rsidRDefault="00A12CD4" w:rsidP="00991A08">
            <w:pPr>
              <w:rPr>
                <w:color w:val="000000" w:themeColor="text1"/>
              </w:rPr>
            </w:pPr>
            <w:r w:rsidRPr="000A534B">
              <w:t>Elemento de accionamiento (movimiento entre armario de accionamiento y contacto móvil).</w:t>
            </w:r>
          </w:p>
        </w:tc>
        <w:tc>
          <w:tcPr>
            <w:tcW w:w="709" w:type="dxa"/>
          </w:tcPr>
          <w:p w14:paraId="66233215" w14:textId="77777777" w:rsidR="00A12CD4" w:rsidRPr="000A534B" w:rsidRDefault="00A12CD4" w:rsidP="00991A08">
            <w:pPr>
              <w:jc w:val="center"/>
              <w:rPr>
                <w:color w:val="000000" w:themeColor="text1"/>
              </w:rPr>
            </w:pPr>
            <w:r w:rsidRPr="000A534B">
              <w:t>c/u</w:t>
            </w:r>
          </w:p>
        </w:tc>
        <w:tc>
          <w:tcPr>
            <w:tcW w:w="709" w:type="dxa"/>
          </w:tcPr>
          <w:p w14:paraId="6F4542CB" w14:textId="77777777" w:rsidR="00A12CD4" w:rsidRPr="000A534B" w:rsidRDefault="00A12CD4" w:rsidP="00991A08">
            <w:pPr>
              <w:jc w:val="center"/>
              <w:rPr>
                <w:color w:val="000000" w:themeColor="text1"/>
              </w:rPr>
            </w:pPr>
            <w:r w:rsidRPr="000A534B">
              <w:t>3</w:t>
            </w:r>
          </w:p>
        </w:tc>
        <w:tc>
          <w:tcPr>
            <w:tcW w:w="1417" w:type="dxa"/>
            <w:gridSpan w:val="2"/>
          </w:tcPr>
          <w:p w14:paraId="4F20468E" w14:textId="77777777" w:rsidR="00A12CD4" w:rsidRPr="000A534B" w:rsidRDefault="00A12CD4" w:rsidP="00991A08">
            <w:pPr>
              <w:jc w:val="center"/>
              <w:rPr>
                <w:color w:val="000000" w:themeColor="text1"/>
              </w:rPr>
            </w:pPr>
          </w:p>
        </w:tc>
        <w:tc>
          <w:tcPr>
            <w:tcW w:w="1560" w:type="dxa"/>
            <w:tcBorders>
              <w:right w:val="double" w:sz="4" w:space="0" w:color="auto"/>
            </w:tcBorders>
          </w:tcPr>
          <w:p w14:paraId="243F8324" w14:textId="77777777" w:rsidR="00A12CD4" w:rsidRPr="000A534B" w:rsidRDefault="00A12CD4" w:rsidP="00991A08">
            <w:pPr>
              <w:jc w:val="center"/>
              <w:rPr>
                <w:color w:val="000000" w:themeColor="text1"/>
              </w:rPr>
            </w:pPr>
          </w:p>
        </w:tc>
      </w:tr>
      <w:tr w:rsidR="00A12CD4" w:rsidRPr="000A534B" w14:paraId="4F69B921" w14:textId="77777777" w:rsidTr="00991A08">
        <w:tc>
          <w:tcPr>
            <w:tcW w:w="993" w:type="dxa"/>
            <w:tcBorders>
              <w:left w:val="double" w:sz="4" w:space="0" w:color="auto"/>
            </w:tcBorders>
          </w:tcPr>
          <w:p w14:paraId="36D6CC63" w14:textId="77777777" w:rsidR="00A12CD4" w:rsidRPr="000A534B" w:rsidRDefault="00A12CD4" w:rsidP="0024429D">
            <w:pPr>
              <w:pStyle w:val="LACP-3"/>
              <w:numPr>
                <w:ilvl w:val="2"/>
                <w:numId w:val="327"/>
              </w:numPr>
            </w:pPr>
          </w:p>
        </w:tc>
        <w:tc>
          <w:tcPr>
            <w:tcW w:w="4252" w:type="dxa"/>
            <w:gridSpan w:val="3"/>
          </w:tcPr>
          <w:p w14:paraId="696BCF79" w14:textId="77777777" w:rsidR="00A12CD4" w:rsidRPr="000A534B" w:rsidRDefault="00A12CD4" w:rsidP="00991A08">
            <w:pPr>
              <w:rPr>
                <w:color w:val="000000" w:themeColor="text1"/>
              </w:rPr>
            </w:pPr>
            <w:r w:rsidRPr="000A534B">
              <w:t>Dos módulos de cada tipo de los que componen el sistema de monitoreo, incluida la fuente y conversor de medios.</w:t>
            </w:r>
          </w:p>
        </w:tc>
        <w:tc>
          <w:tcPr>
            <w:tcW w:w="709" w:type="dxa"/>
          </w:tcPr>
          <w:p w14:paraId="6803492B" w14:textId="77777777" w:rsidR="00A12CD4" w:rsidRPr="000A534B" w:rsidRDefault="00A12CD4" w:rsidP="00991A08">
            <w:pPr>
              <w:jc w:val="center"/>
              <w:rPr>
                <w:color w:val="000000" w:themeColor="text1"/>
              </w:rPr>
            </w:pPr>
            <w:r w:rsidRPr="000A534B">
              <w:t>Cjto.</w:t>
            </w:r>
          </w:p>
        </w:tc>
        <w:tc>
          <w:tcPr>
            <w:tcW w:w="709" w:type="dxa"/>
          </w:tcPr>
          <w:p w14:paraId="611AEC42" w14:textId="77777777" w:rsidR="00A12CD4" w:rsidRPr="000A534B" w:rsidRDefault="00A12CD4" w:rsidP="00991A08">
            <w:pPr>
              <w:jc w:val="center"/>
              <w:rPr>
                <w:color w:val="000000" w:themeColor="text1"/>
              </w:rPr>
            </w:pPr>
            <w:r w:rsidRPr="000A534B">
              <w:t>2</w:t>
            </w:r>
          </w:p>
        </w:tc>
        <w:tc>
          <w:tcPr>
            <w:tcW w:w="1417" w:type="dxa"/>
            <w:gridSpan w:val="2"/>
          </w:tcPr>
          <w:p w14:paraId="60E6808F" w14:textId="77777777" w:rsidR="00A12CD4" w:rsidRPr="000A534B" w:rsidRDefault="00A12CD4" w:rsidP="00991A08">
            <w:pPr>
              <w:jc w:val="center"/>
              <w:rPr>
                <w:color w:val="000000" w:themeColor="text1"/>
              </w:rPr>
            </w:pPr>
          </w:p>
        </w:tc>
        <w:tc>
          <w:tcPr>
            <w:tcW w:w="1560" w:type="dxa"/>
            <w:tcBorders>
              <w:right w:val="double" w:sz="4" w:space="0" w:color="auto"/>
            </w:tcBorders>
          </w:tcPr>
          <w:p w14:paraId="05DECCF6" w14:textId="77777777" w:rsidR="00A12CD4" w:rsidRPr="000A534B" w:rsidRDefault="00A12CD4" w:rsidP="00991A08">
            <w:pPr>
              <w:jc w:val="center"/>
              <w:rPr>
                <w:color w:val="000000" w:themeColor="text1"/>
              </w:rPr>
            </w:pPr>
          </w:p>
        </w:tc>
      </w:tr>
      <w:tr w:rsidR="00A12CD4" w:rsidRPr="000A534B" w14:paraId="13FCD8E7" w14:textId="77777777" w:rsidTr="00991A08">
        <w:tc>
          <w:tcPr>
            <w:tcW w:w="993" w:type="dxa"/>
            <w:tcBorders>
              <w:left w:val="double" w:sz="4" w:space="0" w:color="auto"/>
            </w:tcBorders>
          </w:tcPr>
          <w:p w14:paraId="25F016EF" w14:textId="77777777" w:rsidR="00A12CD4" w:rsidRPr="000A534B" w:rsidRDefault="00A12CD4" w:rsidP="0024429D">
            <w:pPr>
              <w:pStyle w:val="LACP-3"/>
              <w:numPr>
                <w:ilvl w:val="2"/>
                <w:numId w:val="327"/>
              </w:numPr>
            </w:pPr>
          </w:p>
        </w:tc>
        <w:tc>
          <w:tcPr>
            <w:tcW w:w="4252" w:type="dxa"/>
            <w:gridSpan w:val="3"/>
          </w:tcPr>
          <w:p w14:paraId="06AC908A" w14:textId="77777777" w:rsidR="00A12CD4" w:rsidRPr="000A534B" w:rsidRDefault="00A12CD4" w:rsidP="00991A08">
            <w:pPr>
              <w:rPr>
                <w:color w:val="000000" w:themeColor="text1"/>
              </w:rPr>
            </w:pPr>
            <w:r w:rsidRPr="000A534B">
              <w:t>Dos sensores de cada tipo de los que componen el sistema de monitoreo.</w:t>
            </w:r>
          </w:p>
        </w:tc>
        <w:tc>
          <w:tcPr>
            <w:tcW w:w="709" w:type="dxa"/>
          </w:tcPr>
          <w:p w14:paraId="2531BD13" w14:textId="77777777" w:rsidR="00A12CD4" w:rsidRPr="000A534B" w:rsidRDefault="00A12CD4" w:rsidP="00991A08">
            <w:pPr>
              <w:jc w:val="center"/>
              <w:rPr>
                <w:color w:val="000000" w:themeColor="text1"/>
              </w:rPr>
            </w:pPr>
            <w:r w:rsidRPr="000A534B">
              <w:t>Cjto.</w:t>
            </w:r>
          </w:p>
        </w:tc>
        <w:tc>
          <w:tcPr>
            <w:tcW w:w="709" w:type="dxa"/>
          </w:tcPr>
          <w:p w14:paraId="002F4B90" w14:textId="77777777" w:rsidR="00A12CD4" w:rsidRPr="000A534B" w:rsidRDefault="00A12CD4" w:rsidP="00991A08">
            <w:pPr>
              <w:jc w:val="center"/>
              <w:rPr>
                <w:color w:val="000000" w:themeColor="text1"/>
              </w:rPr>
            </w:pPr>
            <w:r w:rsidRPr="000A534B">
              <w:t>2</w:t>
            </w:r>
          </w:p>
        </w:tc>
        <w:tc>
          <w:tcPr>
            <w:tcW w:w="1417" w:type="dxa"/>
            <w:gridSpan w:val="2"/>
          </w:tcPr>
          <w:p w14:paraId="317275A2" w14:textId="77777777" w:rsidR="00A12CD4" w:rsidRPr="000A534B" w:rsidRDefault="00A12CD4" w:rsidP="00991A08">
            <w:pPr>
              <w:jc w:val="center"/>
              <w:rPr>
                <w:color w:val="000000" w:themeColor="text1"/>
              </w:rPr>
            </w:pPr>
          </w:p>
        </w:tc>
        <w:tc>
          <w:tcPr>
            <w:tcW w:w="1560" w:type="dxa"/>
            <w:tcBorders>
              <w:right w:val="double" w:sz="4" w:space="0" w:color="auto"/>
            </w:tcBorders>
          </w:tcPr>
          <w:p w14:paraId="0F1782AD" w14:textId="77777777" w:rsidR="00A12CD4" w:rsidRPr="000A534B" w:rsidRDefault="00A12CD4" w:rsidP="00991A08">
            <w:pPr>
              <w:jc w:val="center"/>
              <w:rPr>
                <w:color w:val="000000" w:themeColor="text1"/>
              </w:rPr>
            </w:pPr>
          </w:p>
        </w:tc>
      </w:tr>
      <w:tr w:rsidR="00A12CD4" w:rsidRPr="000A534B" w14:paraId="6766BD8B" w14:textId="77777777" w:rsidTr="00991A08">
        <w:tc>
          <w:tcPr>
            <w:tcW w:w="993" w:type="dxa"/>
            <w:tcBorders>
              <w:left w:val="double" w:sz="4" w:space="0" w:color="auto"/>
            </w:tcBorders>
          </w:tcPr>
          <w:p w14:paraId="6619D648" w14:textId="77777777" w:rsidR="00A12CD4" w:rsidRPr="000A534B" w:rsidRDefault="00A12CD4" w:rsidP="0024429D">
            <w:pPr>
              <w:pStyle w:val="LACP-2"/>
              <w:numPr>
                <w:ilvl w:val="1"/>
                <w:numId w:val="327"/>
              </w:numPr>
            </w:pPr>
          </w:p>
        </w:tc>
        <w:tc>
          <w:tcPr>
            <w:tcW w:w="4252" w:type="dxa"/>
            <w:gridSpan w:val="3"/>
          </w:tcPr>
          <w:p w14:paraId="083E631F" w14:textId="77777777" w:rsidR="00A12CD4" w:rsidRPr="000A534B" w:rsidRDefault="00A12CD4" w:rsidP="00991A08">
            <w:pPr>
              <w:rPr>
                <w:color w:val="000000" w:themeColor="text1"/>
              </w:rPr>
            </w:pPr>
            <w:r w:rsidRPr="000A534B">
              <w:rPr>
                <w:b/>
                <w:i/>
                <w:color w:val="000000" w:themeColor="text1"/>
              </w:rPr>
              <w:t>Repuestos específicos Interruptor de Inductor</w:t>
            </w:r>
          </w:p>
        </w:tc>
        <w:tc>
          <w:tcPr>
            <w:tcW w:w="709" w:type="dxa"/>
          </w:tcPr>
          <w:p w14:paraId="5C6D635E" w14:textId="77777777" w:rsidR="00A12CD4" w:rsidRPr="000A534B" w:rsidRDefault="00A12CD4" w:rsidP="00991A08">
            <w:pPr>
              <w:jc w:val="center"/>
              <w:rPr>
                <w:color w:val="000000" w:themeColor="text1"/>
              </w:rPr>
            </w:pPr>
          </w:p>
        </w:tc>
        <w:tc>
          <w:tcPr>
            <w:tcW w:w="709" w:type="dxa"/>
          </w:tcPr>
          <w:p w14:paraId="6B89F572" w14:textId="77777777" w:rsidR="00A12CD4" w:rsidRPr="000A534B" w:rsidRDefault="00A12CD4" w:rsidP="00991A08">
            <w:pPr>
              <w:jc w:val="center"/>
              <w:rPr>
                <w:color w:val="000000" w:themeColor="text1"/>
              </w:rPr>
            </w:pPr>
          </w:p>
        </w:tc>
        <w:tc>
          <w:tcPr>
            <w:tcW w:w="1417" w:type="dxa"/>
            <w:gridSpan w:val="2"/>
          </w:tcPr>
          <w:p w14:paraId="269A10A0" w14:textId="77777777" w:rsidR="00A12CD4" w:rsidRPr="000A534B" w:rsidRDefault="00A12CD4" w:rsidP="00991A08">
            <w:pPr>
              <w:jc w:val="center"/>
              <w:rPr>
                <w:color w:val="000000" w:themeColor="text1"/>
              </w:rPr>
            </w:pPr>
          </w:p>
        </w:tc>
        <w:tc>
          <w:tcPr>
            <w:tcW w:w="1560" w:type="dxa"/>
            <w:tcBorders>
              <w:right w:val="double" w:sz="4" w:space="0" w:color="auto"/>
            </w:tcBorders>
          </w:tcPr>
          <w:p w14:paraId="7F7C877D" w14:textId="77777777" w:rsidR="00A12CD4" w:rsidRPr="000A534B" w:rsidRDefault="00A12CD4" w:rsidP="00991A08">
            <w:pPr>
              <w:jc w:val="center"/>
              <w:rPr>
                <w:color w:val="000000" w:themeColor="text1"/>
              </w:rPr>
            </w:pPr>
          </w:p>
        </w:tc>
      </w:tr>
      <w:tr w:rsidR="00A12CD4" w:rsidRPr="000A534B" w14:paraId="0C9DD6F0" w14:textId="77777777" w:rsidTr="00991A08">
        <w:tc>
          <w:tcPr>
            <w:tcW w:w="993" w:type="dxa"/>
            <w:tcBorders>
              <w:left w:val="double" w:sz="4" w:space="0" w:color="auto"/>
            </w:tcBorders>
          </w:tcPr>
          <w:p w14:paraId="6B827681" w14:textId="77777777" w:rsidR="00A12CD4" w:rsidRPr="000A534B" w:rsidRDefault="00A12CD4" w:rsidP="0024429D">
            <w:pPr>
              <w:pStyle w:val="LACP-3"/>
              <w:numPr>
                <w:ilvl w:val="2"/>
                <w:numId w:val="327"/>
              </w:numPr>
            </w:pPr>
          </w:p>
        </w:tc>
        <w:tc>
          <w:tcPr>
            <w:tcW w:w="4252" w:type="dxa"/>
            <w:gridSpan w:val="3"/>
          </w:tcPr>
          <w:p w14:paraId="07091A1E" w14:textId="77777777" w:rsidR="00A12CD4" w:rsidRPr="000A534B" w:rsidRDefault="00A12CD4" w:rsidP="00991A08">
            <w:pPr>
              <w:rPr>
                <w:color w:val="000000" w:themeColor="text1"/>
              </w:rPr>
            </w:pPr>
            <w:r w:rsidRPr="000A534B">
              <w:t>Estructura soporte para un polo completos del interruptor.</w:t>
            </w:r>
          </w:p>
        </w:tc>
        <w:tc>
          <w:tcPr>
            <w:tcW w:w="709" w:type="dxa"/>
          </w:tcPr>
          <w:p w14:paraId="033BB011" w14:textId="77777777" w:rsidR="00A12CD4" w:rsidRPr="000A534B" w:rsidRDefault="00A12CD4" w:rsidP="00991A08">
            <w:pPr>
              <w:jc w:val="center"/>
              <w:rPr>
                <w:color w:val="000000" w:themeColor="text1"/>
              </w:rPr>
            </w:pPr>
            <w:r w:rsidRPr="000A534B">
              <w:t>c/u</w:t>
            </w:r>
          </w:p>
        </w:tc>
        <w:tc>
          <w:tcPr>
            <w:tcW w:w="709" w:type="dxa"/>
          </w:tcPr>
          <w:p w14:paraId="23DE3460" w14:textId="77777777" w:rsidR="00A12CD4" w:rsidRPr="000A534B" w:rsidRDefault="00A12CD4" w:rsidP="00991A08">
            <w:pPr>
              <w:jc w:val="center"/>
              <w:rPr>
                <w:color w:val="000000" w:themeColor="text1"/>
              </w:rPr>
            </w:pPr>
            <w:r w:rsidRPr="000A534B">
              <w:t>2</w:t>
            </w:r>
          </w:p>
        </w:tc>
        <w:tc>
          <w:tcPr>
            <w:tcW w:w="1417" w:type="dxa"/>
            <w:gridSpan w:val="2"/>
          </w:tcPr>
          <w:p w14:paraId="1E8C0332" w14:textId="77777777" w:rsidR="00A12CD4" w:rsidRPr="000A534B" w:rsidRDefault="00A12CD4" w:rsidP="00991A08">
            <w:pPr>
              <w:jc w:val="center"/>
              <w:rPr>
                <w:color w:val="000000" w:themeColor="text1"/>
              </w:rPr>
            </w:pPr>
          </w:p>
        </w:tc>
        <w:tc>
          <w:tcPr>
            <w:tcW w:w="1560" w:type="dxa"/>
            <w:tcBorders>
              <w:right w:val="double" w:sz="4" w:space="0" w:color="auto"/>
            </w:tcBorders>
          </w:tcPr>
          <w:p w14:paraId="7C63681B" w14:textId="77777777" w:rsidR="00A12CD4" w:rsidRPr="000A534B" w:rsidRDefault="00A12CD4" w:rsidP="00991A08">
            <w:pPr>
              <w:jc w:val="center"/>
              <w:rPr>
                <w:color w:val="000000" w:themeColor="text1"/>
              </w:rPr>
            </w:pPr>
          </w:p>
        </w:tc>
      </w:tr>
      <w:tr w:rsidR="00A12CD4" w:rsidRPr="000A534B" w14:paraId="795C56F5" w14:textId="77777777" w:rsidTr="00991A08">
        <w:tc>
          <w:tcPr>
            <w:tcW w:w="993" w:type="dxa"/>
            <w:tcBorders>
              <w:left w:val="double" w:sz="4" w:space="0" w:color="auto"/>
            </w:tcBorders>
          </w:tcPr>
          <w:p w14:paraId="1E4B63DF" w14:textId="77777777" w:rsidR="00A12CD4" w:rsidRPr="000A534B" w:rsidRDefault="00A12CD4" w:rsidP="0024429D">
            <w:pPr>
              <w:pStyle w:val="LACP-3"/>
              <w:numPr>
                <w:ilvl w:val="2"/>
                <w:numId w:val="327"/>
              </w:numPr>
            </w:pPr>
          </w:p>
        </w:tc>
        <w:tc>
          <w:tcPr>
            <w:tcW w:w="4252" w:type="dxa"/>
            <w:gridSpan w:val="3"/>
          </w:tcPr>
          <w:p w14:paraId="4D431BB5" w14:textId="77777777" w:rsidR="00A12CD4" w:rsidRPr="000A534B" w:rsidRDefault="00A12CD4" w:rsidP="00991A08">
            <w:pPr>
              <w:rPr>
                <w:color w:val="000000" w:themeColor="text1"/>
              </w:rPr>
            </w:pPr>
            <w:r w:rsidRPr="000A534B">
              <w:t>Columna/s soporte para un polo.</w:t>
            </w:r>
          </w:p>
        </w:tc>
        <w:tc>
          <w:tcPr>
            <w:tcW w:w="709" w:type="dxa"/>
          </w:tcPr>
          <w:p w14:paraId="228AC35A" w14:textId="77777777" w:rsidR="00A12CD4" w:rsidRPr="000A534B" w:rsidRDefault="00A12CD4" w:rsidP="00991A08">
            <w:pPr>
              <w:jc w:val="center"/>
              <w:rPr>
                <w:color w:val="000000" w:themeColor="text1"/>
              </w:rPr>
            </w:pPr>
            <w:r w:rsidRPr="000A534B">
              <w:t>c/u</w:t>
            </w:r>
          </w:p>
        </w:tc>
        <w:tc>
          <w:tcPr>
            <w:tcW w:w="709" w:type="dxa"/>
          </w:tcPr>
          <w:p w14:paraId="407509F2" w14:textId="77777777" w:rsidR="00A12CD4" w:rsidRPr="000A534B" w:rsidRDefault="00A12CD4" w:rsidP="00991A08">
            <w:pPr>
              <w:jc w:val="center"/>
              <w:rPr>
                <w:color w:val="000000" w:themeColor="text1"/>
              </w:rPr>
            </w:pPr>
            <w:r w:rsidRPr="000A534B">
              <w:t>2</w:t>
            </w:r>
          </w:p>
        </w:tc>
        <w:tc>
          <w:tcPr>
            <w:tcW w:w="1417" w:type="dxa"/>
            <w:gridSpan w:val="2"/>
          </w:tcPr>
          <w:p w14:paraId="650B4FDF" w14:textId="77777777" w:rsidR="00A12CD4" w:rsidRPr="000A534B" w:rsidRDefault="00A12CD4" w:rsidP="00991A08">
            <w:pPr>
              <w:jc w:val="center"/>
              <w:rPr>
                <w:color w:val="000000" w:themeColor="text1"/>
              </w:rPr>
            </w:pPr>
          </w:p>
        </w:tc>
        <w:tc>
          <w:tcPr>
            <w:tcW w:w="1560" w:type="dxa"/>
            <w:tcBorders>
              <w:right w:val="double" w:sz="4" w:space="0" w:color="auto"/>
            </w:tcBorders>
          </w:tcPr>
          <w:p w14:paraId="7E03F85F" w14:textId="77777777" w:rsidR="00A12CD4" w:rsidRPr="000A534B" w:rsidRDefault="00A12CD4" w:rsidP="00991A08">
            <w:pPr>
              <w:jc w:val="center"/>
              <w:rPr>
                <w:color w:val="000000" w:themeColor="text1"/>
              </w:rPr>
            </w:pPr>
          </w:p>
        </w:tc>
      </w:tr>
      <w:tr w:rsidR="00A12CD4" w:rsidRPr="000A534B" w14:paraId="0678E02D" w14:textId="77777777" w:rsidTr="00991A08">
        <w:tc>
          <w:tcPr>
            <w:tcW w:w="993" w:type="dxa"/>
            <w:tcBorders>
              <w:left w:val="double" w:sz="4" w:space="0" w:color="auto"/>
            </w:tcBorders>
          </w:tcPr>
          <w:p w14:paraId="6680FE58" w14:textId="77777777" w:rsidR="00A12CD4" w:rsidRPr="000A534B" w:rsidRDefault="00A12CD4" w:rsidP="0024429D">
            <w:pPr>
              <w:pStyle w:val="LACP-3"/>
              <w:numPr>
                <w:ilvl w:val="2"/>
                <w:numId w:val="327"/>
              </w:numPr>
            </w:pPr>
          </w:p>
        </w:tc>
        <w:tc>
          <w:tcPr>
            <w:tcW w:w="4252" w:type="dxa"/>
            <w:gridSpan w:val="3"/>
          </w:tcPr>
          <w:p w14:paraId="7DAA7438" w14:textId="77777777" w:rsidR="00A12CD4" w:rsidRPr="000A534B" w:rsidRDefault="00A12CD4" w:rsidP="00991A08">
            <w:pPr>
              <w:rPr>
                <w:color w:val="000000" w:themeColor="text1"/>
              </w:rPr>
            </w:pPr>
            <w:r w:rsidRPr="000A534B">
              <w:t>Cabezal/es de interrupción para un polo (4 cámaras)</w:t>
            </w:r>
          </w:p>
        </w:tc>
        <w:tc>
          <w:tcPr>
            <w:tcW w:w="709" w:type="dxa"/>
          </w:tcPr>
          <w:p w14:paraId="0F398B06" w14:textId="77777777" w:rsidR="00A12CD4" w:rsidRPr="000A534B" w:rsidRDefault="00A12CD4" w:rsidP="00991A08">
            <w:pPr>
              <w:jc w:val="center"/>
              <w:rPr>
                <w:color w:val="000000" w:themeColor="text1"/>
              </w:rPr>
            </w:pPr>
            <w:r w:rsidRPr="000A534B">
              <w:t>Cjto.</w:t>
            </w:r>
          </w:p>
        </w:tc>
        <w:tc>
          <w:tcPr>
            <w:tcW w:w="709" w:type="dxa"/>
          </w:tcPr>
          <w:p w14:paraId="2D971044" w14:textId="77777777" w:rsidR="00A12CD4" w:rsidRPr="000A534B" w:rsidRDefault="00A12CD4" w:rsidP="00991A08">
            <w:pPr>
              <w:jc w:val="center"/>
              <w:rPr>
                <w:color w:val="000000" w:themeColor="text1"/>
              </w:rPr>
            </w:pPr>
            <w:r w:rsidRPr="000A534B">
              <w:t>2</w:t>
            </w:r>
          </w:p>
        </w:tc>
        <w:tc>
          <w:tcPr>
            <w:tcW w:w="1417" w:type="dxa"/>
            <w:gridSpan w:val="2"/>
          </w:tcPr>
          <w:p w14:paraId="1757C531" w14:textId="77777777" w:rsidR="00A12CD4" w:rsidRPr="000A534B" w:rsidRDefault="00A12CD4" w:rsidP="00991A08">
            <w:pPr>
              <w:jc w:val="center"/>
              <w:rPr>
                <w:color w:val="000000" w:themeColor="text1"/>
              </w:rPr>
            </w:pPr>
          </w:p>
        </w:tc>
        <w:tc>
          <w:tcPr>
            <w:tcW w:w="1560" w:type="dxa"/>
            <w:tcBorders>
              <w:right w:val="double" w:sz="4" w:space="0" w:color="auto"/>
            </w:tcBorders>
          </w:tcPr>
          <w:p w14:paraId="1D349D07" w14:textId="77777777" w:rsidR="00A12CD4" w:rsidRPr="000A534B" w:rsidRDefault="00A12CD4" w:rsidP="00991A08">
            <w:pPr>
              <w:jc w:val="center"/>
              <w:rPr>
                <w:color w:val="000000" w:themeColor="text1"/>
              </w:rPr>
            </w:pPr>
          </w:p>
        </w:tc>
      </w:tr>
      <w:tr w:rsidR="00A12CD4" w:rsidRPr="000A534B" w14:paraId="114CEF0F" w14:textId="77777777" w:rsidTr="00991A08">
        <w:tc>
          <w:tcPr>
            <w:tcW w:w="993" w:type="dxa"/>
            <w:tcBorders>
              <w:left w:val="double" w:sz="4" w:space="0" w:color="auto"/>
            </w:tcBorders>
          </w:tcPr>
          <w:p w14:paraId="663CCE86" w14:textId="77777777" w:rsidR="00A12CD4" w:rsidRPr="000A534B" w:rsidRDefault="00A12CD4" w:rsidP="0024429D">
            <w:pPr>
              <w:pStyle w:val="LACP-3"/>
              <w:numPr>
                <w:ilvl w:val="2"/>
                <w:numId w:val="327"/>
              </w:numPr>
            </w:pPr>
          </w:p>
        </w:tc>
        <w:tc>
          <w:tcPr>
            <w:tcW w:w="4252" w:type="dxa"/>
            <w:gridSpan w:val="3"/>
          </w:tcPr>
          <w:p w14:paraId="45CBE304" w14:textId="77777777" w:rsidR="00A12CD4" w:rsidRPr="000A534B" w:rsidRDefault="00A12CD4" w:rsidP="00991A08">
            <w:pPr>
              <w:rPr>
                <w:color w:val="000000" w:themeColor="text1"/>
              </w:rPr>
            </w:pPr>
            <w:r w:rsidRPr="000A534B">
              <w:t>Armario de accionamiento para un polo</w:t>
            </w:r>
          </w:p>
        </w:tc>
        <w:tc>
          <w:tcPr>
            <w:tcW w:w="709" w:type="dxa"/>
          </w:tcPr>
          <w:p w14:paraId="39D0DF5A" w14:textId="77777777" w:rsidR="00A12CD4" w:rsidRPr="000A534B" w:rsidRDefault="00A12CD4" w:rsidP="00991A08">
            <w:pPr>
              <w:jc w:val="center"/>
              <w:rPr>
                <w:color w:val="000000" w:themeColor="text1"/>
              </w:rPr>
            </w:pPr>
            <w:r w:rsidRPr="000A534B">
              <w:t>c/u</w:t>
            </w:r>
          </w:p>
        </w:tc>
        <w:tc>
          <w:tcPr>
            <w:tcW w:w="709" w:type="dxa"/>
          </w:tcPr>
          <w:p w14:paraId="1D1563CD" w14:textId="77777777" w:rsidR="00A12CD4" w:rsidRPr="000A534B" w:rsidRDefault="00A12CD4" w:rsidP="00991A08">
            <w:pPr>
              <w:jc w:val="center"/>
              <w:rPr>
                <w:color w:val="000000" w:themeColor="text1"/>
              </w:rPr>
            </w:pPr>
            <w:r w:rsidRPr="000A534B">
              <w:t>2</w:t>
            </w:r>
          </w:p>
        </w:tc>
        <w:tc>
          <w:tcPr>
            <w:tcW w:w="1417" w:type="dxa"/>
            <w:gridSpan w:val="2"/>
          </w:tcPr>
          <w:p w14:paraId="58A27CB9" w14:textId="77777777" w:rsidR="00A12CD4" w:rsidRPr="000A534B" w:rsidRDefault="00A12CD4" w:rsidP="00991A08">
            <w:pPr>
              <w:jc w:val="center"/>
              <w:rPr>
                <w:color w:val="000000" w:themeColor="text1"/>
              </w:rPr>
            </w:pPr>
          </w:p>
        </w:tc>
        <w:tc>
          <w:tcPr>
            <w:tcW w:w="1560" w:type="dxa"/>
            <w:tcBorders>
              <w:right w:val="double" w:sz="4" w:space="0" w:color="auto"/>
            </w:tcBorders>
          </w:tcPr>
          <w:p w14:paraId="6C97A975" w14:textId="77777777" w:rsidR="00A12CD4" w:rsidRPr="000A534B" w:rsidRDefault="00A12CD4" w:rsidP="00991A08">
            <w:pPr>
              <w:jc w:val="center"/>
              <w:rPr>
                <w:color w:val="000000" w:themeColor="text1"/>
              </w:rPr>
            </w:pPr>
          </w:p>
        </w:tc>
      </w:tr>
      <w:tr w:rsidR="00A12CD4" w:rsidRPr="000A534B" w14:paraId="1C497107" w14:textId="77777777" w:rsidTr="00991A08">
        <w:tc>
          <w:tcPr>
            <w:tcW w:w="993" w:type="dxa"/>
            <w:tcBorders>
              <w:left w:val="double" w:sz="4" w:space="0" w:color="auto"/>
            </w:tcBorders>
          </w:tcPr>
          <w:p w14:paraId="4F7BC82C" w14:textId="77777777" w:rsidR="00A12CD4" w:rsidRPr="000A534B" w:rsidRDefault="00A12CD4" w:rsidP="0024429D">
            <w:pPr>
              <w:pStyle w:val="LACP-3"/>
              <w:numPr>
                <w:ilvl w:val="2"/>
                <w:numId w:val="327"/>
              </w:numPr>
            </w:pPr>
          </w:p>
        </w:tc>
        <w:tc>
          <w:tcPr>
            <w:tcW w:w="4252" w:type="dxa"/>
            <w:gridSpan w:val="3"/>
          </w:tcPr>
          <w:p w14:paraId="5ABB22E3" w14:textId="77777777" w:rsidR="00A12CD4" w:rsidRPr="000A534B" w:rsidRDefault="00A12CD4" w:rsidP="00991A08">
            <w:pPr>
              <w:rPr>
                <w:color w:val="000000" w:themeColor="text1"/>
              </w:rPr>
            </w:pPr>
            <w:r w:rsidRPr="000A534B">
              <w:t>Armario de control central completo incluido sistema de monitoreo</w:t>
            </w:r>
          </w:p>
        </w:tc>
        <w:tc>
          <w:tcPr>
            <w:tcW w:w="709" w:type="dxa"/>
          </w:tcPr>
          <w:p w14:paraId="583655AD" w14:textId="77777777" w:rsidR="00A12CD4" w:rsidRPr="000A534B" w:rsidRDefault="00A12CD4" w:rsidP="00991A08">
            <w:pPr>
              <w:jc w:val="center"/>
              <w:rPr>
                <w:color w:val="000000" w:themeColor="text1"/>
              </w:rPr>
            </w:pPr>
            <w:r w:rsidRPr="000A534B">
              <w:t>c/u</w:t>
            </w:r>
          </w:p>
        </w:tc>
        <w:tc>
          <w:tcPr>
            <w:tcW w:w="709" w:type="dxa"/>
          </w:tcPr>
          <w:p w14:paraId="3781A750" w14:textId="77777777" w:rsidR="00A12CD4" w:rsidRPr="000A534B" w:rsidRDefault="00A12CD4" w:rsidP="00991A08">
            <w:pPr>
              <w:jc w:val="center"/>
              <w:rPr>
                <w:color w:val="000000" w:themeColor="text1"/>
              </w:rPr>
            </w:pPr>
            <w:r w:rsidRPr="000A534B">
              <w:t>1</w:t>
            </w:r>
          </w:p>
        </w:tc>
        <w:tc>
          <w:tcPr>
            <w:tcW w:w="1417" w:type="dxa"/>
            <w:gridSpan w:val="2"/>
          </w:tcPr>
          <w:p w14:paraId="03FC7D43" w14:textId="77777777" w:rsidR="00A12CD4" w:rsidRPr="000A534B" w:rsidRDefault="00A12CD4" w:rsidP="00991A08">
            <w:pPr>
              <w:jc w:val="center"/>
              <w:rPr>
                <w:color w:val="000000" w:themeColor="text1"/>
              </w:rPr>
            </w:pPr>
          </w:p>
        </w:tc>
        <w:tc>
          <w:tcPr>
            <w:tcW w:w="1560" w:type="dxa"/>
            <w:tcBorders>
              <w:right w:val="double" w:sz="4" w:space="0" w:color="auto"/>
            </w:tcBorders>
          </w:tcPr>
          <w:p w14:paraId="085E149D" w14:textId="77777777" w:rsidR="00A12CD4" w:rsidRPr="000A534B" w:rsidRDefault="00A12CD4" w:rsidP="00991A08">
            <w:pPr>
              <w:jc w:val="center"/>
              <w:rPr>
                <w:color w:val="000000" w:themeColor="text1"/>
              </w:rPr>
            </w:pPr>
          </w:p>
        </w:tc>
      </w:tr>
      <w:tr w:rsidR="00A12CD4" w:rsidRPr="000A534B" w14:paraId="4F8224BC" w14:textId="77777777" w:rsidTr="00991A08">
        <w:tc>
          <w:tcPr>
            <w:tcW w:w="993" w:type="dxa"/>
            <w:tcBorders>
              <w:left w:val="double" w:sz="4" w:space="0" w:color="auto"/>
            </w:tcBorders>
          </w:tcPr>
          <w:p w14:paraId="4881D08A" w14:textId="77777777" w:rsidR="00A12CD4" w:rsidRPr="000A534B" w:rsidRDefault="00A12CD4" w:rsidP="0024429D">
            <w:pPr>
              <w:pStyle w:val="LACP-3"/>
              <w:numPr>
                <w:ilvl w:val="2"/>
                <w:numId w:val="327"/>
              </w:numPr>
            </w:pPr>
          </w:p>
        </w:tc>
        <w:tc>
          <w:tcPr>
            <w:tcW w:w="4252" w:type="dxa"/>
            <w:gridSpan w:val="3"/>
          </w:tcPr>
          <w:p w14:paraId="372A2469" w14:textId="77777777" w:rsidR="00A12CD4" w:rsidRPr="000A534B" w:rsidRDefault="00A12CD4" w:rsidP="00991A08">
            <w:pPr>
              <w:rPr>
                <w:color w:val="000000" w:themeColor="text1"/>
              </w:rPr>
            </w:pPr>
            <w:r w:rsidRPr="000A534B">
              <w:t>Condensador equalizador (de cámara) para un polo (4 cámaras).</w:t>
            </w:r>
          </w:p>
        </w:tc>
        <w:tc>
          <w:tcPr>
            <w:tcW w:w="709" w:type="dxa"/>
          </w:tcPr>
          <w:p w14:paraId="66C3A7A9" w14:textId="77777777" w:rsidR="00A12CD4" w:rsidRPr="000A534B" w:rsidRDefault="00A12CD4" w:rsidP="00991A08">
            <w:pPr>
              <w:jc w:val="center"/>
              <w:rPr>
                <w:color w:val="000000" w:themeColor="text1"/>
              </w:rPr>
            </w:pPr>
            <w:r w:rsidRPr="000A534B">
              <w:t>Jgo.</w:t>
            </w:r>
          </w:p>
        </w:tc>
        <w:tc>
          <w:tcPr>
            <w:tcW w:w="709" w:type="dxa"/>
          </w:tcPr>
          <w:p w14:paraId="7B03DE39" w14:textId="77777777" w:rsidR="00A12CD4" w:rsidRPr="000A534B" w:rsidRDefault="00A12CD4" w:rsidP="00991A08">
            <w:pPr>
              <w:jc w:val="center"/>
              <w:rPr>
                <w:color w:val="000000" w:themeColor="text1"/>
              </w:rPr>
            </w:pPr>
            <w:r w:rsidRPr="000A534B">
              <w:t>1</w:t>
            </w:r>
          </w:p>
        </w:tc>
        <w:tc>
          <w:tcPr>
            <w:tcW w:w="1417" w:type="dxa"/>
            <w:gridSpan w:val="2"/>
          </w:tcPr>
          <w:p w14:paraId="5E713D1F" w14:textId="77777777" w:rsidR="00A12CD4" w:rsidRPr="000A534B" w:rsidRDefault="00A12CD4" w:rsidP="00991A08">
            <w:pPr>
              <w:jc w:val="center"/>
              <w:rPr>
                <w:color w:val="000000" w:themeColor="text1"/>
              </w:rPr>
            </w:pPr>
          </w:p>
        </w:tc>
        <w:tc>
          <w:tcPr>
            <w:tcW w:w="1560" w:type="dxa"/>
            <w:tcBorders>
              <w:right w:val="double" w:sz="4" w:space="0" w:color="auto"/>
            </w:tcBorders>
          </w:tcPr>
          <w:p w14:paraId="3942B763" w14:textId="77777777" w:rsidR="00A12CD4" w:rsidRPr="000A534B" w:rsidRDefault="00A12CD4" w:rsidP="00991A08">
            <w:pPr>
              <w:jc w:val="center"/>
              <w:rPr>
                <w:color w:val="000000" w:themeColor="text1"/>
              </w:rPr>
            </w:pPr>
          </w:p>
        </w:tc>
      </w:tr>
      <w:tr w:rsidR="00A12CD4" w:rsidRPr="000A534B" w14:paraId="217045A1" w14:textId="77777777" w:rsidTr="00991A08">
        <w:tc>
          <w:tcPr>
            <w:tcW w:w="993" w:type="dxa"/>
            <w:tcBorders>
              <w:left w:val="double" w:sz="4" w:space="0" w:color="auto"/>
            </w:tcBorders>
          </w:tcPr>
          <w:p w14:paraId="4EC81CFC" w14:textId="77777777" w:rsidR="00A12CD4" w:rsidRPr="000A534B" w:rsidRDefault="00A12CD4" w:rsidP="0024429D">
            <w:pPr>
              <w:pStyle w:val="LACP-3"/>
              <w:numPr>
                <w:ilvl w:val="2"/>
                <w:numId w:val="327"/>
              </w:numPr>
            </w:pPr>
          </w:p>
        </w:tc>
        <w:tc>
          <w:tcPr>
            <w:tcW w:w="4252" w:type="dxa"/>
            <w:gridSpan w:val="3"/>
          </w:tcPr>
          <w:p w14:paraId="6E0CBD78" w14:textId="77777777" w:rsidR="00A12CD4" w:rsidRPr="000A534B" w:rsidRDefault="00A12CD4" w:rsidP="00991A08">
            <w:pPr>
              <w:rPr>
                <w:color w:val="000000" w:themeColor="text1"/>
              </w:rPr>
            </w:pPr>
            <w:r w:rsidRPr="000A534B">
              <w:t>Juego de contactos auxiliares de un polo.</w:t>
            </w:r>
          </w:p>
        </w:tc>
        <w:tc>
          <w:tcPr>
            <w:tcW w:w="709" w:type="dxa"/>
          </w:tcPr>
          <w:p w14:paraId="79CDA132" w14:textId="77777777" w:rsidR="00A12CD4" w:rsidRPr="000A534B" w:rsidRDefault="00A12CD4" w:rsidP="00991A08">
            <w:pPr>
              <w:jc w:val="center"/>
              <w:rPr>
                <w:color w:val="000000" w:themeColor="text1"/>
              </w:rPr>
            </w:pPr>
            <w:r w:rsidRPr="000A534B">
              <w:t>Jgo.</w:t>
            </w:r>
          </w:p>
        </w:tc>
        <w:tc>
          <w:tcPr>
            <w:tcW w:w="709" w:type="dxa"/>
          </w:tcPr>
          <w:p w14:paraId="60ADFE10" w14:textId="77777777" w:rsidR="00A12CD4" w:rsidRPr="000A534B" w:rsidRDefault="00A12CD4" w:rsidP="00991A08">
            <w:pPr>
              <w:jc w:val="center"/>
              <w:rPr>
                <w:color w:val="000000" w:themeColor="text1"/>
              </w:rPr>
            </w:pPr>
            <w:r w:rsidRPr="000A534B">
              <w:t>6</w:t>
            </w:r>
          </w:p>
        </w:tc>
        <w:tc>
          <w:tcPr>
            <w:tcW w:w="1417" w:type="dxa"/>
            <w:gridSpan w:val="2"/>
          </w:tcPr>
          <w:p w14:paraId="0DF8923E" w14:textId="77777777" w:rsidR="00A12CD4" w:rsidRPr="000A534B" w:rsidRDefault="00A12CD4" w:rsidP="00991A08">
            <w:pPr>
              <w:jc w:val="center"/>
              <w:rPr>
                <w:color w:val="000000" w:themeColor="text1"/>
              </w:rPr>
            </w:pPr>
          </w:p>
        </w:tc>
        <w:tc>
          <w:tcPr>
            <w:tcW w:w="1560" w:type="dxa"/>
            <w:tcBorders>
              <w:right w:val="double" w:sz="4" w:space="0" w:color="auto"/>
            </w:tcBorders>
          </w:tcPr>
          <w:p w14:paraId="140F139E" w14:textId="77777777" w:rsidR="00A12CD4" w:rsidRPr="000A534B" w:rsidRDefault="00A12CD4" w:rsidP="00991A08">
            <w:pPr>
              <w:jc w:val="center"/>
              <w:rPr>
                <w:color w:val="000000" w:themeColor="text1"/>
              </w:rPr>
            </w:pPr>
          </w:p>
        </w:tc>
      </w:tr>
      <w:tr w:rsidR="00A12CD4" w:rsidRPr="000A534B" w14:paraId="491EC675" w14:textId="77777777" w:rsidTr="00991A08">
        <w:tc>
          <w:tcPr>
            <w:tcW w:w="993" w:type="dxa"/>
            <w:tcBorders>
              <w:left w:val="double" w:sz="4" w:space="0" w:color="auto"/>
            </w:tcBorders>
          </w:tcPr>
          <w:p w14:paraId="6B2BF1ED" w14:textId="77777777" w:rsidR="00A12CD4" w:rsidRPr="000A534B" w:rsidRDefault="00A12CD4" w:rsidP="0024429D">
            <w:pPr>
              <w:pStyle w:val="LACP-3"/>
              <w:numPr>
                <w:ilvl w:val="2"/>
                <w:numId w:val="327"/>
              </w:numPr>
            </w:pPr>
          </w:p>
        </w:tc>
        <w:tc>
          <w:tcPr>
            <w:tcW w:w="4252" w:type="dxa"/>
            <w:gridSpan w:val="3"/>
          </w:tcPr>
          <w:p w14:paraId="0FECF308" w14:textId="77777777" w:rsidR="00A12CD4" w:rsidRPr="000A534B" w:rsidRDefault="00A12CD4" w:rsidP="00991A08">
            <w:pPr>
              <w:rPr>
                <w:color w:val="000000" w:themeColor="text1"/>
              </w:rPr>
            </w:pPr>
            <w:r w:rsidRPr="000A534B">
              <w:t>Juego de juntas para un polo (4 cámaras)</w:t>
            </w:r>
          </w:p>
        </w:tc>
        <w:tc>
          <w:tcPr>
            <w:tcW w:w="709" w:type="dxa"/>
          </w:tcPr>
          <w:p w14:paraId="10343CF8" w14:textId="77777777" w:rsidR="00A12CD4" w:rsidRPr="000A534B" w:rsidRDefault="00A12CD4" w:rsidP="00991A08">
            <w:pPr>
              <w:jc w:val="center"/>
              <w:rPr>
                <w:color w:val="000000" w:themeColor="text1"/>
              </w:rPr>
            </w:pPr>
            <w:r w:rsidRPr="000A534B">
              <w:t>Jgo.</w:t>
            </w:r>
          </w:p>
        </w:tc>
        <w:tc>
          <w:tcPr>
            <w:tcW w:w="709" w:type="dxa"/>
          </w:tcPr>
          <w:p w14:paraId="3F13BF60" w14:textId="77777777" w:rsidR="00A12CD4" w:rsidRPr="000A534B" w:rsidRDefault="00A12CD4" w:rsidP="00991A08">
            <w:pPr>
              <w:jc w:val="center"/>
              <w:rPr>
                <w:color w:val="000000" w:themeColor="text1"/>
              </w:rPr>
            </w:pPr>
            <w:r w:rsidRPr="000A534B">
              <w:t>3</w:t>
            </w:r>
          </w:p>
        </w:tc>
        <w:tc>
          <w:tcPr>
            <w:tcW w:w="1417" w:type="dxa"/>
            <w:gridSpan w:val="2"/>
          </w:tcPr>
          <w:p w14:paraId="73A19213" w14:textId="77777777" w:rsidR="00A12CD4" w:rsidRPr="000A534B" w:rsidRDefault="00A12CD4" w:rsidP="00991A08">
            <w:pPr>
              <w:jc w:val="center"/>
              <w:rPr>
                <w:color w:val="000000" w:themeColor="text1"/>
              </w:rPr>
            </w:pPr>
          </w:p>
        </w:tc>
        <w:tc>
          <w:tcPr>
            <w:tcW w:w="1560" w:type="dxa"/>
            <w:tcBorders>
              <w:right w:val="double" w:sz="4" w:space="0" w:color="auto"/>
            </w:tcBorders>
          </w:tcPr>
          <w:p w14:paraId="186DD8B1" w14:textId="77777777" w:rsidR="00A12CD4" w:rsidRPr="000A534B" w:rsidRDefault="00A12CD4" w:rsidP="00991A08">
            <w:pPr>
              <w:jc w:val="center"/>
              <w:rPr>
                <w:color w:val="000000" w:themeColor="text1"/>
              </w:rPr>
            </w:pPr>
          </w:p>
        </w:tc>
      </w:tr>
      <w:tr w:rsidR="00A12CD4" w:rsidRPr="000A534B" w14:paraId="01B79A83" w14:textId="77777777" w:rsidTr="00991A08">
        <w:tc>
          <w:tcPr>
            <w:tcW w:w="993" w:type="dxa"/>
            <w:tcBorders>
              <w:left w:val="double" w:sz="4" w:space="0" w:color="auto"/>
            </w:tcBorders>
          </w:tcPr>
          <w:p w14:paraId="3CB04D45" w14:textId="77777777" w:rsidR="00A12CD4" w:rsidRPr="000A534B" w:rsidRDefault="00A12CD4" w:rsidP="0024429D">
            <w:pPr>
              <w:pStyle w:val="LACP-3"/>
              <w:numPr>
                <w:ilvl w:val="2"/>
                <w:numId w:val="327"/>
              </w:numPr>
            </w:pPr>
          </w:p>
        </w:tc>
        <w:tc>
          <w:tcPr>
            <w:tcW w:w="4252" w:type="dxa"/>
            <w:gridSpan w:val="3"/>
          </w:tcPr>
          <w:p w14:paraId="529136F1" w14:textId="77777777" w:rsidR="00A12CD4" w:rsidRPr="000A534B" w:rsidRDefault="00A12CD4" w:rsidP="00991A08">
            <w:pPr>
              <w:rPr>
                <w:color w:val="000000" w:themeColor="text1"/>
              </w:rPr>
            </w:pPr>
            <w:r w:rsidRPr="000A534B">
              <w:t>Bobina de accionamiento de apertura.</w:t>
            </w:r>
          </w:p>
        </w:tc>
        <w:tc>
          <w:tcPr>
            <w:tcW w:w="709" w:type="dxa"/>
          </w:tcPr>
          <w:p w14:paraId="27F5A474" w14:textId="77777777" w:rsidR="00A12CD4" w:rsidRPr="000A534B" w:rsidRDefault="00A12CD4" w:rsidP="00991A08">
            <w:pPr>
              <w:jc w:val="center"/>
              <w:rPr>
                <w:color w:val="000000" w:themeColor="text1"/>
              </w:rPr>
            </w:pPr>
            <w:r w:rsidRPr="000A534B">
              <w:t>c/u</w:t>
            </w:r>
          </w:p>
        </w:tc>
        <w:tc>
          <w:tcPr>
            <w:tcW w:w="709" w:type="dxa"/>
          </w:tcPr>
          <w:p w14:paraId="15B2B502" w14:textId="77777777" w:rsidR="00A12CD4" w:rsidRPr="000A534B" w:rsidRDefault="00A12CD4" w:rsidP="00991A08">
            <w:pPr>
              <w:jc w:val="center"/>
              <w:rPr>
                <w:color w:val="000000" w:themeColor="text1"/>
              </w:rPr>
            </w:pPr>
            <w:r w:rsidRPr="000A534B">
              <w:t>6</w:t>
            </w:r>
          </w:p>
        </w:tc>
        <w:tc>
          <w:tcPr>
            <w:tcW w:w="1417" w:type="dxa"/>
            <w:gridSpan w:val="2"/>
          </w:tcPr>
          <w:p w14:paraId="03D6D06B" w14:textId="77777777" w:rsidR="00A12CD4" w:rsidRPr="000A534B" w:rsidRDefault="00A12CD4" w:rsidP="00991A08">
            <w:pPr>
              <w:jc w:val="center"/>
              <w:rPr>
                <w:color w:val="000000" w:themeColor="text1"/>
              </w:rPr>
            </w:pPr>
          </w:p>
        </w:tc>
        <w:tc>
          <w:tcPr>
            <w:tcW w:w="1560" w:type="dxa"/>
            <w:tcBorders>
              <w:right w:val="double" w:sz="4" w:space="0" w:color="auto"/>
            </w:tcBorders>
          </w:tcPr>
          <w:p w14:paraId="63063F4F" w14:textId="77777777" w:rsidR="00A12CD4" w:rsidRPr="000A534B" w:rsidRDefault="00A12CD4" w:rsidP="00991A08">
            <w:pPr>
              <w:jc w:val="center"/>
              <w:rPr>
                <w:color w:val="000000" w:themeColor="text1"/>
              </w:rPr>
            </w:pPr>
          </w:p>
        </w:tc>
      </w:tr>
      <w:tr w:rsidR="00A12CD4" w:rsidRPr="000A534B" w14:paraId="41BEAD19" w14:textId="77777777" w:rsidTr="00991A08">
        <w:tc>
          <w:tcPr>
            <w:tcW w:w="993" w:type="dxa"/>
            <w:tcBorders>
              <w:left w:val="double" w:sz="4" w:space="0" w:color="auto"/>
            </w:tcBorders>
          </w:tcPr>
          <w:p w14:paraId="7BAF3AC6" w14:textId="77777777" w:rsidR="00A12CD4" w:rsidRPr="000A534B" w:rsidRDefault="00A12CD4" w:rsidP="0024429D">
            <w:pPr>
              <w:pStyle w:val="LACP-3"/>
              <w:numPr>
                <w:ilvl w:val="2"/>
                <w:numId w:val="327"/>
              </w:numPr>
            </w:pPr>
          </w:p>
        </w:tc>
        <w:tc>
          <w:tcPr>
            <w:tcW w:w="4252" w:type="dxa"/>
            <w:gridSpan w:val="3"/>
          </w:tcPr>
          <w:p w14:paraId="0C6EBE10" w14:textId="77777777" w:rsidR="00A12CD4" w:rsidRPr="000A534B" w:rsidRDefault="00A12CD4" w:rsidP="00991A08">
            <w:pPr>
              <w:rPr>
                <w:color w:val="000000" w:themeColor="text1"/>
              </w:rPr>
            </w:pPr>
            <w:r w:rsidRPr="000A534B">
              <w:t>Bobina de accionamiento de cierre.</w:t>
            </w:r>
          </w:p>
        </w:tc>
        <w:tc>
          <w:tcPr>
            <w:tcW w:w="709" w:type="dxa"/>
          </w:tcPr>
          <w:p w14:paraId="0F7E273C" w14:textId="77777777" w:rsidR="00A12CD4" w:rsidRPr="000A534B" w:rsidRDefault="00A12CD4" w:rsidP="00991A08">
            <w:pPr>
              <w:jc w:val="center"/>
              <w:rPr>
                <w:color w:val="000000" w:themeColor="text1"/>
              </w:rPr>
            </w:pPr>
            <w:r w:rsidRPr="000A534B">
              <w:t>c/u</w:t>
            </w:r>
          </w:p>
        </w:tc>
        <w:tc>
          <w:tcPr>
            <w:tcW w:w="709" w:type="dxa"/>
          </w:tcPr>
          <w:p w14:paraId="75B3DDD8" w14:textId="77777777" w:rsidR="00A12CD4" w:rsidRPr="000A534B" w:rsidRDefault="00A12CD4" w:rsidP="00991A08">
            <w:pPr>
              <w:jc w:val="center"/>
              <w:rPr>
                <w:color w:val="000000" w:themeColor="text1"/>
              </w:rPr>
            </w:pPr>
            <w:r w:rsidRPr="000A534B">
              <w:t>6</w:t>
            </w:r>
          </w:p>
        </w:tc>
        <w:tc>
          <w:tcPr>
            <w:tcW w:w="1417" w:type="dxa"/>
            <w:gridSpan w:val="2"/>
          </w:tcPr>
          <w:p w14:paraId="10529864" w14:textId="77777777" w:rsidR="00A12CD4" w:rsidRPr="000A534B" w:rsidRDefault="00A12CD4" w:rsidP="00991A08">
            <w:pPr>
              <w:jc w:val="center"/>
              <w:rPr>
                <w:color w:val="000000" w:themeColor="text1"/>
              </w:rPr>
            </w:pPr>
          </w:p>
        </w:tc>
        <w:tc>
          <w:tcPr>
            <w:tcW w:w="1560" w:type="dxa"/>
            <w:tcBorders>
              <w:right w:val="double" w:sz="4" w:space="0" w:color="auto"/>
            </w:tcBorders>
          </w:tcPr>
          <w:p w14:paraId="4BACDD9D" w14:textId="77777777" w:rsidR="00A12CD4" w:rsidRPr="000A534B" w:rsidRDefault="00A12CD4" w:rsidP="00991A08">
            <w:pPr>
              <w:jc w:val="center"/>
              <w:rPr>
                <w:color w:val="000000" w:themeColor="text1"/>
              </w:rPr>
            </w:pPr>
          </w:p>
        </w:tc>
      </w:tr>
      <w:tr w:rsidR="00A12CD4" w:rsidRPr="000A534B" w14:paraId="00A2487A" w14:textId="77777777" w:rsidTr="00991A08">
        <w:tc>
          <w:tcPr>
            <w:tcW w:w="993" w:type="dxa"/>
            <w:tcBorders>
              <w:left w:val="double" w:sz="4" w:space="0" w:color="auto"/>
            </w:tcBorders>
          </w:tcPr>
          <w:p w14:paraId="4B03627C" w14:textId="77777777" w:rsidR="00A12CD4" w:rsidRPr="000A534B" w:rsidRDefault="00A12CD4" w:rsidP="0024429D">
            <w:pPr>
              <w:pStyle w:val="LACP-3"/>
              <w:numPr>
                <w:ilvl w:val="2"/>
                <w:numId w:val="327"/>
              </w:numPr>
            </w:pPr>
          </w:p>
        </w:tc>
        <w:tc>
          <w:tcPr>
            <w:tcW w:w="4252" w:type="dxa"/>
            <w:gridSpan w:val="3"/>
          </w:tcPr>
          <w:p w14:paraId="5BE6170C" w14:textId="77777777" w:rsidR="00A12CD4" w:rsidRPr="000A534B" w:rsidRDefault="00A12CD4" w:rsidP="00991A08">
            <w:pPr>
              <w:rPr>
                <w:color w:val="000000" w:themeColor="text1"/>
              </w:rPr>
            </w:pPr>
            <w:r w:rsidRPr="000A534B">
              <w:t>Juego completo de cables de interconexión entre armario centralizador y 3 polos (un interruptor completo)</w:t>
            </w:r>
          </w:p>
        </w:tc>
        <w:tc>
          <w:tcPr>
            <w:tcW w:w="709" w:type="dxa"/>
          </w:tcPr>
          <w:p w14:paraId="250F05B2" w14:textId="77777777" w:rsidR="00A12CD4" w:rsidRPr="000A534B" w:rsidRDefault="00A12CD4" w:rsidP="00991A08">
            <w:pPr>
              <w:jc w:val="center"/>
              <w:rPr>
                <w:color w:val="000000" w:themeColor="text1"/>
              </w:rPr>
            </w:pPr>
            <w:r w:rsidRPr="000A534B">
              <w:t>jgo.</w:t>
            </w:r>
          </w:p>
        </w:tc>
        <w:tc>
          <w:tcPr>
            <w:tcW w:w="709" w:type="dxa"/>
          </w:tcPr>
          <w:p w14:paraId="4C5A4B70" w14:textId="77777777" w:rsidR="00A12CD4" w:rsidRPr="000A534B" w:rsidRDefault="00A12CD4" w:rsidP="00991A08">
            <w:pPr>
              <w:jc w:val="center"/>
              <w:rPr>
                <w:color w:val="000000" w:themeColor="text1"/>
              </w:rPr>
            </w:pPr>
            <w:r w:rsidRPr="000A534B">
              <w:t>1</w:t>
            </w:r>
          </w:p>
        </w:tc>
        <w:tc>
          <w:tcPr>
            <w:tcW w:w="1417" w:type="dxa"/>
            <w:gridSpan w:val="2"/>
          </w:tcPr>
          <w:p w14:paraId="3F0CF65B" w14:textId="77777777" w:rsidR="00A12CD4" w:rsidRPr="000A534B" w:rsidRDefault="00A12CD4" w:rsidP="00991A08">
            <w:pPr>
              <w:jc w:val="center"/>
              <w:rPr>
                <w:color w:val="000000" w:themeColor="text1"/>
              </w:rPr>
            </w:pPr>
          </w:p>
        </w:tc>
        <w:tc>
          <w:tcPr>
            <w:tcW w:w="1560" w:type="dxa"/>
            <w:tcBorders>
              <w:right w:val="double" w:sz="4" w:space="0" w:color="auto"/>
            </w:tcBorders>
          </w:tcPr>
          <w:p w14:paraId="6F53E5C2" w14:textId="77777777" w:rsidR="00A12CD4" w:rsidRPr="000A534B" w:rsidRDefault="00A12CD4" w:rsidP="00991A08">
            <w:pPr>
              <w:jc w:val="center"/>
              <w:rPr>
                <w:color w:val="000000" w:themeColor="text1"/>
              </w:rPr>
            </w:pPr>
          </w:p>
        </w:tc>
      </w:tr>
      <w:tr w:rsidR="00A12CD4" w:rsidRPr="000A534B" w14:paraId="6AE3F6BC" w14:textId="77777777" w:rsidTr="00991A08">
        <w:tc>
          <w:tcPr>
            <w:tcW w:w="993" w:type="dxa"/>
            <w:tcBorders>
              <w:left w:val="double" w:sz="4" w:space="0" w:color="auto"/>
            </w:tcBorders>
          </w:tcPr>
          <w:p w14:paraId="6CC333AE" w14:textId="77777777" w:rsidR="00A12CD4" w:rsidRPr="000A534B" w:rsidRDefault="00A12CD4" w:rsidP="0024429D">
            <w:pPr>
              <w:pStyle w:val="LACP-3"/>
              <w:numPr>
                <w:ilvl w:val="2"/>
                <w:numId w:val="327"/>
              </w:numPr>
            </w:pPr>
          </w:p>
        </w:tc>
        <w:tc>
          <w:tcPr>
            <w:tcW w:w="4252" w:type="dxa"/>
            <w:gridSpan w:val="3"/>
          </w:tcPr>
          <w:p w14:paraId="17A27F5E" w14:textId="77777777" w:rsidR="00A12CD4" w:rsidRPr="000A534B" w:rsidRDefault="00A12CD4" w:rsidP="00991A08">
            <w:pPr>
              <w:rPr>
                <w:color w:val="000000" w:themeColor="text1"/>
              </w:rPr>
            </w:pPr>
            <w:r w:rsidRPr="000A534B">
              <w:t>Fichas de interconexión entre armario de accionamiento y armario centralizador de cada tipo</w:t>
            </w:r>
          </w:p>
        </w:tc>
        <w:tc>
          <w:tcPr>
            <w:tcW w:w="709" w:type="dxa"/>
          </w:tcPr>
          <w:p w14:paraId="4FFD0068" w14:textId="77777777" w:rsidR="00A12CD4" w:rsidRPr="000A534B" w:rsidRDefault="00A12CD4" w:rsidP="00991A08">
            <w:pPr>
              <w:jc w:val="center"/>
              <w:rPr>
                <w:color w:val="000000" w:themeColor="text1"/>
              </w:rPr>
            </w:pPr>
            <w:r w:rsidRPr="000A534B">
              <w:t>c/u</w:t>
            </w:r>
          </w:p>
        </w:tc>
        <w:tc>
          <w:tcPr>
            <w:tcW w:w="709" w:type="dxa"/>
          </w:tcPr>
          <w:p w14:paraId="380565A8" w14:textId="77777777" w:rsidR="00A12CD4" w:rsidRPr="000A534B" w:rsidRDefault="00A12CD4" w:rsidP="00991A08">
            <w:pPr>
              <w:jc w:val="center"/>
              <w:rPr>
                <w:color w:val="000000" w:themeColor="text1"/>
              </w:rPr>
            </w:pPr>
            <w:r w:rsidRPr="000A534B">
              <w:t>2</w:t>
            </w:r>
          </w:p>
        </w:tc>
        <w:tc>
          <w:tcPr>
            <w:tcW w:w="1417" w:type="dxa"/>
            <w:gridSpan w:val="2"/>
          </w:tcPr>
          <w:p w14:paraId="4219A9A2" w14:textId="77777777" w:rsidR="00A12CD4" w:rsidRPr="000A534B" w:rsidRDefault="00A12CD4" w:rsidP="00991A08">
            <w:pPr>
              <w:jc w:val="center"/>
              <w:rPr>
                <w:color w:val="000000" w:themeColor="text1"/>
              </w:rPr>
            </w:pPr>
          </w:p>
        </w:tc>
        <w:tc>
          <w:tcPr>
            <w:tcW w:w="1560" w:type="dxa"/>
            <w:tcBorders>
              <w:right w:val="double" w:sz="4" w:space="0" w:color="auto"/>
            </w:tcBorders>
          </w:tcPr>
          <w:p w14:paraId="6D8D9041" w14:textId="77777777" w:rsidR="00A12CD4" w:rsidRPr="000A534B" w:rsidRDefault="00A12CD4" w:rsidP="00991A08">
            <w:pPr>
              <w:jc w:val="center"/>
              <w:rPr>
                <w:color w:val="000000" w:themeColor="text1"/>
              </w:rPr>
            </w:pPr>
          </w:p>
        </w:tc>
      </w:tr>
      <w:tr w:rsidR="00A12CD4" w:rsidRPr="000A534B" w14:paraId="5507C54B" w14:textId="77777777" w:rsidTr="00991A08">
        <w:tc>
          <w:tcPr>
            <w:tcW w:w="993" w:type="dxa"/>
            <w:tcBorders>
              <w:left w:val="double" w:sz="4" w:space="0" w:color="auto"/>
            </w:tcBorders>
          </w:tcPr>
          <w:p w14:paraId="467D8481" w14:textId="77777777" w:rsidR="00A12CD4" w:rsidRPr="000A534B" w:rsidRDefault="00A12CD4" w:rsidP="0024429D">
            <w:pPr>
              <w:pStyle w:val="LACP-3"/>
              <w:numPr>
                <w:ilvl w:val="2"/>
                <w:numId w:val="327"/>
              </w:numPr>
            </w:pPr>
          </w:p>
        </w:tc>
        <w:tc>
          <w:tcPr>
            <w:tcW w:w="4252" w:type="dxa"/>
            <w:gridSpan w:val="3"/>
          </w:tcPr>
          <w:p w14:paraId="58512C97" w14:textId="77777777" w:rsidR="00A12CD4" w:rsidRPr="000A534B" w:rsidRDefault="00A12CD4" w:rsidP="00991A08">
            <w:pPr>
              <w:rPr>
                <w:color w:val="000000" w:themeColor="text1"/>
              </w:rPr>
            </w:pPr>
            <w:r w:rsidRPr="000A534B">
              <w:t>Mando completo para un polo (en caso de no estar incluido en Armario de accionamiento).</w:t>
            </w:r>
          </w:p>
        </w:tc>
        <w:tc>
          <w:tcPr>
            <w:tcW w:w="709" w:type="dxa"/>
          </w:tcPr>
          <w:p w14:paraId="3D2893FE" w14:textId="77777777" w:rsidR="00A12CD4" w:rsidRPr="000A534B" w:rsidRDefault="00A12CD4" w:rsidP="00991A08">
            <w:pPr>
              <w:jc w:val="center"/>
              <w:rPr>
                <w:color w:val="000000" w:themeColor="text1"/>
              </w:rPr>
            </w:pPr>
            <w:r w:rsidRPr="000A534B">
              <w:t>c/u</w:t>
            </w:r>
          </w:p>
        </w:tc>
        <w:tc>
          <w:tcPr>
            <w:tcW w:w="709" w:type="dxa"/>
          </w:tcPr>
          <w:p w14:paraId="58C249C5" w14:textId="77777777" w:rsidR="00A12CD4" w:rsidRPr="000A534B" w:rsidRDefault="00A12CD4" w:rsidP="00991A08">
            <w:pPr>
              <w:jc w:val="center"/>
              <w:rPr>
                <w:color w:val="000000" w:themeColor="text1"/>
              </w:rPr>
            </w:pPr>
            <w:r w:rsidRPr="000A534B">
              <w:t>1</w:t>
            </w:r>
          </w:p>
        </w:tc>
        <w:tc>
          <w:tcPr>
            <w:tcW w:w="1417" w:type="dxa"/>
            <w:gridSpan w:val="2"/>
          </w:tcPr>
          <w:p w14:paraId="3094E3E2" w14:textId="77777777" w:rsidR="00A12CD4" w:rsidRPr="000A534B" w:rsidRDefault="00A12CD4" w:rsidP="00991A08">
            <w:pPr>
              <w:jc w:val="center"/>
              <w:rPr>
                <w:color w:val="000000" w:themeColor="text1"/>
              </w:rPr>
            </w:pPr>
          </w:p>
        </w:tc>
        <w:tc>
          <w:tcPr>
            <w:tcW w:w="1560" w:type="dxa"/>
            <w:tcBorders>
              <w:right w:val="double" w:sz="4" w:space="0" w:color="auto"/>
            </w:tcBorders>
          </w:tcPr>
          <w:p w14:paraId="5AF71C5B" w14:textId="77777777" w:rsidR="00A12CD4" w:rsidRPr="000A534B" w:rsidRDefault="00A12CD4" w:rsidP="00991A08">
            <w:pPr>
              <w:jc w:val="center"/>
              <w:rPr>
                <w:color w:val="000000" w:themeColor="text1"/>
              </w:rPr>
            </w:pPr>
          </w:p>
        </w:tc>
      </w:tr>
      <w:tr w:rsidR="00A12CD4" w:rsidRPr="000A534B" w14:paraId="19E50422" w14:textId="77777777" w:rsidTr="00991A08">
        <w:tc>
          <w:tcPr>
            <w:tcW w:w="993" w:type="dxa"/>
            <w:tcBorders>
              <w:left w:val="double" w:sz="4" w:space="0" w:color="auto"/>
            </w:tcBorders>
          </w:tcPr>
          <w:p w14:paraId="2628C037" w14:textId="77777777" w:rsidR="00A12CD4" w:rsidRPr="000A534B" w:rsidRDefault="00A12CD4" w:rsidP="0024429D">
            <w:pPr>
              <w:pStyle w:val="LACP-3"/>
              <w:numPr>
                <w:ilvl w:val="2"/>
                <w:numId w:val="327"/>
              </w:numPr>
            </w:pPr>
          </w:p>
        </w:tc>
        <w:tc>
          <w:tcPr>
            <w:tcW w:w="4252" w:type="dxa"/>
            <w:gridSpan w:val="3"/>
          </w:tcPr>
          <w:p w14:paraId="0462BC06" w14:textId="77777777" w:rsidR="00A12CD4" w:rsidRPr="000A534B" w:rsidRDefault="00A12CD4" w:rsidP="00991A08">
            <w:pPr>
              <w:rPr>
                <w:color w:val="000000" w:themeColor="text1"/>
              </w:rPr>
            </w:pPr>
            <w:r w:rsidRPr="000A534B">
              <w:t>Juego de componentes desgastables de armarios de  accionamiento para un polo y del armario de control central.</w:t>
            </w:r>
          </w:p>
        </w:tc>
        <w:tc>
          <w:tcPr>
            <w:tcW w:w="709" w:type="dxa"/>
          </w:tcPr>
          <w:p w14:paraId="5AD3F4F1" w14:textId="77777777" w:rsidR="00A12CD4" w:rsidRPr="000A534B" w:rsidRDefault="00A12CD4" w:rsidP="00991A08">
            <w:pPr>
              <w:jc w:val="center"/>
              <w:rPr>
                <w:color w:val="000000" w:themeColor="text1"/>
              </w:rPr>
            </w:pPr>
            <w:r w:rsidRPr="000A534B">
              <w:t>c/u</w:t>
            </w:r>
          </w:p>
        </w:tc>
        <w:tc>
          <w:tcPr>
            <w:tcW w:w="709" w:type="dxa"/>
          </w:tcPr>
          <w:p w14:paraId="10689553" w14:textId="77777777" w:rsidR="00A12CD4" w:rsidRPr="000A534B" w:rsidRDefault="00A12CD4" w:rsidP="00991A08">
            <w:pPr>
              <w:jc w:val="center"/>
              <w:rPr>
                <w:color w:val="000000" w:themeColor="text1"/>
              </w:rPr>
            </w:pPr>
            <w:r w:rsidRPr="000A534B">
              <w:t>3</w:t>
            </w:r>
          </w:p>
        </w:tc>
        <w:tc>
          <w:tcPr>
            <w:tcW w:w="1417" w:type="dxa"/>
            <w:gridSpan w:val="2"/>
          </w:tcPr>
          <w:p w14:paraId="1735477A" w14:textId="77777777" w:rsidR="00A12CD4" w:rsidRPr="000A534B" w:rsidRDefault="00A12CD4" w:rsidP="00991A08">
            <w:pPr>
              <w:jc w:val="center"/>
              <w:rPr>
                <w:color w:val="000000" w:themeColor="text1"/>
              </w:rPr>
            </w:pPr>
          </w:p>
        </w:tc>
        <w:tc>
          <w:tcPr>
            <w:tcW w:w="1560" w:type="dxa"/>
            <w:tcBorders>
              <w:right w:val="double" w:sz="4" w:space="0" w:color="auto"/>
            </w:tcBorders>
          </w:tcPr>
          <w:p w14:paraId="7203E13E" w14:textId="77777777" w:rsidR="00A12CD4" w:rsidRPr="000A534B" w:rsidRDefault="00A12CD4" w:rsidP="00991A08">
            <w:pPr>
              <w:jc w:val="center"/>
              <w:rPr>
                <w:color w:val="000000" w:themeColor="text1"/>
              </w:rPr>
            </w:pPr>
          </w:p>
        </w:tc>
      </w:tr>
      <w:tr w:rsidR="00A12CD4" w:rsidRPr="000A534B" w14:paraId="2ACA7794" w14:textId="77777777" w:rsidTr="00991A08">
        <w:tc>
          <w:tcPr>
            <w:tcW w:w="993" w:type="dxa"/>
            <w:tcBorders>
              <w:left w:val="double" w:sz="4" w:space="0" w:color="auto"/>
            </w:tcBorders>
          </w:tcPr>
          <w:p w14:paraId="01DC4287" w14:textId="77777777" w:rsidR="00A12CD4" w:rsidRPr="000A534B" w:rsidRDefault="00A12CD4" w:rsidP="0024429D">
            <w:pPr>
              <w:pStyle w:val="LACP-3"/>
              <w:numPr>
                <w:ilvl w:val="2"/>
                <w:numId w:val="327"/>
              </w:numPr>
            </w:pPr>
          </w:p>
        </w:tc>
        <w:tc>
          <w:tcPr>
            <w:tcW w:w="4252" w:type="dxa"/>
            <w:gridSpan w:val="3"/>
          </w:tcPr>
          <w:p w14:paraId="79F0F507" w14:textId="77777777" w:rsidR="00A12CD4" w:rsidRPr="000A534B" w:rsidRDefault="00A12CD4" w:rsidP="00991A08">
            <w:pPr>
              <w:rPr>
                <w:color w:val="000000" w:themeColor="text1"/>
              </w:rPr>
            </w:pPr>
            <w:r w:rsidRPr="000A534B">
              <w:t>Motor de accionamiento para carga de resortes.</w:t>
            </w:r>
          </w:p>
        </w:tc>
        <w:tc>
          <w:tcPr>
            <w:tcW w:w="709" w:type="dxa"/>
          </w:tcPr>
          <w:p w14:paraId="2BF51265" w14:textId="77777777" w:rsidR="00A12CD4" w:rsidRPr="000A534B" w:rsidRDefault="00A12CD4" w:rsidP="00991A08">
            <w:pPr>
              <w:jc w:val="center"/>
              <w:rPr>
                <w:color w:val="000000" w:themeColor="text1"/>
              </w:rPr>
            </w:pPr>
            <w:r w:rsidRPr="000A534B">
              <w:t>c/u</w:t>
            </w:r>
          </w:p>
        </w:tc>
        <w:tc>
          <w:tcPr>
            <w:tcW w:w="709" w:type="dxa"/>
          </w:tcPr>
          <w:p w14:paraId="73CF790A" w14:textId="77777777" w:rsidR="00A12CD4" w:rsidRPr="000A534B" w:rsidRDefault="00A12CD4" w:rsidP="00991A08">
            <w:pPr>
              <w:jc w:val="center"/>
              <w:rPr>
                <w:color w:val="000000" w:themeColor="text1"/>
              </w:rPr>
            </w:pPr>
            <w:r w:rsidRPr="000A534B">
              <w:t>3</w:t>
            </w:r>
          </w:p>
        </w:tc>
        <w:tc>
          <w:tcPr>
            <w:tcW w:w="1417" w:type="dxa"/>
            <w:gridSpan w:val="2"/>
          </w:tcPr>
          <w:p w14:paraId="7963785B" w14:textId="77777777" w:rsidR="00A12CD4" w:rsidRPr="000A534B" w:rsidRDefault="00A12CD4" w:rsidP="00991A08">
            <w:pPr>
              <w:jc w:val="center"/>
              <w:rPr>
                <w:color w:val="000000" w:themeColor="text1"/>
              </w:rPr>
            </w:pPr>
          </w:p>
        </w:tc>
        <w:tc>
          <w:tcPr>
            <w:tcW w:w="1560" w:type="dxa"/>
            <w:tcBorders>
              <w:right w:val="double" w:sz="4" w:space="0" w:color="auto"/>
            </w:tcBorders>
          </w:tcPr>
          <w:p w14:paraId="780D217C" w14:textId="77777777" w:rsidR="00A12CD4" w:rsidRPr="000A534B" w:rsidRDefault="00A12CD4" w:rsidP="00991A08">
            <w:pPr>
              <w:jc w:val="center"/>
              <w:rPr>
                <w:color w:val="000000" w:themeColor="text1"/>
              </w:rPr>
            </w:pPr>
          </w:p>
        </w:tc>
      </w:tr>
      <w:tr w:rsidR="00A12CD4" w:rsidRPr="000A534B" w14:paraId="410D7D75" w14:textId="77777777" w:rsidTr="00991A08">
        <w:tc>
          <w:tcPr>
            <w:tcW w:w="993" w:type="dxa"/>
            <w:tcBorders>
              <w:left w:val="double" w:sz="4" w:space="0" w:color="auto"/>
            </w:tcBorders>
          </w:tcPr>
          <w:p w14:paraId="345A210A" w14:textId="77777777" w:rsidR="00A12CD4" w:rsidRPr="000A534B" w:rsidRDefault="00A12CD4" w:rsidP="0024429D">
            <w:pPr>
              <w:pStyle w:val="LACP-3"/>
              <w:numPr>
                <w:ilvl w:val="2"/>
                <w:numId w:val="327"/>
              </w:numPr>
            </w:pPr>
          </w:p>
        </w:tc>
        <w:tc>
          <w:tcPr>
            <w:tcW w:w="4252" w:type="dxa"/>
            <w:gridSpan w:val="3"/>
          </w:tcPr>
          <w:p w14:paraId="00B23FEC" w14:textId="77777777" w:rsidR="00A12CD4" w:rsidRPr="000A534B" w:rsidRDefault="00A12CD4" w:rsidP="00991A08">
            <w:pPr>
              <w:rPr>
                <w:color w:val="000000" w:themeColor="text1"/>
              </w:rPr>
            </w:pPr>
            <w:r w:rsidRPr="000A534B">
              <w:t>Manodensostatos de SF6 incluyendo bloque de acople</w:t>
            </w:r>
          </w:p>
        </w:tc>
        <w:tc>
          <w:tcPr>
            <w:tcW w:w="709" w:type="dxa"/>
          </w:tcPr>
          <w:p w14:paraId="514AF88E" w14:textId="77777777" w:rsidR="00A12CD4" w:rsidRPr="000A534B" w:rsidRDefault="00A12CD4" w:rsidP="00991A08">
            <w:pPr>
              <w:jc w:val="center"/>
              <w:rPr>
                <w:color w:val="000000" w:themeColor="text1"/>
              </w:rPr>
            </w:pPr>
            <w:r w:rsidRPr="000A534B">
              <w:t>c/u</w:t>
            </w:r>
          </w:p>
        </w:tc>
        <w:tc>
          <w:tcPr>
            <w:tcW w:w="709" w:type="dxa"/>
          </w:tcPr>
          <w:p w14:paraId="442E45CA" w14:textId="77777777" w:rsidR="00A12CD4" w:rsidRPr="000A534B" w:rsidRDefault="00A12CD4" w:rsidP="00991A08">
            <w:pPr>
              <w:jc w:val="center"/>
              <w:rPr>
                <w:color w:val="000000" w:themeColor="text1"/>
              </w:rPr>
            </w:pPr>
            <w:r w:rsidRPr="000A534B">
              <w:t>3</w:t>
            </w:r>
          </w:p>
        </w:tc>
        <w:tc>
          <w:tcPr>
            <w:tcW w:w="1417" w:type="dxa"/>
            <w:gridSpan w:val="2"/>
          </w:tcPr>
          <w:p w14:paraId="3E383265" w14:textId="77777777" w:rsidR="00A12CD4" w:rsidRPr="000A534B" w:rsidRDefault="00A12CD4" w:rsidP="00991A08">
            <w:pPr>
              <w:jc w:val="center"/>
              <w:rPr>
                <w:color w:val="000000" w:themeColor="text1"/>
              </w:rPr>
            </w:pPr>
          </w:p>
        </w:tc>
        <w:tc>
          <w:tcPr>
            <w:tcW w:w="1560" w:type="dxa"/>
            <w:tcBorders>
              <w:right w:val="double" w:sz="4" w:space="0" w:color="auto"/>
            </w:tcBorders>
          </w:tcPr>
          <w:p w14:paraId="0CF228A2" w14:textId="77777777" w:rsidR="00A12CD4" w:rsidRPr="000A534B" w:rsidRDefault="00A12CD4" w:rsidP="00991A08">
            <w:pPr>
              <w:jc w:val="center"/>
              <w:rPr>
                <w:color w:val="000000" w:themeColor="text1"/>
              </w:rPr>
            </w:pPr>
          </w:p>
        </w:tc>
      </w:tr>
      <w:tr w:rsidR="00A12CD4" w:rsidRPr="000A534B" w14:paraId="6A48E24B" w14:textId="77777777" w:rsidTr="00991A08">
        <w:tc>
          <w:tcPr>
            <w:tcW w:w="993" w:type="dxa"/>
            <w:tcBorders>
              <w:left w:val="double" w:sz="4" w:space="0" w:color="auto"/>
            </w:tcBorders>
          </w:tcPr>
          <w:p w14:paraId="3D92CA98" w14:textId="77777777" w:rsidR="00A12CD4" w:rsidRPr="000A534B" w:rsidRDefault="00A12CD4" w:rsidP="0024429D">
            <w:pPr>
              <w:pStyle w:val="LACP-3"/>
              <w:numPr>
                <w:ilvl w:val="2"/>
                <w:numId w:val="327"/>
              </w:numPr>
            </w:pPr>
          </w:p>
        </w:tc>
        <w:tc>
          <w:tcPr>
            <w:tcW w:w="4252" w:type="dxa"/>
            <w:gridSpan w:val="3"/>
          </w:tcPr>
          <w:p w14:paraId="437301EF" w14:textId="77777777" w:rsidR="00A12CD4" w:rsidRPr="000A534B" w:rsidRDefault="00A12CD4" w:rsidP="00991A08">
            <w:pPr>
              <w:rPr>
                <w:color w:val="000000" w:themeColor="text1"/>
              </w:rPr>
            </w:pPr>
            <w:r w:rsidRPr="000A534B">
              <w:t>Gas SF6 del volumen total de dos (2) interruptores completos (6 polos).</w:t>
            </w:r>
          </w:p>
        </w:tc>
        <w:tc>
          <w:tcPr>
            <w:tcW w:w="709" w:type="dxa"/>
          </w:tcPr>
          <w:p w14:paraId="2E1E0A10" w14:textId="77777777" w:rsidR="00A12CD4" w:rsidRPr="000A534B" w:rsidRDefault="00A12CD4" w:rsidP="00991A08">
            <w:pPr>
              <w:jc w:val="center"/>
              <w:rPr>
                <w:color w:val="000000" w:themeColor="text1"/>
              </w:rPr>
            </w:pPr>
            <w:r w:rsidRPr="000A534B">
              <w:t>%</w:t>
            </w:r>
          </w:p>
        </w:tc>
        <w:tc>
          <w:tcPr>
            <w:tcW w:w="709" w:type="dxa"/>
          </w:tcPr>
          <w:p w14:paraId="5174D24A" w14:textId="77777777" w:rsidR="00A12CD4" w:rsidRPr="000A534B" w:rsidRDefault="00A12CD4" w:rsidP="00991A08">
            <w:pPr>
              <w:jc w:val="center"/>
              <w:rPr>
                <w:color w:val="000000" w:themeColor="text1"/>
              </w:rPr>
            </w:pPr>
            <w:r w:rsidRPr="000A534B">
              <w:t>100</w:t>
            </w:r>
          </w:p>
        </w:tc>
        <w:tc>
          <w:tcPr>
            <w:tcW w:w="1417" w:type="dxa"/>
            <w:gridSpan w:val="2"/>
          </w:tcPr>
          <w:p w14:paraId="09B44FDB" w14:textId="77777777" w:rsidR="00A12CD4" w:rsidRPr="000A534B" w:rsidRDefault="00A12CD4" w:rsidP="00991A08">
            <w:pPr>
              <w:jc w:val="center"/>
              <w:rPr>
                <w:color w:val="000000" w:themeColor="text1"/>
              </w:rPr>
            </w:pPr>
          </w:p>
        </w:tc>
        <w:tc>
          <w:tcPr>
            <w:tcW w:w="1560" w:type="dxa"/>
            <w:tcBorders>
              <w:right w:val="double" w:sz="4" w:space="0" w:color="auto"/>
            </w:tcBorders>
          </w:tcPr>
          <w:p w14:paraId="65683868" w14:textId="77777777" w:rsidR="00A12CD4" w:rsidRPr="000A534B" w:rsidRDefault="00A12CD4" w:rsidP="00991A08">
            <w:pPr>
              <w:jc w:val="center"/>
              <w:rPr>
                <w:color w:val="000000" w:themeColor="text1"/>
              </w:rPr>
            </w:pPr>
          </w:p>
        </w:tc>
      </w:tr>
      <w:tr w:rsidR="00A12CD4" w:rsidRPr="000A534B" w14:paraId="2FCF1726" w14:textId="77777777" w:rsidTr="00991A08">
        <w:tc>
          <w:tcPr>
            <w:tcW w:w="993" w:type="dxa"/>
            <w:tcBorders>
              <w:left w:val="double" w:sz="4" w:space="0" w:color="auto"/>
            </w:tcBorders>
          </w:tcPr>
          <w:p w14:paraId="091E4266" w14:textId="77777777" w:rsidR="00A12CD4" w:rsidRPr="000A534B" w:rsidRDefault="00A12CD4" w:rsidP="0024429D">
            <w:pPr>
              <w:pStyle w:val="LACP-3"/>
              <w:numPr>
                <w:ilvl w:val="2"/>
                <w:numId w:val="327"/>
              </w:numPr>
            </w:pPr>
          </w:p>
        </w:tc>
        <w:tc>
          <w:tcPr>
            <w:tcW w:w="4252" w:type="dxa"/>
            <w:gridSpan w:val="3"/>
          </w:tcPr>
          <w:p w14:paraId="68E5ECCA" w14:textId="77777777" w:rsidR="00A12CD4" w:rsidRPr="000A534B" w:rsidRDefault="00A12CD4" w:rsidP="00991A08">
            <w:pPr>
              <w:rPr>
                <w:color w:val="000000" w:themeColor="text1"/>
              </w:rPr>
            </w:pPr>
            <w:r w:rsidRPr="000A534B">
              <w:t>Elemento de accionamiento (movimiento entre armario de accionamiento y contacto móvil).</w:t>
            </w:r>
          </w:p>
        </w:tc>
        <w:tc>
          <w:tcPr>
            <w:tcW w:w="709" w:type="dxa"/>
          </w:tcPr>
          <w:p w14:paraId="57B9E1E4" w14:textId="77777777" w:rsidR="00A12CD4" w:rsidRPr="000A534B" w:rsidRDefault="00A12CD4" w:rsidP="00991A08">
            <w:pPr>
              <w:jc w:val="center"/>
              <w:rPr>
                <w:color w:val="000000" w:themeColor="text1"/>
              </w:rPr>
            </w:pPr>
            <w:r w:rsidRPr="000A534B">
              <w:t>c/u</w:t>
            </w:r>
          </w:p>
        </w:tc>
        <w:tc>
          <w:tcPr>
            <w:tcW w:w="709" w:type="dxa"/>
          </w:tcPr>
          <w:p w14:paraId="111BBFDF" w14:textId="77777777" w:rsidR="00A12CD4" w:rsidRPr="000A534B" w:rsidRDefault="00A12CD4" w:rsidP="00991A08">
            <w:pPr>
              <w:jc w:val="center"/>
              <w:rPr>
                <w:color w:val="000000" w:themeColor="text1"/>
              </w:rPr>
            </w:pPr>
            <w:r w:rsidRPr="000A534B">
              <w:t>4</w:t>
            </w:r>
          </w:p>
        </w:tc>
        <w:tc>
          <w:tcPr>
            <w:tcW w:w="1417" w:type="dxa"/>
            <w:gridSpan w:val="2"/>
          </w:tcPr>
          <w:p w14:paraId="709C91E5" w14:textId="77777777" w:rsidR="00A12CD4" w:rsidRPr="000A534B" w:rsidRDefault="00A12CD4" w:rsidP="00991A08">
            <w:pPr>
              <w:jc w:val="center"/>
              <w:rPr>
                <w:color w:val="000000" w:themeColor="text1"/>
              </w:rPr>
            </w:pPr>
          </w:p>
        </w:tc>
        <w:tc>
          <w:tcPr>
            <w:tcW w:w="1560" w:type="dxa"/>
            <w:tcBorders>
              <w:right w:val="double" w:sz="4" w:space="0" w:color="auto"/>
            </w:tcBorders>
          </w:tcPr>
          <w:p w14:paraId="4195EDC3" w14:textId="77777777" w:rsidR="00A12CD4" w:rsidRPr="000A534B" w:rsidRDefault="00A12CD4" w:rsidP="00991A08">
            <w:pPr>
              <w:jc w:val="center"/>
              <w:rPr>
                <w:color w:val="000000" w:themeColor="text1"/>
              </w:rPr>
            </w:pPr>
          </w:p>
        </w:tc>
      </w:tr>
      <w:tr w:rsidR="00A12CD4" w:rsidRPr="000A534B" w14:paraId="12A25FC1" w14:textId="77777777" w:rsidTr="00991A08">
        <w:tc>
          <w:tcPr>
            <w:tcW w:w="993" w:type="dxa"/>
            <w:tcBorders>
              <w:left w:val="double" w:sz="4" w:space="0" w:color="auto"/>
            </w:tcBorders>
          </w:tcPr>
          <w:p w14:paraId="36B7E752" w14:textId="77777777" w:rsidR="00A12CD4" w:rsidRPr="000A534B" w:rsidRDefault="00A12CD4" w:rsidP="0024429D">
            <w:pPr>
              <w:pStyle w:val="LACP-3"/>
              <w:numPr>
                <w:ilvl w:val="2"/>
                <w:numId w:val="327"/>
              </w:numPr>
            </w:pPr>
          </w:p>
        </w:tc>
        <w:tc>
          <w:tcPr>
            <w:tcW w:w="4252" w:type="dxa"/>
            <w:gridSpan w:val="3"/>
          </w:tcPr>
          <w:p w14:paraId="4831F873" w14:textId="77777777" w:rsidR="00A12CD4" w:rsidRPr="000A534B" w:rsidRDefault="00A12CD4" w:rsidP="00991A08">
            <w:pPr>
              <w:rPr>
                <w:color w:val="000000" w:themeColor="text1"/>
              </w:rPr>
            </w:pPr>
            <w:r w:rsidRPr="000A534B">
              <w:t>Un módulo de cada tipo de los que componen el sistema de monitoreo, incluida la fuente y conversor de medios.</w:t>
            </w:r>
          </w:p>
        </w:tc>
        <w:tc>
          <w:tcPr>
            <w:tcW w:w="709" w:type="dxa"/>
          </w:tcPr>
          <w:p w14:paraId="40152E71" w14:textId="77777777" w:rsidR="00A12CD4" w:rsidRPr="000A534B" w:rsidRDefault="00A12CD4" w:rsidP="00991A08">
            <w:pPr>
              <w:jc w:val="center"/>
              <w:rPr>
                <w:color w:val="000000" w:themeColor="text1"/>
              </w:rPr>
            </w:pPr>
            <w:r w:rsidRPr="000A534B">
              <w:t>Cjto.</w:t>
            </w:r>
          </w:p>
        </w:tc>
        <w:tc>
          <w:tcPr>
            <w:tcW w:w="709" w:type="dxa"/>
          </w:tcPr>
          <w:p w14:paraId="07A376A7" w14:textId="77777777" w:rsidR="00A12CD4" w:rsidRPr="000A534B" w:rsidRDefault="00A12CD4" w:rsidP="00991A08">
            <w:pPr>
              <w:jc w:val="center"/>
              <w:rPr>
                <w:color w:val="000000" w:themeColor="text1"/>
              </w:rPr>
            </w:pPr>
            <w:r w:rsidRPr="000A534B">
              <w:t>1</w:t>
            </w:r>
          </w:p>
        </w:tc>
        <w:tc>
          <w:tcPr>
            <w:tcW w:w="1417" w:type="dxa"/>
            <w:gridSpan w:val="2"/>
          </w:tcPr>
          <w:p w14:paraId="250B90BA"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BC01EB" w14:textId="77777777" w:rsidR="00A12CD4" w:rsidRPr="000A534B" w:rsidRDefault="00A12CD4" w:rsidP="00991A08">
            <w:pPr>
              <w:jc w:val="center"/>
              <w:rPr>
                <w:color w:val="000000" w:themeColor="text1"/>
              </w:rPr>
            </w:pPr>
          </w:p>
        </w:tc>
      </w:tr>
      <w:tr w:rsidR="00A12CD4" w:rsidRPr="000A534B" w14:paraId="0801579D" w14:textId="77777777" w:rsidTr="00991A08">
        <w:tc>
          <w:tcPr>
            <w:tcW w:w="993" w:type="dxa"/>
            <w:tcBorders>
              <w:left w:val="double" w:sz="4" w:space="0" w:color="auto"/>
            </w:tcBorders>
          </w:tcPr>
          <w:p w14:paraId="7A40183F" w14:textId="77777777" w:rsidR="00A12CD4" w:rsidRPr="000A534B" w:rsidRDefault="00A12CD4" w:rsidP="0024429D">
            <w:pPr>
              <w:pStyle w:val="LACP-3"/>
              <w:numPr>
                <w:ilvl w:val="2"/>
                <w:numId w:val="327"/>
              </w:numPr>
            </w:pPr>
          </w:p>
        </w:tc>
        <w:tc>
          <w:tcPr>
            <w:tcW w:w="4252" w:type="dxa"/>
            <w:gridSpan w:val="3"/>
          </w:tcPr>
          <w:p w14:paraId="07EF1E61" w14:textId="77777777" w:rsidR="00A12CD4" w:rsidRPr="000A534B" w:rsidRDefault="00A12CD4" w:rsidP="00991A08">
            <w:pPr>
              <w:rPr>
                <w:color w:val="000000" w:themeColor="text1"/>
              </w:rPr>
            </w:pPr>
            <w:r w:rsidRPr="000A534B">
              <w:t>Un sensor de cada tipo de los que componen el sistema de monitoreo.</w:t>
            </w:r>
          </w:p>
        </w:tc>
        <w:tc>
          <w:tcPr>
            <w:tcW w:w="709" w:type="dxa"/>
          </w:tcPr>
          <w:p w14:paraId="7B6D1B85" w14:textId="77777777" w:rsidR="00A12CD4" w:rsidRPr="000A534B" w:rsidRDefault="00A12CD4" w:rsidP="00991A08">
            <w:pPr>
              <w:jc w:val="center"/>
              <w:rPr>
                <w:color w:val="000000" w:themeColor="text1"/>
              </w:rPr>
            </w:pPr>
            <w:r w:rsidRPr="000A534B">
              <w:t>Cjto.</w:t>
            </w:r>
          </w:p>
        </w:tc>
        <w:tc>
          <w:tcPr>
            <w:tcW w:w="709" w:type="dxa"/>
          </w:tcPr>
          <w:p w14:paraId="23C5A492" w14:textId="77777777" w:rsidR="00A12CD4" w:rsidRPr="000A534B" w:rsidRDefault="00A12CD4" w:rsidP="00991A08">
            <w:pPr>
              <w:jc w:val="center"/>
              <w:rPr>
                <w:color w:val="000000" w:themeColor="text1"/>
              </w:rPr>
            </w:pPr>
            <w:r w:rsidRPr="000A534B">
              <w:t>1</w:t>
            </w:r>
          </w:p>
        </w:tc>
        <w:tc>
          <w:tcPr>
            <w:tcW w:w="1417" w:type="dxa"/>
            <w:gridSpan w:val="2"/>
          </w:tcPr>
          <w:p w14:paraId="70473433"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AA8D72" w14:textId="77777777" w:rsidR="00A12CD4" w:rsidRPr="000A534B" w:rsidRDefault="00A12CD4" w:rsidP="00991A08">
            <w:pPr>
              <w:jc w:val="center"/>
              <w:rPr>
                <w:color w:val="000000" w:themeColor="text1"/>
              </w:rPr>
            </w:pPr>
          </w:p>
        </w:tc>
      </w:tr>
      <w:tr w:rsidR="00A12CD4" w:rsidRPr="000A534B" w14:paraId="30BC314B" w14:textId="77777777" w:rsidTr="00991A08">
        <w:tc>
          <w:tcPr>
            <w:tcW w:w="993" w:type="dxa"/>
            <w:tcBorders>
              <w:left w:val="double" w:sz="4" w:space="0" w:color="auto"/>
            </w:tcBorders>
          </w:tcPr>
          <w:p w14:paraId="368AC5A1" w14:textId="77777777" w:rsidR="00A12CD4" w:rsidRPr="000A534B" w:rsidRDefault="00A12CD4" w:rsidP="0024429D">
            <w:pPr>
              <w:pStyle w:val="LACP-2"/>
              <w:numPr>
                <w:ilvl w:val="1"/>
                <w:numId w:val="327"/>
              </w:numPr>
            </w:pPr>
          </w:p>
        </w:tc>
        <w:tc>
          <w:tcPr>
            <w:tcW w:w="4252" w:type="dxa"/>
            <w:gridSpan w:val="3"/>
          </w:tcPr>
          <w:p w14:paraId="04CC6FAF" w14:textId="77777777" w:rsidR="00A12CD4" w:rsidRPr="000A534B" w:rsidRDefault="00A12CD4" w:rsidP="00991A08">
            <w:r w:rsidRPr="000A534B">
              <w:rPr>
                <w:b/>
                <w:i/>
                <w:color w:val="000000" w:themeColor="text1"/>
              </w:rPr>
              <w:t>Repuestos específicos de la unidad de prefiltro</w:t>
            </w:r>
          </w:p>
        </w:tc>
        <w:tc>
          <w:tcPr>
            <w:tcW w:w="709" w:type="dxa"/>
          </w:tcPr>
          <w:p w14:paraId="31E536E9" w14:textId="77777777" w:rsidR="00A12CD4" w:rsidRPr="000A534B" w:rsidRDefault="00A12CD4" w:rsidP="00991A08">
            <w:pPr>
              <w:jc w:val="center"/>
            </w:pPr>
          </w:p>
        </w:tc>
        <w:tc>
          <w:tcPr>
            <w:tcW w:w="709" w:type="dxa"/>
          </w:tcPr>
          <w:p w14:paraId="4178542C" w14:textId="77777777" w:rsidR="00A12CD4" w:rsidRPr="000A534B" w:rsidRDefault="00A12CD4" w:rsidP="00991A08">
            <w:pPr>
              <w:jc w:val="center"/>
            </w:pPr>
          </w:p>
        </w:tc>
        <w:tc>
          <w:tcPr>
            <w:tcW w:w="1417" w:type="dxa"/>
            <w:gridSpan w:val="2"/>
          </w:tcPr>
          <w:p w14:paraId="4041F96C" w14:textId="77777777" w:rsidR="00A12CD4" w:rsidRPr="000A534B" w:rsidRDefault="00A12CD4" w:rsidP="00991A08">
            <w:pPr>
              <w:jc w:val="center"/>
              <w:rPr>
                <w:color w:val="000000" w:themeColor="text1"/>
              </w:rPr>
            </w:pPr>
          </w:p>
        </w:tc>
        <w:tc>
          <w:tcPr>
            <w:tcW w:w="1560" w:type="dxa"/>
            <w:tcBorders>
              <w:right w:val="double" w:sz="4" w:space="0" w:color="auto"/>
            </w:tcBorders>
          </w:tcPr>
          <w:p w14:paraId="3E0A6B1E" w14:textId="77777777" w:rsidR="00A12CD4" w:rsidRPr="000A534B" w:rsidRDefault="00A12CD4" w:rsidP="00991A08">
            <w:pPr>
              <w:jc w:val="center"/>
              <w:rPr>
                <w:color w:val="000000" w:themeColor="text1"/>
              </w:rPr>
            </w:pPr>
          </w:p>
        </w:tc>
      </w:tr>
      <w:tr w:rsidR="00A12CD4" w:rsidRPr="000A534B" w14:paraId="5ACFFB86" w14:textId="77777777" w:rsidTr="00991A08">
        <w:tc>
          <w:tcPr>
            <w:tcW w:w="993" w:type="dxa"/>
            <w:tcBorders>
              <w:left w:val="double" w:sz="4" w:space="0" w:color="auto"/>
            </w:tcBorders>
          </w:tcPr>
          <w:p w14:paraId="3EBBEA74" w14:textId="77777777" w:rsidR="00A12CD4" w:rsidRPr="000A534B" w:rsidRDefault="00A12CD4" w:rsidP="0024429D">
            <w:pPr>
              <w:pStyle w:val="LACP-3"/>
              <w:numPr>
                <w:ilvl w:val="2"/>
                <w:numId w:val="327"/>
              </w:numPr>
            </w:pPr>
          </w:p>
        </w:tc>
        <w:tc>
          <w:tcPr>
            <w:tcW w:w="4252" w:type="dxa"/>
            <w:gridSpan w:val="3"/>
          </w:tcPr>
          <w:p w14:paraId="4A1E46AC" w14:textId="77777777" w:rsidR="00A12CD4" w:rsidRPr="000A534B" w:rsidRDefault="00A12CD4" w:rsidP="00991A08">
            <w:r w:rsidRPr="000A534B">
              <w:t>6-1017-R020 Manguera de goma DN20 / 2 m de largo, con resorte de acoplamiento en ambos lados</w:t>
            </w:r>
          </w:p>
        </w:tc>
        <w:tc>
          <w:tcPr>
            <w:tcW w:w="709" w:type="dxa"/>
          </w:tcPr>
          <w:p w14:paraId="068A08DC" w14:textId="20AE689C" w:rsidR="00A12CD4" w:rsidRPr="000A534B" w:rsidRDefault="00126C81" w:rsidP="00991A08">
            <w:pPr>
              <w:jc w:val="center"/>
            </w:pPr>
            <w:r w:rsidRPr="000A534B">
              <w:t>U</w:t>
            </w:r>
            <w:r w:rsidR="00A12CD4" w:rsidRPr="000A534B">
              <w:t>n</w:t>
            </w:r>
          </w:p>
        </w:tc>
        <w:tc>
          <w:tcPr>
            <w:tcW w:w="709" w:type="dxa"/>
          </w:tcPr>
          <w:p w14:paraId="78828143" w14:textId="77777777" w:rsidR="00A12CD4" w:rsidRPr="000A534B" w:rsidRDefault="00A12CD4" w:rsidP="00991A08">
            <w:pPr>
              <w:jc w:val="center"/>
            </w:pPr>
            <w:r w:rsidRPr="000A534B">
              <w:t>1</w:t>
            </w:r>
          </w:p>
        </w:tc>
        <w:tc>
          <w:tcPr>
            <w:tcW w:w="1417" w:type="dxa"/>
            <w:gridSpan w:val="2"/>
          </w:tcPr>
          <w:p w14:paraId="41A5E106" w14:textId="77777777" w:rsidR="00A12CD4" w:rsidRPr="000A534B" w:rsidRDefault="00A12CD4" w:rsidP="00991A08">
            <w:pPr>
              <w:jc w:val="center"/>
              <w:rPr>
                <w:color w:val="000000" w:themeColor="text1"/>
              </w:rPr>
            </w:pPr>
          </w:p>
        </w:tc>
        <w:tc>
          <w:tcPr>
            <w:tcW w:w="1560" w:type="dxa"/>
            <w:tcBorders>
              <w:right w:val="double" w:sz="4" w:space="0" w:color="auto"/>
            </w:tcBorders>
          </w:tcPr>
          <w:p w14:paraId="13B67C6C" w14:textId="77777777" w:rsidR="00A12CD4" w:rsidRPr="000A534B" w:rsidRDefault="00A12CD4" w:rsidP="00991A08">
            <w:pPr>
              <w:jc w:val="center"/>
              <w:rPr>
                <w:color w:val="000000" w:themeColor="text1"/>
              </w:rPr>
            </w:pPr>
          </w:p>
        </w:tc>
      </w:tr>
      <w:tr w:rsidR="00A12CD4" w:rsidRPr="000A534B" w14:paraId="1F6DBE77" w14:textId="77777777" w:rsidTr="00991A08">
        <w:tc>
          <w:tcPr>
            <w:tcW w:w="993" w:type="dxa"/>
            <w:tcBorders>
              <w:left w:val="double" w:sz="4" w:space="0" w:color="auto"/>
            </w:tcBorders>
          </w:tcPr>
          <w:p w14:paraId="77F117AC" w14:textId="77777777" w:rsidR="00A12CD4" w:rsidRPr="000A534B" w:rsidRDefault="00A12CD4" w:rsidP="0024429D">
            <w:pPr>
              <w:pStyle w:val="LACP-3"/>
              <w:numPr>
                <w:ilvl w:val="2"/>
                <w:numId w:val="327"/>
              </w:numPr>
            </w:pPr>
          </w:p>
        </w:tc>
        <w:tc>
          <w:tcPr>
            <w:tcW w:w="4252" w:type="dxa"/>
            <w:gridSpan w:val="3"/>
          </w:tcPr>
          <w:p w14:paraId="77261313" w14:textId="77777777" w:rsidR="00A12CD4" w:rsidRPr="000A534B" w:rsidRDefault="00A12CD4" w:rsidP="00991A08">
            <w:r w:rsidRPr="000A534B">
              <w:t>6-1017-R050 Manguera de goma DN20 / 5 m de largo, con resorte de acoplamiento DILO DN20 en ambos lados</w:t>
            </w:r>
          </w:p>
        </w:tc>
        <w:tc>
          <w:tcPr>
            <w:tcW w:w="709" w:type="dxa"/>
          </w:tcPr>
          <w:p w14:paraId="0AB6A7D5" w14:textId="5744BF4F" w:rsidR="00A12CD4" w:rsidRPr="000A534B" w:rsidRDefault="00126C81" w:rsidP="00991A08">
            <w:pPr>
              <w:jc w:val="center"/>
            </w:pPr>
            <w:r w:rsidRPr="000A534B">
              <w:t>U</w:t>
            </w:r>
            <w:r w:rsidR="00A12CD4" w:rsidRPr="000A534B">
              <w:t>n</w:t>
            </w:r>
          </w:p>
        </w:tc>
        <w:tc>
          <w:tcPr>
            <w:tcW w:w="709" w:type="dxa"/>
          </w:tcPr>
          <w:p w14:paraId="1C514776" w14:textId="77777777" w:rsidR="00A12CD4" w:rsidRPr="000A534B" w:rsidRDefault="00A12CD4" w:rsidP="00991A08">
            <w:pPr>
              <w:jc w:val="center"/>
            </w:pPr>
            <w:r w:rsidRPr="000A534B">
              <w:t>1</w:t>
            </w:r>
          </w:p>
        </w:tc>
        <w:tc>
          <w:tcPr>
            <w:tcW w:w="1417" w:type="dxa"/>
            <w:gridSpan w:val="2"/>
          </w:tcPr>
          <w:p w14:paraId="752F2C5E" w14:textId="77777777" w:rsidR="00A12CD4" w:rsidRPr="000A534B" w:rsidRDefault="00A12CD4" w:rsidP="00991A08">
            <w:pPr>
              <w:jc w:val="center"/>
              <w:rPr>
                <w:color w:val="000000" w:themeColor="text1"/>
              </w:rPr>
            </w:pPr>
          </w:p>
        </w:tc>
        <w:tc>
          <w:tcPr>
            <w:tcW w:w="1560" w:type="dxa"/>
            <w:tcBorders>
              <w:right w:val="double" w:sz="4" w:space="0" w:color="auto"/>
            </w:tcBorders>
          </w:tcPr>
          <w:p w14:paraId="2DC5FC53" w14:textId="77777777" w:rsidR="00A12CD4" w:rsidRPr="000A534B" w:rsidRDefault="00A12CD4" w:rsidP="00991A08">
            <w:pPr>
              <w:jc w:val="center"/>
              <w:rPr>
                <w:color w:val="000000" w:themeColor="text1"/>
              </w:rPr>
            </w:pPr>
          </w:p>
        </w:tc>
      </w:tr>
      <w:tr w:rsidR="00A12CD4" w:rsidRPr="000A534B" w14:paraId="63A10DAF" w14:textId="77777777" w:rsidTr="00991A08">
        <w:tc>
          <w:tcPr>
            <w:tcW w:w="993" w:type="dxa"/>
            <w:tcBorders>
              <w:left w:val="double" w:sz="4" w:space="0" w:color="auto"/>
            </w:tcBorders>
          </w:tcPr>
          <w:p w14:paraId="5030AB8E" w14:textId="77777777" w:rsidR="00A12CD4" w:rsidRPr="000A534B" w:rsidRDefault="00A12CD4" w:rsidP="0024429D">
            <w:pPr>
              <w:pStyle w:val="LACP-3"/>
              <w:numPr>
                <w:ilvl w:val="2"/>
                <w:numId w:val="327"/>
              </w:numPr>
            </w:pPr>
          </w:p>
        </w:tc>
        <w:tc>
          <w:tcPr>
            <w:tcW w:w="4252" w:type="dxa"/>
            <w:gridSpan w:val="3"/>
          </w:tcPr>
          <w:p w14:paraId="763235A2" w14:textId="77777777" w:rsidR="00A12CD4" w:rsidRPr="000A534B" w:rsidRDefault="00A12CD4" w:rsidP="00991A08">
            <w:r w:rsidRPr="000A534B">
              <w:t>6-1365-R020 Manguera de fuelle metálico DN20 / 2 m de largo, con resorte de acoplamiento DILO pieza PN 64 bar en ambos lados</w:t>
            </w:r>
          </w:p>
        </w:tc>
        <w:tc>
          <w:tcPr>
            <w:tcW w:w="709" w:type="dxa"/>
          </w:tcPr>
          <w:p w14:paraId="7F4079E4" w14:textId="676F61B0" w:rsidR="00A12CD4" w:rsidRPr="000A534B" w:rsidRDefault="00126C81" w:rsidP="00991A08">
            <w:pPr>
              <w:jc w:val="center"/>
            </w:pPr>
            <w:r w:rsidRPr="000A534B">
              <w:t>U</w:t>
            </w:r>
            <w:r w:rsidR="00A12CD4" w:rsidRPr="000A534B">
              <w:t>n</w:t>
            </w:r>
          </w:p>
        </w:tc>
        <w:tc>
          <w:tcPr>
            <w:tcW w:w="709" w:type="dxa"/>
          </w:tcPr>
          <w:p w14:paraId="67910B59" w14:textId="77777777" w:rsidR="00A12CD4" w:rsidRPr="000A534B" w:rsidRDefault="00A12CD4" w:rsidP="00991A08">
            <w:pPr>
              <w:jc w:val="center"/>
            </w:pPr>
            <w:r w:rsidRPr="000A534B">
              <w:t>1</w:t>
            </w:r>
          </w:p>
        </w:tc>
        <w:tc>
          <w:tcPr>
            <w:tcW w:w="1417" w:type="dxa"/>
            <w:gridSpan w:val="2"/>
          </w:tcPr>
          <w:p w14:paraId="426D4859" w14:textId="77777777" w:rsidR="00A12CD4" w:rsidRPr="000A534B" w:rsidRDefault="00A12CD4" w:rsidP="00991A08">
            <w:pPr>
              <w:jc w:val="center"/>
              <w:rPr>
                <w:color w:val="000000" w:themeColor="text1"/>
              </w:rPr>
            </w:pPr>
          </w:p>
        </w:tc>
        <w:tc>
          <w:tcPr>
            <w:tcW w:w="1560" w:type="dxa"/>
            <w:tcBorders>
              <w:right w:val="double" w:sz="4" w:space="0" w:color="auto"/>
            </w:tcBorders>
          </w:tcPr>
          <w:p w14:paraId="757D5133" w14:textId="77777777" w:rsidR="00A12CD4" w:rsidRPr="000A534B" w:rsidRDefault="00A12CD4" w:rsidP="00991A08">
            <w:pPr>
              <w:jc w:val="center"/>
              <w:rPr>
                <w:color w:val="000000" w:themeColor="text1"/>
              </w:rPr>
            </w:pPr>
          </w:p>
        </w:tc>
      </w:tr>
      <w:tr w:rsidR="00A12CD4" w:rsidRPr="000A534B" w14:paraId="30E87CED" w14:textId="77777777" w:rsidTr="00991A08">
        <w:tc>
          <w:tcPr>
            <w:tcW w:w="993" w:type="dxa"/>
            <w:tcBorders>
              <w:left w:val="double" w:sz="4" w:space="0" w:color="auto"/>
            </w:tcBorders>
          </w:tcPr>
          <w:p w14:paraId="3496CBAA" w14:textId="77777777" w:rsidR="00A12CD4" w:rsidRPr="000A534B" w:rsidRDefault="00A12CD4" w:rsidP="0024429D">
            <w:pPr>
              <w:pStyle w:val="LACP-3"/>
              <w:numPr>
                <w:ilvl w:val="2"/>
                <w:numId w:val="327"/>
              </w:numPr>
            </w:pPr>
          </w:p>
        </w:tc>
        <w:tc>
          <w:tcPr>
            <w:tcW w:w="4252" w:type="dxa"/>
            <w:gridSpan w:val="3"/>
          </w:tcPr>
          <w:p w14:paraId="1810117A" w14:textId="77777777" w:rsidR="00A12CD4" w:rsidRPr="000A534B" w:rsidRDefault="00A12CD4" w:rsidP="00991A08">
            <w:r w:rsidRPr="000A534B">
              <w:t>B077-10 Cartucho filtrante de repuesto para filtros secos</w:t>
            </w:r>
          </w:p>
        </w:tc>
        <w:tc>
          <w:tcPr>
            <w:tcW w:w="709" w:type="dxa"/>
          </w:tcPr>
          <w:p w14:paraId="3B7B2B32" w14:textId="1BD9577E" w:rsidR="00A12CD4" w:rsidRPr="000A534B" w:rsidRDefault="00126C81" w:rsidP="00991A08">
            <w:pPr>
              <w:jc w:val="center"/>
            </w:pPr>
            <w:r w:rsidRPr="000A534B">
              <w:t>U</w:t>
            </w:r>
            <w:r w:rsidR="00A12CD4" w:rsidRPr="000A534B">
              <w:t>n</w:t>
            </w:r>
          </w:p>
        </w:tc>
        <w:tc>
          <w:tcPr>
            <w:tcW w:w="709" w:type="dxa"/>
          </w:tcPr>
          <w:p w14:paraId="7F34E7A4" w14:textId="77777777" w:rsidR="00A12CD4" w:rsidRPr="000A534B" w:rsidRDefault="00A12CD4" w:rsidP="00991A08">
            <w:pPr>
              <w:jc w:val="center"/>
            </w:pPr>
            <w:r w:rsidRPr="000A534B">
              <w:t>1</w:t>
            </w:r>
          </w:p>
        </w:tc>
        <w:tc>
          <w:tcPr>
            <w:tcW w:w="1417" w:type="dxa"/>
            <w:gridSpan w:val="2"/>
          </w:tcPr>
          <w:p w14:paraId="2BA76D8C" w14:textId="77777777" w:rsidR="00A12CD4" w:rsidRPr="000A534B" w:rsidRDefault="00A12CD4" w:rsidP="00991A08">
            <w:pPr>
              <w:jc w:val="center"/>
              <w:rPr>
                <w:color w:val="000000" w:themeColor="text1"/>
              </w:rPr>
            </w:pPr>
          </w:p>
        </w:tc>
        <w:tc>
          <w:tcPr>
            <w:tcW w:w="1560" w:type="dxa"/>
            <w:tcBorders>
              <w:right w:val="double" w:sz="4" w:space="0" w:color="auto"/>
            </w:tcBorders>
          </w:tcPr>
          <w:p w14:paraId="51226E26" w14:textId="77777777" w:rsidR="00A12CD4" w:rsidRPr="000A534B" w:rsidRDefault="00A12CD4" w:rsidP="00991A08">
            <w:pPr>
              <w:jc w:val="center"/>
              <w:rPr>
                <w:color w:val="000000" w:themeColor="text1"/>
              </w:rPr>
            </w:pPr>
          </w:p>
        </w:tc>
      </w:tr>
      <w:tr w:rsidR="00A12CD4" w:rsidRPr="000A534B" w14:paraId="63AC0CA8" w14:textId="77777777" w:rsidTr="00991A08">
        <w:tc>
          <w:tcPr>
            <w:tcW w:w="993" w:type="dxa"/>
            <w:tcBorders>
              <w:left w:val="double" w:sz="4" w:space="0" w:color="auto"/>
            </w:tcBorders>
          </w:tcPr>
          <w:p w14:paraId="620D50C2" w14:textId="77777777" w:rsidR="00A12CD4" w:rsidRPr="000A534B" w:rsidRDefault="00A12CD4" w:rsidP="0024429D">
            <w:pPr>
              <w:pStyle w:val="LACP-3"/>
              <w:numPr>
                <w:ilvl w:val="2"/>
                <w:numId w:val="327"/>
              </w:numPr>
            </w:pPr>
          </w:p>
        </w:tc>
        <w:tc>
          <w:tcPr>
            <w:tcW w:w="4252" w:type="dxa"/>
            <w:gridSpan w:val="3"/>
          </w:tcPr>
          <w:p w14:paraId="33E01950" w14:textId="77777777" w:rsidR="00A12CD4" w:rsidRPr="000A534B" w:rsidRDefault="00A12CD4" w:rsidP="00991A08">
            <w:r w:rsidRPr="000A534B">
              <w:t>B077-06 Cartucho filtrante de repuesto para filtros de partículas</w:t>
            </w:r>
          </w:p>
        </w:tc>
        <w:tc>
          <w:tcPr>
            <w:tcW w:w="709" w:type="dxa"/>
          </w:tcPr>
          <w:p w14:paraId="3737EF0D" w14:textId="633465E9" w:rsidR="00A12CD4" w:rsidRPr="000A534B" w:rsidRDefault="00126C81" w:rsidP="00991A08">
            <w:pPr>
              <w:jc w:val="center"/>
            </w:pPr>
            <w:r w:rsidRPr="000A534B">
              <w:t>U</w:t>
            </w:r>
            <w:r w:rsidR="00A12CD4" w:rsidRPr="000A534B">
              <w:t>n</w:t>
            </w:r>
          </w:p>
        </w:tc>
        <w:tc>
          <w:tcPr>
            <w:tcW w:w="709" w:type="dxa"/>
          </w:tcPr>
          <w:p w14:paraId="77DA8928" w14:textId="77777777" w:rsidR="00A12CD4" w:rsidRPr="000A534B" w:rsidRDefault="00A12CD4" w:rsidP="00991A08">
            <w:pPr>
              <w:jc w:val="center"/>
            </w:pPr>
            <w:r w:rsidRPr="000A534B">
              <w:t>1</w:t>
            </w:r>
          </w:p>
        </w:tc>
        <w:tc>
          <w:tcPr>
            <w:tcW w:w="1417" w:type="dxa"/>
            <w:gridSpan w:val="2"/>
          </w:tcPr>
          <w:p w14:paraId="15CCAFA8" w14:textId="77777777" w:rsidR="00A12CD4" w:rsidRPr="000A534B" w:rsidRDefault="00A12CD4" w:rsidP="00991A08">
            <w:pPr>
              <w:jc w:val="center"/>
              <w:rPr>
                <w:color w:val="000000" w:themeColor="text1"/>
              </w:rPr>
            </w:pPr>
          </w:p>
        </w:tc>
        <w:tc>
          <w:tcPr>
            <w:tcW w:w="1560" w:type="dxa"/>
            <w:tcBorders>
              <w:right w:val="double" w:sz="4" w:space="0" w:color="auto"/>
            </w:tcBorders>
          </w:tcPr>
          <w:p w14:paraId="687B77B3" w14:textId="77777777" w:rsidR="00A12CD4" w:rsidRPr="000A534B" w:rsidRDefault="00A12CD4" w:rsidP="00991A08">
            <w:pPr>
              <w:jc w:val="center"/>
              <w:rPr>
                <w:color w:val="000000" w:themeColor="text1"/>
              </w:rPr>
            </w:pPr>
          </w:p>
        </w:tc>
      </w:tr>
      <w:tr w:rsidR="00A12CD4" w:rsidRPr="000A534B" w14:paraId="643531A4" w14:textId="77777777" w:rsidTr="00991A08">
        <w:tc>
          <w:tcPr>
            <w:tcW w:w="993" w:type="dxa"/>
            <w:tcBorders>
              <w:left w:val="double" w:sz="4" w:space="0" w:color="auto"/>
            </w:tcBorders>
          </w:tcPr>
          <w:p w14:paraId="5A6E61D2" w14:textId="77777777" w:rsidR="00A12CD4" w:rsidRPr="000A534B" w:rsidRDefault="00A12CD4" w:rsidP="0024429D">
            <w:pPr>
              <w:pStyle w:val="LACP-3"/>
              <w:numPr>
                <w:ilvl w:val="2"/>
                <w:numId w:val="327"/>
              </w:numPr>
            </w:pPr>
          </w:p>
        </w:tc>
        <w:tc>
          <w:tcPr>
            <w:tcW w:w="4252" w:type="dxa"/>
            <w:gridSpan w:val="3"/>
          </w:tcPr>
          <w:p w14:paraId="57AB987E" w14:textId="77777777" w:rsidR="00A12CD4" w:rsidRPr="000A534B" w:rsidRDefault="00A12CD4" w:rsidP="00991A08">
            <w:r w:rsidRPr="000A534B">
              <w:t>Embalaje para 3-537-R / B131R41</w:t>
            </w:r>
          </w:p>
        </w:tc>
        <w:tc>
          <w:tcPr>
            <w:tcW w:w="709" w:type="dxa"/>
          </w:tcPr>
          <w:p w14:paraId="6D06067E" w14:textId="016B1A88" w:rsidR="00A12CD4" w:rsidRPr="000A534B" w:rsidRDefault="00126C81" w:rsidP="00991A08">
            <w:pPr>
              <w:jc w:val="center"/>
            </w:pPr>
            <w:r w:rsidRPr="000A534B">
              <w:t>U</w:t>
            </w:r>
            <w:r w:rsidR="00A12CD4" w:rsidRPr="000A534B">
              <w:t>n</w:t>
            </w:r>
          </w:p>
        </w:tc>
        <w:tc>
          <w:tcPr>
            <w:tcW w:w="709" w:type="dxa"/>
          </w:tcPr>
          <w:p w14:paraId="1B33FF1F" w14:textId="77777777" w:rsidR="00A12CD4" w:rsidRPr="000A534B" w:rsidRDefault="00A12CD4" w:rsidP="00991A08">
            <w:pPr>
              <w:jc w:val="center"/>
            </w:pPr>
            <w:r w:rsidRPr="000A534B">
              <w:t>1</w:t>
            </w:r>
          </w:p>
        </w:tc>
        <w:tc>
          <w:tcPr>
            <w:tcW w:w="1417" w:type="dxa"/>
            <w:gridSpan w:val="2"/>
          </w:tcPr>
          <w:p w14:paraId="34CEF8BE" w14:textId="77777777" w:rsidR="00A12CD4" w:rsidRPr="000A534B" w:rsidRDefault="00A12CD4" w:rsidP="00991A08">
            <w:pPr>
              <w:jc w:val="center"/>
              <w:rPr>
                <w:color w:val="000000" w:themeColor="text1"/>
              </w:rPr>
            </w:pPr>
          </w:p>
        </w:tc>
        <w:tc>
          <w:tcPr>
            <w:tcW w:w="1560" w:type="dxa"/>
            <w:tcBorders>
              <w:right w:val="double" w:sz="4" w:space="0" w:color="auto"/>
            </w:tcBorders>
          </w:tcPr>
          <w:p w14:paraId="03295882" w14:textId="77777777" w:rsidR="00A12CD4" w:rsidRPr="000A534B" w:rsidRDefault="00A12CD4" w:rsidP="00991A08">
            <w:pPr>
              <w:jc w:val="center"/>
              <w:rPr>
                <w:color w:val="000000" w:themeColor="text1"/>
              </w:rPr>
            </w:pPr>
          </w:p>
        </w:tc>
      </w:tr>
      <w:tr w:rsidR="00A12CD4" w:rsidRPr="000A534B" w14:paraId="48D0C15F" w14:textId="77777777" w:rsidTr="00991A08">
        <w:tc>
          <w:tcPr>
            <w:tcW w:w="993" w:type="dxa"/>
            <w:tcBorders>
              <w:left w:val="double" w:sz="4" w:space="0" w:color="auto"/>
            </w:tcBorders>
          </w:tcPr>
          <w:p w14:paraId="67BE462E" w14:textId="77777777" w:rsidR="00A12CD4" w:rsidRPr="000A534B" w:rsidRDefault="00A12CD4" w:rsidP="0024429D">
            <w:pPr>
              <w:pStyle w:val="LACP-2"/>
              <w:numPr>
                <w:ilvl w:val="1"/>
                <w:numId w:val="327"/>
              </w:numPr>
            </w:pPr>
          </w:p>
        </w:tc>
        <w:tc>
          <w:tcPr>
            <w:tcW w:w="4252" w:type="dxa"/>
            <w:gridSpan w:val="3"/>
          </w:tcPr>
          <w:p w14:paraId="09974F3F" w14:textId="77777777" w:rsidR="00A12CD4" w:rsidRPr="000A534B" w:rsidRDefault="00A12CD4" w:rsidP="00991A08">
            <w:r w:rsidRPr="000A534B">
              <w:rPr>
                <w:b/>
                <w:i/>
                <w:color w:val="000000" w:themeColor="text1"/>
              </w:rPr>
              <w:t>Repuestos específicos para equipo de servicio de gas SF6</w:t>
            </w:r>
          </w:p>
        </w:tc>
        <w:tc>
          <w:tcPr>
            <w:tcW w:w="709" w:type="dxa"/>
          </w:tcPr>
          <w:p w14:paraId="0CC7D305" w14:textId="77777777" w:rsidR="00A12CD4" w:rsidRPr="000A534B" w:rsidRDefault="00A12CD4" w:rsidP="00991A08">
            <w:pPr>
              <w:jc w:val="center"/>
            </w:pPr>
          </w:p>
        </w:tc>
        <w:tc>
          <w:tcPr>
            <w:tcW w:w="709" w:type="dxa"/>
          </w:tcPr>
          <w:p w14:paraId="68F723F5" w14:textId="77777777" w:rsidR="00A12CD4" w:rsidRPr="000A534B" w:rsidRDefault="00A12CD4" w:rsidP="00991A08">
            <w:pPr>
              <w:jc w:val="center"/>
            </w:pPr>
          </w:p>
        </w:tc>
        <w:tc>
          <w:tcPr>
            <w:tcW w:w="1417" w:type="dxa"/>
            <w:gridSpan w:val="2"/>
          </w:tcPr>
          <w:p w14:paraId="6C2B503C" w14:textId="77777777" w:rsidR="00A12CD4" w:rsidRPr="000A534B" w:rsidRDefault="00A12CD4" w:rsidP="00991A08">
            <w:pPr>
              <w:jc w:val="center"/>
              <w:rPr>
                <w:color w:val="000000" w:themeColor="text1"/>
              </w:rPr>
            </w:pPr>
          </w:p>
        </w:tc>
        <w:tc>
          <w:tcPr>
            <w:tcW w:w="1560" w:type="dxa"/>
            <w:tcBorders>
              <w:right w:val="double" w:sz="4" w:space="0" w:color="auto"/>
            </w:tcBorders>
          </w:tcPr>
          <w:p w14:paraId="54B1ECA8" w14:textId="77777777" w:rsidR="00A12CD4" w:rsidRPr="000A534B" w:rsidRDefault="00A12CD4" w:rsidP="00991A08">
            <w:pPr>
              <w:jc w:val="center"/>
              <w:rPr>
                <w:color w:val="000000" w:themeColor="text1"/>
              </w:rPr>
            </w:pPr>
          </w:p>
        </w:tc>
      </w:tr>
      <w:tr w:rsidR="00A12CD4" w:rsidRPr="000A534B" w14:paraId="0879783E" w14:textId="77777777" w:rsidTr="00991A08">
        <w:tc>
          <w:tcPr>
            <w:tcW w:w="993" w:type="dxa"/>
            <w:tcBorders>
              <w:left w:val="double" w:sz="4" w:space="0" w:color="auto"/>
            </w:tcBorders>
          </w:tcPr>
          <w:p w14:paraId="0B973946" w14:textId="77777777" w:rsidR="00A12CD4" w:rsidRPr="000A534B" w:rsidRDefault="00A12CD4" w:rsidP="0024429D">
            <w:pPr>
              <w:pStyle w:val="LACP-3"/>
              <w:numPr>
                <w:ilvl w:val="2"/>
                <w:numId w:val="327"/>
              </w:numPr>
            </w:pPr>
          </w:p>
        </w:tc>
        <w:tc>
          <w:tcPr>
            <w:tcW w:w="4252" w:type="dxa"/>
            <w:gridSpan w:val="3"/>
          </w:tcPr>
          <w:p w14:paraId="437CEB27" w14:textId="77777777" w:rsidR="00A12CD4" w:rsidRPr="000A534B" w:rsidRDefault="00A12CD4" w:rsidP="00991A08">
            <w:r w:rsidRPr="000A534B">
              <w:t>Aceite lubricante Bomba de vacío aire en recipientes de 1L</w:t>
            </w:r>
          </w:p>
        </w:tc>
        <w:tc>
          <w:tcPr>
            <w:tcW w:w="709" w:type="dxa"/>
          </w:tcPr>
          <w:p w14:paraId="2A55FDE7" w14:textId="1725D21E" w:rsidR="00A12CD4" w:rsidRPr="000A534B" w:rsidRDefault="007730C3" w:rsidP="00991A08">
            <w:pPr>
              <w:jc w:val="center"/>
            </w:pPr>
            <w:r>
              <w:t>l</w:t>
            </w:r>
          </w:p>
        </w:tc>
        <w:tc>
          <w:tcPr>
            <w:tcW w:w="709" w:type="dxa"/>
          </w:tcPr>
          <w:p w14:paraId="3FFA4C60" w14:textId="77777777" w:rsidR="00A12CD4" w:rsidRPr="000A534B" w:rsidRDefault="00A12CD4" w:rsidP="00991A08">
            <w:pPr>
              <w:jc w:val="center"/>
            </w:pPr>
            <w:r w:rsidRPr="000A534B">
              <w:t>20</w:t>
            </w:r>
          </w:p>
        </w:tc>
        <w:tc>
          <w:tcPr>
            <w:tcW w:w="1417" w:type="dxa"/>
            <w:gridSpan w:val="2"/>
          </w:tcPr>
          <w:p w14:paraId="0050E754" w14:textId="77777777" w:rsidR="00A12CD4" w:rsidRPr="000A534B" w:rsidRDefault="00A12CD4" w:rsidP="00991A08">
            <w:pPr>
              <w:jc w:val="center"/>
              <w:rPr>
                <w:color w:val="000000" w:themeColor="text1"/>
              </w:rPr>
            </w:pPr>
          </w:p>
        </w:tc>
        <w:tc>
          <w:tcPr>
            <w:tcW w:w="1560" w:type="dxa"/>
            <w:tcBorders>
              <w:right w:val="double" w:sz="4" w:space="0" w:color="auto"/>
            </w:tcBorders>
          </w:tcPr>
          <w:p w14:paraId="3AC73CEF" w14:textId="77777777" w:rsidR="00A12CD4" w:rsidRPr="000A534B" w:rsidRDefault="00A12CD4" w:rsidP="00991A08">
            <w:pPr>
              <w:jc w:val="center"/>
              <w:rPr>
                <w:color w:val="000000" w:themeColor="text1"/>
              </w:rPr>
            </w:pPr>
          </w:p>
        </w:tc>
      </w:tr>
      <w:tr w:rsidR="00A12CD4" w:rsidRPr="000A534B" w14:paraId="0E5EAC65" w14:textId="77777777" w:rsidTr="00991A08">
        <w:tc>
          <w:tcPr>
            <w:tcW w:w="993" w:type="dxa"/>
            <w:tcBorders>
              <w:left w:val="double" w:sz="4" w:space="0" w:color="auto"/>
            </w:tcBorders>
          </w:tcPr>
          <w:p w14:paraId="3706951A" w14:textId="77777777" w:rsidR="00A12CD4" w:rsidRPr="000A534B" w:rsidRDefault="00A12CD4" w:rsidP="0024429D">
            <w:pPr>
              <w:pStyle w:val="LACP-3"/>
              <w:numPr>
                <w:ilvl w:val="2"/>
                <w:numId w:val="327"/>
              </w:numPr>
            </w:pPr>
          </w:p>
        </w:tc>
        <w:tc>
          <w:tcPr>
            <w:tcW w:w="4252" w:type="dxa"/>
            <w:gridSpan w:val="3"/>
          </w:tcPr>
          <w:p w14:paraId="1292D13A" w14:textId="77777777" w:rsidR="00A12CD4" w:rsidRPr="000A534B" w:rsidRDefault="00A12CD4" w:rsidP="00991A08">
            <w:r w:rsidRPr="000A534B">
              <w:t xml:space="preserve">Cartucho para Filtro separador de contaminantes sólidos </w:t>
            </w:r>
          </w:p>
        </w:tc>
        <w:tc>
          <w:tcPr>
            <w:tcW w:w="709" w:type="dxa"/>
          </w:tcPr>
          <w:p w14:paraId="25715C30" w14:textId="77777777" w:rsidR="00A12CD4" w:rsidRPr="000A534B" w:rsidRDefault="00A12CD4" w:rsidP="00991A08">
            <w:pPr>
              <w:jc w:val="center"/>
            </w:pPr>
            <w:r w:rsidRPr="000A534B">
              <w:t>c/u</w:t>
            </w:r>
          </w:p>
        </w:tc>
        <w:tc>
          <w:tcPr>
            <w:tcW w:w="709" w:type="dxa"/>
          </w:tcPr>
          <w:p w14:paraId="08EA672C" w14:textId="77777777" w:rsidR="00A12CD4" w:rsidRPr="000A534B" w:rsidRDefault="00A12CD4" w:rsidP="00991A08">
            <w:pPr>
              <w:jc w:val="center"/>
            </w:pPr>
            <w:r w:rsidRPr="000A534B">
              <w:t>3</w:t>
            </w:r>
          </w:p>
        </w:tc>
        <w:tc>
          <w:tcPr>
            <w:tcW w:w="1417" w:type="dxa"/>
            <w:gridSpan w:val="2"/>
          </w:tcPr>
          <w:p w14:paraId="2384AC46" w14:textId="77777777" w:rsidR="00A12CD4" w:rsidRPr="000A534B" w:rsidRDefault="00A12CD4" w:rsidP="00991A08">
            <w:pPr>
              <w:jc w:val="center"/>
              <w:rPr>
                <w:color w:val="000000" w:themeColor="text1"/>
              </w:rPr>
            </w:pPr>
          </w:p>
        </w:tc>
        <w:tc>
          <w:tcPr>
            <w:tcW w:w="1560" w:type="dxa"/>
            <w:tcBorders>
              <w:right w:val="double" w:sz="4" w:space="0" w:color="auto"/>
            </w:tcBorders>
          </w:tcPr>
          <w:p w14:paraId="33D1B021" w14:textId="77777777" w:rsidR="00A12CD4" w:rsidRPr="000A534B" w:rsidRDefault="00A12CD4" w:rsidP="00991A08">
            <w:pPr>
              <w:jc w:val="center"/>
              <w:rPr>
                <w:color w:val="000000" w:themeColor="text1"/>
              </w:rPr>
            </w:pPr>
          </w:p>
        </w:tc>
      </w:tr>
      <w:tr w:rsidR="00A12CD4" w:rsidRPr="000A534B" w14:paraId="3B0EDBB6" w14:textId="77777777" w:rsidTr="00991A08">
        <w:tc>
          <w:tcPr>
            <w:tcW w:w="993" w:type="dxa"/>
            <w:tcBorders>
              <w:left w:val="double" w:sz="4" w:space="0" w:color="auto"/>
            </w:tcBorders>
          </w:tcPr>
          <w:p w14:paraId="61086054" w14:textId="77777777" w:rsidR="00A12CD4" w:rsidRPr="000A534B" w:rsidRDefault="00A12CD4" w:rsidP="0024429D">
            <w:pPr>
              <w:pStyle w:val="LACP-3"/>
              <w:numPr>
                <w:ilvl w:val="2"/>
                <w:numId w:val="327"/>
              </w:numPr>
            </w:pPr>
          </w:p>
        </w:tc>
        <w:tc>
          <w:tcPr>
            <w:tcW w:w="4252" w:type="dxa"/>
            <w:gridSpan w:val="3"/>
          </w:tcPr>
          <w:p w14:paraId="196454DA" w14:textId="77777777" w:rsidR="00A12CD4" w:rsidRPr="000A534B" w:rsidRDefault="00A12CD4" w:rsidP="00991A08">
            <w:r w:rsidRPr="000A534B">
              <w:t>Cartucho para Filtro deshumidificador</w:t>
            </w:r>
          </w:p>
        </w:tc>
        <w:tc>
          <w:tcPr>
            <w:tcW w:w="709" w:type="dxa"/>
          </w:tcPr>
          <w:p w14:paraId="3917FCF9" w14:textId="77777777" w:rsidR="00A12CD4" w:rsidRPr="000A534B" w:rsidRDefault="00A12CD4" w:rsidP="00991A08">
            <w:pPr>
              <w:jc w:val="center"/>
            </w:pPr>
            <w:r w:rsidRPr="000A534B">
              <w:t>c/u</w:t>
            </w:r>
          </w:p>
        </w:tc>
        <w:tc>
          <w:tcPr>
            <w:tcW w:w="709" w:type="dxa"/>
          </w:tcPr>
          <w:p w14:paraId="6850A4C3" w14:textId="77777777" w:rsidR="00A12CD4" w:rsidRPr="000A534B" w:rsidRDefault="00A12CD4" w:rsidP="00991A08">
            <w:pPr>
              <w:jc w:val="center"/>
            </w:pPr>
            <w:r w:rsidRPr="000A534B">
              <w:t>3</w:t>
            </w:r>
          </w:p>
        </w:tc>
        <w:tc>
          <w:tcPr>
            <w:tcW w:w="1417" w:type="dxa"/>
            <w:gridSpan w:val="2"/>
          </w:tcPr>
          <w:p w14:paraId="78CDB18A" w14:textId="77777777" w:rsidR="00A12CD4" w:rsidRPr="000A534B" w:rsidRDefault="00A12CD4" w:rsidP="00991A08">
            <w:pPr>
              <w:jc w:val="center"/>
              <w:rPr>
                <w:color w:val="000000" w:themeColor="text1"/>
              </w:rPr>
            </w:pPr>
          </w:p>
        </w:tc>
        <w:tc>
          <w:tcPr>
            <w:tcW w:w="1560" w:type="dxa"/>
            <w:tcBorders>
              <w:right w:val="double" w:sz="4" w:space="0" w:color="auto"/>
            </w:tcBorders>
          </w:tcPr>
          <w:p w14:paraId="06210022" w14:textId="77777777" w:rsidR="00A12CD4" w:rsidRPr="000A534B" w:rsidRDefault="00A12CD4" w:rsidP="00991A08">
            <w:pPr>
              <w:jc w:val="center"/>
              <w:rPr>
                <w:color w:val="000000" w:themeColor="text1"/>
              </w:rPr>
            </w:pPr>
          </w:p>
        </w:tc>
      </w:tr>
      <w:tr w:rsidR="00A12CD4" w:rsidRPr="000A534B" w14:paraId="4A08857E" w14:textId="77777777" w:rsidTr="00991A08">
        <w:tc>
          <w:tcPr>
            <w:tcW w:w="993" w:type="dxa"/>
            <w:tcBorders>
              <w:left w:val="double" w:sz="4" w:space="0" w:color="auto"/>
            </w:tcBorders>
          </w:tcPr>
          <w:p w14:paraId="440FBA45" w14:textId="77777777" w:rsidR="00A12CD4" w:rsidRPr="000A534B" w:rsidRDefault="00A12CD4" w:rsidP="0024429D">
            <w:pPr>
              <w:pStyle w:val="LACP-3"/>
              <w:numPr>
                <w:ilvl w:val="2"/>
                <w:numId w:val="327"/>
              </w:numPr>
            </w:pPr>
          </w:p>
        </w:tc>
        <w:tc>
          <w:tcPr>
            <w:tcW w:w="4252" w:type="dxa"/>
            <w:gridSpan w:val="3"/>
          </w:tcPr>
          <w:p w14:paraId="2A69CB26" w14:textId="77777777" w:rsidR="00A12CD4" w:rsidRPr="000A534B" w:rsidRDefault="00A12CD4" w:rsidP="00991A08">
            <w:r w:rsidRPr="000A534B">
              <w:t xml:space="preserve">Kit de repuestos  para compresor de SF6 </w:t>
            </w:r>
          </w:p>
        </w:tc>
        <w:tc>
          <w:tcPr>
            <w:tcW w:w="709" w:type="dxa"/>
          </w:tcPr>
          <w:p w14:paraId="37A341BA" w14:textId="77777777" w:rsidR="00A12CD4" w:rsidRPr="000A534B" w:rsidRDefault="00A12CD4" w:rsidP="00991A08">
            <w:pPr>
              <w:jc w:val="center"/>
            </w:pPr>
            <w:r w:rsidRPr="000A534B">
              <w:t>c/u</w:t>
            </w:r>
          </w:p>
        </w:tc>
        <w:tc>
          <w:tcPr>
            <w:tcW w:w="709" w:type="dxa"/>
          </w:tcPr>
          <w:p w14:paraId="0D1D5D02" w14:textId="77777777" w:rsidR="00A12CD4" w:rsidRPr="000A534B" w:rsidRDefault="00A12CD4" w:rsidP="00991A08">
            <w:pPr>
              <w:jc w:val="center"/>
            </w:pPr>
            <w:r w:rsidRPr="000A534B">
              <w:t>1</w:t>
            </w:r>
          </w:p>
        </w:tc>
        <w:tc>
          <w:tcPr>
            <w:tcW w:w="1417" w:type="dxa"/>
            <w:gridSpan w:val="2"/>
          </w:tcPr>
          <w:p w14:paraId="3A85C070" w14:textId="77777777" w:rsidR="00A12CD4" w:rsidRPr="000A534B" w:rsidRDefault="00A12CD4" w:rsidP="00991A08">
            <w:pPr>
              <w:jc w:val="center"/>
              <w:rPr>
                <w:color w:val="000000" w:themeColor="text1"/>
              </w:rPr>
            </w:pPr>
          </w:p>
        </w:tc>
        <w:tc>
          <w:tcPr>
            <w:tcW w:w="1560" w:type="dxa"/>
            <w:tcBorders>
              <w:right w:val="double" w:sz="4" w:space="0" w:color="auto"/>
            </w:tcBorders>
          </w:tcPr>
          <w:p w14:paraId="383450B2" w14:textId="77777777" w:rsidR="00A12CD4" w:rsidRPr="000A534B" w:rsidRDefault="00A12CD4" w:rsidP="00991A08">
            <w:pPr>
              <w:jc w:val="center"/>
              <w:rPr>
                <w:color w:val="000000" w:themeColor="text1"/>
              </w:rPr>
            </w:pPr>
          </w:p>
        </w:tc>
      </w:tr>
      <w:tr w:rsidR="00A12CD4" w:rsidRPr="000A534B" w14:paraId="6DAFFF71" w14:textId="77777777" w:rsidTr="00991A08">
        <w:tc>
          <w:tcPr>
            <w:tcW w:w="993" w:type="dxa"/>
            <w:tcBorders>
              <w:left w:val="double" w:sz="4" w:space="0" w:color="auto"/>
            </w:tcBorders>
          </w:tcPr>
          <w:p w14:paraId="43F621E4" w14:textId="77777777" w:rsidR="00A12CD4" w:rsidRPr="000A534B" w:rsidRDefault="00A12CD4" w:rsidP="0024429D">
            <w:pPr>
              <w:pStyle w:val="LACP-3"/>
              <w:numPr>
                <w:ilvl w:val="2"/>
                <w:numId w:val="327"/>
              </w:numPr>
            </w:pPr>
          </w:p>
        </w:tc>
        <w:tc>
          <w:tcPr>
            <w:tcW w:w="4252" w:type="dxa"/>
            <w:gridSpan w:val="3"/>
          </w:tcPr>
          <w:p w14:paraId="547F0FFA" w14:textId="77777777" w:rsidR="00A12CD4" w:rsidRPr="000A534B" w:rsidRDefault="00A12CD4" w:rsidP="00991A08">
            <w:r w:rsidRPr="000A534B">
              <w:t xml:space="preserve">Kit de repuestos para bomba de aspiración SF6  </w:t>
            </w:r>
          </w:p>
        </w:tc>
        <w:tc>
          <w:tcPr>
            <w:tcW w:w="709" w:type="dxa"/>
          </w:tcPr>
          <w:p w14:paraId="2994D618" w14:textId="77777777" w:rsidR="00A12CD4" w:rsidRPr="000A534B" w:rsidRDefault="00A12CD4" w:rsidP="00991A08">
            <w:pPr>
              <w:jc w:val="center"/>
            </w:pPr>
            <w:r w:rsidRPr="000A534B">
              <w:t>c/u</w:t>
            </w:r>
          </w:p>
        </w:tc>
        <w:tc>
          <w:tcPr>
            <w:tcW w:w="709" w:type="dxa"/>
          </w:tcPr>
          <w:p w14:paraId="4DE61C40" w14:textId="77777777" w:rsidR="00A12CD4" w:rsidRPr="000A534B" w:rsidRDefault="00A12CD4" w:rsidP="00991A08">
            <w:pPr>
              <w:jc w:val="center"/>
            </w:pPr>
            <w:r w:rsidRPr="000A534B">
              <w:t>1</w:t>
            </w:r>
          </w:p>
        </w:tc>
        <w:tc>
          <w:tcPr>
            <w:tcW w:w="1417" w:type="dxa"/>
            <w:gridSpan w:val="2"/>
          </w:tcPr>
          <w:p w14:paraId="0FD6B2AC" w14:textId="77777777" w:rsidR="00A12CD4" w:rsidRPr="000A534B" w:rsidRDefault="00A12CD4" w:rsidP="00991A08">
            <w:pPr>
              <w:jc w:val="center"/>
              <w:rPr>
                <w:color w:val="000000" w:themeColor="text1"/>
              </w:rPr>
            </w:pPr>
          </w:p>
        </w:tc>
        <w:tc>
          <w:tcPr>
            <w:tcW w:w="1560" w:type="dxa"/>
            <w:tcBorders>
              <w:right w:val="double" w:sz="4" w:space="0" w:color="auto"/>
            </w:tcBorders>
          </w:tcPr>
          <w:p w14:paraId="3A9127C8" w14:textId="77777777" w:rsidR="00A12CD4" w:rsidRPr="000A534B" w:rsidRDefault="00A12CD4" w:rsidP="00991A08">
            <w:pPr>
              <w:jc w:val="center"/>
              <w:rPr>
                <w:color w:val="000000" w:themeColor="text1"/>
              </w:rPr>
            </w:pPr>
          </w:p>
        </w:tc>
      </w:tr>
      <w:tr w:rsidR="00A12CD4" w:rsidRPr="000A534B" w14:paraId="5EB1B9D3" w14:textId="77777777" w:rsidTr="00991A08">
        <w:tc>
          <w:tcPr>
            <w:tcW w:w="993" w:type="dxa"/>
            <w:tcBorders>
              <w:left w:val="double" w:sz="4" w:space="0" w:color="auto"/>
            </w:tcBorders>
          </w:tcPr>
          <w:p w14:paraId="13E77F73" w14:textId="77777777" w:rsidR="00A12CD4" w:rsidRPr="000A534B" w:rsidRDefault="00A12CD4" w:rsidP="0024429D">
            <w:pPr>
              <w:pStyle w:val="LACP-3"/>
              <w:numPr>
                <w:ilvl w:val="2"/>
                <w:numId w:val="327"/>
              </w:numPr>
            </w:pPr>
          </w:p>
        </w:tc>
        <w:tc>
          <w:tcPr>
            <w:tcW w:w="4252" w:type="dxa"/>
            <w:gridSpan w:val="3"/>
          </w:tcPr>
          <w:p w14:paraId="331119BF" w14:textId="77777777" w:rsidR="00A12CD4" w:rsidRPr="000A534B" w:rsidRDefault="00A12CD4" w:rsidP="00991A08">
            <w:r w:rsidRPr="000A534B">
              <w:t>Kit de repuestos para bomba de vacío (aire)</w:t>
            </w:r>
          </w:p>
        </w:tc>
        <w:tc>
          <w:tcPr>
            <w:tcW w:w="709" w:type="dxa"/>
          </w:tcPr>
          <w:p w14:paraId="32158C5B" w14:textId="77777777" w:rsidR="00A12CD4" w:rsidRPr="000A534B" w:rsidRDefault="00A12CD4" w:rsidP="00991A08">
            <w:pPr>
              <w:jc w:val="center"/>
            </w:pPr>
            <w:r w:rsidRPr="000A534B">
              <w:t>c/u</w:t>
            </w:r>
          </w:p>
        </w:tc>
        <w:tc>
          <w:tcPr>
            <w:tcW w:w="709" w:type="dxa"/>
          </w:tcPr>
          <w:p w14:paraId="7FB63BF9" w14:textId="77777777" w:rsidR="00A12CD4" w:rsidRPr="000A534B" w:rsidRDefault="00A12CD4" w:rsidP="00991A08">
            <w:pPr>
              <w:jc w:val="center"/>
            </w:pPr>
            <w:r w:rsidRPr="000A534B">
              <w:t>1</w:t>
            </w:r>
          </w:p>
        </w:tc>
        <w:tc>
          <w:tcPr>
            <w:tcW w:w="1417" w:type="dxa"/>
            <w:gridSpan w:val="2"/>
          </w:tcPr>
          <w:p w14:paraId="0D27B326"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107DAA" w14:textId="77777777" w:rsidR="00A12CD4" w:rsidRPr="000A534B" w:rsidRDefault="00A12CD4" w:rsidP="00991A08">
            <w:pPr>
              <w:jc w:val="center"/>
              <w:rPr>
                <w:color w:val="000000" w:themeColor="text1"/>
              </w:rPr>
            </w:pPr>
          </w:p>
        </w:tc>
      </w:tr>
      <w:tr w:rsidR="00A12CD4" w:rsidRPr="000A534B" w14:paraId="6BF3DECD" w14:textId="77777777" w:rsidTr="00991A08">
        <w:tc>
          <w:tcPr>
            <w:tcW w:w="993" w:type="dxa"/>
            <w:tcBorders>
              <w:left w:val="double" w:sz="4" w:space="0" w:color="auto"/>
            </w:tcBorders>
          </w:tcPr>
          <w:p w14:paraId="6332B009" w14:textId="77777777" w:rsidR="00A12CD4" w:rsidRPr="000A534B" w:rsidRDefault="00A12CD4" w:rsidP="0024429D">
            <w:pPr>
              <w:pStyle w:val="LACP-3"/>
              <w:numPr>
                <w:ilvl w:val="2"/>
                <w:numId w:val="327"/>
              </w:numPr>
            </w:pPr>
          </w:p>
        </w:tc>
        <w:tc>
          <w:tcPr>
            <w:tcW w:w="4252" w:type="dxa"/>
            <w:gridSpan w:val="3"/>
          </w:tcPr>
          <w:p w14:paraId="2A98480D" w14:textId="77777777" w:rsidR="00A12CD4" w:rsidRPr="000A534B" w:rsidRDefault="00A12CD4" w:rsidP="00991A08">
            <w:r w:rsidRPr="000A534B">
              <w:t>6-1048-R435 kit de mantenimiento anual para filtros de humedad y partículas de sf6 y bomba de vacío.</w:t>
            </w:r>
          </w:p>
        </w:tc>
        <w:tc>
          <w:tcPr>
            <w:tcW w:w="709" w:type="dxa"/>
          </w:tcPr>
          <w:p w14:paraId="2F10DB16" w14:textId="77777777" w:rsidR="00A12CD4" w:rsidRPr="000A534B" w:rsidRDefault="00A12CD4" w:rsidP="00991A08">
            <w:pPr>
              <w:jc w:val="center"/>
            </w:pPr>
            <w:r w:rsidRPr="000A534B">
              <w:t>c/u</w:t>
            </w:r>
          </w:p>
        </w:tc>
        <w:tc>
          <w:tcPr>
            <w:tcW w:w="709" w:type="dxa"/>
          </w:tcPr>
          <w:p w14:paraId="34B1B5F5" w14:textId="77777777" w:rsidR="00A12CD4" w:rsidRPr="000A534B" w:rsidRDefault="00A12CD4" w:rsidP="00991A08">
            <w:pPr>
              <w:jc w:val="center"/>
            </w:pPr>
            <w:r w:rsidRPr="000A534B">
              <w:t>1</w:t>
            </w:r>
          </w:p>
        </w:tc>
        <w:tc>
          <w:tcPr>
            <w:tcW w:w="1417" w:type="dxa"/>
            <w:gridSpan w:val="2"/>
          </w:tcPr>
          <w:p w14:paraId="209E3F1D" w14:textId="77777777" w:rsidR="00A12CD4" w:rsidRPr="000A534B" w:rsidRDefault="00A12CD4" w:rsidP="00991A08">
            <w:pPr>
              <w:jc w:val="center"/>
              <w:rPr>
                <w:color w:val="000000" w:themeColor="text1"/>
              </w:rPr>
            </w:pPr>
          </w:p>
        </w:tc>
        <w:tc>
          <w:tcPr>
            <w:tcW w:w="1560" w:type="dxa"/>
            <w:tcBorders>
              <w:right w:val="double" w:sz="4" w:space="0" w:color="auto"/>
            </w:tcBorders>
          </w:tcPr>
          <w:p w14:paraId="71E7FD78" w14:textId="77777777" w:rsidR="00A12CD4" w:rsidRPr="000A534B" w:rsidRDefault="00A12CD4" w:rsidP="00991A08">
            <w:pPr>
              <w:jc w:val="center"/>
              <w:rPr>
                <w:color w:val="000000" w:themeColor="text1"/>
              </w:rPr>
            </w:pPr>
          </w:p>
        </w:tc>
      </w:tr>
      <w:tr w:rsidR="00A12CD4" w:rsidRPr="000A534B" w14:paraId="5921DF5A" w14:textId="77777777" w:rsidTr="00991A08">
        <w:tc>
          <w:tcPr>
            <w:tcW w:w="993" w:type="dxa"/>
            <w:tcBorders>
              <w:left w:val="double" w:sz="4" w:space="0" w:color="auto"/>
            </w:tcBorders>
          </w:tcPr>
          <w:p w14:paraId="05B74235" w14:textId="77777777" w:rsidR="00A12CD4" w:rsidRPr="000A534B" w:rsidRDefault="00A12CD4" w:rsidP="0024429D">
            <w:pPr>
              <w:pStyle w:val="LACP-3"/>
              <w:numPr>
                <w:ilvl w:val="2"/>
                <w:numId w:val="327"/>
              </w:numPr>
            </w:pPr>
          </w:p>
        </w:tc>
        <w:tc>
          <w:tcPr>
            <w:tcW w:w="4252" w:type="dxa"/>
            <w:gridSpan w:val="3"/>
          </w:tcPr>
          <w:p w14:paraId="627395BD" w14:textId="77777777" w:rsidR="00A12CD4" w:rsidRPr="000A534B" w:rsidRDefault="00A12CD4" w:rsidP="00991A08">
            <w:r w:rsidRPr="000A534B">
              <w:t>Juego completo de instrumento de vacío y  sensor</w:t>
            </w:r>
          </w:p>
        </w:tc>
        <w:tc>
          <w:tcPr>
            <w:tcW w:w="709" w:type="dxa"/>
          </w:tcPr>
          <w:p w14:paraId="07444D21" w14:textId="77777777" w:rsidR="00A12CD4" w:rsidRPr="000A534B" w:rsidRDefault="00A12CD4" w:rsidP="00991A08">
            <w:pPr>
              <w:jc w:val="center"/>
            </w:pPr>
            <w:r w:rsidRPr="000A534B">
              <w:t>c/u</w:t>
            </w:r>
          </w:p>
        </w:tc>
        <w:tc>
          <w:tcPr>
            <w:tcW w:w="709" w:type="dxa"/>
          </w:tcPr>
          <w:p w14:paraId="624F99D1" w14:textId="77777777" w:rsidR="00A12CD4" w:rsidRPr="000A534B" w:rsidRDefault="00A12CD4" w:rsidP="00991A08">
            <w:pPr>
              <w:jc w:val="center"/>
            </w:pPr>
            <w:r w:rsidRPr="000A534B">
              <w:t>1</w:t>
            </w:r>
          </w:p>
        </w:tc>
        <w:tc>
          <w:tcPr>
            <w:tcW w:w="1417" w:type="dxa"/>
            <w:gridSpan w:val="2"/>
          </w:tcPr>
          <w:p w14:paraId="22CCD4EC" w14:textId="77777777" w:rsidR="00A12CD4" w:rsidRPr="000A534B" w:rsidRDefault="00A12CD4" w:rsidP="00991A08">
            <w:pPr>
              <w:jc w:val="center"/>
              <w:rPr>
                <w:color w:val="000000" w:themeColor="text1"/>
              </w:rPr>
            </w:pPr>
          </w:p>
        </w:tc>
        <w:tc>
          <w:tcPr>
            <w:tcW w:w="1560" w:type="dxa"/>
            <w:tcBorders>
              <w:right w:val="double" w:sz="4" w:space="0" w:color="auto"/>
            </w:tcBorders>
          </w:tcPr>
          <w:p w14:paraId="27112E17" w14:textId="77777777" w:rsidR="00A12CD4" w:rsidRPr="000A534B" w:rsidRDefault="00A12CD4" w:rsidP="00991A08">
            <w:pPr>
              <w:jc w:val="center"/>
              <w:rPr>
                <w:color w:val="000000" w:themeColor="text1"/>
              </w:rPr>
            </w:pPr>
          </w:p>
        </w:tc>
      </w:tr>
      <w:tr w:rsidR="00A12CD4" w:rsidRPr="000A534B" w14:paraId="6BEEB043" w14:textId="77777777" w:rsidTr="00991A08">
        <w:tc>
          <w:tcPr>
            <w:tcW w:w="993" w:type="dxa"/>
            <w:tcBorders>
              <w:left w:val="double" w:sz="4" w:space="0" w:color="auto"/>
            </w:tcBorders>
          </w:tcPr>
          <w:p w14:paraId="038265FA" w14:textId="77777777" w:rsidR="00A12CD4" w:rsidRPr="000A534B" w:rsidRDefault="00A12CD4" w:rsidP="0024429D">
            <w:pPr>
              <w:pStyle w:val="LACP-3"/>
              <w:numPr>
                <w:ilvl w:val="2"/>
                <w:numId w:val="327"/>
              </w:numPr>
            </w:pPr>
          </w:p>
        </w:tc>
        <w:tc>
          <w:tcPr>
            <w:tcW w:w="4252" w:type="dxa"/>
            <w:gridSpan w:val="3"/>
          </w:tcPr>
          <w:p w14:paraId="3C8ED8F9" w14:textId="77777777" w:rsidR="00A12CD4" w:rsidRPr="000A534B" w:rsidRDefault="00A12CD4" w:rsidP="00991A08">
            <w:r w:rsidRPr="000A534B">
              <w:t>Porrones para almacenamiento y transporte de gas SF6 usado</w:t>
            </w:r>
          </w:p>
        </w:tc>
        <w:tc>
          <w:tcPr>
            <w:tcW w:w="709" w:type="dxa"/>
          </w:tcPr>
          <w:p w14:paraId="4F26A84A" w14:textId="77777777" w:rsidR="00A12CD4" w:rsidRPr="000A534B" w:rsidRDefault="00A12CD4" w:rsidP="00991A08">
            <w:pPr>
              <w:jc w:val="center"/>
            </w:pPr>
            <w:r w:rsidRPr="000A534B">
              <w:t>c/u</w:t>
            </w:r>
          </w:p>
        </w:tc>
        <w:tc>
          <w:tcPr>
            <w:tcW w:w="709" w:type="dxa"/>
          </w:tcPr>
          <w:p w14:paraId="191304F0" w14:textId="77777777" w:rsidR="00A12CD4" w:rsidRPr="000A534B" w:rsidRDefault="00A12CD4" w:rsidP="00991A08">
            <w:pPr>
              <w:jc w:val="center"/>
            </w:pPr>
            <w:r w:rsidRPr="000A534B">
              <w:t>2</w:t>
            </w:r>
          </w:p>
        </w:tc>
        <w:tc>
          <w:tcPr>
            <w:tcW w:w="1417" w:type="dxa"/>
            <w:gridSpan w:val="2"/>
          </w:tcPr>
          <w:p w14:paraId="09B12DCD" w14:textId="77777777" w:rsidR="00A12CD4" w:rsidRPr="000A534B" w:rsidRDefault="00A12CD4" w:rsidP="00991A08">
            <w:pPr>
              <w:jc w:val="center"/>
              <w:rPr>
                <w:color w:val="000000" w:themeColor="text1"/>
              </w:rPr>
            </w:pPr>
          </w:p>
        </w:tc>
        <w:tc>
          <w:tcPr>
            <w:tcW w:w="1560" w:type="dxa"/>
            <w:tcBorders>
              <w:right w:val="double" w:sz="4" w:space="0" w:color="auto"/>
            </w:tcBorders>
          </w:tcPr>
          <w:p w14:paraId="6D36D74E" w14:textId="77777777" w:rsidR="00A12CD4" w:rsidRPr="000A534B" w:rsidRDefault="00A12CD4" w:rsidP="00991A08">
            <w:pPr>
              <w:jc w:val="center"/>
              <w:rPr>
                <w:color w:val="000000" w:themeColor="text1"/>
              </w:rPr>
            </w:pPr>
          </w:p>
        </w:tc>
      </w:tr>
      <w:tr w:rsidR="00A12CD4" w:rsidRPr="000A534B" w14:paraId="3BD0E28A" w14:textId="77777777" w:rsidTr="00991A08">
        <w:tc>
          <w:tcPr>
            <w:tcW w:w="993" w:type="dxa"/>
            <w:tcBorders>
              <w:left w:val="double" w:sz="4" w:space="0" w:color="auto"/>
            </w:tcBorders>
          </w:tcPr>
          <w:p w14:paraId="3EECEDF4" w14:textId="77777777" w:rsidR="00A12CD4" w:rsidRPr="000A534B" w:rsidRDefault="00A12CD4" w:rsidP="0024429D">
            <w:pPr>
              <w:pStyle w:val="LACP-3"/>
              <w:numPr>
                <w:ilvl w:val="2"/>
                <w:numId w:val="327"/>
              </w:numPr>
            </w:pPr>
          </w:p>
        </w:tc>
        <w:tc>
          <w:tcPr>
            <w:tcW w:w="4252" w:type="dxa"/>
            <w:gridSpan w:val="3"/>
          </w:tcPr>
          <w:p w14:paraId="22718DF9" w14:textId="77777777" w:rsidR="00A12CD4" w:rsidRPr="000A534B" w:rsidRDefault="00A12CD4" w:rsidP="00991A08">
            <w:r w:rsidRPr="000A534B">
              <w:t>Manguera mallada para SF6 DN20 de 5 m de longitud. Acople DN20 en ambos extremos</w:t>
            </w:r>
          </w:p>
        </w:tc>
        <w:tc>
          <w:tcPr>
            <w:tcW w:w="709" w:type="dxa"/>
          </w:tcPr>
          <w:p w14:paraId="7960453F" w14:textId="77777777" w:rsidR="00A12CD4" w:rsidRPr="000A534B" w:rsidRDefault="00A12CD4" w:rsidP="00991A08">
            <w:pPr>
              <w:jc w:val="center"/>
            </w:pPr>
            <w:r w:rsidRPr="000A534B">
              <w:t>c/u</w:t>
            </w:r>
          </w:p>
        </w:tc>
        <w:tc>
          <w:tcPr>
            <w:tcW w:w="709" w:type="dxa"/>
          </w:tcPr>
          <w:p w14:paraId="7D4D8023" w14:textId="77777777" w:rsidR="00A12CD4" w:rsidRPr="000A534B" w:rsidRDefault="00A12CD4" w:rsidP="00991A08">
            <w:pPr>
              <w:jc w:val="center"/>
            </w:pPr>
            <w:r w:rsidRPr="000A534B">
              <w:t>4</w:t>
            </w:r>
          </w:p>
        </w:tc>
        <w:tc>
          <w:tcPr>
            <w:tcW w:w="1417" w:type="dxa"/>
            <w:gridSpan w:val="2"/>
          </w:tcPr>
          <w:p w14:paraId="2139C178" w14:textId="77777777" w:rsidR="00A12CD4" w:rsidRPr="000A534B" w:rsidRDefault="00A12CD4" w:rsidP="00991A08">
            <w:pPr>
              <w:jc w:val="center"/>
              <w:rPr>
                <w:color w:val="000000" w:themeColor="text1"/>
              </w:rPr>
            </w:pPr>
          </w:p>
        </w:tc>
        <w:tc>
          <w:tcPr>
            <w:tcW w:w="1560" w:type="dxa"/>
            <w:tcBorders>
              <w:right w:val="double" w:sz="4" w:space="0" w:color="auto"/>
            </w:tcBorders>
          </w:tcPr>
          <w:p w14:paraId="3FBFCAB9" w14:textId="77777777" w:rsidR="00A12CD4" w:rsidRPr="000A534B" w:rsidRDefault="00A12CD4" w:rsidP="00991A08">
            <w:pPr>
              <w:jc w:val="center"/>
              <w:rPr>
                <w:color w:val="000000" w:themeColor="text1"/>
              </w:rPr>
            </w:pPr>
          </w:p>
        </w:tc>
      </w:tr>
      <w:tr w:rsidR="00A12CD4" w:rsidRPr="000A534B" w14:paraId="43960354" w14:textId="77777777" w:rsidTr="00991A08">
        <w:tc>
          <w:tcPr>
            <w:tcW w:w="993" w:type="dxa"/>
            <w:tcBorders>
              <w:left w:val="double" w:sz="4" w:space="0" w:color="auto"/>
            </w:tcBorders>
          </w:tcPr>
          <w:p w14:paraId="578F9EF9" w14:textId="77777777" w:rsidR="00A12CD4" w:rsidRPr="000A534B" w:rsidRDefault="00A12CD4" w:rsidP="0024429D">
            <w:pPr>
              <w:pStyle w:val="LACP-3"/>
              <w:numPr>
                <w:ilvl w:val="2"/>
                <w:numId w:val="327"/>
              </w:numPr>
            </w:pPr>
          </w:p>
        </w:tc>
        <w:tc>
          <w:tcPr>
            <w:tcW w:w="4252" w:type="dxa"/>
            <w:gridSpan w:val="3"/>
          </w:tcPr>
          <w:p w14:paraId="3BD2A44D" w14:textId="77777777" w:rsidR="00A12CD4" w:rsidRPr="000A534B" w:rsidRDefault="00A12CD4" w:rsidP="00991A08">
            <w:r w:rsidRPr="000A534B">
              <w:t>6-1365-R050 Manguera mallada para SF6 DN20 de 10 m de longitud. Acople DN20 PN64 bar en ambos extremos</w:t>
            </w:r>
          </w:p>
        </w:tc>
        <w:tc>
          <w:tcPr>
            <w:tcW w:w="709" w:type="dxa"/>
          </w:tcPr>
          <w:p w14:paraId="1AF602C1" w14:textId="77777777" w:rsidR="00A12CD4" w:rsidRPr="000A534B" w:rsidRDefault="00A12CD4" w:rsidP="00991A08">
            <w:pPr>
              <w:jc w:val="center"/>
            </w:pPr>
            <w:r w:rsidRPr="000A534B">
              <w:t>c/u</w:t>
            </w:r>
          </w:p>
        </w:tc>
        <w:tc>
          <w:tcPr>
            <w:tcW w:w="709" w:type="dxa"/>
          </w:tcPr>
          <w:p w14:paraId="6AD4655A" w14:textId="77777777" w:rsidR="00A12CD4" w:rsidRPr="000A534B" w:rsidRDefault="00A12CD4" w:rsidP="00991A08">
            <w:pPr>
              <w:jc w:val="center"/>
            </w:pPr>
            <w:r w:rsidRPr="000A534B">
              <w:t>2</w:t>
            </w:r>
          </w:p>
        </w:tc>
        <w:tc>
          <w:tcPr>
            <w:tcW w:w="1417" w:type="dxa"/>
            <w:gridSpan w:val="2"/>
          </w:tcPr>
          <w:p w14:paraId="71411338" w14:textId="77777777" w:rsidR="00A12CD4" w:rsidRPr="000A534B" w:rsidRDefault="00A12CD4" w:rsidP="00991A08">
            <w:pPr>
              <w:jc w:val="center"/>
              <w:rPr>
                <w:color w:val="000000" w:themeColor="text1"/>
              </w:rPr>
            </w:pPr>
          </w:p>
        </w:tc>
        <w:tc>
          <w:tcPr>
            <w:tcW w:w="1560" w:type="dxa"/>
            <w:tcBorders>
              <w:right w:val="double" w:sz="4" w:space="0" w:color="auto"/>
            </w:tcBorders>
          </w:tcPr>
          <w:p w14:paraId="688B5057" w14:textId="77777777" w:rsidR="00A12CD4" w:rsidRPr="000A534B" w:rsidRDefault="00A12CD4" w:rsidP="00991A08">
            <w:pPr>
              <w:jc w:val="center"/>
              <w:rPr>
                <w:color w:val="000000" w:themeColor="text1"/>
              </w:rPr>
            </w:pPr>
          </w:p>
        </w:tc>
      </w:tr>
      <w:tr w:rsidR="00A12CD4" w:rsidRPr="000A534B" w14:paraId="55FC3EB2" w14:textId="77777777" w:rsidTr="00991A08">
        <w:tc>
          <w:tcPr>
            <w:tcW w:w="993" w:type="dxa"/>
            <w:tcBorders>
              <w:left w:val="double" w:sz="4" w:space="0" w:color="auto"/>
            </w:tcBorders>
          </w:tcPr>
          <w:p w14:paraId="6D0A92AB" w14:textId="77777777" w:rsidR="00A12CD4" w:rsidRPr="000A534B" w:rsidRDefault="00A12CD4" w:rsidP="0024429D">
            <w:pPr>
              <w:pStyle w:val="LACP-3"/>
              <w:numPr>
                <w:ilvl w:val="2"/>
                <w:numId w:val="327"/>
              </w:numPr>
            </w:pPr>
          </w:p>
        </w:tc>
        <w:tc>
          <w:tcPr>
            <w:tcW w:w="4252" w:type="dxa"/>
            <w:gridSpan w:val="3"/>
          </w:tcPr>
          <w:p w14:paraId="49A98C34" w14:textId="77777777" w:rsidR="00A12CD4" w:rsidRPr="000A534B" w:rsidRDefault="00A12CD4" w:rsidP="00991A08">
            <w:r w:rsidRPr="000A534B">
              <w:t xml:space="preserve">Manguera mallada para realizar el vacío de aire. </w:t>
            </w:r>
            <w:r w:rsidRPr="000A534B">
              <w:rPr>
                <w:lang w:val="fr-FR"/>
              </w:rPr>
              <w:t xml:space="preserve">DN20 de 5mts de longitud. </w:t>
            </w:r>
            <w:r w:rsidRPr="000A534B">
              <w:t>Acople DN20+Acople rápido DN20 a DN8</w:t>
            </w:r>
          </w:p>
        </w:tc>
        <w:tc>
          <w:tcPr>
            <w:tcW w:w="709" w:type="dxa"/>
          </w:tcPr>
          <w:p w14:paraId="087477E4" w14:textId="77777777" w:rsidR="00A12CD4" w:rsidRPr="000A534B" w:rsidRDefault="00A12CD4" w:rsidP="00991A08">
            <w:pPr>
              <w:jc w:val="center"/>
            </w:pPr>
            <w:r w:rsidRPr="000A534B">
              <w:t>c/u</w:t>
            </w:r>
          </w:p>
        </w:tc>
        <w:tc>
          <w:tcPr>
            <w:tcW w:w="709" w:type="dxa"/>
          </w:tcPr>
          <w:p w14:paraId="772826DD" w14:textId="77777777" w:rsidR="00A12CD4" w:rsidRPr="000A534B" w:rsidRDefault="00A12CD4" w:rsidP="00991A08">
            <w:pPr>
              <w:jc w:val="center"/>
            </w:pPr>
            <w:r w:rsidRPr="000A534B">
              <w:t>2</w:t>
            </w:r>
          </w:p>
        </w:tc>
        <w:tc>
          <w:tcPr>
            <w:tcW w:w="1417" w:type="dxa"/>
            <w:gridSpan w:val="2"/>
          </w:tcPr>
          <w:p w14:paraId="5A67DF9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DF9DF66" w14:textId="77777777" w:rsidR="00A12CD4" w:rsidRPr="000A534B" w:rsidRDefault="00A12CD4" w:rsidP="00991A08">
            <w:pPr>
              <w:jc w:val="center"/>
              <w:rPr>
                <w:color w:val="000000" w:themeColor="text1"/>
              </w:rPr>
            </w:pPr>
          </w:p>
        </w:tc>
      </w:tr>
      <w:tr w:rsidR="00A12CD4" w:rsidRPr="000A534B" w14:paraId="6418699B" w14:textId="77777777" w:rsidTr="00991A08">
        <w:tc>
          <w:tcPr>
            <w:tcW w:w="993" w:type="dxa"/>
            <w:tcBorders>
              <w:left w:val="double" w:sz="4" w:space="0" w:color="auto"/>
            </w:tcBorders>
          </w:tcPr>
          <w:p w14:paraId="48FE090E" w14:textId="77777777" w:rsidR="00A12CD4" w:rsidRPr="000A534B" w:rsidRDefault="00A12CD4" w:rsidP="0024429D">
            <w:pPr>
              <w:pStyle w:val="LACP-3"/>
              <w:numPr>
                <w:ilvl w:val="2"/>
                <w:numId w:val="327"/>
              </w:numPr>
            </w:pPr>
          </w:p>
        </w:tc>
        <w:tc>
          <w:tcPr>
            <w:tcW w:w="4252" w:type="dxa"/>
            <w:gridSpan w:val="3"/>
          </w:tcPr>
          <w:p w14:paraId="54AE487C" w14:textId="77777777" w:rsidR="00A12CD4" w:rsidRPr="000A534B" w:rsidRDefault="00A12CD4" w:rsidP="00991A08">
            <w:r w:rsidRPr="000A534B">
              <w:t xml:space="preserve">Valija metálica con un set de herramientas especiales requeridas para la operación y mantenimiento del equipo </w:t>
            </w:r>
          </w:p>
        </w:tc>
        <w:tc>
          <w:tcPr>
            <w:tcW w:w="709" w:type="dxa"/>
          </w:tcPr>
          <w:p w14:paraId="3D1F9430" w14:textId="77777777" w:rsidR="00A12CD4" w:rsidRPr="000A534B" w:rsidRDefault="00A12CD4" w:rsidP="00991A08">
            <w:pPr>
              <w:jc w:val="center"/>
            </w:pPr>
            <w:r w:rsidRPr="000A534B">
              <w:t>c/u</w:t>
            </w:r>
          </w:p>
        </w:tc>
        <w:tc>
          <w:tcPr>
            <w:tcW w:w="709" w:type="dxa"/>
          </w:tcPr>
          <w:p w14:paraId="7F84D8CA" w14:textId="77777777" w:rsidR="00A12CD4" w:rsidRPr="000A534B" w:rsidRDefault="00A12CD4" w:rsidP="00991A08">
            <w:pPr>
              <w:jc w:val="center"/>
            </w:pPr>
            <w:r w:rsidRPr="000A534B">
              <w:t>1</w:t>
            </w:r>
          </w:p>
        </w:tc>
        <w:tc>
          <w:tcPr>
            <w:tcW w:w="1417" w:type="dxa"/>
            <w:gridSpan w:val="2"/>
          </w:tcPr>
          <w:p w14:paraId="267DB80B" w14:textId="77777777" w:rsidR="00A12CD4" w:rsidRPr="000A534B" w:rsidRDefault="00A12CD4" w:rsidP="00991A08">
            <w:pPr>
              <w:jc w:val="center"/>
              <w:rPr>
                <w:color w:val="000000" w:themeColor="text1"/>
              </w:rPr>
            </w:pPr>
          </w:p>
        </w:tc>
        <w:tc>
          <w:tcPr>
            <w:tcW w:w="1560" w:type="dxa"/>
            <w:tcBorders>
              <w:right w:val="double" w:sz="4" w:space="0" w:color="auto"/>
            </w:tcBorders>
          </w:tcPr>
          <w:p w14:paraId="400A3ECF" w14:textId="77777777" w:rsidR="00A12CD4" w:rsidRPr="000A534B" w:rsidRDefault="00A12CD4" w:rsidP="00991A08">
            <w:pPr>
              <w:jc w:val="center"/>
              <w:rPr>
                <w:color w:val="000000" w:themeColor="text1"/>
              </w:rPr>
            </w:pPr>
          </w:p>
        </w:tc>
      </w:tr>
      <w:tr w:rsidR="00A12CD4" w:rsidRPr="000A534B" w14:paraId="18DAC18A" w14:textId="77777777" w:rsidTr="00991A08">
        <w:tc>
          <w:tcPr>
            <w:tcW w:w="993" w:type="dxa"/>
            <w:tcBorders>
              <w:left w:val="double" w:sz="4" w:space="0" w:color="auto"/>
            </w:tcBorders>
          </w:tcPr>
          <w:p w14:paraId="17985A6B" w14:textId="77777777" w:rsidR="00A12CD4" w:rsidRPr="000A534B" w:rsidRDefault="00A12CD4" w:rsidP="0024429D">
            <w:pPr>
              <w:pStyle w:val="LACP-3"/>
              <w:numPr>
                <w:ilvl w:val="2"/>
                <w:numId w:val="327"/>
              </w:numPr>
            </w:pPr>
          </w:p>
        </w:tc>
        <w:tc>
          <w:tcPr>
            <w:tcW w:w="4252" w:type="dxa"/>
            <w:gridSpan w:val="3"/>
          </w:tcPr>
          <w:p w14:paraId="4AD17F0E" w14:textId="77777777" w:rsidR="00A12CD4" w:rsidRPr="000A534B" w:rsidRDefault="00A12CD4" w:rsidP="00991A08">
            <w:r w:rsidRPr="000A534B">
              <w:t>Banda calefactora para contenedores de SF6 (Porrones de 50 kg) </w:t>
            </w:r>
          </w:p>
        </w:tc>
        <w:tc>
          <w:tcPr>
            <w:tcW w:w="709" w:type="dxa"/>
          </w:tcPr>
          <w:p w14:paraId="6204212A" w14:textId="77777777" w:rsidR="00A12CD4" w:rsidRPr="000A534B" w:rsidRDefault="00A12CD4" w:rsidP="00991A08">
            <w:pPr>
              <w:jc w:val="center"/>
            </w:pPr>
            <w:r w:rsidRPr="000A534B">
              <w:t>c/u</w:t>
            </w:r>
          </w:p>
        </w:tc>
        <w:tc>
          <w:tcPr>
            <w:tcW w:w="709" w:type="dxa"/>
          </w:tcPr>
          <w:p w14:paraId="5379235F" w14:textId="77777777" w:rsidR="00A12CD4" w:rsidRPr="000A534B" w:rsidRDefault="00A12CD4" w:rsidP="00991A08">
            <w:pPr>
              <w:jc w:val="center"/>
            </w:pPr>
            <w:r w:rsidRPr="000A534B">
              <w:t>6</w:t>
            </w:r>
          </w:p>
        </w:tc>
        <w:tc>
          <w:tcPr>
            <w:tcW w:w="1417" w:type="dxa"/>
            <w:gridSpan w:val="2"/>
          </w:tcPr>
          <w:p w14:paraId="694EC88E" w14:textId="77777777" w:rsidR="00A12CD4" w:rsidRPr="000A534B" w:rsidRDefault="00A12CD4" w:rsidP="00991A08">
            <w:pPr>
              <w:jc w:val="center"/>
              <w:rPr>
                <w:color w:val="000000" w:themeColor="text1"/>
              </w:rPr>
            </w:pPr>
          </w:p>
        </w:tc>
        <w:tc>
          <w:tcPr>
            <w:tcW w:w="1560" w:type="dxa"/>
            <w:tcBorders>
              <w:right w:val="double" w:sz="4" w:space="0" w:color="auto"/>
            </w:tcBorders>
          </w:tcPr>
          <w:p w14:paraId="0E70CFA6" w14:textId="77777777" w:rsidR="00A12CD4" w:rsidRPr="000A534B" w:rsidRDefault="00A12CD4" w:rsidP="00991A08">
            <w:pPr>
              <w:jc w:val="center"/>
              <w:rPr>
                <w:color w:val="000000" w:themeColor="text1"/>
              </w:rPr>
            </w:pPr>
          </w:p>
        </w:tc>
      </w:tr>
      <w:tr w:rsidR="00A12CD4" w:rsidRPr="000A534B" w14:paraId="53898B99" w14:textId="77777777" w:rsidTr="00991A08">
        <w:tc>
          <w:tcPr>
            <w:tcW w:w="993" w:type="dxa"/>
            <w:tcBorders>
              <w:left w:val="double" w:sz="4" w:space="0" w:color="auto"/>
            </w:tcBorders>
          </w:tcPr>
          <w:p w14:paraId="1B3F8162" w14:textId="77777777" w:rsidR="00A12CD4" w:rsidRPr="000A534B" w:rsidRDefault="00A12CD4" w:rsidP="0024429D">
            <w:pPr>
              <w:pStyle w:val="LACP-3"/>
              <w:numPr>
                <w:ilvl w:val="2"/>
                <w:numId w:val="327"/>
              </w:numPr>
            </w:pPr>
          </w:p>
        </w:tc>
        <w:tc>
          <w:tcPr>
            <w:tcW w:w="4252" w:type="dxa"/>
            <w:gridSpan w:val="3"/>
          </w:tcPr>
          <w:p w14:paraId="6E53538E" w14:textId="77777777" w:rsidR="00A12CD4" w:rsidRPr="000A534B" w:rsidRDefault="00A12CD4" w:rsidP="00991A08">
            <w:r w:rsidRPr="000A534B">
              <w:t>Acoples entre manguera del equipo de SF6 DN20 y los porrones de gas utilizados en CTM.</w:t>
            </w:r>
          </w:p>
        </w:tc>
        <w:tc>
          <w:tcPr>
            <w:tcW w:w="709" w:type="dxa"/>
          </w:tcPr>
          <w:p w14:paraId="0DB96F51" w14:textId="77777777" w:rsidR="00A12CD4" w:rsidRPr="000A534B" w:rsidRDefault="00A12CD4" w:rsidP="00991A08">
            <w:pPr>
              <w:jc w:val="center"/>
            </w:pPr>
            <w:r w:rsidRPr="000A534B">
              <w:t>c/u</w:t>
            </w:r>
          </w:p>
        </w:tc>
        <w:tc>
          <w:tcPr>
            <w:tcW w:w="709" w:type="dxa"/>
          </w:tcPr>
          <w:p w14:paraId="1DF02C4D" w14:textId="77777777" w:rsidR="00A12CD4" w:rsidRPr="000A534B" w:rsidRDefault="00A12CD4" w:rsidP="00991A08">
            <w:pPr>
              <w:jc w:val="center"/>
            </w:pPr>
            <w:r w:rsidRPr="000A534B">
              <w:t>2</w:t>
            </w:r>
          </w:p>
        </w:tc>
        <w:tc>
          <w:tcPr>
            <w:tcW w:w="1417" w:type="dxa"/>
            <w:gridSpan w:val="2"/>
          </w:tcPr>
          <w:p w14:paraId="21E05074" w14:textId="77777777" w:rsidR="00A12CD4" w:rsidRPr="000A534B" w:rsidRDefault="00A12CD4" w:rsidP="00991A08">
            <w:pPr>
              <w:jc w:val="center"/>
              <w:rPr>
                <w:color w:val="000000" w:themeColor="text1"/>
              </w:rPr>
            </w:pPr>
          </w:p>
        </w:tc>
        <w:tc>
          <w:tcPr>
            <w:tcW w:w="1560" w:type="dxa"/>
            <w:tcBorders>
              <w:right w:val="double" w:sz="4" w:space="0" w:color="auto"/>
            </w:tcBorders>
          </w:tcPr>
          <w:p w14:paraId="357B3ABF" w14:textId="77777777" w:rsidR="00A12CD4" w:rsidRPr="000A534B" w:rsidRDefault="00A12CD4" w:rsidP="00991A08">
            <w:pPr>
              <w:jc w:val="center"/>
              <w:rPr>
                <w:color w:val="000000" w:themeColor="text1"/>
              </w:rPr>
            </w:pPr>
          </w:p>
        </w:tc>
      </w:tr>
      <w:tr w:rsidR="00A12CD4" w:rsidRPr="000A534B" w14:paraId="047DDFEF" w14:textId="77777777" w:rsidTr="00991A08">
        <w:tc>
          <w:tcPr>
            <w:tcW w:w="993" w:type="dxa"/>
            <w:tcBorders>
              <w:left w:val="double" w:sz="4" w:space="0" w:color="auto"/>
            </w:tcBorders>
          </w:tcPr>
          <w:p w14:paraId="5EBD6118" w14:textId="77777777" w:rsidR="00A12CD4" w:rsidRPr="000A534B" w:rsidRDefault="00A12CD4" w:rsidP="0024429D">
            <w:pPr>
              <w:pStyle w:val="LACP-3"/>
              <w:numPr>
                <w:ilvl w:val="2"/>
                <w:numId w:val="327"/>
              </w:numPr>
            </w:pPr>
          </w:p>
        </w:tc>
        <w:tc>
          <w:tcPr>
            <w:tcW w:w="4252" w:type="dxa"/>
            <w:gridSpan w:val="3"/>
          </w:tcPr>
          <w:p w14:paraId="2242C0DE" w14:textId="77777777" w:rsidR="00A12CD4" w:rsidRPr="000A534B" w:rsidRDefault="00A12CD4" w:rsidP="00991A08">
            <w:r w:rsidRPr="000A534B">
              <w:t>Adaptador del equipo de gas DN20 a conector Areva GL 318 y GL 317.</w:t>
            </w:r>
          </w:p>
        </w:tc>
        <w:tc>
          <w:tcPr>
            <w:tcW w:w="709" w:type="dxa"/>
          </w:tcPr>
          <w:p w14:paraId="75EDD4BE" w14:textId="77777777" w:rsidR="00A12CD4" w:rsidRPr="000A534B" w:rsidRDefault="00A12CD4" w:rsidP="00991A08">
            <w:pPr>
              <w:jc w:val="center"/>
            </w:pPr>
            <w:r w:rsidRPr="000A534B">
              <w:t>c/u</w:t>
            </w:r>
          </w:p>
        </w:tc>
        <w:tc>
          <w:tcPr>
            <w:tcW w:w="709" w:type="dxa"/>
          </w:tcPr>
          <w:p w14:paraId="400783E5" w14:textId="77777777" w:rsidR="00A12CD4" w:rsidRPr="000A534B" w:rsidRDefault="00A12CD4" w:rsidP="00991A08">
            <w:pPr>
              <w:jc w:val="center"/>
            </w:pPr>
            <w:r w:rsidRPr="000A534B">
              <w:t>2</w:t>
            </w:r>
          </w:p>
        </w:tc>
        <w:tc>
          <w:tcPr>
            <w:tcW w:w="1417" w:type="dxa"/>
            <w:gridSpan w:val="2"/>
          </w:tcPr>
          <w:p w14:paraId="7B5BC03B" w14:textId="77777777" w:rsidR="00A12CD4" w:rsidRPr="000A534B" w:rsidRDefault="00A12CD4" w:rsidP="00991A08">
            <w:pPr>
              <w:jc w:val="center"/>
              <w:rPr>
                <w:color w:val="000000" w:themeColor="text1"/>
              </w:rPr>
            </w:pPr>
          </w:p>
        </w:tc>
        <w:tc>
          <w:tcPr>
            <w:tcW w:w="1560" w:type="dxa"/>
            <w:tcBorders>
              <w:right w:val="double" w:sz="4" w:space="0" w:color="auto"/>
            </w:tcBorders>
          </w:tcPr>
          <w:p w14:paraId="09EA81B0" w14:textId="77777777" w:rsidR="00A12CD4" w:rsidRPr="000A534B" w:rsidRDefault="00A12CD4" w:rsidP="00991A08">
            <w:pPr>
              <w:jc w:val="center"/>
              <w:rPr>
                <w:color w:val="000000" w:themeColor="text1"/>
              </w:rPr>
            </w:pPr>
          </w:p>
        </w:tc>
      </w:tr>
      <w:tr w:rsidR="00A12CD4" w:rsidRPr="000A534B" w14:paraId="49A0B842" w14:textId="77777777" w:rsidTr="00991A08">
        <w:tc>
          <w:tcPr>
            <w:tcW w:w="993" w:type="dxa"/>
            <w:tcBorders>
              <w:left w:val="double" w:sz="4" w:space="0" w:color="auto"/>
            </w:tcBorders>
          </w:tcPr>
          <w:p w14:paraId="6C0480A1" w14:textId="77777777" w:rsidR="00A12CD4" w:rsidRPr="000A534B" w:rsidRDefault="00A12CD4" w:rsidP="0024429D">
            <w:pPr>
              <w:pStyle w:val="LACP-3"/>
              <w:numPr>
                <w:ilvl w:val="2"/>
                <w:numId w:val="327"/>
              </w:numPr>
            </w:pPr>
          </w:p>
        </w:tc>
        <w:tc>
          <w:tcPr>
            <w:tcW w:w="4252" w:type="dxa"/>
            <w:gridSpan w:val="3"/>
          </w:tcPr>
          <w:p w14:paraId="03C79229" w14:textId="77777777" w:rsidR="00A12CD4" w:rsidRPr="000A534B" w:rsidRDefault="00A12CD4" w:rsidP="00991A08">
            <w:r w:rsidRPr="000A534B">
              <w:t>Adaptador del equipo de gas DN20 a conector ABB HPL y BLK</w:t>
            </w:r>
          </w:p>
        </w:tc>
        <w:tc>
          <w:tcPr>
            <w:tcW w:w="709" w:type="dxa"/>
          </w:tcPr>
          <w:p w14:paraId="1A3ED124" w14:textId="77777777" w:rsidR="00A12CD4" w:rsidRPr="000A534B" w:rsidRDefault="00A12CD4" w:rsidP="00991A08">
            <w:pPr>
              <w:jc w:val="center"/>
            </w:pPr>
            <w:r w:rsidRPr="000A534B">
              <w:t>c/u</w:t>
            </w:r>
          </w:p>
        </w:tc>
        <w:tc>
          <w:tcPr>
            <w:tcW w:w="709" w:type="dxa"/>
          </w:tcPr>
          <w:p w14:paraId="76EA05ED" w14:textId="77777777" w:rsidR="00A12CD4" w:rsidRPr="000A534B" w:rsidRDefault="00A12CD4" w:rsidP="00991A08">
            <w:pPr>
              <w:jc w:val="center"/>
            </w:pPr>
            <w:r w:rsidRPr="000A534B">
              <w:t>2</w:t>
            </w:r>
          </w:p>
        </w:tc>
        <w:tc>
          <w:tcPr>
            <w:tcW w:w="1417" w:type="dxa"/>
            <w:gridSpan w:val="2"/>
          </w:tcPr>
          <w:p w14:paraId="0AF2499D" w14:textId="77777777" w:rsidR="00A12CD4" w:rsidRPr="000A534B" w:rsidRDefault="00A12CD4" w:rsidP="00991A08">
            <w:pPr>
              <w:jc w:val="center"/>
              <w:rPr>
                <w:color w:val="000000" w:themeColor="text1"/>
              </w:rPr>
            </w:pPr>
          </w:p>
        </w:tc>
        <w:tc>
          <w:tcPr>
            <w:tcW w:w="1560" w:type="dxa"/>
            <w:tcBorders>
              <w:right w:val="double" w:sz="4" w:space="0" w:color="auto"/>
            </w:tcBorders>
          </w:tcPr>
          <w:p w14:paraId="0BFED0E6" w14:textId="77777777" w:rsidR="00A12CD4" w:rsidRPr="000A534B" w:rsidRDefault="00A12CD4" w:rsidP="00991A08">
            <w:pPr>
              <w:jc w:val="center"/>
              <w:rPr>
                <w:color w:val="000000" w:themeColor="text1"/>
              </w:rPr>
            </w:pPr>
          </w:p>
        </w:tc>
      </w:tr>
      <w:tr w:rsidR="00A12CD4" w:rsidRPr="000A534B" w14:paraId="7092FEE8" w14:textId="77777777" w:rsidTr="00991A08">
        <w:tc>
          <w:tcPr>
            <w:tcW w:w="993" w:type="dxa"/>
            <w:tcBorders>
              <w:left w:val="double" w:sz="4" w:space="0" w:color="auto"/>
            </w:tcBorders>
          </w:tcPr>
          <w:p w14:paraId="35C9985D" w14:textId="77777777" w:rsidR="00A12CD4" w:rsidRPr="000A534B" w:rsidRDefault="00A12CD4" w:rsidP="0024429D">
            <w:pPr>
              <w:pStyle w:val="LACP-3"/>
              <w:numPr>
                <w:ilvl w:val="2"/>
                <w:numId w:val="327"/>
              </w:numPr>
            </w:pPr>
          </w:p>
        </w:tc>
        <w:tc>
          <w:tcPr>
            <w:tcW w:w="4252" w:type="dxa"/>
            <w:gridSpan w:val="3"/>
          </w:tcPr>
          <w:p w14:paraId="11E70034" w14:textId="77777777" w:rsidR="00A12CD4" w:rsidRPr="000A534B" w:rsidRDefault="00A12CD4" w:rsidP="00991A08">
            <w:r w:rsidRPr="000A534B">
              <w:t>Adaptador del equipo de gas DN20 a conector Areva GL313</w:t>
            </w:r>
          </w:p>
        </w:tc>
        <w:tc>
          <w:tcPr>
            <w:tcW w:w="709" w:type="dxa"/>
          </w:tcPr>
          <w:p w14:paraId="65FF8B41" w14:textId="77777777" w:rsidR="00A12CD4" w:rsidRPr="000A534B" w:rsidRDefault="00A12CD4" w:rsidP="00991A08">
            <w:pPr>
              <w:jc w:val="center"/>
            </w:pPr>
            <w:r w:rsidRPr="000A534B">
              <w:t>c/u</w:t>
            </w:r>
          </w:p>
        </w:tc>
        <w:tc>
          <w:tcPr>
            <w:tcW w:w="709" w:type="dxa"/>
          </w:tcPr>
          <w:p w14:paraId="178E1794" w14:textId="77777777" w:rsidR="00A12CD4" w:rsidRPr="000A534B" w:rsidRDefault="00A12CD4" w:rsidP="00991A08">
            <w:pPr>
              <w:jc w:val="center"/>
            </w:pPr>
            <w:r w:rsidRPr="000A534B">
              <w:t>2</w:t>
            </w:r>
          </w:p>
        </w:tc>
        <w:tc>
          <w:tcPr>
            <w:tcW w:w="1417" w:type="dxa"/>
            <w:gridSpan w:val="2"/>
          </w:tcPr>
          <w:p w14:paraId="412B4FDF" w14:textId="77777777" w:rsidR="00A12CD4" w:rsidRPr="000A534B" w:rsidRDefault="00A12CD4" w:rsidP="00991A08">
            <w:pPr>
              <w:jc w:val="center"/>
              <w:rPr>
                <w:color w:val="000000" w:themeColor="text1"/>
              </w:rPr>
            </w:pPr>
          </w:p>
        </w:tc>
        <w:tc>
          <w:tcPr>
            <w:tcW w:w="1560" w:type="dxa"/>
            <w:tcBorders>
              <w:right w:val="double" w:sz="4" w:space="0" w:color="auto"/>
            </w:tcBorders>
          </w:tcPr>
          <w:p w14:paraId="35A40650" w14:textId="77777777" w:rsidR="00A12CD4" w:rsidRPr="000A534B" w:rsidRDefault="00A12CD4" w:rsidP="00991A08">
            <w:pPr>
              <w:jc w:val="center"/>
              <w:rPr>
                <w:color w:val="000000" w:themeColor="text1"/>
              </w:rPr>
            </w:pPr>
          </w:p>
        </w:tc>
      </w:tr>
      <w:tr w:rsidR="00A12CD4" w:rsidRPr="000A534B" w14:paraId="0981F9CE" w14:textId="77777777" w:rsidTr="00991A08">
        <w:tc>
          <w:tcPr>
            <w:tcW w:w="993" w:type="dxa"/>
            <w:tcBorders>
              <w:left w:val="double" w:sz="4" w:space="0" w:color="auto"/>
            </w:tcBorders>
          </w:tcPr>
          <w:p w14:paraId="5249EDEF" w14:textId="77777777" w:rsidR="00A12CD4" w:rsidRPr="000A534B" w:rsidRDefault="00A12CD4" w:rsidP="0024429D">
            <w:pPr>
              <w:pStyle w:val="LACP-3"/>
              <w:numPr>
                <w:ilvl w:val="2"/>
                <w:numId w:val="327"/>
              </w:numPr>
            </w:pPr>
          </w:p>
        </w:tc>
        <w:tc>
          <w:tcPr>
            <w:tcW w:w="4252" w:type="dxa"/>
            <w:gridSpan w:val="3"/>
          </w:tcPr>
          <w:p w14:paraId="7939DA23" w14:textId="77777777" w:rsidR="00A12CD4" w:rsidRPr="000A534B" w:rsidRDefault="00A12CD4" w:rsidP="00991A08">
            <w:r w:rsidRPr="000A534B">
              <w:t>Adaptador del equipo de gas DN20 a conector ABB EDF SK1</w:t>
            </w:r>
          </w:p>
        </w:tc>
        <w:tc>
          <w:tcPr>
            <w:tcW w:w="709" w:type="dxa"/>
          </w:tcPr>
          <w:p w14:paraId="3B727BA2" w14:textId="77777777" w:rsidR="00A12CD4" w:rsidRPr="000A534B" w:rsidRDefault="00A12CD4" w:rsidP="00991A08">
            <w:pPr>
              <w:jc w:val="center"/>
            </w:pPr>
            <w:r w:rsidRPr="000A534B">
              <w:t>c/u</w:t>
            </w:r>
          </w:p>
        </w:tc>
        <w:tc>
          <w:tcPr>
            <w:tcW w:w="709" w:type="dxa"/>
          </w:tcPr>
          <w:p w14:paraId="31FDC6B3" w14:textId="77777777" w:rsidR="00A12CD4" w:rsidRPr="000A534B" w:rsidRDefault="00A12CD4" w:rsidP="00991A08">
            <w:pPr>
              <w:jc w:val="center"/>
            </w:pPr>
            <w:r w:rsidRPr="000A534B">
              <w:t>2</w:t>
            </w:r>
          </w:p>
        </w:tc>
        <w:tc>
          <w:tcPr>
            <w:tcW w:w="1417" w:type="dxa"/>
            <w:gridSpan w:val="2"/>
          </w:tcPr>
          <w:p w14:paraId="6FBC9A7D" w14:textId="77777777" w:rsidR="00A12CD4" w:rsidRPr="000A534B" w:rsidRDefault="00A12CD4" w:rsidP="00991A08">
            <w:pPr>
              <w:jc w:val="center"/>
              <w:rPr>
                <w:color w:val="000000" w:themeColor="text1"/>
              </w:rPr>
            </w:pPr>
          </w:p>
        </w:tc>
        <w:tc>
          <w:tcPr>
            <w:tcW w:w="1560" w:type="dxa"/>
            <w:tcBorders>
              <w:right w:val="double" w:sz="4" w:space="0" w:color="auto"/>
            </w:tcBorders>
          </w:tcPr>
          <w:p w14:paraId="317FA8F8" w14:textId="77777777" w:rsidR="00A12CD4" w:rsidRPr="000A534B" w:rsidRDefault="00A12CD4" w:rsidP="00991A08">
            <w:pPr>
              <w:jc w:val="center"/>
              <w:rPr>
                <w:color w:val="000000" w:themeColor="text1"/>
              </w:rPr>
            </w:pPr>
          </w:p>
        </w:tc>
      </w:tr>
      <w:tr w:rsidR="00A12CD4" w:rsidRPr="000A534B" w14:paraId="0CF871A0" w14:textId="77777777" w:rsidTr="00991A08">
        <w:tc>
          <w:tcPr>
            <w:tcW w:w="993" w:type="dxa"/>
            <w:tcBorders>
              <w:left w:val="double" w:sz="4" w:space="0" w:color="auto"/>
            </w:tcBorders>
          </w:tcPr>
          <w:p w14:paraId="5A5900CB" w14:textId="77777777" w:rsidR="00A12CD4" w:rsidRPr="000A534B" w:rsidRDefault="00A12CD4" w:rsidP="0024429D">
            <w:pPr>
              <w:pStyle w:val="LACP-3"/>
              <w:numPr>
                <w:ilvl w:val="2"/>
                <w:numId w:val="327"/>
              </w:numPr>
            </w:pPr>
          </w:p>
        </w:tc>
        <w:tc>
          <w:tcPr>
            <w:tcW w:w="4252" w:type="dxa"/>
            <w:gridSpan w:val="3"/>
          </w:tcPr>
          <w:p w14:paraId="238044FD" w14:textId="77777777" w:rsidR="00A12CD4" w:rsidRPr="000A534B" w:rsidRDefault="00A12CD4" w:rsidP="00991A08">
            <w:r w:rsidRPr="000A534B">
              <w:t>Adaptador del equipo de gas DN20 a conector SIEMENS 3AP 550kV</w:t>
            </w:r>
          </w:p>
        </w:tc>
        <w:tc>
          <w:tcPr>
            <w:tcW w:w="709" w:type="dxa"/>
          </w:tcPr>
          <w:p w14:paraId="0AE35E34" w14:textId="77777777" w:rsidR="00A12CD4" w:rsidRPr="000A534B" w:rsidRDefault="00A12CD4" w:rsidP="00991A08">
            <w:pPr>
              <w:jc w:val="center"/>
            </w:pPr>
            <w:r w:rsidRPr="000A534B">
              <w:t>c/u</w:t>
            </w:r>
          </w:p>
        </w:tc>
        <w:tc>
          <w:tcPr>
            <w:tcW w:w="709" w:type="dxa"/>
          </w:tcPr>
          <w:p w14:paraId="4FA19E85" w14:textId="77777777" w:rsidR="00A12CD4" w:rsidRPr="000A534B" w:rsidRDefault="00A12CD4" w:rsidP="00991A08">
            <w:pPr>
              <w:jc w:val="center"/>
            </w:pPr>
            <w:r w:rsidRPr="000A534B">
              <w:t>2</w:t>
            </w:r>
          </w:p>
        </w:tc>
        <w:tc>
          <w:tcPr>
            <w:tcW w:w="1417" w:type="dxa"/>
            <w:gridSpan w:val="2"/>
          </w:tcPr>
          <w:p w14:paraId="064B45E9" w14:textId="77777777" w:rsidR="00A12CD4" w:rsidRPr="000A534B" w:rsidRDefault="00A12CD4" w:rsidP="00991A08">
            <w:pPr>
              <w:jc w:val="center"/>
              <w:rPr>
                <w:color w:val="000000" w:themeColor="text1"/>
              </w:rPr>
            </w:pPr>
          </w:p>
        </w:tc>
        <w:tc>
          <w:tcPr>
            <w:tcW w:w="1560" w:type="dxa"/>
            <w:tcBorders>
              <w:right w:val="double" w:sz="4" w:space="0" w:color="auto"/>
            </w:tcBorders>
          </w:tcPr>
          <w:p w14:paraId="10C5BD36" w14:textId="77777777" w:rsidR="00A12CD4" w:rsidRPr="000A534B" w:rsidRDefault="00A12CD4" w:rsidP="00991A08">
            <w:pPr>
              <w:jc w:val="center"/>
              <w:rPr>
                <w:color w:val="000000" w:themeColor="text1"/>
              </w:rPr>
            </w:pPr>
          </w:p>
        </w:tc>
      </w:tr>
      <w:tr w:rsidR="00A12CD4" w:rsidRPr="000A534B" w14:paraId="4D1FD0E9" w14:textId="77777777" w:rsidTr="00991A08">
        <w:tc>
          <w:tcPr>
            <w:tcW w:w="993" w:type="dxa"/>
            <w:tcBorders>
              <w:left w:val="double" w:sz="4" w:space="0" w:color="auto"/>
            </w:tcBorders>
          </w:tcPr>
          <w:p w14:paraId="322BB2A9" w14:textId="77777777" w:rsidR="00A12CD4" w:rsidRPr="000A534B" w:rsidRDefault="00A12CD4" w:rsidP="0024429D">
            <w:pPr>
              <w:pStyle w:val="LACP-2"/>
              <w:numPr>
                <w:ilvl w:val="1"/>
                <w:numId w:val="327"/>
              </w:numPr>
            </w:pPr>
          </w:p>
        </w:tc>
        <w:tc>
          <w:tcPr>
            <w:tcW w:w="4252" w:type="dxa"/>
            <w:gridSpan w:val="3"/>
          </w:tcPr>
          <w:p w14:paraId="5171C553" w14:textId="77777777" w:rsidR="00A12CD4" w:rsidRPr="000A534B" w:rsidRDefault="00A12CD4" w:rsidP="00991A08">
            <w:r w:rsidRPr="000A534B">
              <w:rPr>
                <w:b/>
                <w:i/>
                <w:color w:val="000000" w:themeColor="text1"/>
              </w:rPr>
              <w:t>Repuestos específicos para equipo de alto vacío</w:t>
            </w:r>
          </w:p>
        </w:tc>
        <w:tc>
          <w:tcPr>
            <w:tcW w:w="709" w:type="dxa"/>
          </w:tcPr>
          <w:p w14:paraId="14ABE961" w14:textId="77777777" w:rsidR="00A12CD4" w:rsidRPr="000A534B" w:rsidRDefault="00A12CD4" w:rsidP="00991A08">
            <w:pPr>
              <w:jc w:val="center"/>
            </w:pPr>
          </w:p>
        </w:tc>
        <w:tc>
          <w:tcPr>
            <w:tcW w:w="709" w:type="dxa"/>
          </w:tcPr>
          <w:p w14:paraId="2224FB1E" w14:textId="77777777" w:rsidR="00A12CD4" w:rsidRPr="000A534B" w:rsidRDefault="00A12CD4" w:rsidP="00991A08">
            <w:pPr>
              <w:jc w:val="center"/>
            </w:pPr>
          </w:p>
        </w:tc>
        <w:tc>
          <w:tcPr>
            <w:tcW w:w="1417" w:type="dxa"/>
            <w:gridSpan w:val="2"/>
          </w:tcPr>
          <w:p w14:paraId="7FC26F4F" w14:textId="77777777" w:rsidR="00A12CD4" w:rsidRPr="000A534B" w:rsidRDefault="00A12CD4" w:rsidP="00991A08">
            <w:pPr>
              <w:jc w:val="center"/>
              <w:rPr>
                <w:color w:val="000000" w:themeColor="text1"/>
              </w:rPr>
            </w:pPr>
          </w:p>
        </w:tc>
        <w:tc>
          <w:tcPr>
            <w:tcW w:w="1560" w:type="dxa"/>
            <w:tcBorders>
              <w:right w:val="double" w:sz="4" w:space="0" w:color="auto"/>
            </w:tcBorders>
          </w:tcPr>
          <w:p w14:paraId="6135197E" w14:textId="77777777" w:rsidR="00A12CD4" w:rsidRPr="000A534B" w:rsidRDefault="00A12CD4" w:rsidP="00991A08">
            <w:pPr>
              <w:jc w:val="center"/>
              <w:rPr>
                <w:color w:val="000000" w:themeColor="text1"/>
              </w:rPr>
            </w:pPr>
          </w:p>
        </w:tc>
      </w:tr>
      <w:tr w:rsidR="00A12CD4" w:rsidRPr="000A534B" w14:paraId="1EAB70FB" w14:textId="77777777" w:rsidTr="00991A08">
        <w:tc>
          <w:tcPr>
            <w:tcW w:w="993" w:type="dxa"/>
            <w:tcBorders>
              <w:left w:val="double" w:sz="4" w:space="0" w:color="auto"/>
            </w:tcBorders>
          </w:tcPr>
          <w:p w14:paraId="589E6830" w14:textId="77777777" w:rsidR="00A12CD4" w:rsidRPr="000A534B" w:rsidRDefault="00A12CD4" w:rsidP="0024429D">
            <w:pPr>
              <w:pStyle w:val="LACP-3"/>
              <w:numPr>
                <w:ilvl w:val="2"/>
                <w:numId w:val="327"/>
              </w:numPr>
            </w:pPr>
          </w:p>
        </w:tc>
        <w:tc>
          <w:tcPr>
            <w:tcW w:w="4252" w:type="dxa"/>
            <w:gridSpan w:val="3"/>
          </w:tcPr>
          <w:p w14:paraId="500FE8B5" w14:textId="77777777" w:rsidR="00A12CD4" w:rsidRPr="000A534B" w:rsidRDefault="00A12CD4" w:rsidP="00991A08">
            <w:r w:rsidRPr="000A534B">
              <w:t>Kit de repuestos para bomba de vacío (mantenimiento completo)</w:t>
            </w:r>
          </w:p>
        </w:tc>
        <w:tc>
          <w:tcPr>
            <w:tcW w:w="709" w:type="dxa"/>
          </w:tcPr>
          <w:p w14:paraId="0D5F377B" w14:textId="77777777" w:rsidR="00A12CD4" w:rsidRPr="000A534B" w:rsidRDefault="00A12CD4" w:rsidP="00991A08">
            <w:pPr>
              <w:jc w:val="center"/>
            </w:pPr>
            <w:r w:rsidRPr="000A534B">
              <w:t>c/u</w:t>
            </w:r>
          </w:p>
        </w:tc>
        <w:tc>
          <w:tcPr>
            <w:tcW w:w="709" w:type="dxa"/>
          </w:tcPr>
          <w:p w14:paraId="18E0275A" w14:textId="77777777" w:rsidR="00A12CD4" w:rsidRPr="000A534B" w:rsidRDefault="00A12CD4" w:rsidP="00991A08">
            <w:pPr>
              <w:jc w:val="center"/>
            </w:pPr>
            <w:r w:rsidRPr="000A534B">
              <w:t>1</w:t>
            </w:r>
          </w:p>
        </w:tc>
        <w:tc>
          <w:tcPr>
            <w:tcW w:w="1417" w:type="dxa"/>
            <w:gridSpan w:val="2"/>
          </w:tcPr>
          <w:p w14:paraId="6A526DFA" w14:textId="77777777" w:rsidR="00A12CD4" w:rsidRPr="000A534B" w:rsidRDefault="00A12CD4" w:rsidP="00991A08">
            <w:pPr>
              <w:jc w:val="center"/>
              <w:rPr>
                <w:color w:val="000000" w:themeColor="text1"/>
              </w:rPr>
            </w:pPr>
          </w:p>
        </w:tc>
        <w:tc>
          <w:tcPr>
            <w:tcW w:w="1560" w:type="dxa"/>
            <w:tcBorders>
              <w:right w:val="double" w:sz="4" w:space="0" w:color="auto"/>
            </w:tcBorders>
          </w:tcPr>
          <w:p w14:paraId="7751F831" w14:textId="77777777" w:rsidR="00A12CD4" w:rsidRPr="000A534B" w:rsidRDefault="00A12CD4" w:rsidP="00991A08">
            <w:pPr>
              <w:jc w:val="center"/>
              <w:rPr>
                <w:color w:val="000000" w:themeColor="text1"/>
              </w:rPr>
            </w:pPr>
          </w:p>
        </w:tc>
      </w:tr>
      <w:tr w:rsidR="00A12CD4" w:rsidRPr="000A534B" w14:paraId="3EDC747D" w14:textId="77777777" w:rsidTr="00991A08">
        <w:tc>
          <w:tcPr>
            <w:tcW w:w="993" w:type="dxa"/>
            <w:tcBorders>
              <w:left w:val="double" w:sz="4" w:space="0" w:color="auto"/>
            </w:tcBorders>
          </w:tcPr>
          <w:p w14:paraId="321A065B" w14:textId="77777777" w:rsidR="00A12CD4" w:rsidRPr="000A534B" w:rsidRDefault="00A12CD4" w:rsidP="0024429D">
            <w:pPr>
              <w:pStyle w:val="LACP-3"/>
              <w:numPr>
                <w:ilvl w:val="2"/>
                <w:numId w:val="327"/>
              </w:numPr>
            </w:pPr>
          </w:p>
        </w:tc>
        <w:tc>
          <w:tcPr>
            <w:tcW w:w="4252" w:type="dxa"/>
            <w:gridSpan w:val="3"/>
          </w:tcPr>
          <w:p w14:paraId="2B729B3D" w14:textId="77777777" w:rsidR="00A12CD4" w:rsidRPr="000A534B" w:rsidRDefault="00A12CD4" w:rsidP="00991A08">
            <w:r w:rsidRPr="000A534B">
              <w:t>Aceite lubricante Bomba de vacío aire en recipiente de 5 L (si corresponde)</w:t>
            </w:r>
          </w:p>
        </w:tc>
        <w:tc>
          <w:tcPr>
            <w:tcW w:w="709" w:type="dxa"/>
          </w:tcPr>
          <w:p w14:paraId="66BA4641" w14:textId="77777777" w:rsidR="00A12CD4" w:rsidRPr="000A534B" w:rsidRDefault="00A12CD4" w:rsidP="00991A08">
            <w:pPr>
              <w:jc w:val="center"/>
            </w:pPr>
            <w:r w:rsidRPr="000A534B">
              <w:t>c/u</w:t>
            </w:r>
          </w:p>
        </w:tc>
        <w:tc>
          <w:tcPr>
            <w:tcW w:w="709" w:type="dxa"/>
          </w:tcPr>
          <w:p w14:paraId="13261650" w14:textId="77777777" w:rsidR="00A12CD4" w:rsidRPr="000A534B" w:rsidRDefault="00A12CD4" w:rsidP="00991A08">
            <w:pPr>
              <w:jc w:val="center"/>
            </w:pPr>
            <w:r w:rsidRPr="000A534B">
              <w:t>1</w:t>
            </w:r>
          </w:p>
        </w:tc>
        <w:tc>
          <w:tcPr>
            <w:tcW w:w="1417" w:type="dxa"/>
            <w:gridSpan w:val="2"/>
          </w:tcPr>
          <w:p w14:paraId="3732C7B7" w14:textId="77777777" w:rsidR="00A12CD4" w:rsidRPr="000A534B" w:rsidRDefault="00A12CD4" w:rsidP="00991A08">
            <w:pPr>
              <w:jc w:val="center"/>
              <w:rPr>
                <w:color w:val="000000" w:themeColor="text1"/>
              </w:rPr>
            </w:pPr>
          </w:p>
        </w:tc>
        <w:tc>
          <w:tcPr>
            <w:tcW w:w="1560" w:type="dxa"/>
            <w:tcBorders>
              <w:right w:val="double" w:sz="4" w:space="0" w:color="auto"/>
            </w:tcBorders>
          </w:tcPr>
          <w:p w14:paraId="32248A5A" w14:textId="77777777" w:rsidR="00A12CD4" w:rsidRPr="000A534B" w:rsidRDefault="00A12CD4" w:rsidP="00991A08">
            <w:pPr>
              <w:jc w:val="center"/>
              <w:rPr>
                <w:color w:val="000000" w:themeColor="text1"/>
              </w:rPr>
            </w:pPr>
          </w:p>
        </w:tc>
      </w:tr>
      <w:tr w:rsidR="00A12CD4" w:rsidRPr="000A534B" w14:paraId="6B69DDCB" w14:textId="77777777" w:rsidTr="00991A08">
        <w:tc>
          <w:tcPr>
            <w:tcW w:w="993" w:type="dxa"/>
            <w:tcBorders>
              <w:left w:val="double" w:sz="4" w:space="0" w:color="auto"/>
            </w:tcBorders>
          </w:tcPr>
          <w:p w14:paraId="2A6DB86D" w14:textId="77777777" w:rsidR="00A12CD4" w:rsidRPr="000A534B" w:rsidRDefault="00A12CD4" w:rsidP="0024429D">
            <w:pPr>
              <w:pStyle w:val="LACP-3"/>
              <w:numPr>
                <w:ilvl w:val="2"/>
                <w:numId w:val="327"/>
              </w:numPr>
            </w:pPr>
          </w:p>
        </w:tc>
        <w:tc>
          <w:tcPr>
            <w:tcW w:w="4252" w:type="dxa"/>
            <w:gridSpan w:val="3"/>
          </w:tcPr>
          <w:p w14:paraId="4E48FF58" w14:textId="77777777" w:rsidR="00A12CD4" w:rsidRPr="000A534B" w:rsidRDefault="00A12CD4" w:rsidP="00991A08">
            <w:r w:rsidRPr="000A534B">
              <w:t>Kit de repuestos para bomba Roots en recipiente de 5 L (mantenimiento completo)</w:t>
            </w:r>
          </w:p>
        </w:tc>
        <w:tc>
          <w:tcPr>
            <w:tcW w:w="709" w:type="dxa"/>
          </w:tcPr>
          <w:p w14:paraId="6178B353" w14:textId="77777777" w:rsidR="00A12CD4" w:rsidRPr="000A534B" w:rsidRDefault="00A12CD4" w:rsidP="00991A08">
            <w:pPr>
              <w:jc w:val="center"/>
            </w:pPr>
            <w:r w:rsidRPr="000A534B">
              <w:t>c/u</w:t>
            </w:r>
          </w:p>
        </w:tc>
        <w:tc>
          <w:tcPr>
            <w:tcW w:w="709" w:type="dxa"/>
          </w:tcPr>
          <w:p w14:paraId="6E84679E" w14:textId="77777777" w:rsidR="00A12CD4" w:rsidRPr="000A534B" w:rsidRDefault="00A12CD4" w:rsidP="00991A08">
            <w:pPr>
              <w:jc w:val="center"/>
            </w:pPr>
            <w:r w:rsidRPr="000A534B">
              <w:t>2</w:t>
            </w:r>
          </w:p>
        </w:tc>
        <w:tc>
          <w:tcPr>
            <w:tcW w:w="1417" w:type="dxa"/>
            <w:gridSpan w:val="2"/>
          </w:tcPr>
          <w:p w14:paraId="68880AE3" w14:textId="77777777" w:rsidR="00A12CD4" w:rsidRPr="000A534B" w:rsidRDefault="00A12CD4" w:rsidP="00991A08">
            <w:pPr>
              <w:jc w:val="center"/>
              <w:rPr>
                <w:color w:val="000000" w:themeColor="text1"/>
              </w:rPr>
            </w:pPr>
          </w:p>
        </w:tc>
        <w:tc>
          <w:tcPr>
            <w:tcW w:w="1560" w:type="dxa"/>
            <w:tcBorders>
              <w:right w:val="double" w:sz="4" w:space="0" w:color="auto"/>
            </w:tcBorders>
          </w:tcPr>
          <w:p w14:paraId="46169549" w14:textId="77777777" w:rsidR="00A12CD4" w:rsidRPr="000A534B" w:rsidRDefault="00A12CD4" w:rsidP="00991A08">
            <w:pPr>
              <w:jc w:val="center"/>
              <w:rPr>
                <w:color w:val="000000" w:themeColor="text1"/>
              </w:rPr>
            </w:pPr>
          </w:p>
        </w:tc>
      </w:tr>
      <w:tr w:rsidR="00A12CD4" w:rsidRPr="000A534B" w14:paraId="7992DFC6" w14:textId="77777777" w:rsidTr="00991A08">
        <w:tc>
          <w:tcPr>
            <w:tcW w:w="993" w:type="dxa"/>
            <w:tcBorders>
              <w:left w:val="double" w:sz="4" w:space="0" w:color="auto"/>
            </w:tcBorders>
          </w:tcPr>
          <w:p w14:paraId="576EB180" w14:textId="77777777" w:rsidR="00A12CD4" w:rsidRPr="000A534B" w:rsidRDefault="00A12CD4" w:rsidP="0024429D">
            <w:pPr>
              <w:pStyle w:val="LACP-3"/>
              <w:numPr>
                <w:ilvl w:val="2"/>
                <w:numId w:val="327"/>
              </w:numPr>
            </w:pPr>
          </w:p>
        </w:tc>
        <w:tc>
          <w:tcPr>
            <w:tcW w:w="4252" w:type="dxa"/>
            <w:gridSpan w:val="3"/>
          </w:tcPr>
          <w:p w14:paraId="4C9C65F9" w14:textId="77777777" w:rsidR="00A12CD4" w:rsidRPr="000A534B" w:rsidRDefault="00A12CD4" w:rsidP="00991A08">
            <w:r w:rsidRPr="000A534B">
              <w:t>Aceite lubricante Bomba Roots 5 L (si corresponde)</w:t>
            </w:r>
          </w:p>
        </w:tc>
        <w:tc>
          <w:tcPr>
            <w:tcW w:w="709" w:type="dxa"/>
          </w:tcPr>
          <w:p w14:paraId="2700DF92" w14:textId="77777777" w:rsidR="00A12CD4" w:rsidRPr="000A534B" w:rsidRDefault="00A12CD4" w:rsidP="00991A08">
            <w:pPr>
              <w:jc w:val="center"/>
            </w:pPr>
            <w:r w:rsidRPr="000A534B">
              <w:t>c/u</w:t>
            </w:r>
          </w:p>
        </w:tc>
        <w:tc>
          <w:tcPr>
            <w:tcW w:w="709" w:type="dxa"/>
          </w:tcPr>
          <w:p w14:paraId="678D9CE8" w14:textId="77777777" w:rsidR="00A12CD4" w:rsidRPr="000A534B" w:rsidRDefault="00A12CD4" w:rsidP="00991A08">
            <w:pPr>
              <w:jc w:val="center"/>
            </w:pPr>
            <w:r w:rsidRPr="000A534B">
              <w:t>1</w:t>
            </w:r>
          </w:p>
        </w:tc>
        <w:tc>
          <w:tcPr>
            <w:tcW w:w="1417" w:type="dxa"/>
            <w:gridSpan w:val="2"/>
          </w:tcPr>
          <w:p w14:paraId="3EC96B50" w14:textId="77777777" w:rsidR="00A12CD4" w:rsidRPr="000A534B" w:rsidRDefault="00A12CD4" w:rsidP="00991A08">
            <w:pPr>
              <w:jc w:val="center"/>
              <w:rPr>
                <w:color w:val="000000" w:themeColor="text1"/>
              </w:rPr>
            </w:pPr>
          </w:p>
        </w:tc>
        <w:tc>
          <w:tcPr>
            <w:tcW w:w="1560" w:type="dxa"/>
            <w:tcBorders>
              <w:right w:val="double" w:sz="4" w:space="0" w:color="auto"/>
            </w:tcBorders>
          </w:tcPr>
          <w:p w14:paraId="5026BFA4" w14:textId="77777777" w:rsidR="00A12CD4" w:rsidRPr="000A534B" w:rsidRDefault="00A12CD4" w:rsidP="00991A08">
            <w:pPr>
              <w:jc w:val="center"/>
              <w:rPr>
                <w:color w:val="000000" w:themeColor="text1"/>
              </w:rPr>
            </w:pPr>
          </w:p>
        </w:tc>
      </w:tr>
      <w:tr w:rsidR="00A12CD4" w:rsidRPr="000A534B" w14:paraId="5DC00753" w14:textId="77777777" w:rsidTr="00991A08">
        <w:tc>
          <w:tcPr>
            <w:tcW w:w="993" w:type="dxa"/>
            <w:tcBorders>
              <w:left w:val="double" w:sz="4" w:space="0" w:color="auto"/>
            </w:tcBorders>
          </w:tcPr>
          <w:p w14:paraId="129FB009" w14:textId="77777777" w:rsidR="00A12CD4" w:rsidRPr="000A534B" w:rsidRDefault="00A12CD4" w:rsidP="0024429D">
            <w:pPr>
              <w:pStyle w:val="LACP-3"/>
              <w:numPr>
                <w:ilvl w:val="2"/>
                <w:numId w:val="327"/>
              </w:numPr>
            </w:pPr>
          </w:p>
        </w:tc>
        <w:tc>
          <w:tcPr>
            <w:tcW w:w="4252" w:type="dxa"/>
            <w:gridSpan w:val="3"/>
          </w:tcPr>
          <w:p w14:paraId="1330FB8D" w14:textId="77777777" w:rsidR="00A12CD4" w:rsidRPr="000A534B" w:rsidRDefault="00A12CD4" w:rsidP="00991A08">
            <w:r w:rsidRPr="000A534B">
              <w:t>Instrumento digital de medida de vacío</w:t>
            </w:r>
          </w:p>
        </w:tc>
        <w:tc>
          <w:tcPr>
            <w:tcW w:w="709" w:type="dxa"/>
          </w:tcPr>
          <w:p w14:paraId="592EFF20" w14:textId="77777777" w:rsidR="00A12CD4" w:rsidRPr="000A534B" w:rsidRDefault="00A12CD4" w:rsidP="00991A08">
            <w:pPr>
              <w:jc w:val="center"/>
            </w:pPr>
            <w:r w:rsidRPr="000A534B">
              <w:t>c/u</w:t>
            </w:r>
          </w:p>
        </w:tc>
        <w:tc>
          <w:tcPr>
            <w:tcW w:w="709" w:type="dxa"/>
          </w:tcPr>
          <w:p w14:paraId="7AFE6396" w14:textId="77777777" w:rsidR="00A12CD4" w:rsidRPr="000A534B" w:rsidRDefault="00A12CD4" w:rsidP="00991A08">
            <w:pPr>
              <w:jc w:val="center"/>
            </w:pPr>
            <w:r w:rsidRPr="000A534B">
              <w:t>1</w:t>
            </w:r>
          </w:p>
        </w:tc>
        <w:tc>
          <w:tcPr>
            <w:tcW w:w="1417" w:type="dxa"/>
            <w:gridSpan w:val="2"/>
          </w:tcPr>
          <w:p w14:paraId="0C3F6017"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5609B9" w14:textId="77777777" w:rsidR="00A12CD4" w:rsidRPr="000A534B" w:rsidRDefault="00A12CD4" w:rsidP="00991A08">
            <w:pPr>
              <w:jc w:val="center"/>
              <w:rPr>
                <w:color w:val="000000" w:themeColor="text1"/>
              </w:rPr>
            </w:pPr>
          </w:p>
        </w:tc>
      </w:tr>
      <w:tr w:rsidR="00A12CD4" w:rsidRPr="000A534B" w14:paraId="2A255554" w14:textId="77777777" w:rsidTr="00991A08">
        <w:tc>
          <w:tcPr>
            <w:tcW w:w="993" w:type="dxa"/>
            <w:tcBorders>
              <w:left w:val="double" w:sz="4" w:space="0" w:color="auto"/>
            </w:tcBorders>
          </w:tcPr>
          <w:p w14:paraId="2AE5E494" w14:textId="77777777" w:rsidR="00A12CD4" w:rsidRPr="000A534B" w:rsidRDefault="00A12CD4" w:rsidP="0024429D">
            <w:pPr>
              <w:pStyle w:val="LACP-3"/>
              <w:numPr>
                <w:ilvl w:val="2"/>
                <w:numId w:val="327"/>
              </w:numPr>
            </w:pPr>
          </w:p>
        </w:tc>
        <w:tc>
          <w:tcPr>
            <w:tcW w:w="4252" w:type="dxa"/>
            <w:gridSpan w:val="3"/>
          </w:tcPr>
          <w:p w14:paraId="507ECB0B" w14:textId="77777777" w:rsidR="00A12CD4" w:rsidRPr="000A534B" w:rsidRDefault="00A12CD4" w:rsidP="00991A08">
            <w:r w:rsidRPr="000A534B">
              <w:t>Sensor de vacío y cable de conexión a Instrumento</w:t>
            </w:r>
          </w:p>
        </w:tc>
        <w:tc>
          <w:tcPr>
            <w:tcW w:w="709" w:type="dxa"/>
          </w:tcPr>
          <w:p w14:paraId="2B405790" w14:textId="77777777" w:rsidR="00A12CD4" w:rsidRPr="000A534B" w:rsidRDefault="00A12CD4" w:rsidP="00991A08">
            <w:pPr>
              <w:jc w:val="center"/>
            </w:pPr>
            <w:r w:rsidRPr="000A534B">
              <w:t>c/u</w:t>
            </w:r>
          </w:p>
        </w:tc>
        <w:tc>
          <w:tcPr>
            <w:tcW w:w="709" w:type="dxa"/>
          </w:tcPr>
          <w:p w14:paraId="5E6BFEBC" w14:textId="77777777" w:rsidR="00A12CD4" w:rsidRPr="000A534B" w:rsidRDefault="00A12CD4" w:rsidP="00991A08">
            <w:pPr>
              <w:jc w:val="center"/>
            </w:pPr>
            <w:r w:rsidRPr="000A534B">
              <w:t>1</w:t>
            </w:r>
          </w:p>
        </w:tc>
        <w:tc>
          <w:tcPr>
            <w:tcW w:w="1417" w:type="dxa"/>
            <w:gridSpan w:val="2"/>
          </w:tcPr>
          <w:p w14:paraId="701860D0" w14:textId="77777777" w:rsidR="00A12CD4" w:rsidRPr="000A534B" w:rsidRDefault="00A12CD4" w:rsidP="00991A08">
            <w:pPr>
              <w:jc w:val="center"/>
              <w:rPr>
                <w:color w:val="000000" w:themeColor="text1"/>
              </w:rPr>
            </w:pPr>
          </w:p>
        </w:tc>
        <w:tc>
          <w:tcPr>
            <w:tcW w:w="1560" w:type="dxa"/>
            <w:tcBorders>
              <w:right w:val="double" w:sz="4" w:space="0" w:color="auto"/>
            </w:tcBorders>
          </w:tcPr>
          <w:p w14:paraId="724708B1" w14:textId="77777777" w:rsidR="00A12CD4" w:rsidRPr="000A534B" w:rsidRDefault="00A12CD4" w:rsidP="00991A08">
            <w:pPr>
              <w:jc w:val="center"/>
              <w:rPr>
                <w:color w:val="000000" w:themeColor="text1"/>
              </w:rPr>
            </w:pPr>
          </w:p>
        </w:tc>
      </w:tr>
      <w:tr w:rsidR="00A12CD4" w:rsidRPr="000A534B" w14:paraId="495F85B8" w14:textId="77777777" w:rsidTr="00991A08">
        <w:tc>
          <w:tcPr>
            <w:tcW w:w="993" w:type="dxa"/>
            <w:tcBorders>
              <w:left w:val="double" w:sz="4" w:space="0" w:color="auto"/>
            </w:tcBorders>
          </w:tcPr>
          <w:p w14:paraId="75474810" w14:textId="77777777" w:rsidR="00A12CD4" w:rsidRPr="000A534B" w:rsidRDefault="00A12CD4" w:rsidP="0024429D">
            <w:pPr>
              <w:pStyle w:val="LACP-3"/>
              <w:numPr>
                <w:ilvl w:val="2"/>
                <w:numId w:val="327"/>
              </w:numPr>
            </w:pPr>
          </w:p>
        </w:tc>
        <w:tc>
          <w:tcPr>
            <w:tcW w:w="4252" w:type="dxa"/>
            <w:gridSpan w:val="3"/>
          </w:tcPr>
          <w:p w14:paraId="4AA471C4" w14:textId="77777777" w:rsidR="00A12CD4" w:rsidRPr="000A534B" w:rsidRDefault="00A12CD4" w:rsidP="00991A08">
            <w:r w:rsidRPr="000A534B">
              <w:t>Acople DILO VK/F-02/20P</w:t>
            </w:r>
          </w:p>
        </w:tc>
        <w:tc>
          <w:tcPr>
            <w:tcW w:w="709" w:type="dxa"/>
          </w:tcPr>
          <w:p w14:paraId="21AD5208" w14:textId="77777777" w:rsidR="00A12CD4" w:rsidRPr="000A534B" w:rsidRDefault="00A12CD4" w:rsidP="00991A08">
            <w:pPr>
              <w:jc w:val="center"/>
            </w:pPr>
            <w:r w:rsidRPr="000A534B">
              <w:t>c/u</w:t>
            </w:r>
          </w:p>
        </w:tc>
        <w:tc>
          <w:tcPr>
            <w:tcW w:w="709" w:type="dxa"/>
          </w:tcPr>
          <w:p w14:paraId="1130D0FB" w14:textId="77777777" w:rsidR="00A12CD4" w:rsidRPr="000A534B" w:rsidRDefault="00A12CD4" w:rsidP="00991A08">
            <w:pPr>
              <w:jc w:val="center"/>
            </w:pPr>
            <w:r w:rsidRPr="000A534B">
              <w:t>6</w:t>
            </w:r>
          </w:p>
        </w:tc>
        <w:tc>
          <w:tcPr>
            <w:tcW w:w="1417" w:type="dxa"/>
            <w:gridSpan w:val="2"/>
          </w:tcPr>
          <w:p w14:paraId="18CDD905" w14:textId="77777777" w:rsidR="00A12CD4" w:rsidRPr="000A534B" w:rsidRDefault="00A12CD4" w:rsidP="00991A08">
            <w:pPr>
              <w:jc w:val="center"/>
              <w:rPr>
                <w:color w:val="000000" w:themeColor="text1"/>
              </w:rPr>
            </w:pPr>
          </w:p>
        </w:tc>
        <w:tc>
          <w:tcPr>
            <w:tcW w:w="1560" w:type="dxa"/>
            <w:tcBorders>
              <w:right w:val="double" w:sz="4" w:space="0" w:color="auto"/>
            </w:tcBorders>
          </w:tcPr>
          <w:p w14:paraId="2C0B5242" w14:textId="77777777" w:rsidR="00A12CD4" w:rsidRPr="000A534B" w:rsidRDefault="00A12CD4" w:rsidP="00991A08">
            <w:pPr>
              <w:jc w:val="center"/>
              <w:rPr>
                <w:color w:val="000000" w:themeColor="text1"/>
              </w:rPr>
            </w:pPr>
          </w:p>
        </w:tc>
      </w:tr>
      <w:tr w:rsidR="00A12CD4" w:rsidRPr="000A534B" w14:paraId="0C19BE13" w14:textId="77777777" w:rsidTr="00991A08">
        <w:tc>
          <w:tcPr>
            <w:tcW w:w="993" w:type="dxa"/>
            <w:tcBorders>
              <w:left w:val="double" w:sz="4" w:space="0" w:color="auto"/>
            </w:tcBorders>
          </w:tcPr>
          <w:p w14:paraId="7099B237" w14:textId="77777777" w:rsidR="00A12CD4" w:rsidRPr="000A534B" w:rsidRDefault="00A12CD4" w:rsidP="0024429D">
            <w:pPr>
              <w:pStyle w:val="LACP-3"/>
              <w:numPr>
                <w:ilvl w:val="2"/>
                <w:numId w:val="327"/>
              </w:numPr>
            </w:pPr>
          </w:p>
        </w:tc>
        <w:tc>
          <w:tcPr>
            <w:tcW w:w="4252" w:type="dxa"/>
            <w:gridSpan w:val="3"/>
          </w:tcPr>
          <w:p w14:paraId="5356E808" w14:textId="77777777" w:rsidR="00A12CD4" w:rsidRPr="000A534B" w:rsidRDefault="00A12CD4" w:rsidP="00991A08">
            <w:r w:rsidRPr="000A534B">
              <w:t>Acople DILO VK/F-01/40E</w:t>
            </w:r>
          </w:p>
        </w:tc>
        <w:tc>
          <w:tcPr>
            <w:tcW w:w="709" w:type="dxa"/>
          </w:tcPr>
          <w:p w14:paraId="48106514" w14:textId="77777777" w:rsidR="00A12CD4" w:rsidRPr="000A534B" w:rsidRDefault="00A12CD4" w:rsidP="00991A08">
            <w:pPr>
              <w:jc w:val="center"/>
            </w:pPr>
            <w:r w:rsidRPr="000A534B">
              <w:t>c/u</w:t>
            </w:r>
          </w:p>
        </w:tc>
        <w:tc>
          <w:tcPr>
            <w:tcW w:w="709" w:type="dxa"/>
          </w:tcPr>
          <w:p w14:paraId="380298DE" w14:textId="77777777" w:rsidR="00A12CD4" w:rsidRPr="000A534B" w:rsidRDefault="00A12CD4" w:rsidP="00991A08">
            <w:pPr>
              <w:jc w:val="center"/>
            </w:pPr>
            <w:r w:rsidRPr="000A534B">
              <w:t>6</w:t>
            </w:r>
          </w:p>
        </w:tc>
        <w:tc>
          <w:tcPr>
            <w:tcW w:w="1417" w:type="dxa"/>
            <w:gridSpan w:val="2"/>
          </w:tcPr>
          <w:p w14:paraId="56AF4601" w14:textId="77777777" w:rsidR="00A12CD4" w:rsidRPr="000A534B" w:rsidRDefault="00A12CD4" w:rsidP="00991A08">
            <w:pPr>
              <w:jc w:val="center"/>
              <w:rPr>
                <w:color w:val="000000" w:themeColor="text1"/>
              </w:rPr>
            </w:pPr>
          </w:p>
        </w:tc>
        <w:tc>
          <w:tcPr>
            <w:tcW w:w="1560" w:type="dxa"/>
            <w:tcBorders>
              <w:right w:val="double" w:sz="4" w:space="0" w:color="auto"/>
            </w:tcBorders>
          </w:tcPr>
          <w:p w14:paraId="1D1D6789" w14:textId="77777777" w:rsidR="00A12CD4" w:rsidRPr="000A534B" w:rsidRDefault="00A12CD4" w:rsidP="00991A08">
            <w:pPr>
              <w:jc w:val="center"/>
              <w:rPr>
                <w:color w:val="000000" w:themeColor="text1"/>
              </w:rPr>
            </w:pPr>
          </w:p>
        </w:tc>
      </w:tr>
      <w:tr w:rsidR="00A12CD4" w:rsidRPr="000A534B" w14:paraId="36510F1F" w14:textId="77777777" w:rsidTr="00991A08">
        <w:tc>
          <w:tcPr>
            <w:tcW w:w="993" w:type="dxa"/>
            <w:tcBorders>
              <w:left w:val="double" w:sz="4" w:space="0" w:color="auto"/>
            </w:tcBorders>
          </w:tcPr>
          <w:p w14:paraId="529DA76F" w14:textId="77777777" w:rsidR="00A12CD4" w:rsidRPr="000A534B" w:rsidRDefault="00A12CD4" w:rsidP="0024429D">
            <w:pPr>
              <w:pStyle w:val="LACP-3"/>
              <w:numPr>
                <w:ilvl w:val="2"/>
                <w:numId w:val="327"/>
              </w:numPr>
            </w:pPr>
          </w:p>
        </w:tc>
        <w:tc>
          <w:tcPr>
            <w:tcW w:w="4252" w:type="dxa"/>
            <w:gridSpan w:val="3"/>
          </w:tcPr>
          <w:p w14:paraId="052D2093" w14:textId="77777777" w:rsidR="00A12CD4" w:rsidRPr="000A534B" w:rsidRDefault="00A12CD4" w:rsidP="00991A08">
            <w:r w:rsidRPr="000A534B">
              <w:t>Válvula GLOBO DN20</w:t>
            </w:r>
          </w:p>
        </w:tc>
        <w:tc>
          <w:tcPr>
            <w:tcW w:w="709" w:type="dxa"/>
          </w:tcPr>
          <w:p w14:paraId="2F475350" w14:textId="77777777" w:rsidR="00A12CD4" w:rsidRPr="000A534B" w:rsidRDefault="00A12CD4" w:rsidP="00991A08">
            <w:pPr>
              <w:jc w:val="center"/>
            </w:pPr>
            <w:r w:rsidRPr="000A534B">
              <w:t>c/u</w:t>
            </w:r>
          </w:p>
        </w:tc>
        <w:tc>
          <w:tcPr>
            <w:tcW w:w="709" w:type="dxa"/>
          </w:tcPr>
          <w:p w14:paraId="5E53E878" w14:textId="77777777" w:rsidR="00A12CD4" w:rsidRPr="000A534B" w:rsidRDefault="00A12CD4" w:rsidP="00991A08">
            <w:pPr>
              <w:jc w:val="center"/>
            </w:pPr>
            <w:r w:rsidRPr="000A534B">
              <w:t>6</w:t>
            </w:r>
          </w:p>
        </w:tc>
        <w:tc>
          <w:tcPr>
            <w:tcW w:w="1417" w:type="dxa"/>
            <w:gridSpan w:val="2"/>
          </w:tcPr>
          <w:p w14:paraId="540A3D93" w14:textId="77777777" w:rsidR="00A12CD4" w:rsidRPr="000A534B" w:rsidRDefault="00A12CD4" w:rsidP="00991A08">
            <w:pPr>
              <w:jc w:val="center"/>
              <w:rPr>
                <w:color w:val="000000" w:themeColor="text1"/>
              </w:rPr>
            </w:pPr>
          </w:p>
        </w:tc>
        <w:tc>
          <w:tcPr>
            <w:tcW w:w="1560" w:type="dxa"/>
            <w:tcBorders>
              <w:right w:val="double" w:sz="4" w:space="0" w:color="auto"/>
            </w:tcBorders>
          </w:tcPr>
          <w:p w14:paraId="27E92584" w14:textId="77777777" w:rsidR="00A12CD4" w:rsidRPr="000A534B" w:rsidRDefault="00A12CD4" w:rsidP="00991A08">
            <w:pPr>
              <w:jc w:val="center"/>
              <w:rPr>
                <w:color w:val="000000" w:themeColor="text1"/>
              </w:rPr>
            </w:pPr>
          </w:p>
        </w:tc>
      </w:tr>
      <w:tr w:rsidR="00A12CD4" w:rsidRPr="000A534B" w14:paraId="5DE343D3" w14:textId="77777777" w:rsidTr="00991A08">
        <w:tc>
          <w:tcPr>
            <w:tcW w:w="993" w:type="dxa"/>
            <w:tcBorders>
              <w:left w:val="double" w:sz="4" w:space="0" w:color="auto"/>
            </w:tcBorders>
          </w:tcPr>
          <w:p w14:paraId="5EBDEDC1" w14:textId="77777777" w:rsidR="00A12CD4" w:rsidRPr="000A534B" w:rsidRDefault="00A12CD4" w:rsidP="0024429D">
            <w:pPr>
              <w:pStyle w:val="LACP-3"/>
              <w:numPr>
                <w:ilvl w:val="2"/>
                <w:numId w:val="327"/>
              </w:numPr>
            </w:pPr>
          </w:p>
        </w:tc>
        <w:tc>
          <w:tcPr>
            <w:tcW w:w="4252" w:type="dxa"/>
            <w:gridSpan w:val="3"/>
          </w:tcPr>
          <w:p w14:paraId="3756E89E" w14:textId="77777777" w:rsidR="00A12CD4" w:rsidRPr="000A534B" w:rsidRDefault="00A12CD4" w:rsidP="00991A08">
            <w:r w:rsidRPr="000A534B">
              <w:t>Lengüeta de acople DN40 PN16</w:t>
            </w:r>
          </w:p>
        </w:tc>
        <w:tc>
          <w:tcPr>
            <w:tcW w:w="709" w:type="dxa"/>
          </w:tcPr>
          <w:p w14:paraId="1C26D7A2" w14:textId="77777777" w:rsidR="00A12CD4" w:rsidRPr="000A534B" w:rsidRDefault="00A12CD4" w:rsidP="00991A08">
            <w:pPr>
              <w:jc w:val="center"/>
            </w:pPr>
            <w:r w:rsidRPr="000A534B">
              <w:t>c/u</w:t>
            </w:r>
          </w:p>
        </w:tc>
        <w:tc>
          <w:tcPr>
            <w:tcW w:w="709" w:type="dxa"/>
          </w:tcPr>
          <w:p w14:paraId="192B1A5A" w14:textId="77777777" w:rsidR="00A12CD4" w:rsidRPr="000A534B" w:rsidRDefault="00A12CD4" w:rsidP="00991A08">
            <w:pPr>
              <w:jc w:val="center"/>
            </w:pPr>
            <w:r w:rsidRPr="000A534B">
              <w:t>6</w:t>
            </w:r>
          </w:p>
        </w:tc>
        <w:tc>
          <w:tcPr>
            <w:tcW w:w="1417" w:type="dxa"/>
            <w:gridSpan w:val="2"/>
          </w:tcPr>
          <w:p w14:paraId="259EA086" w14:textId="77777777" w:rsidR="00A12CD4" w:rsidRPr="000A534B" w:rsidRDefault="00A12CD4" w:rsidP="00991A08">
            <w:pPr>
              <w:jc w:val="center"/>
              <w:rPr>
                <w:color w:val="000000" w:themeColor="text1"/>
              </w:rPr>
            </w:pPr>
          </w:p>
        </w:tc>
        <w:tc>
          <w:tcPr>
            <w:tcW w:w="1560" w:type="dxa"/>
            <w:tcBorders>
              <w:right w:val="double" w:sz="4" w:space="0" w:color="auto"/>
            </w:tcBorders>
          </w:tcPr>
          <w:p w14:paraId="51810680" w14:textId="77777777" w:rsidR="00A12CD4" w:rsidRPr="000A534B" w:rsidRDefault="00A12CD4" w:rsidP="00991A08">
            <w:pPr>
              <w:jc w:val="center"/>
              <w:rPr>
                <w:color w:val="000000" w:themeColor="text1"/>
              </w:rPr>
            </w:pPr>
          </w:p>
        </w:tc>
      </w:tr>
      <w:tr w:rsidR="00A12CD4" w:rsidRPr="000A534B" w14:paraId="1381C8F2" w14:textId="77777777" w:rsidTr="00991A08">
        <w:tc>
          <w:tcPr>
            <w:tcW w:w="993" w:type="dxa"/>
            <w:tcBorders>
              <w:left w:val="double" w:sz="4" w:space="0" w:color="auto"/>
            </w:tcBorders>
          </w:tcPr>
          <w:p w14:paraId="72ADE1FF" w14:textId="77777777" w:rsidR="00A12CD4" w:rsidRPr="000A534B" w:rsidRDefault="00A12CD4" w:rsidP="0024429D">
            <w:pPr>
              <w:pStyle w:val="LACP-3"/>
              <w:numPr>
                <w:ilvl w:val="2"/>
                <w:numId w:val="327"/>
              </w:numPr>
            </w:pPr>
          </w:p>
        </w:tc>
        <w:tc>
          <w:tcPr>
            <w:tcW w:w="4252" w:type="dxa"/>
            <w:gridSpan w:val="3"/>
          </w:tcPr>
          <w:p w14:paraId="13C3E681" w14:textId="77777777" w:rsidR="00A12CD4" w:rsidRPr="000A534B" w:rsidRDefault="00A12CD4" w:rsidP="00991A08">
            <w:r w:rsidRPr="000A534B">
              <w:t>Manifold (1x6) portátil con una entrada de acople DILO PN64- DN40: VK/A-01/40 (M76X2). y 6 salidas de acople DILO PN64- DN20: VK/A-02/20 (M45X2), con válvulas de salida DILO PN64- DN20: 3-383-R001 individuales. Acople entre Manifold y equipo de vacío directo o por manguera metálica con conexiones en ambos extremos tipo DILO DN40 VK/F-02/40-E</w:t>
            </w:r>
          </w:p>
        </w:tc>
        <w:tc>
          <w:tcPr>
            <w:tcW w:w="709" w:type="dxa"/>
          </w:tcPr>
          <w:p w14:paraId="5D6EA7DF" w14:textId="77777777" w:rsidR="00A12CD4" w:rsidRPr="000A534B" w:rsidRDefault="00A12CD4" w:rsidP="00991A08">
            <w:pPr>
              <w:jc w:val="center"/>
            </w:pPr>
            <w:r w:rsidRPr="000A534B">
              <w:t>c/u</w:t>
            </w:r>
          </w:p>
        </w:tc>
        <w:tc>
          <w:tcPr>
            <w:tcW w:w="709" w:type="dxa"/>
          </w:tcPr>
          <w:p w14:paraId="792AFB03" w14:textId="77777777" w:rsidR="00A12CD4" w:rsidRPr="000A534B" w:rsidRDefault="00A12CD4" w:rsidP="00991A08">
            <w:pPr>
              <w:jc w:val="center"/>
            </w:pPr>
            <w:r w:rsidRPr="000A534B">
              <w:t>2</w:t>
            </w:r>
          </w:p>
        </w:tc>
        <w:tc>
          <w:tcPr>
            <w:tcW w:w="1417" w:type="dxa"/>
            <w:gridSpan w:val="2"/>
          </w:tcPr>
          <w:p w14:paraId="00EC9C9A" w14:textId="77777777" w:rsidR="00A12CD4" w:rsidRPr="000A534B" w:rsidRDefault="00A12CD4" w:rsidP="00991A08">
            <w:pPr>
              <w:jc w:val="center"/>
              <w:rPr>
                <w:color w:val="000000" w:themeColor="text1"/>
              </w:rPr>
            </w:pPr>
          </w:p>
        </w:tc>
        <w:tc>
          <w:tcPr>
            <w:tcW w:w="1560" w:type="dxa"/>
            <w:tcBorders>
              <w:right w:val="double" w:sz="4" w:space="0" w:color="auto"/>
            </w:tcBorders>
          </w:tcPr>
          <w:p w14:paraId="104072D3" w14:textId="77777777" w:rsidR="00A12CD4" w:rsidRPr="000A534B" w:rsidRDefault="00A12CD4" w:rsidP="00991A08">
            <w:pPr>
              <w:jc w:val="center"/>
              <w:rPr>
                <w:color w:val="000000" w:themeColor="text1"/>
              </w:rPr>
            </w:pPr>
          </w:p>
        </w:tc>
      </w:tr>
      <w:tr w:rsidR="00A12CD4" w:rsidRPr="000A534B" w14:paraId="4B962C8B" w14:textId="77777777" w:rsidTr="00991A08">
        <w:tc>
          <w:tcPr>
            <w:tcW w:w="993" w:type="dxa"/>
            <w:tcBorders>
              <w:left w:val="double" w:sz="4" w:space="0" w:color="auto"/>
            </w:tcBorders>
          </w:tcPr>
          <w:p w14:paraId="7506A50B" w14:textId="77777777" w:rsidR="00A12CD4" w:rsidRPr="000A534B" w:rsidRDefault="00A12CD4" w:rsidP="0024429D">
            <w:pPr>
              <w:pStyle w:val="LACP-3"/>
              <w:numPr>
                <w:ilvl w:val="2"/>
                <w:numId w:val="327"/>
              </w:numPr>
            </w:pPr>
          </w:p>
        </w:tc>
        <w:tc>
          <w:tcPr>
            <w:tcW w:w="4252" w:type="dxa"/>
            <w:gridSpan w:val="3"/>
          </w:tcPr>
          <w:p w14:paraId="1AF6973D" w14:textId="77777777" w:rsidR="00A12CD4" w:rsidRPr="000A534B" w:rsidRDefault="00A12CD4" w:rsidP="00991A08">
            <w:r w:rsidRPr="000A534B">
              <w:t>Carro de transporte con 4 ruedas macizas y freno</w:t>
            </w:r>
          </w:p>
        </w:tc>
        <w:tc>
          <w:tcPr>
            <w:tcW w:w="709" w:type="dxa"/>
          </w:tcPr>
          <w:p w14:paraId="0114C12D" w14:textId="77777777" w:rsidR="00A12CD4" w:rsidRPr="000A534B" w:rsidRDefault="00A12CD4" w:rsidP="00991A08">
            <w:pPr>
              <w:jc w:val="center"/>
            </w:pPr>
            <w:r w:rsidRPr="000A534B">
              <w:t>c/u</w:t>
            </w:r>
          </w:p>
        </w:tc>
        <w:tc>
          <w:tcPr>
            <w:tcW w:w="709" w:type="dxa"/>
          </w:tcPr>
          <w:p w14:paraId="14438FCD" w14:textId="77777777" w:rsidR="00A12CD4" w:rsidRPr="000A534B" w:rsidRDefault="00A12CD4" w:rsidP="00991A08">
            <w:pPr>
              <w:jc w:val="center"/>
            </w:pPr>
            <w:r w:rsidRPr="000A534B">
              <w:t>1</w:t>
            </w:r>
          </w:p>
        </w:tc>
        <w:tc>
          <w:tcPr>
            <w:tcW w:w="1417" w:type="dxa"/>
            <w:gridSpan w:val="2"/>
          </w:tcPr>
          <w:p w14:paraId="7EF064A4" w14:textId="77777777" w:rsidR="00A12CD4" w:rsidRPr="000A534B" w:rsidRDefault="00A12CD4" w:rsidP="00991A08">
            <w:pPr>
              <w:jc w:val="center"/>
              <w:rPr>
                <w:color w:val="000000" w:themeColor="text1"/>
              </w:rPr>
            </w:pPr>
          </w:p>
        </w:tc>
        <w:tc>
          <w:tcPr>
            <w:tcW w:w="1560" w:type="dxa"/>
            <w:tcBorders>
              <w:right w:val="double" w:sz="4" w:space="0" w:color="auto"/>
            </w:tcBorders>
          </w:tcPr>
          <w:p w14:paraId="6751E39F" w14:textId="77777777" w:rsidR="00A12CD4" w:rsidRPr="000A534B" w:rsidRDefault="00A12CD4" w:rsidP="00991A08">
            <w:pPr>
              <w:jc w:val="center"/>
              <w:rPr>
                <w:color w:val="000000" w:themeColor="text1"/>
              </w:rPr>
            </w:pPr>
          </w:p>
        </w:tc>
      </w:tr>
      <w:tr w:rsidR="00A12CD4" w:rsidRPr="000A534B" w14:paraId="2C7B4A53" w14:textId="77777777" w:rsidTr="00991A08">
        <w:tc>
          <w:tcPr>
            <w:tcW w:w="993" w:type="dxa"/>
            <w:tcBorders>
              <w:left w:val="double" w:sz="4" w:space="0" w:color="auto"/>
            </w:tcBorders>
          </w:tcPr>
          <w:p w14:paraId="5B37ABE8" w14:textId="77777777" w:rsidR="00A12CD4" w:rsidRPr="000A534B" w:rsidRDefault="00A12CD4" w:rsidP="0024429D">
            <w:pPr>
              <w:pStyle w:val="LACP-3"/>
              <w:numPr>
                <w:ilvl w:val="2"/>
                <w:numId w:val="327"/>
              </w:numPr>
            </w:pPr>
          </w:p>
        </w:tc>
        <w:tc>
          <w:tcPr>
            <w:tcW w:w="4252" w:type="dxa"/>
            <w:gridSpan w:val="3"/>
          </w:tcPr>
          <w:p w14:paraId="01CAD434" w14:textId="77777777" w:rsidR="00A12CD4" w:rsidRPr="000A534B" w:rsidRDefault="00A12CD4" w:rsidP="00991A08">
            <w:r w:rsidRPr="000A534B">
              <w:t>Mangueras metálicas de 5 m de longitud diámetro DN20, con acople DN20, acople tipo tuerca roscada DILO PN64 –DN20 VK/F-02/20 en ambos extremos</w:t>
            </w:r>
          </w:p>
        </w:tc>
        <w:tc>
          <w:tcPr>
            <w:tcW w:w="709" w:type="dxa"/>
          </w:tcPr>
          <w:p w14:paraId="5D3B781A" w14:textId="77777777" w:rsidR="00A12CD4" w:rsidRPr="000A534B" w:rsidRDefault="00A12CD4" w:rsidP="00991A08">
            <w:pPr>
              <w:jc w:val="center"/>
            </w:pPr>
            <w:r w:rsidRPr="000A534B">
              <w:t>c/u</w:t>
            </w:r>
          </w:p>
        </w:tc>
        <w:tc>
          <w:tcPr>
            <w:tcW w:w="709" w:type="dxa"/>
          </w:tcPr>
          <w:p w14:paraId="4D7B538A" w14:textId="77777777" w:rsidR="00A12CD4" w:rsidRPr="000A534B" w:rsidRDefault="00A12CD4" w:rsidP="00991A08">
            <w:pPr>
              <w:jc w:val="center"/>
            </w:pPr>
            <w:r w:rsidRPr="000A534B">
              <w:t>6</w:t>
            </w:r>
          </w:p>
        </w:tc>
        <w:tc>
          <w:tcPr>
            <w:tcW w:w="1417" w:type="dxa"/>
            <w:gridSpan w:val="2"/>
          </w:tcPr>
          <w:p w14:paraId="0F40BAAA" w14:textId="77777777" w:rsidR="00A12CD4" w:rsidRPr="000A534B" w:rsidRDefault="00A12CD4" w:rsidP="00991A08">
            <w:pPr>
              <w:jc w:val="center"/>
              <w:rPr>
                <w:color w:val="000000" w:themeColor="text1"/>
              </w:rPr>
            </w:pPr>
          </w:p>
        </w:tc>
        <w:tc>
          <w:tcPr>
            <w:tcW w:w="1560" w:type="dxa"/>
            <w:tcBorders>
              <w:right w:val="double" w:sz="4" w:space="0" w:color="auto"/>
            </w:tcBorders>
          </w:tcPr>
          <w:p w14:paraId="4145C3F4" w14:textId="77777777" w:rsidR="00A12CD4" w:rsidRPr="000A534B" w:rsidRDefault="00A12CD4" w:rsidP="00991A08">
            <w:pPr>
              <w:jc w:val="center"/>
              <w:rPr>
                <w:color w:val="000000" w:themeColor="text1"/>
              </w:rPr>
            </w:pPr>
          </w:p>
        </w:tc>
      </w:tr>
      <w:tr w:rsidR="00A12CD4" w:rsidRPr="000A534B" w14:paraId="12FB366D" w14:textId="77777777" w:rsidTr="00991A08">
        <w:tc>
          <w:tcPr>
            <w:tcW w:w="993" w:type="dxa"/>
            <w:tcBorders>
              <w:left w:val="double" w:sz="4" w:space="0" w:color="auto"/>
            </w:tcBorders>
          </w:tcPr>
          <w:p w14:paraId="10DF0E19" w14:textId="77777777" w:rsidR="00A12CD4" w:rsidRPr="000A534B" w:rsidRDefault="00A12CD4" w:rsidP="0024429D">
            <w:pPr>
              <w:pStyle w:val="LACP-3"/>
              <w:numPr>
                <w:ilvl w:val="2"/>
                <w:numId w:val="327"/>
              </w:numPr>
            </w:pPr>
          </w:p>
        </w:tc>
        <w:tc>
          <w:tcPr>
            <w:tcW w:w="4252" w:type="dxa"/>
            <w:gridSpan w:val="3"/>
          </w:tcPr>
          <w:p w14:paraId="582C948C" w14:textId="77777777" w:rsidR="00A12CD4" w:rsidRPr="000A534B" w:rsidRDefault="00A12CD4" w:rsidP="00991A08">
            <w:r w:rsidRPr="000A534B">
              <w:t>Mangueras metálicas de 10 m de longitud diámetro DN20, con acople DN20, acople tipo tuerca roscada DILO PN64 –DN20 VK/F-02/20 en ambos extremos</w:t>
            </w:r>
          </w:p>
        </w:tc>
        <w:tc>
          <w:tcPr>
            <w:tcW w:w="709" w:type="dxa"/>
          </w:tcPr>
          <w:p w14:paraId="414B92EE" w14:textId="77777777" w:rsidR="00A12CD4" w:rsidRPr="000A534B" w:rsidRDefault="00A12CD4" w:rsidP="00991A08">
            <w:pPr>
              <w:jc w:val="center"/>
            </w:pPr>
            <w:r w:rsidRPr="000A534B">
              <w:t>c/u</w:t>
            </w:r>
          </w:p>
        </w:tc>
        <w:tc>
          <w:tcPr>
            <w:tcW w:w="709" w:type="dxa"/>
          </w:tcPr>
          <w:p w14:paraId="0B5086A9" w14:textId="77777777" w:rsidR="00A12CD4" w:rsidRPr="000A534B" w:rsidRDefault="00A12CD4" w:rsidP="00991A08">
            <w:pPr>
              <w:jc w:val="center"/>
            </w:pPr>
            <w:r w:rsidRPr="000A534B">
              <w:t>6</w:t>
            </w:r>
          </w:p>
        </w:tc>
        <w:tc>
          <w:tcPr>
            <w:tcW w:w="1417" w:type="dxa"/>
            <w:gridSpan w:val="2"/>
          </w:tcPr>
          <w:p w14:paraId="2B4ABED6" w14:textId="77777777" w:rsidR="00A12CD4" w:rsidRPr="000A534B" w:rsidRDefault="00A12CD4" w:rsidP="00991A08">
            <w:pPr>
              <w:jc w:val="center"/>
              <w:rPr>
                <w:color w:val="000000" w:themeColor="text1"/>
              </w:rPr>
            </w:pPr>
          </w:p>
        </w:tc>
        <w:tc>
          <w:tcPr>
            <w:tcW w:w="1560" w:type="dxa"/>
            <w:tcBorders>
              <w:right w:val="double" w:sz="4" w:space="0" w:color="auto"/>
            </w:tcBorders>
          </w:tcPr>
          <w:p w14:paraId="6D87EF7B" w14:textId="77777777" w:rsidR="00A12CD4" w:rsidRPr="000A534B" w:rsidRDefault="00A12CD4" w:rsidP="00991A08">
            <w:pPr>
              <w:jc w:val="center"/>
              <w:rPr>
                <w:color w:val="000000" w:themeColor="text1"/>
              </w:rPr>
            </w:pPr>
          </w:p>
        </w:tc>
      </w:tr>
      <w:tr w:rsidR="00A12CD4" w:rsidRPr="000A534B" w14:paraId="5B79194D" w14:textId="77777777" w:rsidTr="00991A08">
        <w:tc>
          <w:tcPr>
            <w:tcW w:w="993" w:type="dxa"/>
            <w:tcBorders>
              <w:left w:val="double" w:sz="4" w:space="0" w:color="auto"/>
            </w:tcBorders>
          </w:tcPr>
          <w:p w14:paraId="4A63A713" w14:textId="77777777" w:rsidR="00A12CD4" w:rsidRPr="000A534B" w:rsidRDefault="00A12CD4" w:rsidP="0024429D">
            <w:pPr>
              <w:pStyle w:val="LACP-3"/>
              <w:numPr>
                <w:ilvl w:val="2"/>
                <w:numId w:val="327"/>
              </w:numPr>
            </w:pPr>
          </w:p>
        </w:tc>
        <w:tc>
          <w:tcPr>
            <w:tcW w:w="4252" w:type="dxa"/>
            <w:gridSpan w:val="3"/>
          </w:tcPr>
          <w:p w14:paraId="6C0D5592" w14:textId="77777777" w:rsidR="00A12CD4" w:rsidRPr="000A534B" w:rsidRDefault="00A12CD4" w:rsidP="00991A08">
            <w:r w:rsidRPr="000A534B">
              <w:t>Mangueras metálicas de 5 m de longitud DN40 con acople tipo tuerca roscada DILO DN40 VK/F-01/40</w:t>
            </w:r>
          </w:p>
        </w:tc>
        <w:tc>
          <w:tcPr>
            <w:tcW w:w="709" w:type="dxa"/>
          </w:tcPr>
          <w:p w14:paraId="5698C1CA" w14:textId="77777777" w:rsidR="00A12CD4" w:rsidRPr="000A534B" w:rsidRDefault="00A12CD4" w:rsidP="00991A08">
            <w:pPr>
              <w:jc w:val="center"/>
            </w:pPr>
            <w:r w:rsidRPr="000A534B">
              <w:t>c/u</w:t>
            </w:r>
          </w:p>
        </w:tc>
        <w:tc>
          <w:tcPr>
            <w:tcW w:w="709" w:type="dxa"/>
          </w:tcPr>
          <w:p w14:paraId="3D4F570C" w14:textId="77777777" w:rsidR="00A12CD4" w:rsidRPr="000A534B" w:rsidRDefault="00A12CD4" w:rsidP="00991A08">
            <w:pPr>
              <w:jc w:val="center"/>
            </w:pPr>
            <w:r w:rsidRPr="000A534B">
              <w:t>6</w:t>
            </w:r>
          </w:p>
        </w:tc>
        <w:tc>
          <w:tcPr>
            <w:tcW w:w="1417" w:type="dxa"/>
            <w:gridSpan w:val="2"/>
          </w:tcPr>
          <w:p w14:paraId="27CB3A15" w14:textId="77777777" w:rsidR="00A12CD4" w:rsidRPr="000A534B" w:rsidRDefault="00A12CD4" w:rsidP="00991A08">
            <w:pPr>
              <w:jc w:val="center"/>
              <w:rPr>
                <w:color w:val="000000" w:themeColor="text1"/>
              </w:rPr>
            </w:pPr>
          </w:p>
        </w:tc>
        <w:tc>
          <w:tcPr>
            <w:tcW w:w="1560" w:type="dxa"/>
            <w:tcBorders>
              <w:right w:val="double" w:sz="4" w:space="0" w:color="auto"/>
            </w:tcBorders>
          </w:tcPr>
          <w:p w14:paraId="3A7FFF7C" w14:textId="77777777" w:rsidR="00A12CD4" w:rsidRPr="000A534B" w:rsidRDefault="00A12CD4" w:rsidP="00991A08">
            <w:pPr>
              <w:jc w:val="center"/>
              <w:rPr>
                <w:color w:val="000000" w:themeColor="text1"/>
              </w:rPr>
            </w:pPr>
          </w:p>
        </w:tc>
      </w:tr>
      <w:tr w:rsidR="00A12CD4" w:rsidRPr="000A534B" w14:paraId="0E3FE19F" w14:textId="77777777" w:rsidTr="00991A08">
        <w:tc>
          <w:tcPr>
            <w:tcW w:w="993" w:type="dxa"/>
            <w:tcBorders>
              <w:left w:val="double" w:sz="4" w:space="0" w:color="auto"/>
            </w:tcBorders>
          </w:tcPr>
          <w:p w14:paraId="4FCC9655" w14:textId="77777777" w:rsidR="00A12CD4" w:rsidRPr="000A534B" w:rsidRDefault="00A12CD4" w:rsidP="0024429D">
            <w:pPr>
              <w:pStyle w:val="LACP-3"/>
              <w:numPr>
                <w:ilvl w:val="2"/>
                <w:numId w:val="327"/>
              </w:numPr>
            </w:pPr>
          </w:p>
        </w:tc>
        <w:tc>
          <w:tcPr>
            <w:tcW w:w="4252" w:type="dxa"/>
            <w:gridSpan w:val="3"/>
          </w:tcPr>
          <w:p w14:paraId="76B02247" w14:textId="77777777" w:rsidR="00A12CD4" w:rsidRPr="000A534B" w:rsidRDefault="00A12CD4" w:rsidP="00991A08">
            <w:r w:rsidRPr="000A534B">
              <w:t>Mangueras metálicas de 10 m de longitud DN40 con acople tipo tuerca roscada DILO DN40 VK/F-01/40. -En todos los casos los acoples serán compatibles con los acoples del Manifold y Planta de Alto Vacío</w:t>
            </w:r>
          </w:p>
        </w:tc>
        <w:tc>
          <w:tcPr>
            <w:tcW w:w="709" w:type="dxa"/>
          </w:tcPr>
          <w:p w14:paraId="5E1FF11B" w14:textId="77777777" w:rsidR="00A12CD4" w:rsidRPr="000A534B" w:rsidRDefault="00A12CD4" w:rsidP="00991A08">
            <w:pPr>
              <w:jc w:val="center"/>
            </w:pPr>
            <w:r w:rsidRPr="000A534B">
              <w:t>c/u</w:t>
            </w:r>
          </w:p>
        </w:tc>
        <w:tc>
          <w:tcPr>
            <w:tcW w:w="709" w:type="dxa"/>
          </w:tcPr>
          <w:p w14:paraId="0A7187A2" w14:textId="77777777" w:rsidR="00A12CD4" w:rsidRPr="000A534B" w:rsidRDefault="00A12CD4" w:rsidP="00991A08">
            <w:pPr>
              <w:jc w:val="center"/>
            </w:pPr>
            <w:r w:rsidRPr="000A534B">
              <w:t>6</w:t>
            </w:r>
          </w:p>
        </w:tc>
        <w:tc>
          <w:tcPr>
            <w:tcW w:w="1417" w:type="dxa"/>
            <w:gridSpan w:val="2"/>
          </w:tcPr>
          <w:p w14:paraId="406CF7C4" w14:textId="77777777" w:rsidR="00A12CD4" w:rsidRPr="000A534B" w:rsidRDefault="00A12CD4" w:rsidP="00991A08">
            <w:pPr>
              <w:jc w:val="center"/>
              <w:rPr>
                <w:color w:val="000000" w:themeColor="text1"/>
              </w:rPr>
            </w:pPr>
          </w:p>
        </w:tc>
        <w:tc>
          <w:tcPr>
            <w:tcW w:w="1560" w:type="dxa"/>
            <w:tcBorders>
              <w:right w:val="double" w:sz="4" w:space="0" w:color="auto"/>
            </w:tcBorders>
          </w:tcPr>
          <w:p w14:paraId="2F69F099" w14:textId="77777777" w:rsidR="00A12CD4" w:rsidRPr="000A534B" w:rsidRDefault="00A12CD4" w:rsidP="00991A08">
            <w:pPr>
              <w:jc w:val="center"/>
              <w:rPr>
                <w:color w:val="000000" w:themeColor="text1"/>
              </w:rPr>
            </w:pPr>
          </w:p>
        </w:tc>
      </w:tr>
      <w:tr w:rsidR="00A12CD4" w:rsidRPr="000A534B" w14:paraId="71B83CA4" w14:textId="77777777" w:rsidTr="00991A08">
        <w:tc>
          <w:tcPr>
            <w:tcW w:w="993" w:type="dxa"/>
            <w:tcBorders>
              <w:left w:val="double" w:sz="4" w:space="0" w:color="auto"/>
            </w:tcBorders>
          </w:tcPr>
          <w:p w14:paraId="43BF418A" w14:textId="77777777" w:rsidR="00A12CD4" w:rsidRPr="000A534B" w:rsidRDefault="00A12CD4" w:rsidP="0024429D">
            <w:pPr>
              <w:pStyle w:val="LACP-3"/>
              <w:numPr>
                <w:ilvl w:val="2"/>
                <w:numId w:val="327"/>
              </w:numPr>
            </w:pPr>
          </w:p>
        </w:tc>
        <w:tc>
          <w:tcPr>
            <w:tcW w:w="4252" w:type="dxa"/>
            <w:gridSpan w:val="3"/>
          </w:tcPr>
          <w:p w14:paraId="1B422E7E" w14:textId="77777777" w:rsidR="00A12CD4" w:rsidRPr="000A534B" w:rsidRDefault="00A12CD4" w:rsidP="00991A08">
            <w:r w:rsidRPr="000A534B">
              <w:t>Valija metálica con Set de Herramientas para operación, adosada al equipo.</w:t>
            </w:r>
          </w:p>
        </w:tc>
        <w:tc>
          <w:tcPr>
            <w:tcW w:w="709" w:type="dxa"/>
          </w:tcPr>
          <w:p w14:paraId="54FE45B4" w14:textId="77777777" w:rsidR="00A12CD4" w:rsidRPr="000A534B" w:rsidRDefault="00A12CD4" w:rsidP="00991A08">
            <w:pPr>
              <w:jc w:val="center"/>
            </w:pPr>
            <w:r w:rsidRPr="000A534B">
              <w:t>c/u</w:t>
            </w:r>
          </w:p>
        </w:tc>
        <w:tc>
          <w:tcPr>
            <w:tcW w:w="709" w:type="dxa"/>
          </w:tcPr>
          <w:p w14:paraId="39C4F17E" w14:textId="77777777" w:rsidR="00A12CD4" w:rsidRPr="000A534B" w:rsidRDefault="00A12CD4" w:rsidP="00991A08">
            <w:pPr>
              <w:jc w:val="center"/>
            </w:pPr>
            <w:r w:rsidRPr="000A534B">
              <w:t>1</w:t>
            </w:r>
          </w:p>
        </w:tc>
        <w:tc>
          <w:tcPr>
            <w:tcW w:w="1417" w:type="dxa"/>
            <w:gridSpan w:val="2"/>
          </w:tcPr>
          <w:p w14:paraId="53714637" w14:textId="77777777" w:rsidR="00A12CD4" w:rsidRPr="000A534B" w:rsidRDefault="00A12CD4" w:rsidP="00991A08">
            <w:pPr>
              <w:jc w:val="center"/>
              <w:rPr>
                <w:color w:val="000000" w:themeColor="text1"/>
              </w:rPr>
            </w:pPr>
          </w:p>
        </w:tc>
        <w:tc>
          <w:tcPr>
            <w:tcW w:w="1560" w:type="dxa"/>
            <w:tcBorders>
              <w:right w:val="double" w:sz="4" w:space="0" w:color="auto"/>
            </w:tcBorders>
          </w:tcPr>
          <w:p w14:paraId="3B9F84D9" w14:textId="77777777" w:rsidR="00A12CD4" w:rsidRPr="000A534B" w:rsidRDefault="00A12CD4" w:rsidP="00991A08">
            <w:pPr>
              <w:jc w:val="center"/>
              <w:rPr>
                <w:color w:val="000000" w:themeColor="text1"/>
              </w:rPr>
            </w:pPr>
          </w:p>
        </w:tc>
      </w:tr>
      <w:tr w:rsidR="00A12CD4" w:rsidRPr="000A534B" w14:paraId="2BD7DC04" w14:textId="77777777" w:rsidTr="00991A08">
        <w:tc>
          <w:tcPr>
            <w:tcW w:w="993" w:type="dxa"/>
            <w:tcBorders>
              <w:left w:val="double" w:sz="4" w:space="0" w:color="auto"/>
            </w:tcBorders>
          </w:tcPr>
          <w:p w14:paraId="43FB482E" w14:textId="77777777" w:rsidR="00A12CD4" w:rsidRPr="000A534B" w:rsidRDefault="00A12CD4" w:rsidP="0024429D">
            <w:pPr>
              <w:pStyle w:val="LACP-3"/>
              <w:numPr>
                <w:ilvl w:val="2"/>
                <w:numId w:val="327"/>
              </w:numPr>
            </w:pPr>
          </w:p>
        </w:tc>
        <w:tc>
          <w:tcPr>
            <w:tcW w:w="4252" w:type="dxa"/>
            <w:gridSpan w:val="3"/>
          </w:tcPr>
          <w:p w14:paraId="1A0CD612" w14:textId="77777777" w:rsidR="00A12CD4" w:rsidRPr="000A534B" w:rsidRDefault="00A12CD4" w:rsidP="00991A08">
            <w:r w:rsidRPr="000A534B">
              <w:t>Valija de aluminio para almacenamiento de mangueras DN20</w:t>
            </w:r>
          </w:p>
        </w:tc>
        <w:tc>
          <w:tcPr>
            <w:tcW w:w="709" w:type="dxa"/>
          </w:tcPr>
          <w:p w14:paraId="797D1D58" w14:textId="77777777" w:rsidR="00A12CD4" w:rsidRPr="000A534B" w:rsidRDefault="00A12CD4" w:rsidP="00991A08">
            <w:pPr>
              <w:jc w:val="center"/>
            </w:pPr>
            <w:r w:rsidRPr="000A534B">
              <w:t>c/u</w:t>
            </w:r>
          </w:p>
        </w:tc>
        <w:tc>
          <w:tcPr>
            <w:tcW w:w="709" w:type="dxa"/>
          </w:tcPr>
          <w:p w14:paraId="4FDBAAA2" w14:textId="77777777" w:rsidR="00A12CD4" w:rsidRPr="000A534B" w:rsidRDefault="00A12CD4" w:rsidP="00991A08">
            <w:pPr>
              <w:jc w:val="center"/>
            </w:pPr>
            <w:r w:rsidRPr="000A534B">
              <w:t>1</w:t>
            </w:r>
          </w:p>
        </w:tc>
        <w:tc>
          <w:tcPr>
            <w:tcW w:w="1417" w:type="dxa"/>
            <w:gridSpan w:val="2"/>
          </w:tcPr>
          <w:p w14:paraId="392DF7D2" w14:textId="77777777" w:rsidR="00A12CD4" w:rsidRPr="000A534B" w:rsidRDefault="00A12CD4" w:rsidP="00991A08">
            <w:pPr>
              <w:jc w:val="center"/>
              <w:rPr>
                <w:color w:val="000000" w:themeColor="text1"/>
              </w:rPr>
            </w:pPr>
          </w:p>
        </w:tc>
        <w:tc>
          <w:tcPr>
            <w:tcW w:w="1560" w:type="dxa"/>
            <w:tcBorders>
              <w:right w:val="double" w:sz="4" w:space="0" w:color="auto"/>
            </w:tcBorders>
          </w:tcPr>
          <w:p w14:paraId="33890D81" w14:textId="77777777" w:rsidR="00A12CD4" w:rsidRPr="000A534B" w:rsidRDefault="00A12CD4" w:rsidP="00991A08">
            <w:pPr>
              <w:jc w:val="center"/>
              <w:rPr>
                <w:color w:val="000000" w:themeColor="text1"/>
              </w:rPr>
            </w:pPr>
          </w:p>
        </w:tc>
      </w:tr>
      <w:tr w:rsidR="00A12CD4" w:rsidRPr="000A534B" w14:paraId="039F1AEA" w14:textId="77777777" w:rsidTr="00991A08">
        <w:tc>
          <w:tcPr>
            <w:tcW w:w="993" w:type="dxa"/>
            <w:tcBorders>
              <w:left w:val="double" w:sz="4" w:space="0" w:color="auto"/>
            </w:tcBorders>
          </w:tcPr>
          <w:p w14:paraId="13204A3E" w14:textId="77777777" w:rsidR="00A12CD4" w:rsidRPr="000A534B" w:rsidRDefault="00A12CD4" w:rsidP="0024429D">
            <w:pPr>
              <w:pStyle w:val="LACP-3"/>
              <w:numPr>
                <w:ilvl w:val="2"/>
                <w:numId w:val="327"/>
              </w:numPr>
            </w:pPr>
          </w:p>
        </w:tc>
        <w:tc>
          <w:tcPr>
            <w:tcW w:w="4252" w:type="dxa"/>
            <w:gridSpan w:val="3"/>
          </w:tcPr>
          <w:p w14:paraId="58CCD642" w14:textId="77777777" w:rsidR="00A12CD4" w:rsidRPr="000A534B" w:rsidRDefault="00A12CD4" w:rsidP="00991A08">
            <w:r w:rsidRPr="000A534B">
              <w:t>Valija de aluminio para almacenamiento de mangueras DN40 y acoples</w:t>
            </w:r>
          </w:p>
        </w:tc>
        <w:tc>
          <w:tcPr>
            <w:tcW w:w="709" w:type="dxa"/>
          </w:tcPr>
          <w:p w14:paraId="4544827C" w14:textId="77777777" w:rsidR="00A12CD4" w:rsidRPr="000A534B" w:rsidRDefault="00A12CD4" w:rsidP="00991A08">
            <w:pPr>
              <w:jc w:val="center"/>
            </w:pPr>
            <w:r w:rsidRPr="000A534B">
              <w:t>c/u</w:t>
            </w:r>
          </w:p>
        </w:tc>
        <w:tc>
          <w:tcPr>
            <w:tcW w:w="709" w:type="dxa"/>
          </w:tcPr>
          <w:p w14:paraId="704EA716" w14:textId="77777777" w:rsidR="00A12CD4" w:rsidRPr="000A534B" w:rsidRDefault="00A12CD4" w:rsidP="00991A08">
            <w:pPr>
              <w:jc w:val="center"/>
            </w:pPr>
            <w:r w:rsidRPr="000A534B">
              <w:t>1</w:t>
            </w:r>
          </w:p>
        </w:tc>
        <w:tc>
          <w:tcPr>
            <w:tcW w:w="1417" w:type="dxa"/>
            <w:gridSpan w:val="2"/>
          </w:tcPr>
          <w:p w14:paraId="146CE13E" w14:textId="77777777" w:rsidR="00A12CD4" w:rsidRPr="000A534B" w:rsidRDefault="00A12CD4" w:rsidP="00991A08">
            <w:pPr>
              <w:jc w:val="center"/>
              <w:rPr>
                <w:color w:val="000000" w:themeColor="text1"/>
              </w:rPr>
            </w:pPr>
          </w:p>
        </w:tc>
        <w:tc>
          <w:tcPr>
            <w:tcW w:w="1560" w:type="dxa"/>
            <w:tcBorders>
              <w:right w:val="double" w:sz="4" w:space="0" w:color="auto"/>
            </w:tcBorders>
          </w:tcPr>
          <w:p w14:paraId="3009D0E1" w14:textId="77777777" w:rsidR="00A12CD4" w:rsidRPr="000A534B" w:rsidRDefault="00A12CD4" w:rsidP="00991A08">
            <w:pPr>
              <w:jc w:val="center"/>
              <w:rPr>
                <w:color w:val="000000" w:themeColor="text1"/>
              </w:rPr>
            </w:pPr>
          </w:p>
        </w:tc>
      </w:tr>
      <w:tr w:rsidR="00A12CD4" w:rsidRPr="000A534B" w14:paraId="26E77C64" w14:textId="77777777" w:rsidTr="00991A08">
        <w:tc>
          <w:tcPr>
            <w:tcW w:w="993" w:type="dxa"/>
            <w:tcBorders>
              <w:left w:val="double" w:sz="4" w:space="0" w:color="auto"/>
            </w:tcBorders>
          </w:tcPr>
          <w:p w14:paraId="09D827F3" w14:textId="77777777" w:rsidR="00A12CD4" w:rsidRPr="000A534B" w:rsidRDefault="00A12CD4" w:rsidP="0024429D">
            <w:pPr>
              <w:pStyle w:val="LACP-3"/>
              <w:numPr>
                <w:ilvl w:val="2"/>
                <w:numId w:val="327"/>
              </w:numPr>
            </w:pPr>
          </w:p>
        </w:tc>
        <w:tc>
          <w:tcPr>
            <w:tcW w:w="4252" w:type="dxa"/>
            <w:gridSpan w:val="3"/>
          </w:tcPr>
          <w:p w14:paraId="44815DCF" w14:textId="77777777" w:rsidR="00A12CD4" w:rsidRPr="000A534B" w:rsidRDefault="00A12CD4" w:rsidP="00991A08">
            <w:r w:rsidRPr="000A534B">
              <w:t>Valija de aluminio para almacenamiento de cada Manifold solicitado (total 4), así como de los acoples y accesorios de montaje al equipo de vacío</w:t>
            </w:r>
          </w:p>
        </w:tc>
        <w:tc>
          <w:tcPr>
            <w:tcW w:w="709" w:type="dxa"/>
          </w:tcPr>
          <w:p w14:paraId="31F8A172" w14:textId="77777777" w:rsidR="00A12CD4" w:rsidRPr="000A534B" w:rsidRDefault="00A12CD4" w:rsidP="00991A08">
            <w:pPr>
              <w:jc w:val="center"/>
            </w:pPr>
            <w:r w:rsidRPr="000A534B">
              <w:t>c/u</w:t>
            </w:r>
          </w:p>
        </w:tc>
        <w:tc>
          <w:tcPr>
            <w:tcW w:w="709" w:type="dxa"/>
          </w:tcPr>
          <w:p w14:paraId="2A5664B0" w14:textId="77777777" w:rsidR="00A12CD4" w:rsidRPr="000A534B" w:rsidRDefault="00A12CD4" w:rsidP="00991A08">
            <w:pPr>
              <w:jc w:val="center"/>
            </w:pPr>
            <w:r w:rsidRPr="000A534B">
              <w:t>1</w:t>
            </w:r>
          </w:p>
        </w:tc>
        <w:tc>
          <w:tcPr>
            <w:tcW w:w="1417" w:type="dxa"/>
            <w:gridSpan w:val="2"/>
          </w:tcPr>
          <w:p w14:paraId="4F617859" w14:textId="77777777" w:rsidR="00A12CD4" w:rsidRPr="000A534B" w:rsidRDefault="00A12CD4" w:rsidP="00991A08">
            <w:pPr>
              <w:jc w:val="center"/>
              <w:rPr>
                <w:color w:val="000000" w:themeColor="text1"/>
              </w:rPr>
            </w:pPr>
          </w:p>
        </w:tc>
        <w:tc>
          <w:tcPr>
            <w:tcW w:w="1560" w:type="dxa"/>
            <w:tcBorders>
              <w:right w:val="double" w:sz="4" w:space="0" w:color="auto"/>
            </w:tcBorders>
          </w:tcPr>
          <w:p w14:paraId="6952C1F3" w14:textId="77777777" w:rsidR="00A12CD4" w:rsidRPr="000A534B" w:rsidRDefault="00A12CD4" w:rsidP="00991A08">
            <w:pPr>
              <w:jc w:val="center"/>
              <w:rPr>
                <w:color w:val="000000" w:themeColor="text1"/>
              </w:rPr>
            </w:pPr>
          </w:p>
        </w:tc>
      </w:tr>
      <w:tr w:rsidR="00A12CD4" w:rsidRPr="000A534B" w14:paraId="0AE51318" w14:textId="77777777" w:rsidTr="00991A08">
        <w:tc>
          <w:tcPr>
            <w:tcW w:w="993" w:type="dxa"/>
            <w:tcBorders>
              <w:left w:val="double" w:sz="4" w:space="0" w:color="auto"/>
            </w:tcBorders>
          </w:tcPr>
          <w:p w14:paraId="199BDE80" w14:textId="77777777" w:rsidR="00A12CD4" w:rsidRPr="000A534B" w:rsidRDefault="00A12CD4" w:rsidP="0024429D">
            <w:pPr>
              <w:pStyle w:val="LACP-3"/>
              <w:numPr>
                <w:ilvl w:val="2"/>
                <w:numId w:val="327"/>
              </w:numPr>
            </w:pPr>
          </w:p>
        </w:tc>
        <w:tc>
          <w:tcPr>
            <w:tcW w:w="4252" w:type="dxa"/>
            <w:gridSpan w:val="3"/>
          </w:tcPr>
          <w:p w14:paraId="0BB383A2" w14:textId="77777777" w:rsidR="00A12CD4" w:rsidRPr="000A534B" w:rsidRDefault="00A12CD4" w:rsidP="00991A08">
            <w:r w:rsidRPr="000A534B">
              <w:t>Manguera de goma DN20 de 5mts de largo, con pieza de acoplamiento a lengüeta DN20 en ambos lados 6-1017-R050</w:t>
            </w:r>
          </w:p>
        </w:tc>
        <w:tc>
          <w:tcPr>
            <w:tcW w:w="709" w:type="dxa"/>
          </w:tcPr>
          <w:p w14:paraId="00CD9AFF" w14:textId="77777777" w:rsidR="00A12CD4" w:rsidRPr="000A534B" w:rsidRDefault="00A12CD4" w:rsidP="00991A08">
            <w:pPr>
              <w:jc w:val="center"/>
            </w:pPr>
            <w:r w:rsidRPr="000A534B">
              <w:t>c/u</w:t>
            </w:r>
          </w:p>
        </w:tc>
        <w:tc>
          <w:tcPr>
            <w:tcW w:w="709" w:type="dxa"/>
          </w:tcPr>
          <w:p w14:paraId="6ABFE481" w14:textId="77777777" w:rsidR="00A12CD4" w:rsidRPr="000A534B" w:rsidRDefault="00A12CD4" w:rsidP="00991A08">
            <w:pPr>
              <w:jc w:val="center"/>
            </w:pPr>
            <w:r w:rsidRPr="000A534B">
              <w:t>2</w:t>
            </w:r>
          </w:p>
        </w:tc>
        <w:tc>
          <w:tcPr>
            <w:tcW w:w="1417" w:type="dxa"/>
            <w:gridSpan w:val="2"/>
          </w:tcPr>
          <w:p w14:paraId="5EAE07B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56B27DC" w14:textId="77777777" w:rsidR="00A12CD4" w:rsidRPr="000A534B" w:rsidRDefault="00A12CD4" w:rsidP="00991A08">
            <w:pPr>
              <w:jc w:val="center"/>
              <w:rPr>
                <w:color w:val="000000" w:themeColor="text1"/>
              </w:rPr>
            </w:pPr>
          </w:p>
        </w:tc>
      </w:tr>
      <w:tr w:rsidR="00A12CD4" w:rsidRPr="000A534B" w14:paraId="6578617C" w14:textId="77777777" w:rsidTr="00991A08">
        <w:tc>
          <w:tcPr>
            <w:tcW w:w="993" w:type="dxa"/>
            <w:tcBorders>
              <w:left w:val="double" w:sz="4" w:space="0" w:color="auto"/>
            </w:tcBorders>
          </w:tcPr>
          <w:p w14:paraId="111A2FFA" w14:textId="77777777" w:rsidR="00A12CD4" w:rsidRPr="000A534B" w:rsidRDefault="00A12CD4" w:rsidP="0024429D">
            <w:pPr>
              <w:pStyle w:val="LACP-3"/>
              <w:numPr>
                <w:ilvl w:val="2"/>
                <w:numId w:val="327"/>
              </w:numPr>
            </w:pPr>
          </w:p>
        </w:tc>
        <w:tc>
          <w:tcPr>
            <w:tcW w:w="4252" w:type="dxa"/>
            <w:gridSpan w:val="3"/>
          </w:tcPr>
          <w:p w14:paraId="34AF3C66" w14:textId="77777777" w:rsidR="00A12CD4" w:rsidRPr="000A534B" w:rsidRDefault="00A12CD4" w:rsidP="00991A08">
            <w:r w:rsidRPr="000A534B">
              <w:t>Manguera de goma DN40 de 5mts de largo, con pieza de acoplamiento a lengüeta DN40 en ambos lados 6-1076-R050</w:t>
            </w:r>
          </w:p>
        </w:tc>
        <w:tc>
          <w:tcPr>
            <w:tcW w:w="709" w:type="dxa"/>
          </w:tcPr>
          <w:p w14:paraId="41ACDFD5" w14:textId="77777777" w:rsidR="00A12CD4" w:rsidRPr="000A534B" w:rsidRDefault="00A12CD4" w:rsidP="00991A08">
            <w:pPr>
              <w:jc w:val="center"/>
            </w:pPr>
            <w:r w:rsidRPr="000A534B">
              <w:t>c/u</w:t>
            </w:r>
          </w:p>
        </w:tc>
        <w:tc>
          <w:tcPr>
            <w:tcW w:w="709" w:type="dxa"/>
          </w:tcPr>
          <w:p w14:paraId="2013D2DC" w14:textId="77777777" w:rsidR="00A12CD4" w:rsidRPr="000A534B" w:rsidRDefault="00A12CD4" w:rsidP="00991A08">
            <w:pPr>
              <w:jc w:val="center"/>
            </w:pPr>
            <w:r w:rsidRPr="000A534B">
              <w:t>2</w:t>
            </w:r>
          </w:p>
        </w:tc>
        <w:tc>
          <w:tcPr>
            <w:tcW w:w="1417" w:type="dxa"/>
            <w:gridSpan w:val="2"/>
          </w:tcPr>
          <w:p w14:paraId="338D0BA7" w14:textId="77777777" w:rsidR="00A12CD4" w:rsidRPr="000A534B" w:rsidRDefault="00A12CD4" w:rsidP="00991A08">
            <w:pPr>
              <w:jc w:val="center"/>
              <w:rPr>
                <w:color w:val="000000" w:themeColor="text1"/>
              </w:rPr>
            </w:pPr>
          </w:p>
        </w:tc>
        <w:tc>
          <w:tcPr>
            <w:tcW w:w="1560" w:type="dxa"/>
            <w:tcBorders>
              <w:right w:val="double" w:sz="4" w:space="0" w:color="auto"/>
            </w:tcBorders>
          </w:tcPr>
          <w:p w14:paraId="4504D551" w14:textId="77777777" w:rsidR="00A12CD4" w:rsidRPr="000A534B" w:rsidRDefault="00A12CD4" w:rsidP="00991A08">
            <w:pPr>
              <w:jc w:val="center"/>
              <w:rPr>
                <w:color w:val="000000" w:themeColor="text1"/>
              </w:rPr>
            </w:pPr>
          </w:p>
        </w:tc>
      </w:tr>
      <w:tr w:rsidR="00A12CD4" w:rsidRPr="000A534B" w14:paraId="7388F0AD" w14:textId="77777777" w:rsidTr="00991A08">
        <w:tc>
          <w:tcPr>
            <w:tcW w:w="993" w:type="dxa"/>
            <w:tcBorders>
              <w:left w:val="double" w:sz="4" w:space="0" w:color="auto"/>
            </w:tcBorders>
          </w:tcPr>
          <w:p w14:paraId="5640C2D0" w14:textId="77777777" w:rsidR="00A12CD4" w:rsidRPr="000A534B" w:rsidRDefault="00A12CD4" w:rsidP="0024429D">
            <w:pPr>
              <w:pStyle w:val="LACP-3"/>
              <w:numPr>
                <w:ilvl w:val="2"/>
                <w:numId w:val="327"/>
              </w:numPr>
            </w:pPr>
          </w:p>
        </w:tc>
        <w:tc>
          <w:tcPr>
            <w:tcW w:w="4252" w:type="dxa"/>
            <w:gridSpan w:val="3"/>
          </w:tcPr>
          <w:p w14:paraId="0D7E8D91" w14:textId="77777777" w:rsidR="00A12CD4" w:rsidRPr="000A534B" w:rsidRDefault="00A12CD4" w:rsidP="00991A08">
            <w:r w:rsidRPr="000A534B">
              <w:t>Cubierta de lona plastificada K029R55</w:t>
            </w:r>
          </w:p>
        </w:tc>
        <w:tc>
          <w:tcPr>
            <w:tcW w:w="709" w:type="dxa"/>
          </w:tcPr>
          <w:p w14:paraId="4B09ABA6" w14:textId="77777777" w:rsidR="00A12CD4" w:rsidRPr="000A534B" w:rsidRDefault="00A12CD4" w:rsidP="00991A08">
            <w:pPr>
              <w:jc w:val="center"/>
            </w:pPr>
            <w:r w:rsidRPr="000A534B">
              <w:t>c/u</w:t>
            </w:r>
          </w:p>
        </w:tc>
        <w:tc>
          <w:tcPr>
            <w:tcW w:w="709" w:type="dxa"/>
          </w:tcPr>
          <w:p w14:paraId="4D0ACD14" w14:textId="77777777" w:rsidR="00A12CD4" w:rsidRPr="000A534B" w:rsidRDefault="00A12CD4" w:rsidP="00991A08">
            <w:pPr>
              <w:jc w:val="center"/>
            </w:pPr>
            <w:r w:rsidRPr="000A534B">
              <w:t>1</w:t>
            </w:r>
          </w:p>
        </w:tc>
        <w:tc>
          <w:tcPr>
            <w:tcW w:w="1417" w:type="dxa"/>
            <w:gridSpan w:val="2"/>
          </w:tcPr>
          <w:p w14:paraId="326A66F0" w14:textId="77777777" w:rsidR="00A12CD4" w:rsidRPr="000A534B" w:rsidRDefault="00A12CD4" w:rsidP="00991A08">
            <w:pPr>
              <w:jc w:val="center"/>
              <w:rPr>
                <w:color w:val="000000" w:themeColor="text1"/>
              </w:rPr>
            </w:pPr>
          </w:p>
        </w:tc>
        <w:tc>
          <w:tcPr>
            <w:tcW w:w="1560" w:type="dxa"/>
            <w:tcBorders>
              <w:right w:val="double" w:sz="4" w:space="0" w:color="auto"/>
            </w:tcBorders>
          </w:tcPr>
          <w:p w14:paraId="36FBC387" w14:textId="77777777" w:rsidR="00A12CD4" w:rsidRPr="000A534B" w:rsidRDefault="00A12CD4" w:rsidP="00991A08">
            <w:pPr>
              <w:jc w:val="center"/>
              <w:rPr>
                <w:color w:val="000000" w:themeColor="text1"/>
              </w:rPr>
            </w:pPr>
          </w:p>
        </w:tc>
      </w:tr>
      <w:tr w:rsidR="00A12CD4" w:rsidRPr="000A534B" w14:paraId="0CAE05D7" w14:textId="77777777" w:rsidTr="00991A08">
        <w:tc>
          <w:tcPr>
            <w:tcW w:w="993" w:type="dxa"/>
            <w:tcBorders>
              <w:left w:val="double" w:sz="4" w:space="0" w:color="auto"/>
            </w:tcBorders>
          </w:tcPr>
          <w:p w14:paraId="6786067F" w14:textId="77777777" w:rsidR="00A12CD4" w:rsidRPr="000A534B" w:rsidRDefault="00A12CD4" w:rsidP="00FA30A3">
            <w:pPr>
              <w:pStyle w:val="LACP-1"/>
              <w:numPr>
                <w:ilvl w:val="0"/>
                <w:numId w:val="327"/>
              </w:numPr>
            </w:pPr>
          </w:p>
        </w:tc>
        <w:tc>
          <w:tcPr>
            <w:tcW w:w="4252" w:type="dxa"/>
            <w:gridSpan w:val="3"/>
          </w:tcPr>
          <w:p w14:paraId="1BB41479" w14:textId="77777777" w:rsidR="00A12CD4" w:rsidRPr="000A534B" w:rsidRDefault="00A12CD4" w:rsidP="00991A08">
            <w:pPr>
              <w:rPr>
                <w:b/>
                <w:i/>
                <w:color w:val="000000" w:themeColor="text1"/>
              </w:rPr>
            </w:pPr>
            <w:r w:rsidRPr="000A534B">
              <w:rPr>
                <w:b/>
                <w:i/>
                <w:color w:val="000000" w:themeColor="text1"/>
              </w:rPr>
              <w:t>Desmontaje y Montaje</w:t>
            </w:r>
          </w:p>
        </w:tc>
        <w:tc>
          <w:tcPr>
            <w:tcW w:w="709" w:type="dxa"/>
          </w:tcPr>
          <w:p w14:paraId="668233BB" w14:textId="77777777" w:rsidR="00A12CD4" w:rsidRPr="000A534B" w:rsidRDefault="00A12CD4" w:rsidP="00991A08">
            <w:pPr>
              <w:jc w:val="center"/>
              <w:rPr>
                <w:color w:val="000000" w:themeColor="text1"/>
              </w:rPr>
            </w:pPr>
          </w:p>
        </w:tc>
        <w:tc>
          <w:tcPr>
            <w:tcW w:w="709" w:type="dxa"/>
          </w:tcPr>
          <w:p w14:paraId="2C077B9B" w14:textId="77777777" w:rsidR="00A12CD4" w:rsidRPr="000A534B" w:rsidRDefault="00A12CD4" w:rsidP="00991A08">
            <w:pPr>
              <w:jc w:val="center"/>
              <w:rPr>
                <w:color w:val="000000" w:themeColor="text1"/>
              </w:rPr>
            </w:pPr>
          </w:p>
        </w:tc>
        <w:tc>
          <w:tcPr>
            <w:tcW w:w="1417" w:type="dxa"/>
            <w:gridSpan w:val="2"/>
          </w:tcPr>
          <w:p w14:paraId="361DA7A6" w14:textId="77777777" w:rsidR="00A12CD4" w:rsidRPr="000A534B" w:rsidRDefault="00A12CD4" w:rsidP="00991A08">
            <w:pPr>
              <w:jc w:val="center"/>
              <w:rPr>
                <w:color w:val="000000" w:themeColor="text1"/>
              </w:rPr>
            </w:pPr>
          </w:p>
        </w:tc>
        <w:tc>
          <w:tcPr>
            <w:tcW w:w="1560" w:type="dxa"/>
            <w:tcBorders>
              <w:right w:val="double" w:sz="4" w:space="0" w:color="auto"/>
            </w:tcBorders>
          </w:tcPr>
          <w:p w14:paraId="2AB569F1" w14:textId="77777777" w:rsidR="00A12CD4" w:rsidRPr="000A534B" w:rsidRDefault="00A12CD4" w:rsidP="00991A08">
            <w:pPr>
              <w:jc w:val="center"/>
              <w:rPr>
                <w:color w:val="000000" w:themeColor="text1"/>
              </w:rPr>
            </w:pPr>
          </w:p>
        </w:tc>
      </w:tr>
      <w:tr w:rsidR="00A12CD4" w:rsidRPr="000A534B" w14:paraId="138D0BC2" w14:textId="77777777" w:rsidTr="00991A08">
        <w:tc>
          <w:tcPr>
            <w:tcW w:w="993" w:type="dxa"/>
            <w:tcBorders>
              <w:left w:val="double" w:sz="4" w:space="0" w:color="auto"/>
            </w:tcBorders>
          </w:tcPr>
          <w:p w14:paraId="0B22C0EE" w14:textId="77777777" w:rsidR="00A12CD4" w:rsidRPr="000A534B" w:rsidRDefault="00A12CD4" w:rsidP="0024429D">
            <w:pPr>
              <w:pStyle w:val="LACP-2"/>
              <w:numPr>
                <w:ilvl w:val="1"/>
                <w:numId w:val="327"/>
              </w:numPr>
            </w:pPr>
          </w:p>
        </w:tc>
        <w:tc>
          <w:tcPr>
            <w:tcW w:w="4252" w:type="dxa"/>
            <w:gridSpan w:val="3"/>
          </w:tcPr>
          <w:p w14:paraId="4F502A4D" w14:textId="77777777" w:rsidR="00A12CD4" w:rsidRPr="000A534B" w:rsidRDefault="00A12CD4" w:rsidP="00991A08">
            <w:pPr>
              <w:rPr>
                <w:color w:val="000000" w:themeColor="text1"/>
              </w:rPr>
            </w:pPr>
            <w:r w:rsidRPr="000A534B">
              <w:t>Desmontaje electromecánico interruptor tripolar de Tramo + compresor</w:t>
            </w:r>
          </w:p>
        </w:tc>
        <w:tc>
          <w:tcPr>
            <w:tcW w:w="709" w:type="dxa"/>
          </w:tcPr>
          <w:p w14:paraId="51739C85" w14:textId="77777777" w:rsidR="00A12CD4" w:rsidRPr="000A534B" w:rsidRDefault="00A12CD4" w:rsidP="00991A08">
            <w:pPr>
              <w:jc w:val="center"/>
              <w:rPr>
                <w:color w:val="000000" w:themeColor="text1"/>
              </w:rPr>
            </w:pPr>
            <w:r w:rsidRPr="000A534B">
              <w:t>c/u</w:t>
            </w:r>
          </w:p>
        </w:tc>
        <w:tc>
          <w:tcPr>
            <w:tcW w:w="709" w:type="dxa"/>
          </w:tcPr>
          <w:p w14:paraId="5B487E45" w14:textId="77777777" w:rsidR="00A12CD4" w:rsidRPr="000A534B" w:rsidRDefault="00A12CD4" w:rsidP="00991A08">
            <w:pPr>
              <w:jc w:val="center"/>
              <w:rPr>
                <w:color w:val="000000" w:themeColor="text1"/>
              </w:rPr>
            </w:pPr>
            <w:r w:rsidRPr="000A534B">
              <w:t>37</w:t>
            </w:r>
          </w:p>
        </w:tc>
        <w:tc>
          <w:tcPr>
            <w:tcW w:w="1417" w:type="dxa"/>
            <w:gridSpan w:val="2"/>
          </w:tcPr>
          <w:p w14:paraId="072102BF" w14:textId="77777777" w:rsidR="00A12CD4" w:rsidRPr="000A534B" w:rsidRDefault="00A12CD4" w:rsidP="00991A08">
            <w:pPr>
              <w:jc w:val="center"/>
              <w:rPr>
                <w:color w:val="000000" w:themeColor="text1"/>
              </w:rPr>
            </w:pPr>
          </w:p>
        </w:tc>
        <w:tc>
          <w:tcPr>
            <w:tcW w:w="1560" w:type="dxa"/>
            <w:tcBorders>
              <w:right w:val="double" w:sz="4" w:space="0" w:color="auto"/>
            </w:tcBorders>
          </w:tcPr>
          <w:p w14:paraId="18731F86" w14:textId="77777777" w:rsidR="00A12CD4" w:rsidRPr="000A534B" w:rsidRDefault="00A12CD4" w:rsidP="00991A08">
            <w:pPr>
              <w:jc w:val="center"/>
              <w:rPr>
                <w:color w:val="000000" w:themeColor="text1"/>
              </w:rPr>
            </w:pPr>
          </w:p>
        </w:tc>
      </w:tr>
      <w:tr w:rsidR="00A12CD4" w:rsidRPr="000A534B" w14:paraId="4F70D712" w14:textId="77777777" w:rsidTr="00991A08">
        <w:tc>
          <w:tcPr>
            <w:tcW w:w="993" w:type="dxa"/>
            <w:tcBorders>
              <w:left w:val="double" w:sz="4" w:space="0" w:color="auto"/>
            </w:tcBorders>
          </w:tcPr>
          <w:p w14:paraId="2508CE2C" w14:textId="77777777" w:rsidR="00A12CD4" w:rsidRPr="000A534B" w:rsidRDefault="00A12CD4" w:rsidP="0024429D">
            <w:pPr>
              <w:pStyle w:val="LACP-2"/>
              <w:numPr>
                <w:ilvl w:val="1"/>
                <w:numId w:val="327"/>
              </w:numPr>
            </w:pPr>
          </w:p>
        </w:tc>
        <w:tc>
          <w:tcPr>
            <w:tcW w:w="4252" w:type="dxa"/>
            <w:gridSpan w:val="3"/>
          </w:tcPr>
          <w:p w14:paraId="5DDA2667" w14:textId="77777777" w:rsidR="00A12CD4" w:rsidRPr="000A534B" w:rsidRDefault="00A12CD4" w:rsidP="00991A08">
            <w:pPr>
              <w:rPr>
                <w:color w:val="000000" w:themeColor="text1"/>
              </w:rPr>
            </w:pPr>
            <w:r w:rsidRPr="000A534B">
              <w:t>Desmontaje electromecánico interruptor tripolar de Inductor + compresor</w:t>
            </w:r>
          </w:p>
        </w:tc>
        <w:tc>
          <w:tcPr>
            <w:tcW w:w="709" w:type="dxa"/>
          </w:tcPr>
          <w:p w14:paraId="15003502" w14:textId="77777777" w:rsidR="00A12CD4" w:rsidRPr="000A534B" w:rsidRDefault="00A12CD4" w:rsidP="00991A08">
            <w:pPr>
              <w:jc w:val="center"/>
              <w:rPr>
                <w:color w:val="000000" w:themeColor="text1"/>
              </w:rPr>
            </w:pPr>
            <w:r w:rsidRPr="000A534B">
              <w:t>c/u</w:t>
            </w:r>
          </w:p>
        </w:tc>
        <w:tc>
          <w:tcPr>
            <w:tcW w:w="709" w:type="dxa"/>
          </w:tcPr>
          <w:p w14:paraId="43FE3D4E" w14:textId="77777777" w:rsidR="00A12CD4" w:rsidRPr="000A534B" w:rsidRDefault="00A12CD4" w:rsidP="00991A08">
            <w:pPr>
              <w:jc w:val="center"/>
              <w:rPr>
                <w:color w:val="000000" w:themeColor="text1"/>
              </w:rPr>
            </w:pPr>
            <w:r w:rsidRPr="000A534B">
              <w:t>1</w:t>
            </w:r>
          </w:p>
        </w:tc>
        <w:tc>
          <w:tcPr>
            <w:tcW w:w="1417" w:type="dxa"/>
            <w:gridSpan w:val="2"/>
          </w:tcPr>
          <w:p w14:paraId="0B82C04A" w14:textId="77777777" w:rsidR="00A12CD4" w:rsidRPr="000A534B" w:rsidRDefault="00A12CD4" w:rsidP="00991A08">
            <w:pPr>
              <w:jc w:val="center"/>
              <w:rPr>
                <w:color w:val="000000" w:themeColor="text1"/>
              </w:rPr>
            </w:pPr>
          </w:p>
        </w:tc>
        <w:tc>
          <w:tcPr>
            <w:tcW w:w="1560" w:type="dxa"/>
            <w:tcBorders>
              <w:right w:val="double" w:sz="4" w:space="0" w:color="auto"/>
            </w:tcBorders>
          </w:tcPr>
          <w:p w14:paraId="3217A063" w14:textId="77777777" w:rsidR="00A12CD4" w:rsidRPr="000A534B" w:rsidRDefault="00A12CD4" w:rsidP="00991A08">
            <w:pPr>
              <w:jc w:val="center"/>
              <w:rPr>
                <w:color w:val="000000" w:themeColor="text1"/>
              </w:rPr>
            </w:pPr>
          </w:p>
        </w:tc>
      </w:tr>
      <w:tr w:rsidR="00A12CD4" w:rsidRPr="000A534B" w14:paraId="044250D9" w14:textId="77777777" w:rsidTr="00991A08">
        <w:tc>
          <w:tcPr>
            <w:tcW w:w="993" w:type="dxa"/>
            <w:tcBorders>
              <w:left w:val="double" w:sz="4" w:space="0" w:color="auto"/>
            </w:tcBorders>
          </w:tcPr>
          <w:p w14:paraId="36F7B6F7" w14:textId="77777777" w:rsidR="00A12CD4" w:rsidRPr="000A534B" w:rsidRDefault="00A12CD4" w:rsidP="0024429D">
            <w:pPr>
              <w:pStyle w:val="LACP-2"/>
              <w:numPr>
                <w:ilvl w:val="1"/>
                <w:numId w:val="327"/>
              </w:numPr>
            </w:pPr>
          </w:p>
        </w:tc>
        <w:tc>
          <w:tcPr>
            <w:tcW w:w="4252" w:type="dxa"/>
            <w:gridSpan w:val="3"/>
          </w:tcPr>
          <w:p w14:paraId="5832EB02" w14:textId="77777777" w:rsidR="00A12CD4" w:rsidRPr="000A534B" w:rsidRDefault="00A12CD4" w:rsidP="00991A08">
            <w:pPr>
              <w:rPr>
                <w:color w:val="000000" w:themeColor="text1"/>
              </w:rPr>
            </w:pPr>
            <w:r w:rsidRPr="000A534B">
              <w:t>Montaje electromecánico nuevo interruptor tripolar de Tramo</w:t>
            </w:r>
          </w:p>
        </w:tc>
        <w:tc>
          <w:tcPr>
            <w:tcW w:w="709" w:type="dxa"/>
          </w:tcPr>
          <w:p w14:paraId="346E9E4B" w14:textId="77777777" w:rsidR="00A12CD4" w:rsidRPr="000A534B" w:rsidRDefault="00A12CD4" w:rsidP="00991A08">
            <w:pPr>
              <w:jc w:val="center"/>
              <w:rPr>
                <w:color w:val="000000" w:themeColor="text1"/>
              </w:rPr>
            </w:pPr>
            <w:r w:rsidRPr="000A534B">
              <w:t>c/u</w:t>
            </w:r>
          </w:p>
        </w:tc>
        <w:tc>
          <w:tcPr>
            <w:tcW w:w="709" w:type="dxa"/>
          </w:tcPr>
          <w:p w14:paraId="12BB72AC" w14:textId="77777777" w:rsidR="00A12CD4" w:rsidRPr="000A534B" w:rsidRDefault="00A12CD4" w:rsidP="00991A08">
            <w:pPr>
              <w:jc w:val="center"/>
              <w:rPr>
                <w:color w:val="000000" w:themeColor="text1"/>
              </w:rPr>
            </w:pPr>
            <w:r w:rsidRPr="000A534B">
              <w:t>37</w:t>
            </w:r>
          </w:p>
        </w:tc>
        <w:tc>
          <w:tcPr>
            <w:tcW w:w="1417" w:type="dxa"/>
            <w:gridSpan w:val="2"/>
          </w:tcPr>
          <w:p w14:paraId="3C2AF8A4" w14:textId="77777777" w:rsidR="00A12CD4" w:rsidRPr="000A534B" w:rsidRDefault="00A12CD4" w:rsidP="00991A08">
            <w:pPr>
              <w:jc w:val="center"/>
              <w:rPr>
                <w:color w:val="000000" w:themeColor="text1"/>
              </w:rPr>
            </w:pPr>
          </w:p>
        </w:tc>
        <w:tc>
          <w:tcPr>
            <w:tcW w:w="1560" w:type="dxa"/>
            <w:tcBorders>
              <w:right w:val="double" w:sz="4" w:space="0" w:color="auto"/>
            </w:tcBorders>
          </w:tcPr>
          <w:p w14:paraId="57918258" w14:textId="77777777" w:rsidR="00A12CD4" w:rsidRPr="000A534B" w:rsidRDefault="00A12CD4" w:rsidP="00991A08">
            <w:pPr>
              <w:jc w:val="center"/>
              <w:rPr>
                <w:color w:val="000000" w:themeColor="text1"/>
              </w:rPr>
            </w:pPr>
          </w:p>
        </w:tc>
      </w:tr>
      <w:tr w:rsidR="00A12CD4" w:rsidRPr="000A534B" w14:paraId="4014FE60" w14:textId="77777777" w:rsidTr="00991A08">
        <w:tc>
          <w:tcPr>
            <w:tcW w:w="993" w:type="dxa"/>
            <w:tcBorders>
              <w:left w:val="double" w:sz="4" w:space="0" w:color="auto"/>
            </w:tcBorders>
          </w:tcPr>
          <w:p w14:paraId="7F24575D" w14:textId="77777777" w:rsidR="00A12CD4" w:rsidRPr="000A534B" w:rsidRDefault="00A12CD4" w:rsidP="0024429D">
            <w:pPr>
              <w:pStyle w:val="LACP-2"/>
              <w:numPr>
                <w:ilvl w:val="1"/>
                <w:numId w:val="327"/>
              </w:numPr>
            </w:pPr>
          </w:p>
        </w:tc>
        <w:tc>
          <w:tcPr>
            <w:tcW w:w="4252" w:type="dxa"/>
            <w:gridSpan w:val="3"/>
          </w:tcPr>
          <w:p w14:paraId="30389661" w14:textId="77777777" w:rsidR="00A12CD4" w:rsidRPr="000A534B" w:rsidRDefault="00A12CD4" w:rsidP="00991A08">
            <w:pPr>
              <w:rPr>
                <w:color w:val="000000" w:themeColor="text1"/>
              </w:rPr>
            </w:pPr>
            <w:r w:rsidRPr="000A534B">
              <w:t>Montaje electromecánico nuevo interruptor tripolar de Inductor</w:t>
            </w:r>
          </w:p>
        </w:tc>
        <w:tc>
          <w:tcPr>
            <w:tcW w:w="709" w:type="dxa"/>
          </w:tcPr>
          <w:p w14:paraId="05EDCA01" w14:textId="77777777" w:rsidR="00A12CD4" w:rsidRPr="000A534B" w:rsidRDefault="00A12CD4" w:rsidP="00991A08">
            <w:pPr>
              <w:jc w:val="center"/>
              <w:rPr>
                <w:color w:val="000000" w:themeColor="text1"/>
              </w:rPr>
            </w:pPr>
            <w:r w:rsidRPr="000A534B">
              <w:t>c/u</w:t>
            </w:r>
          </w:p>
        </w:tc>
        <w:tc>
          <w:tcPr>
            <w:tcW w:w="709" w:type="dxa"/>
          </w:tcPr>
          <w:p w14:paraId="0E6B35C6" w14:textId="77777777" w:rsidR="00A12CD4" w:rsidRPr="000A534B" w:rsidRDefault="00A12CD4" w:rsidP="00991A08">
            <w:pPr>
              <w:jc w:val="center"/>
              <w:rPr>
                <w:color w:val="000000" w:themeColor="text1"/>
              </w:rPr>
            </w:pPr>
            <w:r w:rsidRPr="000A534B">
              <w:t>1</w:t>
            </w:r>
          </w:p>
        </w:tc>
        <w:tc>
          <w:tcPr>
            <w:tcW w:w="1417" w:type="dxa"/>
            <w:gridSpan w:val="2"/>
          </w:tcPr>
          <w:p w14:paraId="41FAA341"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55C28A" w14:textId="77777777" w:rsidR="00A12CD4" w:rsidRPr="000A534B" w:rsidRDefault="00A12CD4" w:rsidP="00991A08">
            <w:pPr>
              <w:jc w:val="center"/>
              <w:rPr>
                <w:color w:val="000000" w:themeColor="text1"/>
              </w:rPr>
            </w:pPr>
          </w:p>
        </w:tc>
      </w:tr>
      <w:tr w:rsidR="00A12CD4" w:rsidRPr="000A534B" w14:paraId="5A70B08B" w14:textId="77777777" w:rsidTr="00991A08">
        <w:tc>
          <w:tcPr>
            <w:tcW w:w="993" w:type="dxa"/>
            <w:tcBorders>
              <w:left w:val="double" w:sz="4" w:space="0" w:color="auto"/>
            </w:tcBorders>
          </w:tcPr>
          <w:p w14:paraId="006F8557" w14:textId="77777777" w:rsidR="00A12CD4" w:rsidRPr="000A534B" w:rsidRDefault="00A12CD4" w:rsidP="0024429D">
            <w:pPr>
              <w:pStyle w:val="LACP-2"/>
              <w:numPr>
                <w:ilvl w:val="1"/>
                <w:numId w:val="327"/>
              </w:numPr>
            </w:pPr>
          </w:p>
        </w:tc>
        <w:tc>
          <w:tcPr>
            <w:tcW w:w="4252" w:type="dxa"/>
            <w:gridSpan w:val="3"/>
          </w:tcPr>
          <w:p w14:paraId="515B13A0" w14:textId="77777777" w:rsidR="00A12CD4" w:rsidRPr="000A534B" w:rsidRDefault="00A12CD4" w:rsidP="00991A08">
            <w:pPr>
              <w:rPr>
                <w:color w:val="000000" w:themeColor="text1"/>
              </w:rPr>
            </w:pPr>
            <w:r w:rsidRPr="000A534B">
              <w:t>Limpieza de obra y desmovilización</w:t>
            </w:r>
          </w:p>
        </w:tc>
        <w:tc>
          <w:tcPr>
            <w:tcW w:w="709" w:type="dxa"/>
          </w:tcPr>
          <w:p w14:paraId="2E0CC3BC" w14:textId="5280ED99" w:rsidR="00A12CD4" w:rsidRPr="000A534B" w:rsidRDefault="007730C3" w:rsidP="00991A08">
            <w:pPr>
              <w:jc w:val="center"/>
              <w:rPr>
                <w:color w:val="000000" w:themeColor="text1"/>
              </w:rPr>
            </w:pPr>
            <w:r>
              <w:t>gl</w:t>
            </w:r>
          </w:p>
        </w:tc>
        <w:tc>
          <w:tcPr>
            <w:tcW w:w="709" w:type="dxa"/>
          </w:tcPr>
          <w:p w14:paraId="3ABDC3BC" w14:textId="77777777" w:rsidR="00A12CD4" w:rsidRPr="000A534B" w:rsidRDefault="00A12CD4" w:rsidP="00991A08">
            <w:pPr>
              <w:jc w:val="center"/>
              <w:rPr>
                <w:color w:val="000000" w:themeColor="text1"/>
              </w:rPr>
            </w:pPr>
            <w:r w:rsidRPr="000A534B">
              <w:t>1</w:t>
            </w:r>
          </w:p>
        </w:tc>
        <w:tc>
          <w:tcPr>
            <w:tcW w:w="1417" w:type="dxa"/>
            <w:gridSpan w:val="2"/>
          </w:tcPr>
          <w:p w14:paraId="1D0AE53B" w14:textId="77777777" w:rsidR="00A12CD4" w:rsidRPr="000A534B" w:rsidRDefault="00A12CD4" w:rsidP="00991A08">
            <w:pPr>
              <w:jc w:val="center"/>
              <w:rPr>
                <w:color w:val="000000" w:themeColor="text1"/>
              </w:rPr>
            </w:pPr>
          </w:p>
        </w:tc>
        <w:tc>
          <w:tcPr>
            <w:tcW w:w="1560" w:type="dxa"/>
            <w:tcBorders>
              <w:right w:val="double" w:sz="4" w:space="0" w:color="auto"/>
            </w:tcBorders>
          </w:tcPr>
          <w:p w14:paraId="4608CB6B" w14:textId="77777777" w:rsidR="00A12CD4" w:rsidRPr="000A534B" w:rsidRDefault="00A12CD4" w:rsidP="00991A08">
            <w:pPr>
              <w:jc w:val="center"/>
              <w:rPr>
                <w:color w:val="000000" w:themeColor="text1"/>
              </w:rPr>
            </w:pPr>
          </w:p>
        </w:tc>
      </w:tr>
      <w:tr w:rsidR="00A12CD4" w:rsidRPr="000A534B" w14:paraId="0B13648F" w14:textId="77777777" w:rsidTr="00991A08">
        <w:tc>
          <w:tcPr>
            <w:tcW w:w="993" w:type="dxa"/>
            <w:tcBorders>
              <w:left w:val="double" w:sz="4" w:space="0" w:color="auto"/>
            </w:tcBorders>
          </w:tcPr>
          <w:p w14:paraId="3031BB2F" w14:textId="77777777" w:rsidR="00A12CD4" w:rsidRPr="000A534B" w:rsidRDefault="00A12CD4" w:rsidP="0024429D">
            <w:pPr>
              <w:pStyle w:val="LACP-2"/>
              <w:numPr>
                <w:ilvl w:val="1"/>
                <w:numId w:val="327"/>
              </w:numPr>
            </w:pPr>
          </w:p>
        </w:tc>
        <w:tc>
          <w:tcPr>
            <w:tcW w:w="4252" w:type="dxa"/>
            <w:gridSpan w:val="3"/>
          </w:tcPr>
          <w:p w14:paraId="7EE6C91F" w14:textId="77777777" w:rsidR="00A12CD4" w:rsidRPr="000A534B" w:rsidRDefault="00A12CD4" w:rsidP="00991A08">
            <w:pPr>
              <w:rPr>
                <w:color w:val="000000" w:themeColor="text1"/>
              </w:rPr>
            </w:pPr>
            <w:r w:rsidRPr="000A534B">
              <w:t>Traslado de repuestos hacia Almacenes de CTMSG</w:t>
            </w:r>
          </w:p>
        </w:tc>
        <w:tc>
          <w:tcPr>
            <w:tcW w:w="709" w:type="dxa"/>
          </w:tcPr>
          <w:p w14:paraId="76BE9C4D" w14:textId="187874C5" w:rsidR="00A12CD4" w:rsidRPr="000A534B" w:rsidRDefault="007730C3" w:rsidP="00991A08">
            <w:pPr>
              <w:jc w:val="center"/>
              <w:rPr>
                <w:color w:val="000000" w:themeColor="text1"/>
              </w:rPr>
            </w:pPr>
            <w:r>
              <w:t>gl</w:t>
            </w:r>
          </w:p>
        </w:tc>
        <w:tc>
          <w:tcPr>
            <w:tcW w:w="709" w:type="dxa"/>
          </w:tcPr>
          <w:p w14:paraId="097F2180" w14:textId="77777777" w:rsidR="00A12CD4" w:rsidRPr="000A534B" w:rsidRDefault="00A12CD4" w:rsidP="00991A08">
            <w:pPr>
              <w:jc w:val="center"/>
              <w:rPr>
                <w:color w:val="000000" w:themeColor="text1"/>
              </w:rPr>
            </w:pPr>
            <w:r w:rsidRPr="000A534B">
              <w:t>1</w:t>
            </w:r>
          </w:p>
        </w:tc>
        <w:tc>
          <w:tcPr>
            <w:tcW w:w="1417" w:type="dxa"/>
            <w:gridSpan w:val="2"/>
          </w:tcPr>
          <w:p w14:paraId="6D34D1C9" w14:textId="77777777" w:rsidR="00A12CD4" w:rsidRPr="000A534B" w:rsidRDefault="00A12CD4" w:rsidP="00991A08">
            <w:pPr>
              <w:jc w:val="center"/>
              <w:rPr>
                <w:color w:val="000000" w:themeColor="text1"/>
              </w:rPr>
            </w:pPr>
          </w:p>
        </w:tc>
        <w:tc>
          <w:tcPr>
            <w:tcW w:w="1560" w:type="dxa"/>
            <w:tcBorders>
              <w:right w:val="double" w:sz="4" w:space="0" w:color="auto"/>
            </w:tcBorders>
          </w:tcPr>
          <w:p w14:paraId="1E610542" w14:textId="77777777" w:rsidR="00A12CD4" w:rsidRPr="000A534B" w:rsidRDefault="00A12CD4" w:rsidP="00991A08">
            <w:pPr>
              <w:jc w:val="center"/>
              <w:rPr>
                <w:color w:val="000000" w:themeColor="text1"/>
              </w:rPr>
            </w:pPr>
          </w:p>
        </w:tc>
      </w:tr>
      <w:tr w:rsidR="00A12CD4" w:rsidRPr="000A534B" w14:paraId="4318992B" w14:textId="77777777" w:rsidTr="00991A08">
        <w:tc>
          <w:tcPr>
            <w:tcW w:w="993" w:type="dxa"/>
            <w:tcBorders>
              <w:left w:val="double" w:sz="4" w:space="0" w:color="auto"/>
            </w:tcBorders>
          </w:tcPr>
          <w:p w14:paraId="0205828B" w14:textId="77777777" w:rsidR="00A12CD4" w:rsidRPr="000A534B" w:rsidRDefault="00A12CD4" w:rsidP="00FA30A3">
            <w:pPr>
              <w:pStyle w:val="LACP-1"/>
              <w:numPr>
                <w:ilvl w:val="0"/>
                <w:numId w:val="327"/>
              </w:numPr>
            </w:pPr>
          </w:p>
        </w:tc>
        <w:tc>
          <w:tcPr>
            <w:tcW w:w="4252" w:type="dxa"/>
            <w:gridSpan w:val="3"/>
          </w:tcPr>
          <w:p w14:paraId="286DB1A4" w14:textId="77777777" w:rsidR="00A12CD4" w:rsidRPr="000A534B" w:rsidRDefault="00A12CD4" w:rsidP="00991A08">
            <w:pPr>
              <w:rPr>
                <w:b/>
                <w:i/>
                <w:color w:val="000000" w:themeColor="text1"/>
              </w:rPr>
            </w:pPr>
            <w:r w:rsidRPr="000A534B">
              <w:rPr>
                <w:b/>
                <w:i/>
              </w:rPr>
              <w:t>Servicios</w:t>
            </w:r>
          </w:p>
        </w:tc>
        <w:tc>
          <w:tcPr>
            <w:tcW w:w="709" w:type="dxa"/>
          </w:tcPr>
          <w:p w14:paraId="13449B54" w14:textId="77777777" w:rsidR="00A12CD4" w:rsidRPr="000A534B" w:rsidRDefault="00A12CD4" w:rsidP="00991A08">
            <w:pPr>
              <w:jc w:val="center"/>
              <w:rPr>
                <w:color w:val="000000" w:themeColor="text1"/>
              </w:rPr>
            </w:pPr>
          </w:p>
        </w:tc>
        <w:tc>
          <w:tcPr>
            <w:tcW w:w="709" w:type="dxa"/>
          </w:tcPr>
          <w:p w14:paraId="4A079937" w14:textId="77777777" w:rsidR="00A12CD4" w:rsidRPr="000A534B" w:rsidRDefault="00A12CD4" w:rsidP="00991A08">
            <w:pPr>
              <w:jc w:val="center"/>
              <w:rPr>
                <w:color w:val="000000" w:themeColor="text1"/>
              </w:rPr>
            </w:pPr>
          </w:p>
        </w:tc>
        <w:tc>
          <w:tcPr>
            <w:tcW w:w="1417" w:type="dxa"/>
            <w:gridSpan w:val="2"/>
          </w:tcPr>
          <w:p w14:paraId="208DB98F" w14:textId="77777777" w:rsidR="00A12CD4" w:rsidRPr="000A534B" w:rsidRDefault="00A12CD4" w:rsidP="00991A08">
            <w:pPr>
              <w:jc w:val="center"/>
              <w:rPr>
                <w:color w:val="000000" w:themeColor="text1"/>
              </w:rPr>
            </w:pPr>
          </w:p>
        </w:tc>
        <w:tc>
          <w:tcPr>
            <w:tcW w:w="1560" w:type="dxa"/>
            <w:tcBorders>
              <w:right w:val="double" w:sz="4" w:space="0" w:color="auto"/>
            </w:tcBorders>
          </w:tcPr>
          <w:p w14:paraId="78146FF9" w14:textId="77777777" w:rsidR="00A12CD4" w:rsidRPr="000A534B" w:rsidRDefault="00A12CD4" w:rsidP="00991A08">
            <w:pPr>
              <w:jc w:val="center"/>
              <w:rPr>
                <w:color w:val="000000" w:themeColor="text1"/>
              </w:rPr>
            </w:pPr>
          </w:p>
        </w:tc>
      </w:tr>
      <w:tr w:rsidR="00A12CD4" w:rsidRPr="000A534B" w14:paraId="4978F030" w14:textId="77777777" w:rsidTr="00991A08">
        <w:tc>
          <w:tcPr>
            <w:tcW w:w="993" w:type="dxa"/>
            <w:tcBorders>
              <w:left w:val="double" w:sz="4" w:space="0" w:color="auto"/>
            </w:tcBorders>
          </w:tcPr>
          <w:p w14:paraId="21B8EE40" w14:textId="77777777" w:rsidR="00A12CD4" w:rsidRPr="000A534B" w:rsidRDefault="00A12CD4" w:rsidP="0024429D">
            <w:pPr>
              <w:pStyle w:val="LACP-2"/>
              <w:numPr>
                <w:ilvl w:val="1"/>
                <w:numId w:val="327"/>
              </w:numPr>
            </w:pPr>
          </w:p>
        </w:tc>
        <w:tc>
          <w:tcPr>
            <w:tcW w:w="4252" w:type="dxa"/>
            <w:gridSpan w:val="3"/>
          </w:tcPr>
          <w:p w14:paraId="4E98C8BE" w14:textId="77777777" w:rsidR="00A12CD4" w:rsidRPr="000A534B" w:rsidRDefault="00A12CD4" w:rsidP="00991A08">
            <w:pPr>
              <w:rPr>
                <w:color w:val="000000" w:themeColor="text1"/>
              </w:rPr>
            </w:pPr>
            <w:r w:rsidRPr="000A534B">
              <w:t>Configuración y validación en el punto óptimo de referencia de los relés de Sincronismos para maniobra de transformadores y reactores, marca SEL modelo 352 instalados en tableros de P&amp;C Salto Grande o de los provistos por el fabricante del interruptor.</w:t>
            </w:r>
          </w:p>
        </w:tc>
        <w:tc>
          <w:tcPr>
            <w:tcW w:w="709" w:type="dxa"/>
          </w:tcPr>
          <w:p w14:paraId="565A0367" w14:textId="76DF7F49" w:rsidR="00A12CD4" w:rsidRPr="000A534B" w:rsidRDefault="00126C81" w:rsidP="00991A08">
            <w:pPr>
              <w:jc w:val="center"/>
              <w:rPr>
                <w:color w:val="000000" w:themeColor="text1"/>
              </w:rPr>
            </w:pPr>
            <w:r w:rsidRPr="000A534B">
              <w:t>T</w:t>
            </w:r>
            <w:r w:rsidR="00A12CD4" w:rsidRPr="000A534B">
              <w:t>ripolar</w:t>
            </w:r>
          </w:p>
        </w:tc>
        <w:tc>
          <w:tcPr>
            <w:tcW w:w="709" w:type="dxa"/>
          </w:tcPr>
          <w:p w14:paraId="56417336" w14:textId="77777777" w:rsidR="00A12CD4" w:rsidRPr="000A534B" w:rsidRDefault="00A12CD4" w:rsidP="00991A08">
            <w:pPr>
              <w:jc w:val="center"/>
              <w:rPr>
                <w:color w:val="000000" w:themeColor="text1"/>
              </w:rPr>
            </w:pPr>
            <w:r w:rsidRPr="000A534B">
              <w:t>5</w:t>
            </w:r>
          </w:p>
        </w:tc>
        <w:tc>
          <w:tcPr>
            <w:tcW w:w="1417" w:type="dxa"/>
            <w:gridSpan w:val="2"/>
          </w:tcPr>
          <w:p w14:paraId="27EDD4EE" w14:textId="77777777" w:rsidR="00A12CD4" w:rsidRPr="000A534B" w:rsidRDefault="00A12CD4" w:rsidP="00991A08">
            <w:pPr>
              <w:jc w:val="center"/>
              <w:rPr>
                <w:color w:val="000000" w:themeColor="text1"/>
              </w:rPr>
            </w:pPr>
          </w:p>
        </w:tc>
        <w:tc>
          <w:tcPr>
            <w:tcW w:w="1560" w:type="dxa"/>
            <w:tcBorders>
              <w:right w:val="double" w:sz="4" w:space="0" w:color="auto"/>
            </w:tcBorders>
          </w:tcPr>
          <w:p w14:paraId="6A0E8108" w14:textId="77777777" w:rsidR="00A12CD4" w:rsidRPr="000A534B" w:rsidRDefault="00A12CD4" w:rsidP="00991A08">
            <w:pPr>
              <w:jc w:val="center"/>
              <w:rPr>
                <w:color w:val="000000" w:themeColor="text1"/>
              </w:rPr>
            </w:pPr>
          </w:p>
        </w:tc>
      </w:tr>
      <w:tr w:rsidR="00A12CD4" w:rsidRPr="000A534B" w14:paraId="53A34CA0" w14:textId="77777777" w:rsidTr="00991A08">
        <w:tc>
          <w:tcPr>
            <w:tcW w:w="993" w:type="dxa"/>
            <w:tcBorders>
              <w:left w:val="double" w:sz="4" w:space="0" w:color="auto"/>
            </w:tcBorders>
          </w:tcPr>
          <w:p w14:paraId="3FA34AF0" w14:textId="77777777" w:rsidR="00A12CD4" w:rsidRPr="000A534B" w:rsidRDefault="00A12CD4" w:rsidP="0024429D">
            <w:pPr>
              <w:pStyle w:val="LACP-2"/>
              <w:numPr>
                <w:ilvl w:val="1"/>
                <w:numId w:val="327"/>
              </w:numPr>
            </w:pPr>
          </w:p>
        </w:tc>
        <w:tc>
          <w:tcPr>
            <w:tcW w:w="4252" w:type="dxa"/>
            <w:gridSpan w:val="3"/>
          </w:tcPr>
          <w:p w14:paraId="767EA96F" w14:textId="77777777" w:rsidR="00A12CD4" w:rsidRPr="000A534B" w:rsidRDefault="00A12CD4" w:rsidP="00991A08">
            <w:pPr>
              <w:rPr>
                <w:color w:val="000000" w:themeColor="text1"/>
              </w:rPr>
            </w:pPr>
            <w:r w:rsidRPr="000A534B">
              <w:t xml:space="preserve">Ensayos FAT interruptor de Tramo </w:t>
            </w:r>
          </w:p>
        </w:tc>
        <w:tc>
          <w:tcPr>
            <w:tcW w:w="709" w:type="dxa"/>
          </w:tcPr>
          <w:p w14:paraId="7436F5C4" w14:textId="178D53D2" w:rsidR="00A12CD4" w:rsidRPr="000A534B" w:rsidRDefault="00126C81" w:rsidP="00991A08">
            <w:pPr>
              <w:jc w:val="center"/>
              <w:rPr>
                <w:color w:val="000000" w:themeColor="text1"/>
              </w:rPr>
            </w:pPr>
            <w:r w:rsidRPr="000A534B">
              <w:t>G</w:t>
            </w:r>
            <w:r w:rsidR="00A12CD4" w:rsidRPr="000A534B">
              <w:t>l</w:t>
            </w:r>
          </w:p>
        </w:tc>
        <w:tc>
          <w:tcPr>
            <w:tcW w:w="709" w:type="dxa"/>
          </w:tcPr>
          <w:p w14:paraId="7B7F5683" w14:textId="77777777" w:rsidR="00A12CD4" w:rsidRPr="000A534B" w:rsidRDefault="00A12CD4" w:rsidP="00991A08">
            <w:pPr>
              <w:jc w:val="center"/>
              <w:rPr>
                <w:color w:val="000000" w:themeColor="text1"/>
              </w:rPr>
            </w:pPr>
            <w:r w:rsidRPr="000A534B">
              <w:t>1</w:t>
            </w:r>
          </w:p>
        </w:tc>
        <w:tc>
          <w:tcPr>
            <w:tcW w:w="1417" w:type="dxa"/>
            <w:gridSpan w:val="2"/>
          </w:tcPr>
          <w:p w14:paraId="5F26D899" w14:textId="77777777" w:rsidR="00A12CD4" w:rsidRPr="000A534B" w:rsidRDefault="00A12CD4" w:rsidP="00991A08">
            <w:pPr>
              <w:jc w:val="center"/>
              <w:rPr>
                <w:color w:val="000000" w:themeColor="text1"/>
              </w:rPr>
            </w:pPr>
          </w:p>
        </w:tc>
        <w:tc>
          <w:tcPr>
            <w:tcW w:w="1560" w:type="dxa"/>
            <w:tcBorders>
              <w:right w:val="double" w:sz="4" w:space="0" w:color="auto"/>
            </w:tcBorders>
          </w:tcPr>
          <w:p w14:paraId="70504CE8" w14:textId="77777777" w:rsidR="00A12CD4" w:rsidRPr="000A534B" w:rsidRDefault="00A12CD4" w:rsidP="00991A08">
            <w:pPr>
              <w:jc w:val="center"/>
              <w:rPr>
                <w:color w:val="000000" w:themeColor="text1"/>
              </w:rPr>
            </w:pPr>
          </w:p>
        </w:tc>
      </w:tr>
      <w:tr w:rsidR="00A12CD4" w:rsidRPr="000A534B" w14:paraId="7E0CDB69" w14:textId="77777777" w:rsidTr="00991A08">
        <w:tc>
          <w:tcPr>
            <w:tcW w:w="993" w:type="dxa"/>
            <w:tcBorders>
              <w:left w:val="double" w:sz="4" w:space="0" w:color="auto"/>
            </w:tcBorders>
          </w:tcPr>
          <w:p w14:paraId="3ABF8924" w14:textId="77777777" w:rsidR="00A12CD4" w:rsidRPr="000A534B" w:rsidRDefault="00A12CD4" w:rsidP="0024429D">
            <w:pPr>
              <w:pStyle w:val="LACP-2"/>
              <w:numPr>
                <w:ilvl w:val="1"/>
                <w:numId w:val="327"/>
              </w:numPr>
            </w:pPr>
          </w:p>
        </w:tc>
        <w:tc>
          <w:tcPr>
            <w:tcW w:w="4252" w:type="dxa"/>
            <w:gridSpan w:val="3"/>
          </w:tcPr>
          <w:p w14:paraId="60FCFCF2" w14:textId="77777777" w:rsidR="00A12CD4" w:rsidRPr="000A534B" w:rsidRDefault="00A12CD4" w:rsidP="00991A08">
            <w:pPr>
              <w:rPr>
                <w:color w:val="000000" w:themeColor="text1"/>
              </w:rPr>
            </w:pPr>
            <w:r w:rsidRPr="000A534B">
              <w:t xml:space="preserve">Ensayos FAT interruptor de inductor </w:t>
            </w:r>
          </w:p>
        </w:tc>
        <w:tc>
          <w:tcPr>
            <w:tcW w:w="709" w:type="dxa"/>
          </w:tcPr>
          <w:p w14:paraId="6480CC11" w14:textId="5B98AE0E" w:rsidR="00A12CD4" w:rsidRPr="000A534B" w:rsidRDefault="007730C3" w:rsidP="00991A08">
            <w:pPr>
              <w:jc w:val="center"/>
              <w:rPr>
                <w:color w:val="000000" w:themeColor="text1"/>
              </w:rPr>
            </w:pPr>
            <w:r>
              <w:t>gl</w:t>
            </w:r>
          </w:p>
        </w:tc>
        <w:tc>
          <w:tcPr>
            <w:tcW w:w="709" w:type="dxa"/>
          </w:tcPr>
          <w:p w14:paraId="3C21A78E" w14:textId="77777777" w:rsidR="00A12CD4" w:rsidRPr="000A534B" w:rsidRDefault="00A12CD4" w:rsidP="00991A08">
            <w:pPr>
              <w:jc w:val="center"/>
              <w:rPr>
                <w:color w:val="000000" w:themeColor="text1"/>
              </w:rPr>
            </w:pPr>
            <w:r w:rsidRPr="000A534B">
              <w:t>1</w:t>
            </w:r>
          </w:p>
        </w:tc>
        <w:tc>
          <w:tcPr>
            <w:tcW w:w="1417" w:type="dxa"/>
            <w:gridSpan w:val="2"/>
          </w:tcPr>
          <w:p w14:paraId="7225C454" w14:textId="77777777" w:rsidR="00A12CD4" w:rsidRPr="000A534B" w:rsidRDefault="00A12CD4" w:rsidP="00991A08">
            <w:pPr>
              <w:jc w:val="center"/>
              <w:rPr>
                <w:color w:val="000000" w:themeColor="text1"/>
              </w:rPr>
            </w:pPr>
          </w:p>
        </w:tc>
        <w:tc>
          <w:tcPr>
            <w:tcW w:w="1560" w:type="dxa"/>
            <w:tcBorders>
              <w:right w:val="double" w:sz="4" w:space="0" w:color="auto"/>
            </w:tcBorders>
          </w:tcPr>
          <w:p w14:paraId="2DE9D13D" w14:textId="77777777" w:rsidR="00A12CD4" w:rsidRPr="000A534B" w:rsidRDefault="00A12CD4" w:rsidP="00991A08">
            <w:pPr>
              <w:jc w:val="center"/>
              <w:rPr>
                <w:color w:val="000000" w:themeColor="text1"/>
              </w:rPr>
            </w:pPr>
          </w:p>
        </w:tc>
      </w:tr>
      <w:tr w:rsidR="00A12CD4" w:rsidRPr="000A534B" w14:paraId="41947A4A" w14:textId="77777777" w:rsidTr="00991A08">
        <w:tc>
          <w:tcPr>
            <w:tcW w:w="993" w:type="dxa"/>
            <w:tcBorders>
              <w:left w:val="double" w:sz="4" w:space="0" w:color="auto"/>
            </w:tcBorders>
          </w:tcPr>
          <w:p w14:paraId="4E4A4B92" w14:textId="77777777" w:rsidR="00A12CD4" w:rsidRPr="000A534B" w:rsidRDefault="00A12CD4" w:rsidP="0024429D">
            <w:pPr>
              <w:pStyle w:val="LACP-2"/>
              <w:numPr>
                <w:ilvl w:val="1"/>
                <w:numId w:val="327"/>
              </w:numPr>
            </w:pPr>
          </w:p>
        </w:tc>
        <w:tc>
          <w:tcPr>
            <w:tcW w:w="4252" w:type="dxa"/>
            <w:gridSpan w:val="3"/>
          </w:tcPr>
          <w:p w14:paraId="134206C5" w14:textId="77777777" w:rsidR="00A12CD4" w:rsidRPr="000A534B" w:rsidRDefault="00A12CD4" w:rsidP="00991A08">
            <w:pPr>
              <w:rPr>
                <w:color w:val="000000" w:themeColor="text1"/>
              </w:rPr>
            </w:pPr>
            <w:r w:rsidRPr="000A534B">
              <w:t>Supervisión de montaje por parte del fabricante de los equipos de interruptor tripolar de Tramo</w:t>
            </w:r>
          </w:p>
        </w:tc>
        <w:tc>
          <w:tcPr>
            <w:tcW w:w="709" w:type="dxa"/>
          </w:tcPr>
          <w:p w14:paraId="670A682A" w14:textId="77777777" w:rsidR="00A12CD4" w:rsidRPr="000A534B" w:rsidRDefault="00A12CD4" w:rsidP="00991A08">
            <w:pPr>
              <w:jc w:val="center"/>
              <w:rPr>
                <w:color w:val="000000" w:themeColor="text1"/>
              </w:rPr>
            </w:pPr>
            <w:r w:rsidRPr="000A534B">
              <w:t>c/u</w:t>
            </w:r>
          </w:p>
        </w:tc>
        <w:tc>
          <w:tcPr>
            <w:tcW w:w="709" w:type="dxa"/>
          </w:tcPr>
          <w:p w14:paraId="154B00BB" w14:textId="77777777" w:rsidR="00A12CD4" w:rsidRPr="000A534B" w:rsidRDefault="00A12CD4" w:rsidP="00991A08">
            <w:pPr>
              <w:jc w:val="center"/>
              <w:rPr>
                <w:color w:val="000000" w:themeColor="text1"/>
              </w:rPr>
            </w:pPr>
            <w:r w:rsidRPr="000A534B">
              <w:t>37</w:t>
            </w:r>
          </w:p>
        </w:tc>
        <w:tc>
          <w:tcPr>
            <w:tcW w:w="1417" w:type="dxa"/>
            <w:gridSpan w:val="2"/>
          </w:tcPr>
          <w:p w14:paraId="7967C7DE" w14:textId="77777777" w:rsidR="00A12CD4" w:rsidRPr="000A534B" w:rsidRDefault="00A12CD4" w:rsidP="00991A08">
            <w:pPr>
              <w:jc w:val="center"/>
              <w:rPr>
                <w:color w:val="000000" w:themeColor="text1"/>
              </w:rPr>
            </w:pPr>
          </w:p>
        </w:tc>
        <w:tc>
          <w:tcPr>
            <w:tcW w:w="1560" w:type="dxa"/>
            <w:tcBorders>
              <w:right w:val="double" w:sz="4" w:space="0" w:color="auto"/>
            </w:tcBorders>
          </w:tcPr>
          <w:p w14:paraId="1D6B89DC" w14:textId="77777777" w:rsidR="00A12CD4" w:rsidRPr="000A534B" w:rsidRDefault="00A12CD4" w:rsidP="00991A08">
            <w:pPr>
              <w:jc w:val="center"/>
              <w:rPr>
                <w:color w:val="000000" w:themeColor="text1"/>
              </w:rPr>
            </w:pPr>
          </w:p>
        </w:tc>
      </w:tr>
      <w:tr w:rsidR="00A12CD4" w:rsidRPr="000A534B" w14:paraId="4D82E0FE" w14:textId="77777777" w:rsidTr="00991A08">
        <w:tc>
          <w:tcPr>
            <w:tcW w:w="993" w:type="dxa"/>
            <w:tcBorders>
              <w:left w:val="double" w:sz="4" w:space="0" w:color="auto"/>
            </w:tcBorders>
          </w:tcPr>
          <w:p w14:paraId="782439A7" w14:textId="77777777" w:rsidR="00A12CD4" w:rsidRPr="000A534B" w:rsidRDefault="00A12CD4" w:rsidP="0024429D">
            <w:pPr>
              <w:pStyle w:val="LACP-2"/>
              <w:numPr>
                <w:ilvl w:val="1"/>
                <w:numId w:val="327"/>
              </w:numPr>
            </w:pPr>
          </w:p>
        </w:tc>
        <w:tc>
          <w:tcPr>
            <w:tcW w:w="4252" w:type="dxa"/>
            <w:gridSpan w:val="3"/>
          </w:tcPr>
          <w:p w14:paraId="20C4B488" w14:textId="77777777" w:rsidR="00A12CD4" w:rsidRPr="000A534B" w:rsidRDefault="00A12CD4" w:rsidP="00991A08">
            <w:pPr>
              <w:rPr>
                <w:color w:val="000000" w:themeColor="text1"/>
              </w:rPr>
            </w:pPr>
            <w:r w:rsidRPr="000A534B">
              <w:t>Supervisión de montaje por parte del fabricante de los equipos de interruptor tripolar de inductor</w:t>
            </w:r>
          </w:p>
        </w:tc>
        <w:tc>
          <w:tcPr>
            <w:tcW w:w="709" w:type="dxa"/>
          </w:tcPr>
          <w:p w14:paraId="354E786F" w14:textId="77777777" w:rsidR="00A12CD4" w:rsidRPr="000A534B" w:rsidRDefault="00A12CD4" w:rsidP="00991A08">
            <w:pPr>
              <w:jc w:val="center"/>
              <w:rPr>
                <w:color w:val="000000" w:themeColor="text1"/>
              </w:rPr>
            </w:pPr>
            <w:r w:rsidRPr="000A534B">
              <w:t>c/u</w:t>
            </w:r>
          </w:p>
        </w:tc>
        <w:tc>
          <w:tcPr>
            <w:tcW w:w="709" w:type="dxa"/>
          </w:tcPr>
          <w:p w14:paraId="1E6F088D" w14:textId="77777777" w:rsidR="00A12CD4" w:rsidRPr="000A534B" w:rsidRDefault="00A12CD4" w:rsidP="00991A08">
            <w:pPr>
              <w:jc w:val="center"/>
              <w:rPr>
                <w:color w:val="000000" w:themeColor="text1"/>
              </w:rPr>
            </w:pPr>
            <w:r w:rsidRPr="000A534B">
              <w:t>1</w:t>
            </w:r>
          </w:p>
        </w:tc>
        <w:tc>
          <w:tcPr>
            <w:tcW w:w="1417" w:type="dxa"/>
            <w:gridSpan w:val="2"/>
          </w:tcPr>
          <w:p w14:paraId="24A7D4FA" w14:textId="77777777" w:rsidR="00A12CD4" w:rsidRPr="000A534B" w:rsidRDefault="00A12CD4" w:rsidP="00991A08">
            <w:pPr>
              <w:jc w:val="center"/>
              <w:rPr>
                <w:color w:val="000000" w:themeColor="text1"/>
              </w:rPr>
            </w:pPr>
          </w:p>
        </w:tc>
        <w:tc>
          <w:tcPr>
            <w:tcW w:w="1560" w:type="dxa"/>
            <w:tcBorders>
              <w:right w:val="double" w:sz="4" w:space="0" w:color="auto"/>
            </w:tcBorders>
          </w:tcPr>
          <w:p w14:paraId="55A246CC" w14:textId="77777777" w:rsidR="00A12CD4" w:rsidRPr="000A534B" w:rsidRDefault="00A12CD4" w:rsidP="00991A08">
            <w:pPr>
              <w:jc w:val="center"/>
              <w:rPr>
                <w:color w:val="000000" w:themeColor="text1"/>
              </w:rPr>
            </w:pPr>
          </w:p>
        </w:tc>
      </w:tr>
      <w:tr w:rsidR="00A12CD4" w:rsidRPr="000A534B" w14:paraId="0B2F8A1D" w14:textId="77777777" w:rsidTr="00991A08">
        <w:tc>
          <w:tcPr>
            <w:tcW w:w="993" w:type="dxa"/>
            <w:tcBorders>
              <w:left w:val="double" w:sz="4" w:space="0" w:color="auto"/>
            </w:tcBorders>
          </w:tcPr>
          <w:p w14:paraId="30FE44CB" w14:textId="77777777" w:rsidR="00A12CD4" w:rsidRPr="000A534B" w:rsidRDefault="00A12CD4" w:rsidP="0024429D">
            <w:pPr>
              <w:pStyle w:val="LACP-2"/>
              <w:numPr>
                <w:ilvl w:val="1"/>
                <w:numId w:val="327"/>
              </w:numPr>
            </w:pPr>
          </w:p>
        </w:tc>
        <w:tc>
          <w:tcPr>
            <w:tcW w:w="4252" w:type="dxa"/>
            <w:gridSpan w:val="3"/>
          </w:tcPr>
          <w:p w14:paraId="25A1F564" w14:textId="77777777" w:rsidR="00A12CD4" w:rsidRPr="000A534B" w:rsidRDefault="00A12CD4" w:rsidP="00991A08">
            <w:pPr>
              <w:rPr>
                <w:color w:val="000000" w:themeColor="text1"/>
              </w:rPr>
            </w:pPr>
            <w:r w:rsidRPr="000A534B">
              <w:t>Ejecución de Ensayos SAT y pruebas integrales de sistemas de interruptor tripolar de Tramo</w:t>
            </w:r>
          </w:p>
        </w:tc>
        <w:tc>
          <w:tcPr>
            <w:tcW w:w="709" w:type="dxa"/>
          </w:tcPr>
          <w:p w14:paraId="514FC868" w14:textId="115D77E2" w:rsidR="00A12CD4" w:rsidRPr="000A534B" w:rsidRDefault="00126C81" w:rsidP="00991A08">
            <w:pPr>
              <w:jc w:val="center"/>
              <w:rPr>
                <w:color w:val="000000" w:themeColor="text1"/>
              </w:rPr>
            </w:pPr>
            <w:r w:rsidRPr="000A534B">
              <w:t>T</w:t>
            </w:r>
            <w:r w:rsidR="00A12CD4" w:rsidRPr="000A534B">
              <w:t>ripolar</w:t>
            </w:r>
          </w:p>
        </w:tc>
        <w:tc>
          <w:tcPr>
            <w:tcW w:w="709" w:type="dxa"/>
          </w:tcPr>
          <w:p w14:paraId="7CC817C4" w14:textId="77777777" w:rsidR="00A12CD4" w:rsidRPr="000A534B" w:rsidRDefault="00A12CD4" w:rsidP="00991A08">
            <w:pPr>
              <w:jc w:val="center"/>
              <w:rPr>
                <w:color w:val="000000" w:themeColor="text1"/>
              </w:rPr>
            </w:pPr>
            <w:r w:rsidRPr="000A534B">
              <w:t>37</w:t>
            </w:r>
          </w:p>
        </w:tc>
        <w:tc>
          <w:tcPr>
            <w:tcW w:w="1417" w:type="dxa"/>
            <w:gridSpan w:val="2"/>
          </w:tcPr>
          <w:p w14:paraId="2344C02D" w14:textId="77777777" w:rsidR="00A12CD4" w:rsidRPr="000A534B" w:rsidRDefault="00A12CD4" w:rsidP="00991A08">
            <w:pPr>
              <w:jc w:val="center"/>
              <w:rPr>
                <w:color w:val="000000" w:themeColor="text1"/>
              </w:rPr>
            </w:pPr>
          </w:p>
        </w:tc>
        <w:tc>
          <w:tcPr>
            <w:tcW w:w="1560" w:type="dxa"/>
            <w:tcBorders>
              <w:right w:val="double" w:sz="4" w:space="0" w:color="auto"/>
            </w:tcBorders>
          </w:tcPr>
          <w:p w14:paraId="1F8D4F7F" w14:textId="77777777" w:rsidR="00A12CD4" w:rsidRPr="000A534B" w:rsidRDefault="00A12CD4" w:rsidP="00991A08">
            <w:pPr>
              <w:jc w:val="center"/>
              <w:rPr>
                <w:color w:val="000000" w:themeColor="text1"/>
              </w:rPr>
            </w:pPr>
          </w:p>
        </w:tc>
      </w:tr>
      <w:tr w:rsidR="00A12CD4" w:rsidRPr="000A534B" w14:paraId="76EF9A10" w14:textId="77777777" w:rsidTr="00991A08">
        <w:tc>
          <w:tcPr>
            <w:tcW w:w="993" w:type="dxa"/>
            <w:tcBorders>
              <w:left w:val="double" w:sz="4" w:space="0" w:color="auto"/>
            </w:tcBorders>
          </w:tcPr>
          <w:p w14:paraId="39D23F3F" w14:textId="77777777" w:rsidR="00A12CD4" w:rsidRPr="000A534B" w:rsidRDefault="00A12CD4" w:rsidP="0024429D">
            <w:pPr>
              <w:pStyle w:val="LACP-2"/>
              <w:numPr>
                <w:ilvl w:val="1"/>
                <w:numId w:val="327"/>
              </w:numPr>
            </w:pPr>
          </w:p>
        </w:tc>
        <w:tc>
          <w:tcPr>
            <w:tcW w:w="4252" w:type="dxa"/>
            <w:gridSpan w:val="3"/>
          </w:tcPr>
          <w:p w14:paraId="51D11D04" w14:textId="77777777" w:rsidR="00A12CD4" w:rsidRPr="000A534B" w:rsidRDefault="00A12CD4" w:rsidP="00991A08">
            <w:pPr>
              <w:rPr>
                <w:color w:val="000000" w:themeColor="text1"/>
              </w:rPr>
            </w:pPr>
            <w:r w:rsidRPr="000A534B">
              <w:t>Ejecución de Ensayos SAT y pruebas integrales de sistemas de interruptor tripolar de inductor</w:t>
            </w:r>
          </w:p>
        </w:tc>
        <w:tc>
          <w:tcPr>
            <w:tcW w:w="709" w:type="dxa"/>
          </w:tcPr>
          <w:p w14:paraId="5E530715" w14:textId="52E203A4" w:rsidR="00A12CD4" w:rsidRPr="000A534B" w:rsidRDefault="00126C81" w:rsidP="00991A08">
            <w:pPr>
              <w:jc w:val="center"/>
              <w:rPr>
                <w:color w:val="000000" w:themeColor="text1"/>
              </w:rPr>
            </w:pPr>
            <w:r w:rsidRPr="000A534B">
              <w:t>T</w:t>
            </w:r>
            <w:r w:rsidR="00A12CD4" w:rsidRPr="000A534B">
              <w:t>ripolar</w:t>
            </w:r>
          </w:p>
        </w:tc>
        <w:tc>
          <w:tcPr>
            <w:tcW w:w="709" w:type="dxa"/>
          </w:tcPr>
          <w:p w14:paraId="3243884C" w14:textId="77777777" w:rsidR="00A12CD4" w:rsidRPr="000A534B" w:rsidRDefault="00A12CD4" w:rsidP="00991A08">
            <w:pPr>
              <w:jc w:val="center"/>
              <w:rPr>
                <w:color w:val="000000" w:themeColor="text1"/>
              </w:rPr>
            </w:pPr>
            <w:r w:rsidRPr="000A534B">
              <w:t>1</w:t>
            </w:r>
          </w:p>
        </w:tc>
        <w:tc>
          <w:tcPr>
            <w:tcW w:w="1417" w:type="dxa"/>
            <w:gridSpan w:val="2"/>
          </w:tcPr>
          <w:p w14:paraId="63D09304" w14:textId="77777777" w:rsidR="00A12CD4" w:rsidRPr="000A534B" w:rsidRDefault="00A12CD4" w:rsidP="00991A08">
            <w:pPr>
              <w:jc w:val="center"/>
              <w:rPr>
                <w:color w:val="000000" w:themeColor="text1"/>
              </w:rPr>
            </w:pPr>
          </w:p>
        </w:tc>
        <w:tc>
          <w:tcPr>
            <w:tcW w:w="1560" w:type="dxa"/>
            <w:tcBorders>
              <w:right w:val="double" w:sz="4" w:space="0" w:color="auto"/>
            </w:tcBorders>
          </w:tcPr>
          <w:p w14:paraId="53A4DE43" w14:textId="77777777" w:rsidR="00A12CD4" w:rsidRPr="000A534B" w:rsidRDefault="00A12CD4" w:rsidP="00991A08">
            <w:pPr>
              <w:jc w:val="center"/>
              <w:rPr>
                <w:color w:val="000000" w:themeColor="text1"/>
              </w:rPr>
            </w:pPr>
          </w:p>
        </w:tc>
      </w:tr>
      <w:tr w:rsidR="00A12CD4" w:rsidRPr="000A534B" w14:paraId="36026EC4" w14:textId="77777777" w:rsidTr="00991A08">
        <w:tc>
          <w:tcPr>
            <w:tcW w:w="993" w:type="dxa"/>
            <w:tcBorders>
              <w:left w:val="double" w:sz="4" w:space="0" w:color="auto"/>
            </w:tcBorders>
          </w:tcPr>
          <w:p w14:paraId="60F63CF7" w14:textId="77777777" w:rsidR="00A12CD4" w:rsidRPr="000A534B" w:rsidRDefault="00A12CD4" w:rsidP="0024429D">
            <w:pPr>
              <w:pStyle w:val="LACP-2"/>
              <w:numPr>
                <w:ilvl w:val="1"/>
                <w:numId w:val="327"/>
              </w:numPr>
            </w:pPr>
          </w:p>
        </w:tc>
        <w:tc>
          <w:tcPr>
            <w:tcW w:w="4252" w:type="dxa"/>
            <w:gridSpan w:val="3"/>
          </w:tcPr>
          <w:p w14:paraId="618DB1F6" w14:textId="77777777" w:rsidR="00A12CD4" w:rsidRPr="000A534B" w:rsidRDefault="00A12CD4" w:rsidP="00991A08">
            <w:pPr>
              <w:rPr>
                <w:color w:val="000000" w:themeColor="text1"/>
              </w:rPr>
            </w:pPr>
            <w:r w:rsidRPr="000A534B">
              <w:t>Capacitación en interruptores del personal de CTMSG</w:t>
            </w:r>
          </w:p>
        </w:tc>
        <w:tc>
          <w:tcPr>
            <w:tcW w:w="709" w:type="dxa"/>
          </w:tcPr>
          <w:p w14:paraId="13F1093B" w14:textId="301368F0" w:rsidR="00A12CD4" w:rsidRPr="000A534B" w:rsidRDefault="007730C3" w:rsidP="00991A08">
            <w:pPr>
              <w:jc w:val="center"/>
              <w:rPr>
                <w:color w:val="000000" w:themeColor="text1"/>
              </w:rPr>
            </w:pPr>
            <w:r>
              <w:t>gl</w:t>
            </w:r>
          </w:p>
        </w:tc>
        <w:tc>
          <w:tcPr>
            <w:tcW w:w="709" w:type="dxa"/>
          </w:tcPr>
          <w:p w14:paraId="20FBCE43" w14:textId="77777777" w:rsidR="00A12CD4" w:rsidRPr="000A534B" w:rsidRDefault="00A12CD4" w:rsidP="00991A08">
            <w:pPr>
              <w:jc w:val="center"/>
              <w:rPr>
                <w:color w:val="000000" w:themeColor="text1"/>
              </w:rPr>
            </w:pPr>
            <w:r w:rsidRPr="000A534B">
              <w:t>1</w:t>
            </w:r>
          </w:p>
        </w:tc>
        <w:tc>
          <w:tcPr>
            <w:tcW w:w="1417" w:type="dxa"/>
            <w:gridSpan w:val="2"/>
          </w:tcPr>
          <w:p w14:paraId="7724B22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5D3B638" w14:textId="77777777" w:rsidR="00A12CD4" w:rsidRPr="000A534B" w:rsidRDefault="00A12CD4" w:rsidP="00991A08">
            <w:pPr>
              <w:jc w:val="center"/>
              <w:rPr>
                <w:color w:val="000000" w:themeColor="text1"/>
              </w:rPr>
            </w:pPr>
          </w:p>
        </w:tc>
      </w:tr>
      <w:tr w:rsidR="00A12CD4" w:rsidRPr="000A534B" w14:paraId="16B4BFA1" w14:textId="77777777" w:rsidTr="00991A08">
        <w:tc>
          <w:tcPr>
            <w:tcW w:w="993" w:type="dxa"/>
            <w:tcBorders>
              <w:left w:val="double" w:sz="4" w:space="0" w:color="auto"/>
            </w:tcBorders>
          </w:tcPr>
          <w:p w14:paraId="166028AD" w14:textId="77777777" w:rsidR="00A12CD4" w:rsidRPr="000A534B" w:rsidRDefault="00A12CD4" w:rsidP="0024429D">
            <w:pPr>
              <w:pStyle w:val="LACP-2"/>
              <w:numPr>
                <w:ilvl w:val="1"/>
                <w:numId w:val="327"/>
              </w:numPr>
            </w:pPr>
          </w:p>
        </w:tc>
        <w:tc>
          <w:tcPr>
            <w:tcW w:w="4252" w:type="dxa"/>
            <w:gridSpan w:val="3"/>
          </w:tcPr>
          <w:p w14:paraId="020535AA" w14:textId="77777777" w:rsidR="00A12CD4" w:rsidRPr="000A534B" w:rsidRDefault="00A12CD4" w:rsidP="00991A08">
            <w:pPr>
              <w:rPr>
                <w:color w:val="000000" w:themeColor="text1"/>
              </w:rPr>
            </w:pPr>
            <w:r w:rsidRPr="000A534B">
              <w:t>Capacitación en los equipos de llenado, y medición de calidad de gas SF6 del personal de CTMSG</w:t>
            </w:r>
          </w:p>
        </w:tc>
        <w:tc>
          <w:tcPr>
            <w:tcW w:w="709" w:type="dxa"/>
          </w:tcPr>
          <w:p w14:paraId="1CE872CF" w14:textId="4FB894B2" w:rsidR="00A12CD4" w:rsidRPr="000A534B" w:rsidRDefault="007730C3" w:rsidP="00991A08">
            <w:pPr>
              <w:jc w:val="center"/>
              <w:rPr>
                <w:color w:val="000000" w:themeColor="text1"/>
              </w:rPr>
            </w:pPr>
            <w:r>
              <w:t>gl</w:t>
            </w:r>
          </w:p>
        </w:tc>
        <w:tc>
          <w:tcPr>
            <w:tcW w:w="709" w:type="dxa"/>
          </w:tcPr>
          <w:p w14:paraId="1C891D96" w14:textId="77777777" w:rsidR="00A12CD4" w:rsidRPr="000A534B" w:rsidRDefault="00A12CD4" w:rsidP="00991A08">
            <w:pPr>
              <w:jc w:val="center"/>
              <w:rPr>
                <w:color w:val="000000" w:themeColor="text1"/>
              </w:rPr>
            </w:pPr>
            <w:r w:rsidRPr="000A534B">
              <w:t>1</w:t>
            </w:r>
          </w:p>
        </w:tc>
        <w:tc>
          <w:tcPr>
            <w:tcW w:w="1417" w:type="dxa"/>
            <w:gridSpan w:val="2"/>
          </w:tcPr>
          <w:p w14:paraId="5340B851" w14:textId="77777777" w:rsidR="00A12CD4" w:rsidRPr="000A534B" w:rsidRDefault="00A12CD4" w:rsidP="00991A08">
            <w:pPr>
              <w:jc w:val="center"/>
              <w:rPr>
                <w:color w:val="000000" w:themeColor="text1"/>
              </w:rPr>
            </w:pPr>
          </w:p>
        </w:tc>
        <w:tc>
          <w:tcPr>
            <w:tcW w:w="1560" w:type="dxa"/>
            <w:tcBorders>
              <w:right w:val="double" w:sz="4" w:space="0" w:color="auto"/>
            </w:tcBorders>
          </w:tcPr>
          <w:p w14:paraId="74EBD76F" w14:textId="77777777" w:rsidR="00A12CD4" w:rsidRPr="000A534B" w:rsidRDefault="00A12CD4" w:rsidP="00991A08">
            <w:pPr>
              <w:jc w:val="center"/>
              <w:rPr>
                <w:color w:val="000000" w:themeColor="text1"/>
              </w:rPr>
            </w:pPr>
          </w:p>
        </w:tc>
      </w:tr>
      <w:tr w:rsidR="00A12CD4" w:rsidRPr="000A534B" w14:paraId="108C0C7C" w14:textId="77777777" w:rsidTr="00991A08">
        <w:tc>
          <w:tcPr>
            <w:tcW w:w="993" w:type="dxa"/>
            <w:tcBorders>
              <w:left w:val="double" w:sz="4" w:space="0" w:color="auto"/>
            </w:tcBorders>
          </w:tcPr>
          <w:p w14:paraId="2F28322C" w14:textId="77777777" w:rsidR="00A12CD4" w:rsidRPr="000A534B" w:rsidRDefault="00A12CD4" w:rsidP="0024429D">
            <w:pPr>
              <w:pStyle w:val="LACP-2"/>
              <w:numPr>
                <w:ilvl w:val="1"/>
                <w:numId w:val="327"/>
              </w:numPr>
            </w:pPr>
          </w:p>
        </w:tc>
        <w:tc>
          <w:tcPr>
            <w:tcW w:w="4252" w:type="dxa"/>
            <w:gridSpan w:val="3"/>
          </w:tcPr>
          <w:p w14:paraId="34197BAE" w14:textId="77777777" w:rsidR="00A12CD4" w:rsidRPr="000A534B" w:rsidRDefault="00A12CD4" w:rsidP="00991A08">
            <w:pPr>
              <w:rPr>
                <w:color w:val="000000" w:themeColor="text1"/>
              </w:rPr>
            </w:pPr>
            <w:r w:rsidRPr="000A534B">
              <w:t>Capacitación Unidades de Alto Vacío para evacuación de Aire y restos de gas SF6 del personal de CTMSG</w:t>
            </w:r>
          </w:p>
        </w:tc>
        <w:tc>
          <w:tcPr>
            <w:tcW w:w="709" w:type="dxa"/>
          </w:tcPr>
          <w:p w14:paraId="50AA96CE" w14:textId="10BFB43F" w:rsidR="00A12CD4" w:rsidRPr="000A534B" w:rsidRDefault="007730C3" w:rsidP="00991A08">
            <w:pPr>
              <w:jc w:val="center"/>
              <w:rPr>
                <w:color w:val="000000" w:themeColor="text1"/>
              </w:rPr>
            </w:pPr>
            <w:r>
              <w:t>gl</w:t>
            </w:r>
          </w:p>
        </w:tc>
        <w:tc>
          <w:tcPr>
            <w:tcW w:w="709" w:type="dxa"/>
          </w:tcPr>
          <w:p w14:paraId="3B683973" w14:textId="77777777" w:rsidR="00A12CD4" w:rsidRPr="000A534B" w:rsidRDefault="00A12CD4" w:rsidP="00991A08">
            <w:pPr>
              <w:jc w:val="center"/>
              <w:rPr>
                <w:color w:val="000000" w:themeColor="text1"/>
              </w:rPr>
            </w:pPr>
            <w:r w:rsidRPr="000A534B">
              <w:t>1</w:t>
            </w:r>
          </w:p>
        </w:tc>
        <w:tc>
          <w:tcPr>
            <w:tcW w:w="1417" w:type="dxa"/>
            <w:gridSpan w:val="2"/>
          </w:tcPr>
          <w:p w14:paraId="2870B7BC" w14:textId="77777777" w:rsidR="00A12CD4" w:rsidRPr="000A534B" w:rsidRDefault="00A12CD4" w:rsidP="00991A08">
            <w:pPr>
              <w:jc w:val="center"/>
              <w:rPr>
                <w:color w:val="000000" w:themeColor="text1"/>
              </w:rPr>
            </w:pPr>
          </w:p>
        </w:tc>
        <w:tc>
          <w:tcPr>
            <w:tcW w:w="1560" w:type="dxa"/>
            <w:tcBorders>
              <w:right w:val="double" w:sz="4" w:space="0" w:color="auto"/>
            </w:tcBorders>
          </w:tcPr>
          <w:p w14:paraId="074581AA" w14:textId="77777777" w:rsidR="00A12CD4" w:rsidRPr="000A534B" w:rsidRDefault="00A12CD4" w:rsidP="00991A08">
            <w:pPr>
              <w:jc w:val="center"/>
              <w:rPr>
                <w:color w:val="000000" w:themeColor="text1"/>
              </w:rPr>
            </w:pPr>
          </w:p>
        </w:tc>
      </w:tr>
      <w:tr w:rsidR="00A12CD4" w:rsidRPr="000A534B" w14:paraId="79046C6C" w14:textId="77777777" w:rsidTr="00991A08">
        <w:tc>
          <w:tcPr>
            <w:tcW w:w="993" w:type="dxa"/>
            <w:tcBorders>
              <w:left w:val="double" w:sz="4" w:space="0" w:color="auto"/>
            </w:tcBorders>
          </w:tcPr>
          <w:p w14:paraId="67C7AD96" w14:textId="77777777" w:rsidR="00A12CD4" w:rsidRPr="000A534B" w:rsidRDefault="00A12CD4" w:rsidP="0024429D">
            <w:pPr>
              <w:pStyle w:val="LACP-2"/>
              <w:numPr>
                <w:ilvl w:val="1"/>
                <w:numId w:val="327"/>
              </w:numPr>
            </w:pPr>
          </w:p>
        </w:tc>
        <w:tc>
          <w:tcPr>
            <w:tcW w:w="4252" w:type="dxa"/>
            <w:gridSpan w:val="3"/>
          </w:tcPr>
          <w:p w14:paraId="725B4AB3" w14:textId="77777777" w:rsidR="00A12CD4" w:rsidRPr="000A534B" w:rsidRDefault="00A12CD4" w:rsidP="00991A08">
            <w:pPr>
              <w:rPr>
                <w:color w:val="000000" w:themeColor="text1"/>
              </w:rPr>
            </w:pPr>
            <w:r w:rsidRPr="000A534B">
              <w:t>Capacitación Cámara de detección de pérdidas de gas SF6 del personal de CTMSG.</w:t>
            </w:r>
          </w:p>
        </w:tc>
        <w:tc>
          <w:tcPr>
            <w:tcW w:w="709" w:type="dxa"/>
          </w:tcPr>
          <w:p w14:paraId="334DB4DB" w14:textId="22342C36" w:rsidR="00A12CD4" w:rsidRPr="000A534B" w:rsidRDefault="007730C3" w:rsidP="00991A08">
            <w:pPr>
              <w:jc w:val="center"/>
              <w:rPr>
                <w:color w:val="000000" w:themeColor="text1"/>
              </w:rPr>
            </w:pPr>
            <w:r>
              <w:t>gl</w:t>
            </w:r>
          </w:p>
        </w:tc>
        <w:tc>
          <w:tcPr>
            <w:tcW w:w="709" w:type="dxa"/>
          </w:tcPr>
          <w:p w14:paraId="47200AE7" w14:textId="77777777" w:rsidR="00A12CD4" w:rsidRPr="000A534B" w:rsidRDefault="00A12CD4" w:rsidP="00991A08">
            <w:pPr>
              <w:jc w:val="center"/>
              <w:rPr>
                <w:color w:val="000000" w:themeColor="text1"/>
              </w:rPr>
            </w:pPr>
            <w:r w:rsidRPr="000A534B">
              <w:t>1</w:t>
            </w:r>
          </w:p>
        </w:tc>
        <w:tc>
          <w:tcPr>
            <w:tcW w:w="1417" w:type="dxa"/>
            <w:gridSpan w:val="2"/>
          </w:tcPr>
          <w:p w14:paraId="334F157D" w14:textId="77777777" w:rsidR="00A12CD4" w:rsidRPr="000A534B" w:rsidRDefault="00A12CD4" w:rsidP="00991A08">
            <w:pPr>
              <w:jc w:val="center"/>
              <w:rPr>
                <w:color w:val="000000" w:themeColor="text1"/>
              </w:rPr>
            </w:pPr>
          </w:p>
        </w:tc>
        <w:tc>
          <w:tcPr>
            <w:tcW w:w="1560" w:type="dxa"/>
            <w:tcBorders>
              <w:right w:val="double" w:sz="4" w:space="0" w:color="auto"/>
            </w:tcBorders>
          </w:tcPr>
          <w:p w14:paraId="7BF82084" w14:textId="77777777" w:rsidR="00A12CD4" w:rsidRPr="000A534B" w:rsidRDefault="00A12CD4" w:rsidP="00991A08">
            <w:pPr>
              <w:jc w:val="center"/>
              <w:rPr>
                <w:color w:val="000000" w:themeColor="text1"/>
              </w:rPr>
            </w:pPr>
          </w:p>
        </w:tc>
      </w:tr>
      <w:tr w:rsidR="00A12CD4" w:rsidRPr="000A534B" w14:paraId="73EBCD46" w14:textId="77777777" w:rsidTr="00991A08">
        <w:tc>
          <w:tcPr>
            <w:tcW w:w="993" w:type="dxa"/>
            <w:tcBorders>
              <w:left w:val="double" w:sz="4" w:space="0" w:color="auto"/>
              <w:bottom w:val="single" w:sz="4" w:space="0" w:color="auto"/>
            </w:tcBorders>
          </w:tcPr>
          <w:p w14:paraId="39C070D5" w14:textId="77777777" w:rsidR="00A12CD4" w:rsidRPr="000A534B" w:rsidRDefault="00A12CD4" w:rsidP="00991A08">
            <w:pPr>
              <w:spacing w:before="60" w:after="60"/>
              <w:rPr>
                <w:color w:val="000000" w:themeColor="text1"/>
              </w:rPr>
            </w:pPr>
          </w:p>
        </w:tc>
        <w:tc>
          <w:tcPr>
            <w:tcW w:w="4252" w:type="dxa"/>
            <w:gridSpan w:val="3"/>
            <w:tcBorders>
              <w:bottom w:val="single" w:sz="4" w:space="0" w:color="auto"/>
            </w:tcBorders>
          </w:tcPr>
          <w:p w14:paraId="26B57020"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199B3FD0" w14:textId="77777777" w:rsidR="00A12CD4" w:rsidRPr="000A534B" w:rsidRDefault="00A12CD4" w:rsidP="00991A08">
            <w:pPr>
              <w:spacing w:before="60" w:after="60"/>
              <w:jc w:val="center"/>
              <w:rPr>
                <w:color w:val="000000" w:themeColor="text1"/>
              </w:rPr>
            </w:pPr>
          </w:p>
        </w:tc>
      </w:tr>
      <w:tr w:rsidR="00A12CD4" w:rsidRPr="000A534B" w14:paraId="1E54D436"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382EF7E8" w14:textId="77777777" w:rsidR="00A12CD4" w:rsidRPr="000A534B" w:rsidRDefault="00A12CD4" w:rsidP="00991A08">
            <w:r w:rsidRPr="000A534B">
              <w:t>Repetir el monto en letras</w:t>
            </w:r>
          </w:p>
        </w:tc>
        <w:tc>
          <w:tcPr>
            <w:tcW w:w="6290" w:type="dxa"/>
            <w:gridSpan w:val="7"/>
            <w:tcBorders>
              <w:top w:val="single" w:sz="4" w:space="0" w:color="auto"/>
              <w:left w:val="single" w:sz="4" w:space="0" w:color="auto"/>
              <w:bottom w:val="single" w:sz="4" w:space="0" w:color="auto"/>
              <w:right w:val="double" w:sz="4" w:space="0" w:color="auto"/>
            </w:tcBorders>
            <w:vAlign w:val="center"/>
          </w:tcPr>
          <w:p w14:paraId="7CE95452" w14:textId="77777777" w:rsidR="00A12CD4" w:rsidRPr="000A534B" w:rsidRDefault="00A12CD4" w:rsidP="00991A08">
            <w:pPr>
              <w:jc w:val="center"/>
            </w:pPr>
          </w:p>
        </w:tc>
      </w:tr>
      <w:tr w:rsidR="00A12CD4" w:rsidRPr="000A534B" w14:paraId="3DF02119"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4810" w:type="dxa"/>
            <w:gridSpan w:val="3"/>
            <w:tcBorders>
              <w:top w:val="single" w:sz="4" w:space="0" w:color="auto"/>
              <w:left w:val="double" w:sz="4" w:space="0" w:color="auto"/>
              <w:bottom w:val="nil"/>
              <w:right w:val="single" w:sz="4" w:space="0" w:color="auto"/>
            </w:tcBorders>
            <w:tcMar>
              <w:left w:w="28" w:type="dxa"/>
              <w:right w:w="28" w:type="dxa"/>
            </w:tcMar>
          </w:tcPr>
          <w:p w14:paraId="375DF05D" w14:textId="77777777" w:rsidR="00A12CD4" w:rsidRPr="000A534B" w:rsidRDefault="00A12CD4" w:rsidP="00991A08">
            <w:pPr>
              <w:jc w:val="both"/>
            </w:pPr>
          </w:p>
        </w:tc>
        <w:tc>
          <w:tcPr>
            <w:tcW w:w="2273" w:type="dxa"/>
            <w:gridSpan w:val="4"/>
            <w:tcBorders>
              <w:top w:val="single" w:sz="4" w:space="0" w:color="auto"/>
              <w:left w:val="single" w:sz="4" w:space="0" w:color="auto"/>
              <w:bottom w:val="nil"/>
              <w:right w:val="nil"/>
            </w:tcBorders>
          </w:tcPr>
          <w:p w14:paraId="29DAE3F9"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4D68862C" w14:textId="77777777" w:rsidR="00A12CD4" w:rsidRPr="000A534B" w:rsidRDefault="00A12CD4" w:rsidP="00991A08">
            <w:pPr>
              <w:jc w:val="center"/>
            </w:pPr>
          </w:p>
        </w:tc>
      </w:tr>
      <w:tr w:rsidR="00A12CD4" w:rsidRPr="000A534B" w14:paraId="6ABA7C4E"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40329120"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6EF658AE"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7BB5062A" w14:textId="77777777" w:rsidR="00A12CD4" w:rsidRPr="000A534B" w:rsidRDefault="00A12CD4" w:rsidP="00991A08">
            <w:pPr>
              <w:jc w:val="center"/>
            </w:pPr>
          </w:p>
        </w:tc>
      </w:tr>
      <w:tr w:rsidR="00A12CD4" w:rsidRPr="000A534B" w14:paraId="425C3A42"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0F3FB0B4"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196AA03E"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2A921C81" w14:textId="77777777" w:rsidR="00A12CD4" w:rsidRPr="000A534B" w:rsidRDefault="00A12CD4" w:rsidP="00991A08">
            <w:pPr>
              <w:jc w:val="center"/>
            </w:pPr>
          </w:p>
        </w:tc>
      </w:tr>
      <w:tr w:rsidR="00A12CD4" w:rsidRPr="000A534B" w14:paraId="50AC80E0"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6733D50F"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4A818D8B"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671FF951" w14:textId="77777777" w:rsidR="00A12CD4" w:rsidRPr="000A534B" w:rsidRDefault="00A12CD4" w:rsidP="00991A08">
            <w:pPr>
              <w:jc w:val="center"/>
            </w:pPr>
          </w:p>
        </w:tc>
      </w:tr>
      <w:tr w:rsidR="00A12CD4" w:rsidRPr="000A534B" w14:paraId="361B012B"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single" w:sz="4" w:space="0" w:color="auto"/>
              <w:right w:val="single" w:sz="4" w:space="0" w:color="auto"/>
            </w:tcBorders>
            <w:tcMar>
              <w:left w:w="28" w:type="dxa"/>
              <w:right w:w="28" w:type="dxa"/>
            </w:tcMar>
          </w:tcPr>
          <w:p w14:paraId="04D8F329" w14:textId="77777777" w:rsidR="00A12CD4" w:rsidRPr="000A534B" w:rsidRDefault="00A12CD4" w:rsidP="00991A08">
            <w:pPr>
              <w:jc w:val="both"/>
            </w:pPr>
          </w:p>
        </w:tc>
        <w:tc>
          <w:tcPr>
            <w:tcW w:w="2273" w:type="dxa"/>
            <w:gridSpan w:val="4"/>
            <w:tcBorders>
              <w:top w:val="nil"/>
              <w:left w:val="single" w:sz="4" w:space="0" w:color="auto"/>
              <w:bottom w:val="single" w:sz="4" w:space="0" w:color="auto"/>
              <w:right w:val="nil"/>
            </w:tcBorders>
          </w:tcPr>
          <w:p w14:paraId="11F520F2"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03FDAE79" w14:textId="77777777" w:rsidR="00A12CD4" w:rsidRPr="000A534B" w:rsidRDefault="00A12CD4" w:rsidP="00991A08">
            <w:pPr>
              <w:jc w:val="center"/>
            </w:pPr>
          </w:p>
        </w:tc>
      </w:tr>
    </w:tbl>
    <w:p w14:paraId="4508A4B7" w14:textId="77777777" w:rsidR="00A12CD4" w:rsidRPr="000A534B" w:rsidRDefault="00A12CD4" w:rsidP="00A12CD4">
      <w:pPr>
        <w:spacing w:after="120"/>
        <w:rPr>
          <w:b/>
        </w:rPr>
      </w:pPr>
    </w:p>
    <w:p w14:paraId="77A3CF01" w14:textId="77777777" w:rsidR="00A12CD4" w:rsidRPr="000A534B" w:rsidRDefault="00A12CD4" w:rsidP="00A12CD4">
      <w:pPr>
        <w:pStyle w:val="LACP-Tit"/>
      </w:pPr>
      <w:r w:rsidRPr="000A534B">
        <w:t>Lista SACP Nº 8 - PROY 235D- Descargadores de 500kV</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895"/>
        <w:gridCol w:w="709"/>
        <w:gridCol w:w="709"/>
        <w:gridCol w:w="420"/>
        <w:gridCol w:w="997"/>
        <w:gridCol w:w="1560"/>
      </w:tblGrid>
      <w:tr w:rsidR="00A12CD4" w:rsidRPr="000A534B" w14:paraId="07E7A7BB" w14:textId="77777777" w:rsidTr="00991A08">
        <w:tc>
          <w:tcPr>
            <w:tcW w:w="993" w:type="dxa"/>
            <w:tcBorders>
              <w:top w:val="double" w:sz="4" w:space="0" w:color="auto"/>
              <w:left w:val="double" w:sz="4" w:space="0" w:color="auto"/>
            </w:tcBorders>
          </w:tcPr>
          <w:p w14:paraId="624940FD"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2F4F0BD8"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06862075"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6297EAD0"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7918243F"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2E337A4D"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198A49ED" w14:textId="77777777" w:rsidTr="00991A08">
        <w:tc>
          <w:tcPr>
            <w:tcW w:w="993" w:type="dxa"/>
            <w:tcBorders>
              <w:left w:val="double" w:sz="4" w:space="0" w:color="auto"/>
            </w:tcBorders>
          </w:tcPr>
          <w:p w14:paraId="5D1A568C" w14:textId="77777777" w:rsidR="00A12CD4" w:rsidRPr="000A534B" w:rsidRDefault="00A12CD4" w:rsidP="00FA30A3">
            <w:pPr>
              <w:pStyle w:val="LACP-1"/>
              <w:numPr>
                <w:ilvl w:val="0"/>
                <w:numId w:val="335"/>
              </w:numPr>
            </w:pPr>
          </w:p>
        </w:tc>
        <w:tc>
          <w:tcPr>
            <w:tcW w:w="4252" w:type="dxa"/>
            <w:gridSpan w:val="2"/>
          </w:tcPr>
          <w:p w14:paraId="567719BE" w14:textId="77777777" w:rsidR="00A12CD4" w:rsidRPr="000A534B" w:rsidRDefault="00A12CD4" w:rsidP="00991A08">
            <w:pPr>
              <w:spacing w:before="100" w:beforeAutospacing="1" w:after="100" w:afterAutospacing="1"/>
              <w:rPr>
                <w:b/>
                <w:i/>
                <w:color w:val="000000" w:themeColor="text1"/>
              </w:rPr>
            </w:pPr>
            <w:r w:rsidRPr="000A534B">
              <w:rPr>
                <w:b/>
                <w:i/>
              </w:rPr>
              <w:t>Generales</w:t>
            </w:r>
          </w:p>
        </w:tc>
        <w:tc>
          <w:tcPr>
            <w:tcW w:w="709" w:type="dxa"/>
          </w:tcPr>
          <w:p w14:paraId="3223628B" w14:textId="77777777" w:rsidR="00A12CD4" w:rsidRPr="000A534B" w:rsidRDefault="00A12CD4" w:rsidP="00991A08">
            <w:pPr>
              <w:spacing w:before="100" w:beforeAutospacing="1" w:after="100" w:afterAutospacing="1"/>
              <w:jc w:val="center"/>
              <w:rPr>
                <w:color w:val="000000" w:themeColor="text1"/>
              </w:rPr>
            </w:pPr>
          </w:p>
        </w:tc>
        <w:tc>
          <w:tcPr>
            <w:tcW w:w="709" w:type="dxa"/>
          </w:tcPr>
          <w:p w14:paraId="12884424" w14:textId="77777777" w:rsidR="00A12CD4" w:rsidRPr="000A534B" w:rsidRDefault="00A12CD4" w:rsidP="00991A08">
            <w:pPr>
              <w:spacing w:before="100" w:beforeAutospacing="1" w:after="100" w:afterAutospacing="1"/>
              <w:jc w:val="center"/>
              <w:rPr>
                <w:color w:val="000000" w:themeColor="text1"/>
              </w:rPr>
            </w:pPr>
          </w:p>
        </w:tc>
        <w:tc>
          <w:tcPr>
            <w:tcW w:w="1417" w:type="dxa"/>
            <w:gridSpan w:val="2"/>
          </w:tcPr>
          <w:p w14:paraId="10AAE429"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06FFAC86"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2D09FFA3" w14:textId="77777777" w:rsidTr="00991A08">
        <w:tc>
          <w:tcPr>
            <w:tcW w:w="993" w:type="dxa"/>
            <w:tcBorders>
              <w:left w:val="double" w:sz="4" w:space="0" w:color="auto"/>
            </w:tcBorders>
          </w:tcPr>
          <w:p w14:paraId="6942DA3E" w14:textId="77777777" w:rsidR="00A12CD4" w:rsidRPr="000A534B" w:rsidRDefault="00A12CD4" w:rsidP="0024429D">
            <w:pPr>
              <w:pStyle w:val="LACP-2"/>
              <w:numPr>
                <w:ilvl w:val="1"/>
                <w:numId w:val="327"/>
              </w:numPr>
            </w:pPr>
          </w:p>
        </w:tc>
        <w:tc>
          <w:tcPr>
            <w:tcW w:w="4252" w:type="dxa"/>
            <w:gridSpan w:val="2"/>
          </w:tcPr>
          <w:p w14:paraId="44BB71DC" w14:textId="77777777" w:rsidR="00A12CD4" w:rsidRPr="000A534B" w:rsidRDefault="00A12CD4" w:rsidP="00991A08">
            <w:pPr>
              <w:spacing w:before="100" w:beforeAutospacing="1" w:after="100" w:afterAutospacing="1"/>
              <w:rPr>
                <w:color w:val="000000" w:themeColor="text1"/>
              </w:rPr>
            </w:pPr>
            <w:r w:rsidRPr="000A534B">
              <w:t>Relevamiento de instalaciones existentes</w:t>
            </w:r>
          </w:p>
        </w:tc>
        <w:tc>
          <w:tcPr>
            <w:tcW w:w="709" w:type="dxa"/>
          </w:tcPr>
          <w:p w14:paraId="660BEFFE" w14:textId="1F3C01A9" w:rsidR="00A12CD4" w:rsidRPr="000A534B" w:rsidRDefault="007730C3" w:rsidP="00991A08">
            <w:pPr>
              <w:spacing w:before="100" w:beforeAutospacing="1" w:after="100" w:afterAutospacing="1"/>
              <w:jc w:val="center"/>
              <w:rPr>
                <w:color w:val="000000" w:themeColor="text1"/>
              </w:rPr>
            </w:pPr>
            <w:r>
              <w:t>gl</w:t>
            </w:r>
          </w:p>
        </w:tc>
        <w:tc>
          <w:tcPr>
            <w:tcW w:w="709" w:type="dxa"/>
          </w:tcPr>
          <w:p w14:paraId="7302D2C4" w14:textId="77777777" w:rsidR="00A12CD4" w:rsidRPr="000A534B" w:rsidRDefault="00A12CD4" w:rsidP="00991A08">
            <w:pPr>
              <w:spacing w:before="100" w:beforeAutospacing="1" w:after="100" w:afterAutospacing="1"/>
              <w:jc w:val="center"/>
              <w:rPr>
                <w:color w:val="000000" w:themeColor="text1"/>
              </w:rPr>
            </w:pPr>
            <w:r w:rsidRPr="000A534B">
              <w:t>1</w:t>
            </w:r>
          </w:p>
        </w:tc>
        <w:tc>
          <w:tcPr>
            <w:tcW w:w="1417" w:type="dxa"/>
            <w:gridSpan w:val="2"/>
          </w:tcPr>
          <w:p w14:paraId="4E5C8DD5"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4FB9FC1F"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71647D65" w14:textId="77777777" w:rsidTr="00991A08">
        <w:tc>
          <w:tcPr>
            <w:tcW w:w="993" w:type="dxa"/>
            <w:tcBorders>
              <w:left w:val="double" w:sz="4" w:space="0" w:color="auto"/>
            </w:tcBorders>
          </w:tcPr>
          <w:p w14:paraId="73A0E9E7" w14:textId="77777777" w:rsidR="00A12CD4" w:rsidRPr="000A534B" w:rsidRDefault="00A12CD4" w:rsidP="0024429D">
            <w:pPr>
              <w:pStyle w:val="LACP-2"/>
              <w:numPr>
                <w:ilvl w:val="1"/>
                <w:numId w:val="327"/>
              </w:numPr>
            </w:pPr>
          </w:p>
        </w:tc>
        <w:tc>
          <w:tcPr>
            <w:tcW w:w="4252" w:type="dxa"/>
            <w:gridSpan w:val="2"/>
          </w:tcPr>
          <w:p w14:paraId="7F3A2D03" w14:textId="77777777" w:rsidR="00A12CD4" w:rsidRPr="000A534B" w:rsidRDefault="00A12CD4" w:rsidP="00991A08">
            <w:pPr>
              <w:spacing w:before="100" w:beforeAutospacing="1" w:after="100" w:afterAutospacing="1"/>
            </w:pPr>
            <w:r w:rsidRPr="000A534B">
              <w:t>Ingeniería (Documentación de proyecto no objetados).</w:t>
            </w:r>
          </w:p>
        </w:tc>
        <w:tc>
          <w:tcPr>
            <w:tcW w:w="709" w:type="dxa"/>
          </w:tcPr>
          <w:p w14:paraId="75DDD415" w14:textId="2B9088E8" w:rsidR="00A12CD4" w:rsidRPr="000A534B" w:rsidRDefault="007730C3" w:rsidP="00991A08">
            <w:pPr>
              <w:spacing w:before="100" w:beforeAutospacing="1" w:after="100" w:afterAutospacing="1"/>
              <w:jc w:val="center"/>
            </w:pPr>
            <w:r>
              <w:t>gl</w:t>
            </w:r>
          </w:p>
        </w:tc>
        <w:tc>
          <w:tcPr>
            <w:tcW w:w="709" w:type="dxa"/>
          </w:tcPr>
          <w:p w14:paraId="5A1E1D8B" w14:textId="77777777" w:rsidR="00A12CD4" w:rsidRPr="000A534B" w:rsidRDefault="00A12CD4" w:rsidP="00991A08">
            <w:pPr>
              <w:spacing w:before="100" w:beforeAutospacing="1" w:after="100" w:afterAutospacing="1"/>
              <w:jc w:val="center"/>
            </w:pPr>
            <w:r w:rsidRPr="000A534B">
              <w:t>1</w:t>
            </w:r>
          </w:p>
        </w:tc>
        <w:tc>
          <w:tcPr>
            <w:tcW w:w="1417" w:type="dxa"/>
            <w:gridSpan w:val="2"/>
          </w:tcPr>
          <w:p w14:paraId="50603756"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1637AFEB"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152669AC" w14:textId="77777777" w:rsidTr="00991A08">
        <w:tc>
          <w:tcPr>
            <w:tcW w:w="993" w:type="dxa"/>
            <w:tcBorders>
              <w:left w:val="double" w:sz="4" w:space="0" w:color="auto"/>
            </w:tcBorders>
          </w:tcPr>
          <w:p w14:paraId="372B8048" w14:textId="77777777" w:rsidR="00A12CD4" w:rsidRPr="000A534B" w:rsidRDefault="00A12CD4" w:rsidP="00FA30A3">
            <w:pPr>
              <w:pStyle w:val="LACP-1"/>
              <w:numPr>
                <w:ilvl w:val="0"/>
                <w:numId w:val="327"/>
              </w:numPr>
            </w:pPr>
          </w:p>
        </w:tc>
        <w:tc>
          <w:tcPr>
            <w:tcW w:w="4252" w:type="dxa"/>
            <w:gridSpan w:val="2"/>
          </w:tcPr>
          <w:p w14:paraId="1AE515E9" w14:textId="77777777" w:rsidR="00A12CD4" w:rsidRPr="000A534B" w:rsidRDefault="00A12CD4" w:rsidP="00991A08">
            <w:pPr>
              <w:spacing w:before="100" w:beforeAutospacing="1" w:after="100" w:afterAutospacing="1"/>
              <w:rPr>
                <w:b/>
                <w:i/>
                <w:color w:val="000000" w:themeColor="text1"/>
              </w:rPr>
            </w:pPr>
            <w:r w:rsidRPr="000A534B">
              <w:rPr>
                <w:b/>
                <w:i/>
              </w:rPr>
              <w:t>Suministros principales</w:t>
            </w:r>
          </w:p>
        </w:tc>
        <w:tc>
          <w:tcPr>
            <w:tcW w:w="709" w:type="dxa"/>
          </w:tcPr>
          <w:p w14:paraId="6186579F" w14:textId="77777777" w:rsidR="00A12CD4" w:rsidRPr="000A534B" w:rsidRDefault="00A12CD4" w:rsidP="00991A08">
            <w:pPr>
              <w:spacing w:before="100" w:beforeAutospacing="1" w:after="100" w:afterAutospacing="1"/>
              <w:jc w:val="center"/>
              <w:rPr>
                <w:color w:val="000000" w:themeColor="text1"/>
              </w:rPr>
            </w:pPr>
          </w:p>
        </w:tc>
        <w:tc>
          <w:tcPr>
            <w:tcW w:w="709" w:type="dxa"/>
          </w:tcPr>
          <w:p w14:paraId="79DC4FA4" w14:textId="77777777" w:rsidR="00A12CD4" w:rsidRPr="000A534B" w:rsidRDefault="00A12CD4" w:rsidP="00991A08">
            <w:pPr>
              <w:spacing w:before="100" w:beforeAutospacing="1" w:after="100" w:afterAutospacing="1"/>
              <w:jc w:val="center"/>
              <w:rPr>
                <w:color w:val="000000" w:themeColor="text1"/>
              </w:rPr>
            </w:pPr>
          </w:p>
        </w:tc>
        <w:tc>
          <w:tcPr>
            <w:tcW w:w="1417" w:type="dxa"/>
            <w:gridSpan w:val="2"/>
          </w:tcPr>
          <w:p w14:paraId="13E84177"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50242182"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0A7E3EC9" w14:textId="77777777" w:rsidTr="00991A08">
        <w:tc>
          <w:tcPr>
            <w:tcW w:w="993" w:type="dxa"/>
            <w:tcBorders>
              <w:left w:val="double" w:sz="4" w:space="0" w:color="auto"/>
            </w:tcBorders>
          </w:tcPr>
          <w:p w14:paraId="7DB09F1B" w14:textId="77777777" w:rsidR="00A12CD4" w:rsidRPr="000A534B" w:rsidRDefault="00A12CD4" w:rsidP="0024429D">
            <w:pPr>
              <w:pStyle w:val="LACP-2"/>
              <w:numPr>
                <w:ilvl w:val="1"/>
                <w:numId w:val="327"/>
              </w:numPr>
            </w:pPr>
          </w:p>
        </w:tc>
        <w:tc>
          <w:tcPr>
            <w:tcW w:w="4252" w:type="dxa"/>
            <w:gridSpan w:val="2"/>
          </w:tcPr>
          <w:p w14:paraId="7BD4D4C7" w14:textId="77777777" w:rsidR="00A12CD4" w:rsidRPr="000A534B" w:rsidRDefault="00A12CD4" w:rsidP="00991A08">
            <w:pPr>
              <w:spacing w:before="100" w:beforeAutospacing="1" w:after="100" w:afterAutospacing="1"/>
              <w:rPr>
                <w:color w:val="000000" w:themeColor="text1"/>
              </w:rPr>
            </w:pPr>
            <w:r w:rsidRPr="000A534B">
              <w:t>Descargadores 500kV según PDTG Y EETT</w:t>
            </w:r>
          </w:p>
        </w:tc>
        <w:tc>
          <w:tcPr>
            <w:tcW w:w="709" w:type="dxa"/>
          </w:tcPr>
          <w:p w14:paraId="2EF3CDCE" w14:textId="77777777" w:rsidR="00A12CD4" w:rsidRPr="000A534B" w:rsidRDefault="00A12CD4" w:rsidP="00991A08">
            <w:pPr>
              <w:spacing w:before="100" w:beforeAutospacing="1" w:after="100" w:afterAutospacing="1"/>
              <w:jc w:val="center"/>
              <w:rPr>
                <w:color w:val="000000" w:themeColor="text1"/>
              </w:rPr>
            </w:pPr>
            <w:r w:rsidRPr="000A534B">
              <w:t>c/u</w:t>
            </w:r>
          </w:p>
        </w:tc>
        <w:tc>
          <w:tcPr>
            <w:tcW w:w="709" w:type="dxa"/>
          </w:tcPr>
          <w:p w14:paraId="5A2B26E2" w14:textId="77777777" w:rsidR="00A12CD4" w:rsidRPr="000A534B" w:rsidRDefault="00A12CD4" w:rsidP="00991A08">
            <w:pPr>
              <w:spacing w:before="100" w:beforeAutospacing="1" w:after="100" w:afterAutospacing="1"/>
              <w:jc w:val="center"/>
              <w:rPr>
                <w:color w:val="000000" w:themeColor="text1"/>
              </w:rPr>
            </w:pPr>
            <w:r w:rsidRPr="000A534B">
              <w:t>5</w:t>
            </w:r>
          </w:p>
        </w:tc>
        <w:tc>
          <w:tcPr>
            <w:tcW w:w="1417" w:type="dxa"/>
            <w:gridSpan w:val="2"/>
          </w:tcPr>
          <w:p w14:paraId="447F9E24"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6EE2B673"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770F9D1F" w14:textId="77777777" w:rsidTr="00991A08">
        <w:tc>
          <w:tcPr>
            <w:tcW w:w="993" w:type="dxa"/>
            <w:tcBorders>
              <w:left w:val="double" w:sz="4" w:space="0" w:color="auto"/>
            </w:tcBorders>
          </w:tcPr>
          <w:p w14:paraId="283B52CD" w14:textId="77777777" w:rsidR="00A12CD4" w:rsidRPr="000A534B" w:rsidRDefault="00A12CD4" w:rsidP="0024429D">
            <w:pPr>
              <w:pStyle w:val="LACP-2"/>
              <w:numPr>
                <w:ilvl w:val="1"/>
                <w:numId w:val="327"/>
              </w:numPr>
            </w:pPr>
          </w:p>
        </w:tc>
        <w:tc>
          <w:tcPr>
            <w:tcW w:w="4252" w:type="dxa"/>
            <w:gridSpan w:val="2"/>
          </w:tcPr>
          <w:p w14:paraId="06E45BA4" w14:textId="77777777" w:rsidR="00A12CD4" w:rsidRPr="000A534B" w:rsidRDefault="00A12CD4" w:rsidP="00991A08">
            <w:pPr>
              <w:spacing w:before="100" w:beforeAutospacing="1" w:after="100" w:afterAutospacing="1"/>
              <w:rPr>
                <w:color w:val="000000" w:themeColor="text1"/>
              </w:rPr>
            </w:pPr>
            <w:r w:rsidRPr="000A534B">
              <w:t>Contadores de descarga + elemento comunicación según PDTG y EETT.</w:t>
            </w:r>
          </w:p>
        </w:tc>
        <w:tc>
          <w:tcPr>
            <w:tcW w:w="709" w:type="dxa"/>
          </w:tcPr>
          <w:p w14:paraId="019C5BE7" w14:textId="77777777" w:rsidR="00A12CD4" w:rsidRPr="000A534B" w:rsidRDefault="00A12CD4" w:rsidP="00991A08">
            <w:pPr>
              <w:spacing w:before="100" w:beforeAutospacing="1" w:after="100" w:afterAutospacing="1"/>
              <w:jc w:val="center"/>
              <w:rPr>
                <w:color w:val="000000" w:themeColor="text1"/>
              </w:rPr>
            </w:pPr>
            <w:r w:rsidRPr="000A534B">
              <w:t>c/u</w:t>
            </w:r>
          </w:p>
        </w:tc>
        <w:tc>
          <w:tcPr>
            <w:tcW w:w="709" w:type="dxa"/>
          </w:tcPr>
          <w:p w14:paraId="667E5EAB" w14:textId="77777777" w:rsidR="00A12CD4" w:rsidRPr="000A534B" w:rsidRDefault="00A12CD4" w:rsidP="00991A08">
            <w:pPr>
              <w:spacing w:before="100" w:beforeAutospacing="1" w:after="100" w:afterAutospacing="1"/>
              <w:jc w:val="center"/>
              <w:rPr>
                <w:color w:val="000000" w:themeColor="text1"/>
              </w:rPr>
            </w:pPr>
            <w:r w:rsidRPr="000A534B">
              <w:t>5</w:t>
            </w:r>
          </w:p>
        </w:tc>
        <w:tc>
          <w:tcPr>
            <w:tcW w:w="1417" w:type="dxa"/>
            <w:gridSpan w:val="2"/>
          </w:tcPr>
          <w:p w14:paraId="1902B757"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18405528"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1D3F4E19" w14:textId="77777777" w:rsidTr="00991A08">
        <w:tc>
          <w:tcPr>
            <w:tcW w:w="993" w:type="dxa"/>
            <w:tcBorders>
              <w:left w:val="double" w:sz="4" w:space="0" w:color="auto"/>
            </w:tcBorders>
          </w:tcPr>
          <w:p w14:paraId="2D0B93F1" w14:textId="77777777" w:rsidR="00A12CD4" w:rsidRPr="000A534B" w:rsidRDefault="00A12CD4" w:rsidP="0024429D">
            <w:pPr>
              <w:pStyle w:val="LACP-2"/>
              <w:numPr>
                <w:ilvl w:val="1"/>
                <w:numId w:val="327"/>
              </w:numPr>
            </w:pPr>
          </w:p>
        </w:tc>
        <w:tc>
          <w:tcPr>
            <w:tcW w:w="4252" w:type="dxa"/>
            <w:gridSpan w:val="2"/>
          </w:tcPr>
          <w:p w14:paraId="30374AC3" w14:textId="77777777" w:rsidR="00A12CD4" w:rsidRPr="000A534B" w:rsidRDefault="00A12CD4" w:rsidP="00991A08">
            <w:pPr>
              <w:spacing w:before="100" w:beforeAutospacing="1" w:after="100" w:afterAutospacing="1"/>
              <w:rPr>
                <w:color w:val="000000" w:themeColor="text1"/>
              </w:rPr>
            </w:pPr>
            <w:r w:rsidRPr="000A534B">
              <w:t>Estructura soporte galvanizadas en caliente</w:t>
            </w:r>
          </w:p>
        </w:tc>
        <w:tc>
          <w:tcPr>
            <w:tcW w:w="709" w:type="dxa"/>
          </w:tcPr>
          <w:p w14:paraId="543BD5E2" w14:textId="480AC9C5" w:rsidR="00A12CD4" w:rsidRPr="000A534B" w:rsidRDefault="007730C3" w:rsidP="00991A08">
            <w:pPr>
              <w:spacing w:before="100" w:beforeAutospacing="1" w:after="100" w:afterAutospacing="1"/>
              <w:jc w:val="center"/>
              <w:rPr>
                <w:color w:val="000000" w:themeColor="text1"/>
              </w:rPr>
            </w:pPr>
            <w:r>
              <w:t>gl</w:t>
            </w:r>
          </w:p>
        </w:tc>
        <w:tc>
          <w:tcPr>
            <w:tcW w:w="709" w:type="dxa"/>
          </w:tcPr>
          <w:p w14:paraId="16891E0A" w14:textId="77777777" w:rsidR="00A12CD4" w:rsidRPr="000A534B" w:rsidRDefault="00A12CD4" w:rsidP="00991A08">
            <w:pPr>
              <w:spacing w:before="100" w:beforeAutospacing="1" w:after="100" w:afterAutospacing="1"/>
              <w:jc w:val="center"/>
              <w:rPr>
                <w:color w:val="000000" w:themeColor="text1"/>
              </w:rPr>
            </w:pPr>
            <w:r w:rsidRPr="000A534B">
              <w:t>1</w:t>
            </w:r>
          </w:p>
        </w:tc>
        <w:tc>
          <w:tcPr>
            <w:tcW w:w="1417" w:type="dxa"/>
            <w:gridSpan w:val="2"/>
          </w:tcPr>
          <w:p w14:paraId="25521E6E"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5A662FA9"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3D46ED1A" w14:textId="77777777" w:rsidTr="00991A08">
        <w:tc>
          <w:tcPr>
            <w:tcW w:w="993" w:type="dxa"/>
            <w:tcBorders>
              <w:left w:val="double" w:sz="4" w:space="0" w:color="auto"/>
            </w:tcBorders>
          </w:tcPr>
          <w:p w14:paraId="20A3D78C" w14:textId="77777777" w:rsidR="00A12CD4" w:rsidRPr="000A534B" w:rsidRDefault="00A12CD4" w:rsidP="0024429D">
            <w:pPr>
              <w:pStyle w:val="LACP-2"/>
              <w:numPr>
                <w:ilvl w:val="1"/>
                <w:numId w:val="327"/>
              </w:numPr>
            </w:pPr>
          </w:p>
        </w:tc>
        <w:tc>
          <w:tcPr>
            <w:tcW w:w="4252" w:type="dxa"/>
            <w:gridSpan w:val="2"/>
          </w:tcPr>
          <w:p w14:paraId="4890CDC1" w14:textId="77777777" w:rsidR="00A12CD4" w:rsidRPr="000A534B" w:rsidRDefault="00A12CD4" w:rsidP="00991A08">
            <w:pPr>
              <w:spacing w:before="100" w:beforeAutospacing="1" w:after="100" w:afterAutospacing="1"/>
              <w:rPr>
                <w:color w:val="000000" w:themeColor="text1"/>
              </w:rPr>
            </w:pPr>
            <w:r w:rsidRPr="000A534B">
              <w:t>Cableado EAT</w:t>
            </w:r>
          </w:p>
        </w:tc>
        <w:tc>
          <w:tcPr>
            <w:tcW w:w="709" w:type="dxa"/>
          </w:tcPr>
          <w:p w14:paraId="76325248" w14:textId="3041A334" w:rsidR="00A12CD4" w:rsidRPr="000A534B" w:rsidRDefault="007730C3" w:rsidP="00991A08">
            <w:pPr>
              <w:spacing w:before="100" w:beforeAutospacing="1" w:after="100" w:afterAutospacing="1"/>
              <w:jc w:val="center"/>
              <w:rPr>
                <w:color w:val="000000" w:themeColor="text1"/>
              </w:rPr>
            </w:pPr>
            <w:r>
              <w:t>gl</w:t>
            </w:r>
          </w:p>
        </w:tc>
        <w:tc>
          <w:tcPr>
            <w:tcW w:w="709" w:type="dxa"/>
          </w:tcPr>
          <w:p w14:paraId="038B86F3" w14:textId="77777777" w:rsidR="00A12CD4" w:rsidRPr="000A534B" w:rsidRDefault="00A12CD4" w:rsidP="00991A08">
            <w:pPr>
              <w:spacing w:before="100" w:beforeAutospacing="1" w:after="100" w:afterAutospacing="1"/>
              <w:jc w:val="center"/>
              <w:rPr>
                <w:color w:val="000000" w:themeColor="text1"/>
              </w:rPr>
            </w:pPr>
            <w:r w:rsidRPr="000A534B">
              <w:t>1</w:t>
            </w:r>
          </w:p>
        </w:tc>
        <w:tc>
          <w:tcPr>
            <w:tcW w:w="1417" w:type="dxa"/>
            <w:gridSpan w:val="2"/>
          </w:tcPr>
          <w:p w14:paraId="1AC4D63F"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0C5BEAAF"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406F3C79" w14:textId="77777777" w:rsidTr="00991A08">
        <w:tc>
          <w:tcPr>
            <w:tcW w:w="993" w:type="dxa"/>
            <w:tcBorders>
              <w:left w:val="double" w:sz="4" w:space="0" w:color="auto"/>
            </w:tcBorders>
          </w:tcPr>
          <w:p w14:paraId="6502DAC1" w14:textId="77777777" w:rsidR="00A12CD4" w:rsidRPr="000A534B" w:rsidRDefault="00A12CD4" w:rsidP="0024429D">
            <w:pPr>
              <w:pStyle w:val="LACP-2"/>
              <w:numPr>
                <w:ilvl w:val="1"/>
                <w:numId w:val="327"/>
              </w:numPr>
            </w:pPr>
          </w:p>
        </w:tc>
        <w:tc>
          <w:tcPr>
            <w:tcW w:w="4252" w:type="dxa"/>
            <w:gridSpan w:val="2"/>
          </w:tcPr>
          <w:p w14:paraId="398F15ED" w14:textId="77777777" w:rsidR="00A12CD4" w:rsidRPr="000A534B" w:rsidRDefault="00A12CD4" w:rsidP="00991A08">
            <w:pPr>
              <w:spacing w:before="100" w:beforeAutospacing="1" w:after="100" w:afterAutospacing="1"/>
              <w:rPr>
                <w:color w:val="000000" w:themeColor="text1"/>
              </w:rPr>
            </w:pPr>
            <w:r w:rsidRPr="000A534B">
              <w:t>Cable de cobre desnudo</w:t>
            </w:r>
          </w:p>
        </w:tc>
        <w:tc>
          <w:tcPr>
            <w:tcW w:w="709" w:type="dxa"/>
          </w:tcPr>
          <w:p w14:paraId="4148E995" w14:textId="20DC6871" w:rsidR="00A12CD4" w:rsidRPr="000A534B" w:rsidRDefault="007730C3" w:rsidP="00991A08">
            <w:pPr>
              <w:spacing w:before="100" w:beforeAutospacing="1" w:after="100" w:afterAutospacing="1"/>
              <w:jc w:val="center"/>
              <w:rPr>
                <w:color w:val="000000" w:themeColor="text1"/>
              </w:rPr>
            </w:pPr>
            <w:r>
              <w:t>gl</w:t>
            </w:r>
          </w:p>
        </w:tc>
        <w:tc>
          <w:tcPr>
            <w:tcW w:w="709" w:type="dxa"/>
          </w:tcPr>
          <w:p w14:paraId="2535D3B8" w14:textId="77777777" w:rsidR="00A12CD4" w:rsidRPr="000A534B" w:rsidRDefault="00A12CD4" w:rsidP="00991A08">
            <w:pPr>
              <w:spacing w:before="100" w:beforeAutospacing="1" w:after="100" w:afterAutospacing="1"/>
              <w:jc w:val="center"/>
              <w:rPr>
                <w:color w:val="000000" w:themeColor="text1"/>
              </w:rPr>
            </w:pPr>
            <w:r w:rsidRPr="000A534B">
              <w:t>1</w:t>
            </w:r>
          </w:p>
        </w:tc>
        <w:tc>
          <w:tcPr>
            <w:tcW w:w="1417" w:type="dxa"/>
            <w:gridSpan w:val="2"/>
          </w:tcPr>
          <w:p w14:paraId="1D08047A"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57A06C80"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4A39B49E" w14:textId="77777777" w:rsidTr="00991A08">
        <w:tc>
          <w:tcPr>
            <w:tcW w:w="993" w:type="dxa"/>
            <w:tcBorders>
              <w:left w:val="double" w:sz="4" w:space="0" w:color="auto"/>
            </w:tcBorders>
          </w:tcPr>
          <w:p w14:paraId="066FBCDC" w14:textId="77777777" w:rsidR="00A12CD4" w:rsidRPr="000A534B" w:rsidRDefault="00A12CD4" w:rsidP="0024429D">
            <w:pPr>
              <w:pStyle w:val="LACP-2"/>
              <w:numPr>
                <w:ilvl w:val="1"/>
                <w:numId w:val="327"/>
              </w:numPr>
            </w:pPr>
          </w:p>
        </w:tc>
        <w:tc>
          <w:tcPr>
            <w:tcW w:w="4252" w:type="dxa"/>
            <w:gridSpan w:val="2"/>
          </w:tcPr>
          <w:p w14:paraId="07AD01AB" w14:textId="77777777" w:rsidR="00A12CD4" w:rsidRPr="000A534B" w:rsidRDefault="00A12CD4" w:rsidP="00991A08">
            <w:pPr>
              <w:spacing w:before="100" w:beforeAutospacing="1" w:after="100" w:afterAutospacing="1"/>
              <w:rPr>
                <w:color w:val="000000" w:themeColor="text1"/>
              </w:rPr>
            </w:pPr>
            <w:r w:rsidRPr="000A534B">
              <w:t>Morseto de conexión para doble haz de conductores de 1265 mm2.</w:t>
            </w:r>
          </w:p>
        </w:tc>
        <w:tc>
          <w:tcPr>
            <w:tcW w:w="709" w:type="dxa"/>
          </w:tcPr>
          <w:p w14:paraId="1325A403" w14:textId="77777777" w:rsidR="00A12CD4" w:rsidRPr="000A534B" w:rsidRDefault="00A12CD4" w:rsidP="00991A08">
            <w:pPr>
              <w:spacing w:before="100" w:beforeAutospacing="1" w:after="100" w:afterAutospacing="1"/>
              <w:jc w:val="center"/>
              <w:rPr>
                <w:color w:val="000000" w:themeColor="text1"/>
              </w:rPr>
            </w:pPr>
            <w:r w:rsidRPr="000A534B">
              <w:t>c/u</w:t>
            </w:r>
          </w:p>
        </w:tc>
        <w:tc>
          <w:tcPr>
            <w:tcW w:w="709" w:type="dxa"/>
          </w:tcPr>
          <w:p w14:paraId="2611C4FC" w14:textId="77777777" w:rsidR="00A12CD4" w:rsidRPr="000A534B" w:rsidRDefault="00A12CD4" w:rsidP="00991A08">
            <w:pPr>
              <w:spacing w:before="100" w:beforeAutospacing="1" w:after="100" w:afterAutospacing="1"/>
              <w:jc w:val="center"/>
              <w:rPr>
                <w:color w:val="000000" w:themeColor="text1"/>
              </w:rPr>
            </w:pPr>
            <w:r w:rsidRPr="000A534B">
              <w:t>5</w:t>
            </w:r>
          </w:p>
        </w:tc>
        <w:tc>
          <w:tcPr>
            <w:tcW w:w="1417" w:type="dxa"/>
            <w:gridSpan w:val="2"/>
          </w:tcPr>
          <w:p w14:paraId="12BEAC60"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37E79486"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03F9C73E" w14:textId="77777777" w:rsidTr="00991A08">
        <w:tc>
          <w:tcPr>
            <w:tcW w:w="993" w:type="dxa"/>
            <w:tcBorders>
              <w:left w:val="double" w:sz="4" w:space="0" w:color="auto"/>
            </w:tcBorders>
          </w:tcPr>
          <w:p w14:paraId="22D2E65F" w14:textId="77777777" w:rsidR="00A12CD4" w:rsidRPr="000A534B" w:rsidRDefault="00A12CD4" w:rsidP="00FA30A3">
            <w:pPr>
              <w:pStyle w:val="LACP-1"/>
              <w:numPr>
                <w:ilvl w:val="0"/>
                <w:numId w:val="327"/>
              </w:numPr>
            </w:pPr>
          </w:p>
        </w:tc>
        <w:tc>
          <w:tcPr>
            <w:tcW w:w="4252" w:type="dxa"/>
            <w:gridSpan w:val="2"/>
          </w:tcPr>
          <w:p w14:paraId="0FDC7D3E" w14:textId="77777777" w:rsidR="00A12CD4" w:rsidRPr="000A534B" w:rsidRDefault="00A12CD4" w:rsidP="00991A08">
            <w:pPr>
              <w:spacing w:before="100" w:beforeAutospacing="1" w:after="100" w:afterAutospacing="1"/>
              <w:jc w:val="both"/>
              <w:rPr>
                <w:b/>
                <w:i/>
                <w:color w:val="000000" w:themeColor="text1"/>
              </w:rPr>
            </w:pPr>
            <w:r w:rsidRPr="000A534B">
              <w:rPr>
                <w:b/>
                <w:i/>
                <w:color w:val="000000" w:themeColor="text1"/>
              </w:rPr>
              <w:t>Suministro de Repuestos</w:t>
            </w:r>
          </w:p>
        </w:tc>
        <w:tc>
          <w:tcPr>
            <w:tcW w:w="709" w:type="dxa"/>
          </w:tcPr>
          <w:p w14:paraId="18BD65E1" w14:textId="77777777" w:rsidR="00A12CD4" w:rsidRPr="000A534B" w:rsidRDefault="00A12CD4" w:rsidP="00991A08">
            <w:pPr>
              <w:spacing w:before="100" w:beforeAutospacing="1" w:after="100" w:afterAutospacing="1"/>
              <w:jc w:val="center"/>
              <w:rPr>
                <w:color w:val="000000" w:themeColor="text1"/>
              </w:rPr>
            </w:pPr>
          </w:p>
        </w:tc>
        <w:tc>
          <w:tcPr>
            <w:tcW w:w="709" w:type="dxa"/>
          </w:tcPr>
          <w:p w14:paraId="34FA1E9D" w14:textId="77777777" w:rsidR="00A12CD4" w:rsidRPr="000A534B" w:rsidRDefault="00A12CD4" w:rsidP="00991A08">
            <w:pPr>
              <w:spacing w:before="100" w:beforeAutospacing="1" w:after="100" w:afterAutospacing="1"/>
              <w:jc w:val="center"/>
              <w:rPr>
                <w:color w:val="000000" w:themeColor="text1"/>
              </w:rPr>
            </w:pPr>
          </w:p>
        </w:tc>
        <w:tc>
          <w:tcPr>
            <w:tcW w:w="1417" w:type="dxa"/>
            <w:gridSpan w:val="2"/>
          </w:tcPr>
          <w:p w14:paraId="7A753783"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7DDF8B8E"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3E389FAB" w14:textId="77777777" w:rsidTr="00991A08">
        <w:tc>
          <w:tcPr>
            <w:tcW w:w="993" w:type="dxa"/>
            <w:tcBorders>
              <w:left w:val="double" w:sz="4" w:space="0" w:color="auto"/>
            </w:tcBorders>
          </w:tcPr>
          <w:p w14:paraId="205D445B" w14:textId="77777777" w:rsidR="00A12CD4" w:rsidRPr="000A534B" w:rsidRDefault="00A12CD4" w:rsidP="0024429D">
            <w:pPr>
              <w:pStyle w:val="LACP-2"/>
              <w:numPr>
                <w:ilvl w:val="1"/>
                <w:numId w:val="327"/>
              </w:numPr>
            </w:pPr>
          </w:p>
        </w:tc>
        <w:tc>
          <w:tcPr>
            <w:tcW w:w="4252" w:type="dxa"/>
            <w:gridSpan w:val="2"/>
          </w:tcPr>
          <w:p w14:paraId="35141EB1" w14:textId="77777777" w:rsidR="00A12CD4" w:rsidRPr="000A534B" w:rsidRDefault="00A12CD4" w:rsidP="00991A08">
            <w:pPr>
              <w:spacing w:before="100" w:beforeAutospacing="1" w:after="100" w:afterAutospacing="1"/>
              <w:rPr>
                <w:color w:val="000000" w:themeColor="text1"/>
              </w:rPr>
            </w:pPr>
            <w:r w:rsidRPr="000A534B">
              <w:rPr>
                <w:color w:val="000000" w:themeColor="text1"/>
              </w:rPr>
              <w:t>No aplica</w:t>
            </w:r>
          </w:p>
        </w:tc>
        <w:tc>
          <w:tcPr>
            <w:tcW w:w="709" w:type="dxa"/>
          </w:tcPr>
          <w:p w14:paraId="5FEA38A7" w14:textId="77777777" w:rsidR="00A12CD4" w:rsidRPr="000A534B" w:rsidRDefault="00A12CD4" w:rsidP="00991A08">
            <w:pPr>
              <w:spacing w:before="100" w:beforeAutospacing="1" w:after="100" w:afterAutospacing="1"/>
              <w:jc w:val="center"/>
              <w:rPr>
                <w:color w:val="000000" w:themeColor="text1"/>
              </w:rPr>
            </w:pPr>
            <w:r w:rsidRPr="000A534B">
              <w:rPr>
                <w:color w:val="000000" w:themeColor="text1"/>
              </w:rPr>
              <w:t>-</w:t>
            </w:r>
          </w:p>
        </w:tc>
        <w:tc>
          <w:tcPr>
            <w:tcW w:w="709" w:type="dxa"/>
          </w:tcPr>
          <w:p w14:paraId="378C3C08" w14:textId="77777777" w:rsidR="00A12CD4" w:rsidRPr="000A534B" w:rsidRDefault="00A12CD4" w:rsidP="00991A08">
            <w:pPr>
              <w:spacing w:before="100" w:beforeAutospacing="1" w:after="100" w:afterAutospacing="1"/>
              <w:jc w:val="center"/>
              <w:rPr>
                <w:color w:val="000000" w:themeColor="text1"/>
              </w:rPr>
            </w:pPr>
            <w:r w:rsidRPr="000A534B">
              <w:rPr>
                <w:color w:val="000000" w:themeColor="text1"/>
              </w:rPr>
              <w:t>-</w:t>
            </w:r>
          </w:p>
        </w:tc>
        <w:tc>
          <w:tcPr>
            <w:tcW w:w="1417" w:type="dxa"/>
            <w:gridSpan w:val="2"/>
          </w:tcPr>
          <w:p w14:paraId="19E7BED3" w14:textId="77777777" w:rsidR="00A12CD4" w:rsidRPr="000A534B" w:rsidRDefault="00A12CD4" w:rsidP="00991A08">
            <w:pPr>
              <w:spacing w:before="100" w:beforeAutospacing="1" w:after="100" w:afterAutospacing="1"/>
              <w:jc w:val="center"/>
              <w:rPr>
                <w:color w:val="000000" w:themeColor="text1"/>
              </w:rPr>
            </w:pPr>
            <w:r w:rsidRPr="000A534B">
              <w:rPr>
                <w:color w:val="000000" w:themeColor="text1"/>
              </w:rPr>
              <w:t>-</w:t>
            </w:r>
          </w:p>
        </w:tc>
        <w:tc>
          <w:tcPr>
            <w:tcW w:w="1560" w:type="dxa"/>
            <w:tcBorders>
              <w:right w:val="double" w:sz="4" w:space="0" w:color="auto"/>
            </w:tcBorders>
          </w:tcPr>
          <w:p w14:paraId="6A9055CE" w14:textId="77777777" w:rsidR="00A12CD4" w:rsidRPr="000A534B" w:rsidRDefault="00A12CD4" w:rsidP="00991A08">
            <w:pPr>
              <w:spacing w:before="100" w:beforeAutospacing="1" w:after="100" w:afterAutospacing="1"/>
              <w:jc w:val="center"/>
              <w:rPr>
                <w:color w:val="000000" w:themeColor="text1"/>
              </w:rPr>
            </w:pPr>
            <w:r w:rsidRPr="000A534B">
              <w:rPr>
                <w:color w:val="000000" w:themeColor="text1"/>
              </w:rPr>
              <w:t>-</w:t>
            </w:r>
          </w:p>
        </w:tc>
      </w:tr>
      <w:tr w:rsidR="00A12CD4" w:rsidRPr="000A534B" w14:paraId="6C673571" w14:textId="77777777" w:rsidTr="00991A08">
        <w:tc>
          <w:tcPr>
            <w:tcW w:w="993" w:type="dxa"/>
            <w:tcBorders>
              <w:left w:val="double" w:sz="4" w:space="0" w:color="auto"/>
            </w:tcBorders>
          </w:tcPr>
          <w:p w14:paraId="1D52492D" w14:textId="77777777" w:rsidR="00A12CD4" w:rsidRPr="000A534B" w:rsidRDefault="00A12CD4" w:rsidP="00FA30A3">
            <w:pPr>
              <w:pStyle w:val="LACP-1"/>
              <w:numPr>
                <w:ilvl w:val="0"/>
                <w:numId w:val="327"/>
              </w:numPr>
            </w:pPr>
          </w:p>
        </w:tc>
        <w:tc>
          <w:tcPr>
            <w:tcW w:w="4252" w:type="dxa"/>
            <w:gridSpan w:val="2"/>
          </w:tcPr>
          <w:p w14:paraId="78CE05F5" w14:textId="77777777" w:rsidR="00A12CD4" w:rsidRPr="000A534B" w:rsidRDefault="00A12CD4" w:rsidP="00991A08">
            <w:pPr>
              <w:spacing w:before="100" w:beforeAutospacing="1" w:after="100" w:afterAutospacing="1"/>
              <w:rPr>
                <w:b/>
                <w:i/>
                <w:color w:val="000000" w:themeColor="text1"/>
              </w:rPr>
            </w:pPr>
            <w:r w:rsidRPr="000A534B">
              <w:rPr>
                <w:b/>
                <w:i/>
                <w:color w:val="000000" w:themeColor="text1"/>
              </w:rPr>
              <w:t>Desmontaje y Montaje</w:t>
            </w:r>
          </w:p>
        </w:tc>
        <w:tc>
          <w:tcPr>
            <w:tcW w:w="709" w:type="dxa"/>
          </w:tcPr>
          <w:p w14:paraId="12C77434" w14:textId="77777777" w:rsidR="00A12CD4" w:rsidRPr="000A534B" w:rsidRDefault="00A12CD4" w:rsidP="00991A08">
            <w:pPr>
              <w:spacing w:before="100" w:beforeAutospacing="1" w:after="100" w:afterAutospacing="1"/>
              <w:jc w:val="center"/>
              <w:rPr>
                <w:color w:val="000000" w:themeColor="text1"/>
              </w:rPr>
            </w:pPr>
          </w:p>
        </w:tc>
        <w:tc>
          <w:tcPr>
            <w:tcW w:w="709" w:type="dxa"/>
          </w:tcPr>
          <w:p w14:paraId="08C1AD76" w14:textId="77777777" w:rsidR="00A12CD4" w:rsidRPr="000A534B" w:rsidRDefault="00A12CD4" w:rsidP="00991A08">
            <w:pPr>
              <w:spacing w:before="100" w:beforeAutospacing="1" w:after="100" w:afterAutospacing="1"/>
              <w:jc w:val="center"/>
              <w:rPr>
                <w:color w:val="000000" w:themeColor="text1"/>
              </w:rPr>
            </w:pPr>
          </w:p>
        </w:tc>
        <w:tc>
          <w:tcPr>
            <w:tcW w:w="1417" w:type="dxa"/>
            <w:gridSpan w:val="2"/>
          </w:tcPr>
          <w:p w14:paraId="09282EAF"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6593A67F"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4D13D535" w14:textId="77777777" w:rsidTr="00991A08">
        <w:tc>
          <w:tcPr>
            <w:tcW w:w="993" w:type="dxa"/>
            <w:tcBorders>
              <w:left w:val="double" w:sz="4" w:space="0" w:color="auto"/>
            </w:tcBorders>
          </w:tcPr>
          <w:p w14:paraId="4E7A320D" w14:textId="77777777" w:rsidR="00A12CD4" w:rsidRPr="000A534B" w:rsidRDefault="00A12CD4" w:rsidP="0024429D">
            <w:pPr>
              <w:pStyle w:val="LACP-2"/>
              <w:numPr>
                <w:ilvl w:val="1"/>
                <w:numId w:val="327"/>
              </w:numPr>
            </w:pPr>
          </w:p>
        </w:tc>
        <w:tc>
          <w:tcPr>
            <w:tcW w:w="4252" w:type="dxa"/>
            <w:gridSpan w:val="2"/>
          </w:tcPr>
          <w:p w14:paraId="40DEFC42" w14:textId="77777777" w:rsidR="00A12CD4" w:rsidRPr="000A534B" w:rsidRDefault="00A12CD4" w:rsidP="00991A08">
            <w:pPr>
              <w:spacing w:before="100" w:beforeAutospacing="1" w:after="100" w:afterAutospacing="1"/>
              <w:rPr>
                <w:color w:val="000000" w:themeColor="text1"/>
              </w:rPr>
            </w:pPr>
            <w:r w:rsidRPr="000A534B">
              <w:rPr>
                <w:color w:val="000000" w:themeColor="text1"/>
              </w:rPr>
              <w:t>No aplica (se contempla montaje de uno (1) en Proy 316 SJ)</w:t>
            </w:r>
          </w:p>
        </w:tc>
        <w:tc>
          <w:tcPr>
            <w:tcW w:w="709" w:type="dxa"/>
          </w:tcPr>
          <w:p w14:paraId="45803A28" w14:textId="77777777" w:rsidR="00A12CD4" w:rsidRPr="000A534B" w:rsidRDefault="00A12CD4" w:rsidP="00991A08">
            <w:pPr>
              <w:spacing w:before="100" w:beforeAutospacing="1" w:after="100" w:afterAutospacing="1"/>
              <w:jc w:val="center"/>
              <w:rPr>
                <w:color w:val="000000" w:themeColor="text1"/>
              </w:rPr>
            </w:pPr>
            <w:r w:rsidRPr="000A534B">
              <w:rPr>
                <w:color w:val="000000" w:themeColor="text1"/>
              </w:rPr>
              <w:t>-</w:t>
            </w:r>
          </w:p>
        </w:tc>
        <w:tc>
          <w:tcPr>
            <w:tcW w:w="709" w:type="dxa"/>
          </w:tcPr>
          <w:p w14:paraId="6343E3A0" w14:textId="77777777" w:rsidR="00A12CD4" w:rsidRPr="000A534B" w:rsidRDefault="00A12CD4" w:rsidP="00991A08">
            <w:pPr>
              <w:spacing w:before="100" w:beforeAutospacing="1" w:after="100" w:afterAutospacing="1"/>
              <w:jc w:val="center"/>
              <w:rPr>
                <w:color w:val="000000" w:themeColor="text1"/>
              </w:rPr>
            </w:pPr>
            <w:r w:rsidRPr="000A534B">
              <w:rPr>
                <w:color w:val="000000" w:themeColor="text1"/>
              </w:rPr>
              <w:t>-</w:t>
            </w:r>
          </w:p>
        </w:tc>
        <w:tc>
          <w:tcPr>
            <w:tcW w:w="1417" w:type="dxa"/>
            <w:gridSpan w:val="2"/>
          </w:tcPr>
          <w:p w14:paraId="3E805BD3" w14:textId="77777777" w:rsidR="00A12CD4" w:rsidRPr="000A534B" w:rsidRDefault="00A12CD4" w:rsidP="00991A08">
            <w:pPr>
              <w:spacing w:before="100" w:beforeAutospacing="1" w:after="100" w:afterAutospacing="1"/>
              <w:jc w:val="center"/>
              <w:rPr>
                <w:color w:val="000000" w:themeColor="text1"/>
              </w:rPr>
            </w:pPr>
            <w:r w:rsidRPr="000A534B">
              <w:rPr>
                <w:color w:val="000000" w:themeColor="text1"/>
              </w:rPr>
              <w:t>-</w:t>
            </w:r>
          </w:p>
        </w:tc>
        <w:tc>
          <w:tcPr>
            <w:tcW w:w="1560" w:type="dxa"/>
            <w:tcBorders>
              <w:right w:val="double" w:sz="4" w:space="0" w:color="auto"/>
            </w:tcBorders>
          </w:tcPr>
          <w:p w14:paraId="5D4F7A4D" w14:textId="77777777" w:rsidR="00A12CD4" w:rsidRPr="000A534B" w:rsidRDefault="00A12CD4" w:rsidP="00991A08">
            <w:pPr>
              <w:spacing w:before="100" w:beforeAutospacing="1" w:after="100" w:afterAutospacing="1"/>
              <w:jc w:val="center"/>
              <w:rPr>
                <w:color w:val="000000" w:themeColor="text1"/>
              </w:rPr>
            </w:pPr>
            <w:r w:rsidRPr="000A534B">
              <w:rPr>
                <w:color w:val="000000" w:themeColor="text1"/>
              </w:rPr>
              <w:t>-</w:t>
            </w:r>
          </w:p>
        </w:tc>
      </w:tr>
      <w:tr w:rsidR="00A12CD4" w:rsidRPr="000A534B" w14:paraId="54542E1E" w14:textId="77777777" w:rsidTr="00991A08">
        <w:tc>
          <w:tcPr>
            <w:tcW w:w="993" w:type="dxa"/>
            <w:tcBorders>
              <w:left w:val="double" w:sz="4" w:space="0" w:color="auto"/>
            </w:tcBorders>
          </w:tcPr>
          <w:p w14:paraId="0CE7280D" w14:textId="77777777" w:rsidR="00A12CD4" w:rsidRPr="000A534B" w:rsidRDefault="00A12CD4" w:rsidP="00FA30A3">
            <w:pPr>
              <w:pStyle w:val="LACP-1"/>
              <w:numPr>
                <w:ilvl w:val="0"/>
                <w:numId w:val="327"/>
              </w:numPr>
            </w:pPr>
          </w:p>
        </w:tc>
        <w:tc>
          <w:tcPr>
            <w:tcW w:w="4252" w:type="dxa"/>
            <w:gridSpan w:val="2"/>
          </w:tcPr>
          <w:p w14:paraId="1AF82D60" w14:textId="77777777" w:rsidR="00A12CD4" w:rsidRPr="000A534B" w:rsidRDefault="00A12CD4" w:rsidP="00991A08">
            <w:pPr>
              <w:spacing w:before="100" w:beforeAutospacing="1" w:after="100" w:afterAutospacing="1"/>
              <w:rPr>
                <w:b/>
                <w:i/>
                <w:color w:val="000000" w:themeColor="text1"/>
              </w:rPr>
            </w:pPr>
            <w:r w:rsidRPr="000A534B">
              <w:rPr>
                <w:b/>
                <w:i/>
              </w:rPr>
              <w:t>Servicios</w:t>
            </w:r>
          </w:p>
        </w:tc>
        <w:tc>
          <w:tcPr>
            <w:tcW w:w="709" w:type="dxa"/>
          </w:tcPr>
          <w:p w14:paraId="3DF18D9F" w14:textId="77777777" w:rsidR="00A12CD4" w:rsidRPr="000A534B" w:rsidRDefault="00A12CD4" w:rsidP="00991A08">
            <w:pPr>
              <w:spacing w:before="100" w:beforeAutospacing="1" w:after="100" w:afterAutospacing="1"/>
              <w:jc w:val="center"/>
              <w:rPr>
                <w:color w:val="000000" w:themeColor="text1"/>
              </w:rPr>
            </w:pPr>
          </w:p>
        </w:tc>
        <w:tc>
          <w:tcPr>
            <w:tcW w:w="709" w:type="dxa"/>
          </w:tcPr>
          <w:p w14:paraId="76D2ED1E" w14:textId="77777777" w:rsidR="00A12CD4" w:rsidRPr="000A534B" w:rsidRDefault="00A12CD4" w:rsidP="00991A08">
            <w:pPr>
              <w:spacing w:before="100" w:beforeAutospacing="1" w:after="100" w:afterAutospacing="1"/>
              <w:jc w:val="center"/>
              <w:rPr>
                <w:color w:val="000000" w:themeColor="text1"/>
              </w:rPr>
            </w:pPr>
          </w:p>
        </w:tc>
        <w:tc>
          <w:tcPr>
            <w:tcW w:w="1417" w:type="dxa"/>
            <w:gridSpan w:val="2"/>
          </w:tcPr>
          <w:p w14:paraId="14DF885E"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5E7F4A59"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39BAABA1" w14:textId="77777777" w:rsidTr="00991A08">
        <w:tc>
          <w:tcPr>
            <w:tcW w:w="993" w:type="dxa"/>
            <w:tcBorders>
              <w:left w:val="double" w:sz="4" w:space="0" w:color="auto"/>
            </w:tcBorders>
          </w:tcPr>
          <w:p w14:paraId="3C7A236B" w14:textId="77777777" w:rsidR="00A12CD4" w:rsidRPr="000A534B" w:rsidRDefault="00A12CD4" w:rsidP="0024429D">
            <w:pPr>
              <w:pStyle w:val="LACP-2"/>
              <w:numPr>
                <w:ilvl w:val="1"/>
                <w:numId w:val="327"/>
              </w:numPr>
            </w:pPr>
          </w:p>
        </w:tc>
        <w:tc>
          <w:tcPr>
            <w:tcW w:w="4252" w:type="dxa"/>
            <w:gridSpan w:val="2"/>
          </w:tcPr>
          <w:p w14:paraId="34AD96A4" w14:textId="77777777" w:rsidR="00A12CD4" w:rsidRPr="000A534B" w:rsidRDefault="00A12CD4" w:rsidP="00991A08">
            <w:pPr>
              <w:spacing w:before="100" w:beforeAutospacing="1" w:after="100" w:afterAutospacing="1"/>
              <w:rPr>
                <w:color w:val="000000" w:themeColor="text1"/>
              </w:rPr>
            </w:pPr>
            <w:r w:rsidRPr="000A534B">
              <w:t xml:space="preserve">Ensayos FAT Descargadores 500kV </w:t>
            </w:r>
          </w:p>
        </w:tc>
        <w:tc>
          <w:tcPr>
            <w:tcW w:w="709" w:type="dxa"/>
          </w:tcPr>
          <w:p w14:paraId="0278D218" w14:textId="32FC401B" w:rsidR="00A12CD4" w:rsidRPr="000A534B" w:rsidRDefault="007730C3" w:rsidP="00991A08">
            <w:pPr>
              <w:spacing w:before="100" w:beforeAutospacing="1" w:after="100" w:afterAutospacing="1"/>
              <w:jc w:val="center"/>
              <w:rPr>
                <w:color w:val="000000" w:themeColor="text1"/>
              </w:rPr>
            </w:pPr>
            <w:r>
              <w:t>gl</w:t>
            </w:r>
          </w:p>
        </w:tc>
        <w:tc>
          <w:tcPr>
            <w:tcW w:w="709" w:type="dxa"/>
          </w:tcPr>
          <w:p w14:paraId="7020A541" w14:textId="77777777" w:rsidR="00A12CD4" w:rsidRPr="000A534B" w:rsidRDefault="00A12CD4" w:rsidP="00991A08">
            <w:pPr>
              <w:spacing w:before="100" w:beforeAutospacing="1" w:after="100" w:afterAutospacing="1"/>
              <w:jc w:val="center"/>
              <w:rPr>
                <w:color w:val="000000" w:themeColor="text1"/>
              </w:rPr>
            </w:pPr>
            <w:r w:rsidRPr="000A534B">
              <w:t>1</w:t>
            </w:r>
          </w:p>
        </w:tc>
        <w:tc>
          <w:tcPr>
            <w:tcW w:w="1417" w:type="dxa"/>
            <w:gridSpan w:val="2"/>
          </w:tcPr>
          <w:p w14:paraId="2F7093D8" w14:textId="77777777" w:rsidR="00A12CD4" w:rsidRPr="000A534B" w:rsidRDefault="00A12CD4" w:rsidP="00991A08">
            <w:pPr>
              <w:spacing w:before="100" w:beforeAutospacing="1" w:after="100" w:afterAutospacing="1"/>
              <w:jc w:val="center"/>
              <w:rPr>
                <w:color w:val="000000" w:themeColor="text1"/>
              </w:rPr>
            </w:pPr>
          </w:p>
        </w:tc>
        <w:tc>
          <w:tcPr>
            <w:tcW w:w="1560" w:type="dxa"/>
            <w:tcBorders>
              <w:right w:val="double" w:sz="4" w:space="0" w:color="auto"/>
            </w:tcBorders>
          </w:tcPr>
          <w:p w14:paraId="0CE49F29" w14:textId="77777777" w:rsidR="00A12CD4" w:rsidRPr="000A534B" w:rsidRDefault="00A12CD4" w:rsidP="00991A08">
            <w:pPr>
              <w:spacing w:before="100" w:beforeAutospacing="1" w:after="100" w:afterAutospacing="1"/>
              <w:jc w:val="center"/>
              <w:rPr>
                <w:color w:val="000000" w:themeColor="text1"/>
              </w:rPr>
            </w:pPr>
          </w:p>
        </w:tc>
      </w:tr>
      <w:tr w:rsidR="00A12CD4" w:rsidRPr="000A534B" w14:paraId="77E6EF53" w14:textId="77777777" w:rsidTr="00991A08">
        <w:tc>
          <w:tcPr>
            <w:tcW w:w="993" w:type="dxa"/>
            <w:tcBorders>
              <w:left w:val="double" w:sz="4" w:space="0" w:color="auto"/>
              <w:bottom w:val="single" w:sz="4" w:space="0" w:color="auto"/>
            </w:tcBorders>
          </w:tcPr>
          <w:p w14:paraId="4957211F" w14:textId="77777777" w:rsidR="00A12CD4" w:rsidRPr="000A534B" w:rsidRDefault="00A12CD4" w:rsidP="00991A08">
            <w:pPr>
              <w:rPr>
                <w:color w:val="000000" w:themeColor="text1"/>
              </w:rPr>
            </w:pPr>
          </w:p>
        </w:tc>
        <w:tc>
          <w:tcPr>
            <w:tcW w:w="4252" w:type="dxa"/>
            <w:gridSpan w:val="2"/>
            <w:tcBorders>
              <w:bottom w:val="single" w:sz="4" w:space="0" w:color="auto"/>
            </w:tcBorders>
          </w:tcPr>
          <w:p w14:paraId="2E9E6FBD"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0F317876" w14:textId="77777777" w:rsidR="00A12CD4" w:rsidRPr="000A534B" w:rsidRDefault="00A12CD4" w:rsidP="00991A08">
            <w:pPr>
              <w:spacing w:before="60" w:after="60"/>
              <w:jc w:val="center"/>
              <w:rPr>
                <w:color w:val="000000" w:themeColor="text1"/>
              </w:rPr>
            </w:pPr>
          </w:p>
        </w:tc>
      </w:tr>
      <w:tr w:rsidR="00A12CD4" w:rsidRPr="000A534B" w14:paraId="32FDB17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717846A6" w14:textId="77777777" w:rsidR="00A12CD4" w:rsidRPr="000A534B" w:rsidRDefault="00A12CD4" w:rsidP="00991A08">
            <w:r w:rsidRPr="000A534B">
              <w:t>Repetir el monto en letras</w:t>
            </w:r>
          </w:p>
        </w:tc>
        <w:tc>
          <w:tcPr>
            <w:tcW w:w="6290" w:type="dxa"/>
            <w:gridSpan w:val="6"/>
            <w:tcBorders>
              <w:top w:val="single" w:sz="4" w:space="0" w:color="auto"/>
              <w:left w:val="single" w:sz="4" w:space="0" w:color="auto"/>
              <w:bottom w:val="single" w:sz="4" w:space="0" w:color="auto"/>
              <w:right w:val="double" w:sz="4" w:space="0" w:color="auto"/>
            </w:tcBorders>
            <w:vAlign w:val="center"/>
          </w:tcPr>
          <w:p w14:paraId="2E3B461E" w14:textId="77777777" w:rsidR="00A12CD4" w:rsidRPr="000A534B" w:rsidRDefault="00A12CD4" w:rsidP="00991A08">
            <w:pPr>
              <w:jc w:val="center"/>
            </w:pPr>
          </w:p>
        </w:tc>
      </w:tr>
      <w:tr w:rsidR="00A12CD4" w:rsidRPr="000A534B" w14:paraId="702AAD34"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498DB70F" w14:textId="77777777" w:rsidR="00A12CD4" w:rsidRPr="000A534B" w:rsidRDefault="00A12CD4" w:rsidP="00991A08">
            <w:pPr>
              <w:jc w:val="both"/>
            </w:pPr>
          </w:p>
        </w:tc>
        <w:tc>
          <w:tcPr>
            <w:tcW w:w="1838" w:type="dxa"/>
            <w:gridSpan w:val="3"/>
            <w:tcBorders>
              <w:top w:val="single" w:sz="4" w:space="0" w:color="auto"/>
              <w:left w:val="single" w:sz="4" w:space="0" w:color="auto"/>
              <w:bottom w:val="nil"/>
              <w:right w:val="nil"/>
            </w:tcBorders>
          </w:tcPr>
          <w:p w14:paraId="5CB4A752"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1983CBB5" w14:textId="77777777" w:rsidR="00A12CD4" w:rsidRPr="000A534B" w:rsidRDefault="00A12CD4" w:rsidP="00991A08">
            <w:pPr>
              <w:jc w:val="center"/>
            </w:pPr>
          </w:p>
        </w:tc>
      </w:tr>
      <w:tr w:rsidR="00A12CD4" w:rsidRPr="000A534B" w14:paraId="6F871E7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3043848D"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2940D4FD"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3737B77E" w14:textId="77777777" w:rsidR="00A12CD4" w:rsidRPr="000A534B" w:rsidRDefault="00A12CD4" w:rsidP="00991A08">
            <w:pPr>
              <w:jc w:val="center"/>
            </w:pPr>
          </w:p>
        </w:tc>
      </w:tr>
      <w:tr w:rsidR="00A12CD4" w:rsidRPr="000A534B" w14:paraId="18822B0F"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2DA9605A"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55E22659"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5FE61360" w14:textId="77777777" w:rsidR="00A12CD4" w:rsidRPr="000A534B" w:rsidRDefault="00A12CD4" w:rsidP="00991A08">
            <w:pPr>
              <w:jc w:val="center"/>
            </w:pPr>
          </w:p>
        </w:tc>
      </w:tr>
      <w:tr w:rsidR="00A12CD4" w:rsidRPr="000A534B" w14:paraId="02E48A44"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54BAA87A"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17DE3BD8"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43AA9A0C" w14:textId="77777777" w:rsidR="00A12CD4" w:rsidRPr="000A534B" w:rsidRDefault="00A12CD4" w:rsidP="00991A08">
            <w:pPr>
              <w:jc w:val="center"/>
            </w:pPr>
          </w:p>
        </w:tc>
      </w:tr>
      <w:tr w:rsidR="00A12CD4" w:rsidRPr="000A534B" w14:paraId="10A71300"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14990642" w14:textId="77777777" w:rsidR="00A12CD4" w:rsidRPr="000A534B" w:rsidRDefault="00A12CD4" w:rsidP="00991A08">
            <w:pPr>
              <w:jc w:val="both"/>
            </w:pPr>
          </w:p>
        </w:tc>
        <w:tc>
          <w:tcPr>
            <w:tcW w:w="1838" w:type="dxa"/>
            <w:gridSpan w:val="3"/>
            <w:tcBorders>
              <w:top w:val="nil"/>
              <w:left w:val="single" w:sz="4" w:space="0" w:color="auto"/>
              <w:bottom w:val="single" w:sz="4" w:space="0" w:color="auto"/>
              <w:right w:val="nil"/>
            </w:tcBorders>
          </w:tcPr>
          <w:p w14:paraId="4D91C441"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6C22DDE2" w14:textId="77777777" w:rsidR="00A12CD4" w:rsidRPr="000A534B" w:rsidRDefault="00A12CD4" w:rsidP="00991A08">
            <w:pPr>
              <w:jc w:val="center"/>
            </w:pPr>
          </w:p>
        </w:tc>
      </w:tr>
    </w:tbl>
    <w:p w14:paraId="7490B00D" w14:textId="77777777" w:rsidR="00A12CD4" w:rsidRPr="000A534B" w:rsidRDefault="00A12CD4" w:rsidP="00A12CD4">
      <w:pPr>
        <w:spacing w:line="276" w:lineRule="auto"/>
      </w:pPr>
    </w:p>
    <w:p w14:paraId="6DBEE6BE" w14:textId="77777777" w:rsidR="00A12CD4" w:rsidRPr="000A534B" w:rsidRDefault="00A12CD4" w:rsidP="00A12CD4">
      <w:pPr>
        <w:pStyle w:val="LACP-Tit"/>
      </w:pPr>
      <w:r w:rsidRPr="000A534B">
        <w:t>Lista SACP Nº 9 - PROY 235F- Amortiguadores de vibraciones para Líneas de 500kV</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895"/>
        <w:gridCol w:w="709"/>
        <w:gridCol w:w="709"/>
        <w:gridCol w:w="420"/>
        <w:gridCol w:w="997"/>
        <w:gridCol w:w="1560"/>
      </w:tblGrid>
      <w:tr w:rsidR="00A12CD4" w:rsidRPr="000A534B" w14:paraId="60CF2424" w14:textId="77777777" w:rsidTr="00991A08">
        <w:tc>
          <w:tcPr>
            <w:tcW w:w="993" w:type="dxa"/>
            <w:tcBorders>
              <w:top w:val="double" w:sz="4" w:space="0" w:color="auto"/>
              <w:left w:val="double" w:sz="4" w:space="0" w:color="auto"/>
            </w:tcBorders>
          </w:tcPr>
          <w:p w14:paraId="4FA70953"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561D8A32"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464B8039"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5982DF4D"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0CBD6996"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59886673"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64A5E608" w14:textId="77777777" w:rsidTr="00991A08">
        <w:tc>
          <w:tcPr>
            <w:tcW w:w="993" w:type="dxa"/>
            <w:tcBorders>
              <w:left w:val="double" w:sz="4" w:space="0" w:color="auto"/>
            </w:tcBorders>
          </w:tcPr>
          <w:p w14:paraId="05AA552B" w14:textId="77777777" w:rsidR="00A12CD4" w:rsidRPr="000A534B" w:rsidRDefault="00A12CD4" w:rsidP="00FA30A3">
            <w:pPr>
              <w:pStyle w:val="LACP-1"/>
              <w:numPr>
                <w:ilvl w:val="0"/>
                <w:numId w:val="336"/>
              </w:numPr>
            </w:pPr>
          </w:p>
        </w:tc>
        <w:tc>
          <w:tcPr>
            <w:tcW w:w="4252" w:type="dxa"/>
            <w:gridSpan w:val="2"/>
          </w:tcPr>
          <w:p w14:paraId="72920F29" w14:textId="77777777" w:rsidR="00A12CD4" w:rsidRPr="000A534B" w:rsidRDefault="00A12CD4" w:rsidP="00991A08">
            <w:pPr>
              <w:rPr>
                <w:b/>
                <w:i/>
                <w:color w:val="000000" w:themeColor="text1"/>
              </w:rPr>
            </w:pPr>
            <w:r w:rsidRPr="000A534B">
              <w:rPr>
                <w:b/>
                <w:i/>
              </w:rPr>
              <w:t>Generales</w:t>
            </w:r>
          </w:p>
        </w:tc>
        <w:tc>
          <w:tcPr>
            <w:tcW w:w="709" w:type="dxa"/>
          </w:tcPr>
          <w:p w14:paraId="685C8F1A" w14:textId="77777777" w:rsidR="00A12CD4" w:rsidRPr="000A534B" w:rsidRDefault="00A12CD4" w:rsidP="00991A08">
            <w:pPr>
              <w:jc w:val="center"/>
              <w:rPr>
                <w:color w:val="000000" w:themeColor="text1"/>
              </w:rPr>
            </w:pPr>
          </w:p>
        </w:tc>
        <w:tc>
          <w:tcPr>
            <w:tcW w:w="709" w:type="dxa"/>
          </w:tcPr>
          <w:p w14:paraId="41EAD859" w14:textId="77777777" w:rsidR="00A12CD4" w:rsidRPr="000A534B" w:rsidRDefault="00A12CD4" w:rsidP="00991A08">
            <w:pPr>
              <w:jc w:val="center"/>
              <w:rPr>
                <w:color w:val="000000" w:themeColor="text1"/>
              </w:rPr>
            </w:pPr>
          </w:p>
        </w:tc>
        <w:tc>
          <w:tcPr>
            <w:tcW w:w="1417" w:type="dxa"/>
            <w:gridSpan w:val="2"/>
          </w:tcPr>
          <w:p w14:paraId="697AAA7E" w14:textId="77777777" w:rsidR="00A12CD4" w:rsidRPr="000A534B" w:rsidRDefault="00A12CD4" w:rsidP="00991A08">
            <w:pPr>
              <w:jc w:val="center"/>
              <w:rPr>
                <w:color w:val="000000" w:themeColor="text1"/>
              </w:rPr>
            </w:pPr>
          </w:p>
        </w:tc>
        <w:tc>
          <w:tcPr>
            <w:tcW w:w="1560" w:type="dxa"/>
            <w:tcBorders>
              <w:right w:val="double" w:sz="4" w:space="0" w:color="auto"/>
            </w:tcBorders>
          </w:tcPr>
          <w:p w14:paraId="21EB8DA6" w14:textId="77777777" w:rsidR="00A12CD4" w:rsidRPr="000A534B" w:rsidRDefault="00A12CD4" w:rsidP="00991A08">
            <w:pPr>
              <w:jc w:val="center"/>
              <w:rPr>
                <w:color w:val="000000" w:themeColor="text1"/>
              </w:rPr>
            </w:pPr>
          </w:p>
        </w:tc>
      </w:tr>
      <w:tr w:rsidR="00A12CD4" w:rsidRPr="000A534B" w14:paraId="016134C6" w14:textId="77777777" w:rsidTr="00991A08">
        <w:tc>
          <w:tcPr>
            <w:tcW w:w="993" w:type="dxa"/>
            <w:tcBorders>
              <w:left w:val="double" w:sz="4" w:space="0" w:color="auto"/>
            </w:tcBorders>
          </w:tcPr>
          <w:p w14:paraId="4B769ABF" w14:textId="77777777" w:rsidR="00A12CD4" w:rsidRPr="000A534B" w:rsidRDefault="00A12CD4" w:rsidP="0024429D">
            <w:pPr>
              <w:pStyle w:val="LACP-2"/>
              <w:numPr>
                <w:ilvl w:val="1"/>
                <w:numId w:val="327"/>
              </w:numPr>
            </w:pPr>
          </w:p>
        </w:tc>
        <w:tc>
          <w:tcPr>
            <w:tcW w:w="4252" w:type="dxa"/>
            <w:gridSpan w:val="2"/>
          </w:tcPr>
          <w:p w14:paraId="201B6310" w14:textId="77777777" w:rsidR="00A12CD4" w:rsidRPr="000A534B" w:rsidRDefault="00A12CD4" w:rsidP="00991A08">
            <w:pPr>
              <w:rPr>
                <w:color w:val="000000" w:themeColor="text1"/>
              </w:rPr>
            </w:pPr>
            <w:r w:rsidRPr="000A534B">
              <w:t>Ingeniería (Documentación de proyecto no objetados).</w:t>
            </w:r>
          </w:p>
        </w:tc>
        <w:tc>
          <w:tcPr>
            <w:tcW w:w="709" w:type="dxa"/>
          </w:tcPr>
          <w:p w14:paraId="55B40FD6" w14:textId="260E1E50" w:rsidR="00A12CD4" w:rsidRPr="000A534B" w:rsidRDefault="007730C3" w:rsidP="00991A08">
            <w:pPr>
              <w:jc w:val="center"/>
              <w:rPr>
                <w:color w:val="000000" w:themeColor="text1"/>
              </w:rPr>
            </w:pPr>
            <w:r>
              <w:t>gl</w:t>
            </w:r>
          </w:p>
        </w:tc>
        <w:tc>
          <w:tcPr>
            <w:tcW w:w="709" w:type="dxa"/>
          </w:tcPr>
          <w:p w14:paraId="77D07954" w14:textId="77777777" w:rsidR="00A12CD4" w:rsidRPr="000A534B" w:rsidRDefault="00A12CD4" w:rsidP="00991A08">
            <w:pPr>
              <w:jc w:val="center"/>
              <w:rPr>
                <w:color w:val="000000" w:themeColor="text1"/>
              </w:rPr>
            </w:pPr>
            <w:r w:rsidRPr="000A534B">
              <w:t>1</w:t>
            </w:r>
          </w:p>
        </w:tc>
        <w:tc>
          <w:tcPr>
            <w:tcW w:w="1417" w:type="dxa"/>
            <w:gridSpan w:val="2"/>
          </w:tcPr>
          <w:p w14:paraId="13CB7DA2" w14:textId="77777777" w:rsidR="00A12CD4" w:rsidRPr="000A534B" w:rsidRDefault="00A12CD4" w:rsidP="00991A08">
            <w:pPr>
              <w:jc w:val="center"/>
              <w:rPr>
                <w:color w:val="000000" w:themeColor="text1"/>
              </w:rPr>
            </w:pPr>
          </w:p>
        </w:tc>
        <w:tc>
          <w:tcPr>
            <w:tcW w:w="1560" w:type="dxa"/>
            <w:tcBorders>
              <w:right w:val="double" w:sz="4" w:space="0" w:color="auto"/>
            </w:tcBorders>
          </w:tcPr>
          <w:p w14:paraId="009F7BE8" w14:textId="77777777" w:rsidR="00A12CD4" w:rsidRPr="000A534B" w:rsidRDefault="00A12CD4" w:rsidP="00991A08">
            <w:pPr>
              <w:jc w:val="center"/>
              <w:rPr>
                <w:color w:val="000000" w:themeColor="text1"/>
              </w:rPr>
            </w:pPr>
          </w:p>
        </w:tc>
      </w:tr>
      <w:tr w:rsidR="00A12CD4" w:rsidRPr="000A534B" w14:paraId="402AF2B2" w14:textId="77777777" w:rsidTr="00991A08">
        <w:tc>
          <w:tcPr>
            <w:tcW w:w="993" w:type="dxa"/>
            <w:tcBorders>
              <w:left w:val="double" w:sz="4" w:space="0" w:color="auto"/>
            </w:tcBorders>
          </w:tcPr>
          <w:p w14:paraId="093239F8" w14:textId="77777777" w:rsidR="00A12CD4" w:rsidRPr="000A534B" w:rsidRDefault="00A12CD4" w:rsidP="00FA30A3">
            <w:pPr>
              <w:pStyle w:val="LACP-1"/>
              <w:numPr>
                <w:ilvl w:val="0"/>
                <w:numId w:val="327"/>
              </w:numPr>
            </w:pPr>
          </w:p>
        </w:tc>
        <w:tc>
          <w:tcPr>
            <w:tcW w:w="4252" w:type="dxa"/>
            <w:gridSpan w:val="2"/>
          </w:tcPr>
          <w:p w14:paraId="66E69A3F" w14:textId="77777777" w:rsidR="00A12CD4" w:rsidRPr="000A534B" w:rsidRDefault="00A12CD4" w:rsidP="00991A08">
            <w:pPr>
              <w:rPr>
                <w:b/>
                <w:i/>
                <w:color w:val="000000" w:themeColor="text1"/>
              </w:rPr>
            </w:pPr>
            <w:r w:rsidRPr="000A534B">
              <w:rPr>
                <w:b/>
                <w:i/>
              </w:rPr>
              <w:t>Suministros principales</w:t>
            </w:r>
          </w:p>
        </w:tc>
        <w:tc>
          <w:tcPr>
            <w:tcW w:w="709" w:type="dxa"/>
          </w:tcPr>
          <w:p w14:paraId="37B84876" w14:textId="77777777" w:rsidR="00A12CD4" w:rsidRPr="000A534B" w:rsidRDefault="00A12CD4" w:rsidP="00991A08">
            <w:pPr>
              <w:jc w:val="center"/>
              <w:rPr>
                <w:color w:val="000000" w:themeColor="text1"/>
              </w:rPr>
            </w:pPr>
          </w:p>
        </w:tc>
        <w:tc>
          <w:tcPr>
            <w:tcW w:w="709" w:type="dxa"/>
          </w:tcPr>
          <w:p w14:paraId="33C0B4FA" w14:textId="77777777" w:rsidR="00A12CD4" w:rsidRPr="000A534B" w:rsidRDefault="00A12CD4" w:rsidP="00991A08">
            <w:pPr>
              <w:jc w:val="center"/>
              <w:rPr>
                <w:color w:val="000000" w:themeColor="text1"/>
              </w:rPr>
            </w:pPr>
          </w:p>
        </w:tc>
        <w:tc>
          <w:tcPr>
            <w:tcW w:w="1417" w:type="dxa"/>
            <w:gridSpan w:val="2"/>
          </w:tcPr>
          <w:p w14:paraId="02EBBA0F" w14:textId="77777777" w:rsidR="00A12CD4" w:rsidRPr="000A534B" w:rsidRDefault="00A12CD4" w:rsidP="00991A08">
            <w:pPr>
              <w:jc w:val="center"/>
              <w:rPr>
                <w:color w:val="000000" w:themeColor="text1"/>
              </w:rPr>
            </w:pPr>
          </w:p>
        </w:tc>
        <w:tc>
          <w:tcPr>
            <w:tcW w:w="1560" w:type="dxa"/>
            <w:tcBorders>
              <w:right w:val="double" w:sz="4" w:space="0" w:color="auto"/>
            </w:tcBorders>
          </w:tcPr>
          <w:p w14:paraId="284D7FC2" w14:textId="77777777" w:rsidR="00A12CD4" w:rsidRPr="000A534B" w:rsidRDefault="00A12CD4" w:rsidP="00991A08">
            <w:pPr>
              <w:jc w:val="center"/>
              <w:rPr>
                <w:color w:val="000000" w:themeColor="text1"/>
              </w:rPr>
            </w:pPr>
          </w:p>
        </w:tc>
      </w:tr>
      <w:tr w:rsidR="00A12CD4" w:rsidRPr="000A534B" w14:paraId="734F5E8F" w14:textId="77777777" w:rsidTr="00991A08">
        <w:tc>
          <w:tcPr>
            <w:tcW w:w="993" w:type="dxa"/>
            <w:tcBorders>
              <w:left w:val="double" w:sz="4" w:space="0" w:color="auto"/>
            </w:tcBorders>
          </w:tcPr>
          <w:p w14:paraId="4AAD7081" w14:textId="77777777" w:rsidR="00A12CD4" w:rsidRPr="000A534B" w:rsidRDefault="00A12CD4" w:rsidP="0024429D">
            <w:pPr>
              <w:pStyle w:val="LACP-2"/>
              <w:numPr>
                <w:ilvl w:val="1"/>
                <w:numId w:val="327"/>
              </w:numPr>
            </w:pPr>
          </w:p>
        </w:tc>
        <w:tc>
          <w:tcPr>
            <w:tcW w:w="4252" w:type="dxa"/>
            <w:gridSpan w:val="2"/>
          </w:tcPr>
          <w:p w14:paraId="7AC1D688" w14:textId="77777777" w:rsidR="00A12CD4" w:rsidRPr="000A534B" w:rsidRDefault="00A12CD4" w:rsidP="00991A08">
            <w:pPr>
              <w:rPr>
                <w:color w:val="000000"/>
              </w:rPr>
            </w:pPr>
            <w:r w:rsidRPr="000A534B">
              <w:rPr>
                <w:color w:val="000000"/>
              </w:rPr>
              <w:t>Sistema de amortiguadores de línea</w:t>
            </w:r>
          </w:p>
          <w:p w14:paraId="79501F28" w14:textId="77777777" w:rsidR="00A12CD4" w:rsidRPr="000A534B" w:rsidRDefault="00A12CD4" w:rsidP="00991A08">
            <w:pPr>
              <w:rPr>
                <w:color w:val="000000" w:themeColor="text1"/>
              </w:rPr>
            </w:pPr>
            <w:r w:rsidRPr="000A534B">
              <w:t>según EETT</w:t>
            </w:r>
          </w:p>
        </w:tc>
        <w:tc>
          <w:tcPr>
            <w:tcW w:w="709" w:type="dxa"/>
          </w:tcPr>
          <w:p w14:paraId="11C83633" w14:textId="597EBF4C" w:rsidR="00A12CD4" w:rsidRPr="000A534B" w:rsidRDefault="007730C3" w:rsidP="00991A08">
            <w:pPr>
              <w:jc w:val="center"/>
              <w:rPr>
                <w:color w:val="000000" w:themeColor="text1"/>
              </w:rPr>
            </w:pPr>
            <w:r>
              <w:t>gl</w:t>
            </w:r>
          </w:p>
        </w:tc>
        <w:tc>
          <w:tcPr>
            <w:tcW w:w="709" w:type="dxa"/>
          </w:tcPr>
          <w:p w14:paraId="48D3EEF6" w14:textId="77777777" w:rsidR="00A12CD4" w:rsidRPr="000A534B" w:rsidRDefault="00A12CD4" w:rsidP="00991A08">
            <w:pPr>
              <w:jc w:val="center"/>
              <w:rPr>
                <w:color w:val="000000" w:themeColor="text1"/>
              </w:rPr>
            </w:pPr>
            <w:r w:rsidRPr="000A534B">
              <w:t>1</w:t>
            </w:r>
          </w:p>
        </w:tc>
        <w:tc>
          <w:tcPr>
            <w:tcW w:w="1417" w:type="dxa"/>
            <w:gridSpan w:val="2"/>
          </w:tcPr>
          <w:p w14:paraId="05832232" w14:textId="77777777" w:rsidR="00A12CD4" w:rsidRPr="000A534B" w:rsidRDefault="00A12CD4" w:rsidP="00991A08">
            <w:pPr>
              <w:jc w:val="center"/>
              <w:rPr>
                <w:color w:val="000000" w:themeColor="text1"/>
              </w:rPr>
            </w:pPr>
          </w:p>
        </w:tc>
        <w:tc>
          <w:tcPr>
            <w:tcW w:w="1560" w:type="dxa"/>
            <w:tcBorders>
              <w:right w:val="double" w:sz="4" w:space="0" w:color="auto"/>
            </w:tcBorders>
          </w:tcPr>
          <w:p w14:paraId="12C38EF1" w14:textId="77777777" w:rsidR="00A12CD4" w:rsidRPr="000A534B" w:rsidRDefault="00A12CD4" w:rsidP="00991A08">
            <w:pPr>
              <w:jc w:val="center"/>
              <w:rPr>
                <w:color w:val="000000" w:themeColor="text1"/>
              </w:rPr>
            </w:pPr>
          </w:p>
        </w:tc>
      </w:tr>
      <w:tr w:rsidR="00A12CD4" w:rsidRPr="000A534B" w14:paraId="1939B894" w14:textId="77777777" w:rsidTr="00991A08">
        <w:tc>
          <w:tcPr>
            <w:tcW w:w="993" w:type="dxa"/>
            <w:tcBorders>
              <w:left w:val="double" w:sz="4" w:space="0" w:color="auto"/>
            </w:tcBorders>
          </w:tcPr>
          <w:p w14:paraId="46EB77D4" w14:textId="77777777" w:rsidR="00A12CD4" w:rsidRPr="000A534B" w:rsidRDefault="00A12CD4" w:rsidP="00FA30A3">
            <w:pPr>
              <w:pStyle w:val="LACP-1"/>
              <w:numPr>
                <w:ilvl w:val="0"/>
                <w:numId w:val="327"/>
              </w:numPr>
            </w:pPr>
          </w:p>
        </w:tc>
        <w:tc>
          <w:tcPr>
            <w:tcW w:w="4252" w:type="dxa"/>
            <w:gridSpan w:val="2"/>
          </w:tcPr>
          <w:p w14:paraId="5260DECD" w14:textId="77777777" w:rsidR="00A12CD4" w:rsidRPr="000A534B" w:rsidRDefault="00A12CD4" w:rsidP="00991A08">
            <w:pPr>
              <w:jc w:val="both"/>
              <w:rPr>
                <w:b/>
                <w:i/>
                <w:color w:val="000000" w:themeColor="text1"/>
              </w:rPr>
            </w:pPr>
            <w:r w:rsidRPr="000A534B">
              <w:rPr>
                <w:b/>
                <w:i/>
                <w:color w:val="000000" w:themeColor="text1"/>
              </w:rPr>
              <w:t>Suministro de Repuestos</w:t>
            </w:r>
          </w:p>
        </w:tc>
        <w:tc>
          <w:tcPr>
            <w:tcW w:w="709" w:type="dxa"/>
          </w:tcPr>
          <w:p w14:paraId="69502FB1" w14:textId="77777777" w:rsidR="00A12CD4" w:rsidRPr="000A534B" w:rsidRDefault="00A12CD4" w:rsidP="00991A08">
            <w:pPr>
              <w:jc w:val="center"/>
              <w:rPr>
                <w:color w:val="000000" w:themeColor="text1"/>
              </w:rPr>
            </w:pPr>
          </w:p>
        </w:tc>
        <w:tc>
          <w:tcPr>
            <w:tcW w:w="709" w:type="dxa"/>
          </w:tcPr>
          <w:p w14:paraId="4442959B" w14:textId="77777777" w:rsidR="00A12CD4" w:rsidRPr="000A534B" w:rsidRDefault="00A12CD4" w:rsidP="00991A08">
            <w:pPr>
              <w:jc w:val="center"/>
              <w:rPr>
                <w:color w:val="000000" w:themeColor="text1"/>
              </w:rPr>
            </w:pPr>
          </w:p>
        </w:tc>
        <w:tc>
          <w:tcPr>
            <w:tcW w:w="1417" w:type="dxa"/>
            <w:gridSpan w:val="2"/>
          </w:tcPr>
          <w:p w14:paraId="49724243" w14:textId="77777777" w:rsidR="00A12CD4" w:rsidRPr="000A534B" w:rsidRDefault="00A12CD4" w:rsidP="00991A08">
            <w:pPr>
              <w:jc w:val="center"/>
              <w:rPr>
                <w:color w:val="000000" w:themeColor="text1"/>
              </w:rPr>
            </w:pPr>
          </w:p>
        </w:tc>
        <w:tc>
          <w:tcPr>
            <w:tcW w:w="1560" w:type="dxa"/>
            <w:tcBorders>
              <w:right w:val="double" w:sz="4" w:space="0" w:color="auto"/>
            </w:tcBorders>
          </w:tcPr>
          <w:p w14:paraId="3F64CDD8" w14:textId="77777777" w:rsidR="00A12CD4" w:rsidRPr="000A534B" w:rsidRDefault="00A12CD4" w:rsidP="00991A08">
            <w:pPr>
              <w:jc w:val="center"/>
              <w:rPr>
                <w:color w:val="000000" w:themeColor="text1"/>
              </w:rPr>
            </w:pPr>
          </w:p>
        </w:tc>
      </w:tr>
      <w:tr w:rsidR="00A12CD4" w:rsidRPr="000A534B" w14:paraId="6998017F" w14:textId="77777777" w:rsidTr="00991A08">
        <w:tc>
          <w:tcPr>
            <w:tcW w:w="993" w:type="dxa"/>
            <w:tcBorders>
              <w:left w:val="double" w:sz="4" w:space="0" w:color="auto"/>
            </w:tcBorders>
          </w:tcPr>
          <w:p w14:paraId="566AC8D3" w14:textId="77777777" w:rsidR="00A12CD4" w:rsidRPr="000A534B" w:rsidRDefault="00A12CD4" w:rsidP="0024429D">
            <w:pPr>
              <w:pStyle w:val="LACP-2"/>
              <w:numPr>
                <w:ilvl w:val="1"/>
                <w:numId w:val="327"/>
              </w:numPr>
            </w:pPr>
          </w:p>
        </w:tc>
        <w:tc>
          <w:tcPr>
            <w:tcW w:w="4252" w:type="dxa"/>
            <w:gridSpan w:val="2"/>
          </w:tcPr>
          <w:p w14:paraId="59A7364B" w14:textId="77777777" w:rsidR="00A12CD4" w:rsidRPr="000A534B" w:rsidRDefault="00A12CD4" w:rsidP="00991A08">
            <w:pPr>
              <w:rPr>
                <w:color w:val="000000"/>
              </w:rPr>
            </w:pPr>
            <w:r w:rsidRPr="000A534B">
              <w:rPr>
                <w:color w:val="000000"/>
              </w:rPr>
              <w:t>Sistema de amortiguadores de línea</w:t>
            </w:r>
          </w:p>
          <w:p w14:paraId="7EDACDCF" w14:textId="77777777" w:rsidR="00A12CD4" w:rsidRPr="000A534B" w:rsidRDefault="00A12CD4" w:rsidP="00991A08">
            <w:pPr>
              <w:rPr>
                <w:color w:val="000000" w:themeColor="text1"/>
              </w:rPr>
            </w:pPr>
            <w:r w:rsidRPr="000A534B">
              <w:t>según EETT</w:t>
            </w:r>
          </w:p>
        </w:tc>
        <w:tc>
          <w:tcPr>
            <w:tcW w:w="709" w:type="dxa"/>
          </w:tcPr>
          <w:p w14:paraId="2B1673FD" w14:textId="77777777" w:rsidR="00A12CD4" w:rsidRPr="000A534B" w:rsidRDefault="00A12CD4" w:rsidP="00991A08">
            <w:pPr>
              <w:jc w:val="center"/>
              <w:rPr>
                <w:color w:val="000000" w:themeColor="text1"/>
              </w:rPr>
            </w:pPr>
            <w:r w:rsidRPr="000A534B">
              <w:t>% de totalidad</w:t>
            </w:r>
          </w:p>
        </w:tc>
        <w:tc>
          <w:tcPr>
            <w:tcW w:w="709" w:type="dxa"/>
          </w:tcPr>
          <w:p w14:paraId="176C7912" w14:textId="77777777" w:rsidR="00A12CD4" w:rsidRPr="000A534B" w:rsidRDefault="00A12CD4" w:rsidP="00991A08">
            <w:pPr>
              <w:jc w:val="center"/>
              <w:rPr>
                <w:color w:val="000000" w:themeColor="text1"/>
              </w:rPr>
            </w:pPr>
            <w:r w:rsidRPr="000A534B">
              <w:t>10</w:t>
            </w:r>
          </w:p>
        </w:tc>
        <w:tc>
          <w:tcPr>
            <w:tcW w:w="1417" w:type="dxa"/>
            <w:gridSpan w:val="2"/>
          </w:tcPr>
          <w:p w14:paraId="376D57F2" w14:textId="77777777" w:rsidR="00A12CD4" w:rsidRPr="000A534B" w:rsidRDefault="00A12CD4" w:rsidP="00991A08">
            <w:pPr>
              <w:jc w:val="center"/>
              <w:rPr>
                <w:color w:val="000000" w:themeColor="text1"/>
              </w:rPr>
            </w:pPr>
          </w:p>
        </w:tc>
        <w:tc>
          <w:tcPr>
            <w:tcW w:w="1560" w:type="dxa"/>
            <w:tcBorders>
              <w:right w:val="double" w:sz="4" w:space="0" w:color="auto"/>
            </w:tcBorders>
          </w:tcPr>
          <w:p w14:paraId="78D39F6D" w14:textId="77777777" w:rsidR="00A12CD4" w:rsidRPr="000A534B" w:rsidRDefault="00A12CD4" w:rsidP="00991A08">
            <w:pPr>
              <w:jc w:val="center"/>
              <w:rPr>
                <w:color w:val="000000" w:themeColor="text1"/>
              </w:rPr>
            </w:pPr>
          </w:p>
        </w:tc>
      </w:tr>
      <w:tr w:rsidR="00A12CD4" w:rsidRPr="000A534B" w14:paraId="7E866622" w14:textId="77777777" w:rsidTr="00991A08">
        <w:tc>
          <w:tcPr>
            <w:tcW w:w="993" w:type="dxa"/>
            <w:tcBorders>
              <w:left w:val="double" w:sz="4" w:space="0" w:color="auto"/>
            </w:tcBorders>
          </w:tcPr>
          <w:p w14:paraId="077E4A5E" w14:textId="77777777" w:rsidR="00A12CD4" w:rsidRPr="000A534B" w:rsidRDefault="00A12CD4" w:rsidP="00FA30A3">
            <w:pPr>
              <w:pStyle w:val="LACP-1"/>
              <w:numPr>
                <w:ilvl w:val="0"/>
                <w:numId w:val="327"/>
              </w:numPr>
            </w:pPr>
          </w:p>
        </w:tc>
        <w:tc>
          <w:tcPr>
            <w:tcW w:w="4252" w:type="dxa"/>
            <w:gridSpan w:val="2"/>
          </w:tcPr>
          <w:p w14:paraId="12F7BAD6" w14:textId="77777777" w:rsidR="00A12CD4" w:rsidRPr="000A534B" w:rsidRDefault="00A12CD4" w:rsidP="00991A08">
            <w:pPr>
              <w:rPr>
                <w:b/>
                <w:i/>
                <w:color w:val="000000" w:themeColor="text1"/>
              </w:rPr>
            </w:pPr>
            <w:r w:rsidRPr="000A534B">
              <w:rPr>
                <w:b/>
                <w:i/>
                <w:color w:val="000000" w:themeColor="text1"/>
              </w:rPr>
              <w:t>Desmontaje y Montaje</w:t>
            </w:r>
          </w:p>
        </w:tc>
        <w:tc>
          <w:tcPr>
            <w:tcW w:w="709" w:type="dxa"/>
          </w:tcPr>
          <w:p w14:paraId="44C7708B" w14:textId="77777777" w:rsidR="00A12CD4" w:rsidRPr="000A534B" w:rsidRDefault="00A12CD4" w:rsidP="00991A08">
            <w:pPr>
              <w:jc w:val="center"/>
              <w:rPr>
                <w:color w:val="000000" w:themeColor="text1"/>
              </w:rPr>
            </w:pPr>
          </w:p>
        </w:tc>
        <w:tc>
          <w:tcPr>
            <w:tcW w:w="709" w:type="dxa"/>
          </w:tcPr>
          <w:p w14:paraId="3235654E" w14:textId="77777777" w:rsidR="00A12CD4" w:rsidRPr="000A534B" w:rsidRDefault="00A12CD4" w:rsidP="00991A08">
            <w:pPr>
              <w:jc w:val="center"/>
              <w:rPr>
                <w:color w:val="000000" w:themeColor="text1"/>
              </w:rPr>
            </w:pPr>
          </w:p>
        </w:tc>
        <w:tc>
          <w:tcPr>
            <w:tcW w:w="1417" w:type="dxa"/>
            <w:gridSpan w:val="2"/>
          </w:tcPr>
          <w:p w14:paraId="457C2EE3" w14:textId="77777777" w:rsidR="00A12CD4" w:rsidRPr="000A534B" w:rsidRDefault="00A12CD4" w:rsidP="00991A08">
            <w:pPr>
              <w:jc w:val="center"/>
              <w:rPr>
                <w:color w:val="000000" w:themeColor="text1"/>
              </w:rPr>
            </w:pPr>
          </w:p>
        </w:tc>
        <w:tc>
          <w:tcPr>
            <w:tcW w:w="1560" w:type="dxa"/>
            <w:tcBorders>
              <w:right w:val="double" w:sz="4" w:space="0" w:color="auto"/>
            </w:tcBorders>
          </w:tcPr>
          <w:p w14:paraId="481F943B" w14:textId="77777777" w:rsidR="00A12CD4" w:rsidRPr="000A534B" w:rsidRDefault="00A12CD4" w:rsidP="00991A08">
            <w:pPr>
              <w:jc w:val="center"/>
              <w:rPr>
                <w:color w:val="000000" w:themeColor="text1"/>
              </w:rPr>
            </w:pPr>
          </w:p>
        </w:tc>
      </w:tr>
      <w:tr w:rsidR="00A12CD4" w:rsidRPr="000A534B" w14:paraId="57C9F3AE" w14:textId="77777777" w:rsidTr="00991A08">
        <w:tc>
          <w:tcPr>
            <w:tcW w:w="993" w:type="dxa"/>
            <w:tcBorders>
              <w:left w:val="double" w:sz="4" w:space="0" w:color="auto"/>
            </w:tcBorders>
          </w:tcPr>
          <w:p w14:paraId="05092A3B" w14:textId="77777777" w:rsidR="00A12CD4" w:rsidRPr="000A534B" w:rsidRDefault="00A12CD4" w:rsidP="0024429D">
            <w:pPr>
              <w:pStyle w:val="LACP-2"/>
              <w:numPr>
                <w:ilvl w:val="1"/>
                <w:numId w:val="327"/>
              </w:numPr>
            </w:pPr>
          </w:p>
        </w:tc>
        <w:tc>
          <w:tcPr>
            <w:tcW w:w="4252" w:type="dxa"/>
            <w:gridSpan w:val="2"/>
          </w:tcPr>
          <w:p w14:paraId="4BA5C0EC" w14:textId="77777777" w:rsidR="00A12CD4" w:rsidRPr="000A534B" w:rsidRDefault="00A12CD4" w:rsidP="00991A08">
            <w:pPr>
              <w:rPr>
                <w:color w:val="000000" w:themeColor="text1"/>
              </w:rPr>
            </w:pPr>
            <w:r w:rsidRPr="000A534B">
              <w:rPr>
                <w:color w:val="000000" w:themeColor="text1"/>
              </w:rPr>
              <w:t>No aplica</w:t>
            </w:r>
          </w:p>
        </w:tc>
        <w:tc>
          <w:tcPr>
            <w:tcW w:w="709" w:type="dxa"/>
          </w:tcPr>
          <w:p w14:paraId="30E6ED02" w14:textId="77777777" w:rsidR="00A12CD4" w:rsidRPr="000A534B" w:rsidRDefault="00A12CD4" w:rsidP="00991A08">
            <w:pPr>
              <w:jc w:val="center"/>
              <w:rPr>
                <w:color w:val="000000" w:themeColor="text1"/>
              </w:rPr>
            </w:pPr>
            <w:r w:rsidRPr="000A534B">
              <w:rPr>
                <w:color w:val="000000" w:themeColor="text1"/>
              </w:rPr>
              <w:t>-</w:t>
            </w:r>
          </w:p>
        </w:tc>
        <w:tc>
          <w:tcPr>
            <w:tcW w:w="709" w:type="dxa"/>
          </w:tcPr>
          <w:p w14:paraId="261F4650" w14:textId="77777777" w:rsidR="00A12CD4" w:rsidRPr="000A534B" w:rsidRDefault="00A12CD4" w:rsidP="00991A08">
            <w:pPr>
              <w:jc w:val="center"/>
              <w:rPr>
                <w:color w:val="000000" w:themeColor="text1"/>
              </w:rPr>
            </w:pPr>
            <w:r w:rsidRPr="000A534B">
              <w:rPr>
                <w:color w:val="000000" w:themeColor="text1"/>
              </w:rPr>
              <w:t>-</w:t>
            </w:r>
          </w:p>
        </w:tc>
        <w:tc>
          <w:tcPr>
            <w:tcW w:w="1417" w:type="dxa"/>
            <w:gridSpan w:val="2"/>
          </w:tcPr>
          <w:p w14:paraId="18D923B6" w14:textId="77777777" w:rsidR="00A12CD4" w:rsidRPr="000A534B" w:rsidRDefault="00A12CD4" w:rsidP="00991A08">
            <w:pPr>
              <w:jc w:val="center"/>
              <w:rPr>
                <w:color w:val="000000" w:themeColor="text1"/>
              </w:rPr>
            </w:pPr>
            <w:r w:rsidRPr="000A534B">
              <w:rPr>
                <w:color w:val="000000" w:themeColor="text1"/>
              </w:rPr>
              <w:t>-</w:t>
            </w:r>
          </w:p>
        </w:tc>
        <w:tc>
          <w:tcPr>
            <w:tcW w:w="1560" w:type="dxa"/>
            <w:tcBorders>
              <w:right w:val="double" w:sz="4" w:space="0" w:color="auto"/>
            </w:tcBorders>
          </w:tcPr>
          <w:p w14:paraId="5D3BBCE1" w14:textId="77777777" w:rsidR="00A12CD4" w:rsidRPr="000A534B" w:rsidRDefault="00A12CD4" w:rsidP="00991A08">
            <w:pPr>
              <w:jc w:val="center"/>
              <w:rPr>
                <w:color w:val="000000" w:themeColor="text1"/>
              </w:rPr>
            </w:pPr>
            <w:r w:rsidRPr="000A534B">
              <w:rPr>
                <w:color w:val="000000" w:themeColor="text1"/>
              </w:rPr>
              <w:t>-</w:t>
            </w:r>
          </w:p>
        </w:tc>
      </w:tr>
      <w:tr w:rsidR="00A12CD4" w:rsidRPr="000A534B" w14:paraId="55F04ADC" w14:textId="77777777" w:rsidTr="00991A08">
        <w:tc>
          <w:tcPr>
            <w:tcW w:w="993" w:type="dxa"/>
            <w:tcBorders>
              <w:left w:val="double" w:sz="4" w:space="0" w:color="auto"/>
            </w:tcBorders>
          </w:tcPr>
          <w:p w14:paraId="79964248" w14:textId="77777777" w:rsidR="00A12CD4" w:rsidRPr="000A534B" w:rsidRDefault="00A12CD4" w:rsidP="00FA30A3">
            <w:pPr>
              <w:pStyle w:val="LACP-1"/>
              <w:numPr>
                <w:ilvl w:val="0"/>
                <w:numId w:val="327"/>
              </w:numPr>
            </w:pPr>
          </w:p>
        </w:tc>
        <w:tc>
          <w:tcPr>
            <w:tcW w:w="4252" w:type="dxa"/>
            <w:gridSpan w:val="2"/>
          </w:tcPr>
          <w:p w14:paraId="1479CFD3" w14:textId="77777777" w:rsidR="00A12CD4" w:rsidRPr="000A534B" w:rsidRDefault="00A12CD4" w:rsidP="00991A08">
            <w:pPr>
              <w:rPr>
                <w:b/>
                <w:i/>
                <w:color w:val="000000" w:themeColor="text1"/>
              </w:rPr>
            </w:pPr>
            <w:r w:rsidRPr="000A534B">
              <w:rPr>
                <w:b/>
                <w:i/>
              </w:rPr>
              <w:t>Servicios</w:t>
            </w:r>
          </w:p>
        </w:tc>
        <w:tc>
          <w:tcPr>
            <w:tcW w:w="709" w:type="dxa"/>
          </w:tcPr>
          <w:p w14:paraId="20269B4F" w14:textId="77777777" w:rsidR="00A12CD4" w:rsidRPr="000A534B" w:rsidRDefault="00A12CD4" w:rsidP="00991A08">
            <w:pPr>
              <w:jc w:val="center"/>
              <w:rPr>
                <w:color w:val="000000" w:themeColor="text1"/>
              </w:rPr>
            </w:pPr>
          </w:p>
        </w:tc>
        <w:tc>
          <w:tcPr>
            <w:tcW w:w="709" w:type="dxa"/>
          </w:tcPr>
          <w:p w14:paraId="0420EE62" w14:textId="77777777" w:rsidR="00A12CD4" w:rsidRPr="000A534B" w:rsidRDefault="00A12CD4" w:rsidP="00991A08">
            <w:pPr>
              <w:jc w:val="center"/>
              <w:rPr>
                <w:color w:val="000000" w:themeColor="text1"/>
              </w:rPr>
            </w:pPr>
          </w:p>
        </w:tc>
        <w:tc>
          <w:tcPr>
            <w:tcW w:w="1417" w:type="dxa"/>
            <w:gridSpan w:val="2"/>
          </w:tcPr>
          <w:p w14:paraId="7E65E06B" w14:textId="77777777" w:rsidR="00A12CD4" w:rsidRPr="000A534B" w:rsidRDefault="00A12CD4" w:rsidP="00991A08">
            <w:pPr>
              <w:jc w:val="center"/>
              <w:rPr>
                <w:color w:val="000000" w:themeColor="text1"/>
              </w:rPr>
            </w:pPr>
          </w:p>
        </w:tc>
        <w:tc>
          <w:tcPr>
            <w:tcW w:w="1560" w:type="dxa"/>
            <w:tcBorders>
              <w:right w:val="double" w:sz="4" w:space="0" w:color="auto"/>
            </w:tcBorders>
          </w:tcPr>
          <w:p w14:paraId="255F5944" w14:textId="77777777" w:rsidR="00A12CD4" w:rsidRPr="000A534B" w:rsidRDefault="00A12CD4" w:rsidP="00991A08">
            <w:pPr>
              <w:jc w:val="center"/>
              <w:rPr>
                <w:color w:val="000000" w:themeColor="text1"/>
              </w:rPr>
            </w:pPr>
          </w:p>
        </w:tc>
      </w:tr>
      <w:tr w:rsidR="00A12CD4" w:rsidRPr="000A534B" w14:paraId="365E5167" w14:textId="77777777" w:rsidTr="00991A08">
        <w:tc>
          <w:tcPr>
            <w:tcW w:w="993" w:type="dxa"/>
            <w:tcBorders>
              <w:left w:val="double" w:sz="4" w:space="0" w:color="auto"/>
            </w:tcBorders>
          </w:tcPr>
          <w:p w14:paraId="7E74CCDC" w14:textId="77777777" w:rsidR="00A12CD4" w:rsidRPr="000A534B" w:rsidRDefault="00A12CD4" w:rsidP="0024429D">
            <w:pPr>
              <w:pStyle w:val="LACP-2"/>
              <w:numPr>
                <w:ilvl w:val="1"/>
                <w:numId w:val="327"/>
              </w:numPr>
            </w:pPr>
          </w:p>
        </w:tc>
        <w:tc>
          <w:tcPr>
            <w:tcW w:w="4252" w:type="dxa"/>
            <w:gridSpan w:val="2"/>
          </w:tcPr>
          <w:p w14:paraId="61E40630" w14:textId="77777777" w:rsidR="00A12CD4" w:rsidRPr="000A534B" w:rsidRDefault="00A12CD4" w:rsidP="00991A08">
            <w:pPr>
              <w:rPr>
                <w:color w:val="000000" w:themeColor="text1"/>
              </w:rPr>
            </w:pPr>
            <w:r w:rsidRPr="000A534B">
              <w:t xml:space="preserve">Ensayos FAT amortiguadores de línea 500kV </w:t>
            </w:r>
          </w:p>
        </w:tc>
        <w:tc>
          <w:tcPr>
            <w:tcW w:w="709" w:type="dxa"/>
          </w:tcPr>
          <w:p w14:paraId="03CE396E" w14:textId="6A9A8BBC" w:rsidR="00A12CD4" w:rsidRPr="000A534B" w:rsidRDefault="007730C3" w:rsidP="00991A08">
            <w:pPr>
              <w:jc w:val="center"/>
              <w:rPr>
                <w:color w:val="000000" w:themeColor="text1"/>
              </w:rPr>
            </w:pPr>
            <w:r>
              <w:t>gl</w:t>
            </w:r>
          </w:p>
        </w:tc>
        <w:tc>
          <w:tcPr>
            <w:tcW w:w="709" w:type="dxa"/>
          </w:tcPr>
          <w:p w14:paraId="197DEA35" w14:textId="77777777" w:rsidR="00A12CD4" w:rsidRPr="000A534B" w:rsidRDefault="00A12CD4" w:rsidP="00991A08">
            <w:pPr>
              <w:jc w:val="center"/>
              <w:rPr>
                <w:color w:val="000000" w:themeColor="text1"/>
              </w:rPr>
            </w:pPr>
            <w:r w:rsidRPr="000A534B">
              <w:t>1</w:t>
            </w:r>
          </w:p>
        </w:tc>
        <w:tc>
          <w:tcPr>
            <w:tcW w:w="1417" w:type="dxa"/>
            <w:gridSpan w:val="2"/>
          </w:tcPr>
          <w:p w14:paraId="0E8EC468" w14:textId="77777777" w:rsidR="00A12CD4" w:rsidRPr="000A534B" w:rsidRDefault="00A12CD4" w:rsidP="00991A08">
            <w:pPr>
              <w:jc w:val="center"/>
              <w:rPr>
                <w:color w:val="000000" w:themeColor="text1"/>
              </w:rPr>
            </w:pPr>
          </w:p>
        </w:tc>
        <w:tc>
          <w:tcPr>
            <w:tcW w:w="1560" w:type="dxa"/>
            <w:tcBorders>
              <w:right w:val="double" w:sz="4" w:space="0" w:color="auto"/>
            </w:tcBorders>
          </w:tcPr>
          <w:p w14:paraId="16117265" w14:textId="77777777" w:rsidR="00A12CD4" w:rsidRPr="000A534B" w:rsidRDefault="00A12CD4" w:rsidP="00991A08">
            <w:pPr>
              <w:jc w:val="center"/>
              <w:rPr>
                <w:color w:val="000000" w:themeColor="text1"/>
              </w:rPr>
            </w:pPr>
          </w:p>
        </w:tc>
      </w:tr>
      <w:tr w:rsidR="00A12CD4" w:rsidRPr="000A534B" w14:paraId="4E0E1252" w14:textId="77777777" w:rsidTr="00991A08">
        <w:tc>
          <w:tcPr>
            <w:tcW w:w="993" w:type="dxa"/>
            <w:tcBorders>
              <w:left w:val="double" w:sz="4" w:space="0" w:color="auto"/>
            </w:tcBorders>
          </w:tcPr>
          <w:p w14:paraId="5B65A58C" w14:textId="77777777" w:rsidR="00A12CD4" w:rsidRPr="000A534B" w:rsidRDefault="00A12CD4" w:rsidP="0024429D">
            <w:pPr>
              <w:pStyle w:val="LACP-2"/>
              <w:numPr>
                <w:ilvl w:val="1"/>
                <w:numId w:val="327"/>
              </w:numPr>
            </w:pPr>
          </w:p>
        </w:tc>
        <w:tc>
          <w:tcPr>
            <w:tcW w:w="4252" w:type="dxa"/>
            <w:gridSpan w:val="2"/>
          </w:tcPr>
          <w:p w14:paraId="658CD07C" w14:textId="77777777" w:rsidR="00A12CD4" w:rsidRPr="000A534B" w:rsidRDefault="00A12CD4" w:rsidP="00991A08">
            <w:r w:rsidRPr="000A534B">
              <w:t>Ensayos SAT</w:t>
            </w:r>
          </w:p>
        </w:tc>
        <w:tc>
          <w:tcPr>
            <w:tcW w:w="709" w:type="dxa"/>
          </w:tcPr>
          <w:p w14:paraId="66272313" w14:textId="6C322672" w:rsidR="00A12CD4" w:rsidRPr="000A534B" w:rsidRDefault="007730C3" w:rsidP="00991A08">
            <w:pPr>
              <w:jc w:val="center"/>
            </w:pPr>
            <w:r>
              <w:t>gl</w:t>
            </w:r>
          </w:p>
        </w:tc>
        <w:tc>
          <w:tcPr>
            <w:tcW w:w="709" w:type="dxa"/>
          </w:tcPr>
          <w:p w14:paraId="06797DAD" w14:textId="77777777" w:rsidR="00A12CD4" w:rsidRPr="000A534B" w:rsidRDefault="00A12CD4" w:rsidP="00991A08">
            <w:pPr>
              <w:jc w:val="center"/>
            </w:pPr>
            <w:r w:rsidRPr="000A534B">
              <w:t>1</w:t>
            </w:r>
          </w:p>
        </w:tc>
        <w:tc>
          <w:tcPr>
            <w:tcW w:w="1417" w:type="dxa"/>
            <w:gridSpan w:val="2"/>
          </w:tcPr>
          <w:p w14:paraId="7DD70D4B" w14:textId="77777777" w:rsidR="00A12CD4" w:rsidRPr="000A534B" w:rsidRDefault="00A12CD4" w:rsidP="00991A08">
            <w:pPr>
              <w:jc w:val="center"/>
              <w:rPr>
                <w:color w:val="000000" w:themeColor="text1"/>
              </w:rPr>
            </w:pPr>
          </w:p>
        </w:tc>
        <w:tc>
          <w:tcPr>
            <w:tcW w:w="1560" w:type="dxa"/>
            <w:tcBorders>
              <w:right w:val="double" w:sz="4" w:space="0" w:color="auto"/>
            </w:tcBorders>
          </w:tcPr>
          <w:p w14:paraId="3E25DFF8" w14:textId="77777777" w:rsidR="00A12CD4" w:rsidRPr="000A534B" w:rsidRDefault="00A12CD4" w:rsidP="00991A08">
            <w:pPr>
              <w:jc w:val="center"/>
              <w:rPr>
                <w:color w:val="000000" w:themeColor="text1"/>
              </w:rPr>
            </w:pPr>
          </w:p>
        </w:tc>
      </w:tr>
      <w:tr w:rsidR="00A12CD4" w:rsidRPr="000A534B" w14:paraId="65092C52" w14:textId="77777777" w:rsidTr="00991A08">
        <w:tc>
          <w:tcPr>
            <w:tcW w:w="993" w:type="dxa"/>
            <w:tcBorders>
              <w:left w:val="double" w:sz="4" w:space="0" w:color="auto"/>
            </w:tcBorders>
          </w:tcPr>
          <w:p w14:paraId="0CE1BCD8" w14:textId="77777777" w:rsidR="00A12CD4" w:rsidRPr="000A534B" w:rsidRDefault="00A12CD4" w:rsidP="0024429D">
            <w:pPr>
              <w:pStyle w:val="LACP-2"/>
              <w:numPr>
                <w:ilvl w:val="1"/>
                <w:numId w:val="327"/>
              </w:numPr>
            </w:pPr>
          </w:p>
        </w:tc>
        <w:tc>
          <w:tcPr>
            <w:tcW w:w="4252" w:type="dxa"/>
            <w:gridSpan w:val="2"/>
          </w:tcPr>
          <w:p w14:paraId="4B1650E8" w14:textId="77777777" w:rsidR="00A12CD4" w:rsidRPr="000A534B" w:rsidRDefault="00A12CD4" w:rsidP="00991A08">
            <w:r w:rsidRPr="000A534B">
              <w:t>Supervisión de montaje y de ensayos.</w:t>
            </w:r>
          </w:p>
        </w:tc>
        <w:tc>
          <w:tcPr>
            <w:tcW w:w="709" w:type="dxa"/>
          </w:tcPr>
          <w:p w14:paraId="322AB517" w14:textId="15CB2063" w:rsidR="00A12CD4" w:rsidRPr="000A534B" w:rsidRDefault="007730C3" w:rsidP="00991A08">
            <w:pPr>
              <w:jc w:val="center"/>
            </w:pPr>
            <w:r>
              <w:t>gl</w:t>
            </w:r>
          </w:p>
        </w:tc>
        <w:tc>
          <w:tcPr>
            <w:tcW w:w="709" w:type="dxa"/>
          </w:tcPr>
          <w:p w14:paraId="2B7200E8" w14:textId="77777777" w:rsidR="00A12CD4" w:rsidRPr="000A534B" w:rsidRDefault="00A12CD4" w:rsidP="00991A08">
            <w:pPr>
              <w:jc w:val="center"/>
            </w:pPr>
            <w:r w:rsidRPr="000A534B">
              <w:t>1</w:t>
            </w:r>
          </w:p>
        </w:tc>
        <w:tc>
          <w:tcPr>
            <w:tcW w:w="1417" w:type="dxa"/>
            <w:gridSpan w:val="2"/>
          </w:tcPr>
          <w:p w14:paraId="4F999E0B" w14:textId="77777777" w:rsidR="00A12CD4" w:rsidRPr="000A534B" w:rsidRDefault="00A12CD4" w:rsidP="00991A08">
            <w:pPr>
              <w:jc w:val="center"/>
              <w:rPr>
                <w:color w:val="000000" w:themeColor="text1"/>
              </w:rPr>
            </w:pPr>
          </w:p>
        </w:tc>
        <w:tc>
          <w:tcPr>
            <w:tcW w:w="1560" w:type="dxa"/>
            <w:tcBorders>
              <w:right w:val="double" w:sz="4" w:space="0" w:color="auto"/>
            </w:tcBorders>
          </w:tcPr>
          <w:p w14:paraId="5350FD10" w14:textId="77777777" w:rsidR="00A12CD4" w:rsidRPr="000A534B" w:rsidRDefault="00A12CD4" w:rsidP="00991A08">
            <w:pPr>
              <w:jc w:val="center"/>
              <w:rPr>
                <w:color w:val="000000" w:themeColor="text1"/>
              </w:rPr>
            </w:pPr>
          </w:p>
        </w:tc>
      </w:tr>
      <w:tr w:rsidR="00A12CD4" w:rsidRPr="000A534B" w14:paraId="67BC2556" w14:textId="77777777" w:rsidTr="00991A08">
        <w:tc>
          <w:tcPr>
            <w:tcW w:w="993" w:type="dxa"/>
            <w:tcBorders>
              <w:left w:val="double" w:sz="4" w:space="0" w:color="auto"/>
            </w:tcBorders>
          </w:tcPr>
          <w:p w14:paraId="2BF63A01" w14:textId="77777777" w:rsidR="00A12CD4" w:rsidRPr="000A534B" w:rsidRDefault="00A12CD4" w:rsidP="0024429D">
            <w:pPr>
              <w:pStyle w:val="LACP-2"/>
              <w:numPr>
                <w:ilvl w:val="1"/>
                <w:numId w:val="327"/>
              </w:numPr>
            </w:pPr>
          </w:p>
        </w:tc>
        <w:tc>
          <w:tcPr>
            <w:tcW w:w="4252" w:type="dxa"/>
            <w:gridSpan w:val="2"/>
          </w:tcPr>
          <w:p w14:paraId="201C07A4" w14:textId="77777777" w:rsidR="00A12CD4" w:rsidRPr="000A534B" w:rsidRDefault="00A12CD4" w:rsidP="00991A08">
            <w:r w:rsidRPr="000A534B">
              <w:t>Capacitación del personal de CTMSG</w:t>
            </w:r>
          </w:p>
        </w:tc>
        <w:tc>
          <w:tcPr>
            <w:tcW w:w="709" w:type="dxa"/>
          </w:tcPr>
          <w:p w14:paraId="6E5DD8CB" w14:textId="732CE3DA" w:rsidR="00A12CD4" w:rsidRPr="000A534B" w:rsidRDefault="007730C3" w:rsidP="00991A08">
            <w:pPr>
              <w:jc w:val="center"/>
            </w:pPr>
            <w:r>
              <w:t>gl</w:t>
            </w:r>
          </w:p>
        </w:tc>
        <w:tc>
          <w:tcPr>
            <w:tcW w:w="709" w:type="dxa"/>
          </w:tcPr>
          <w:p w14:paraId="2152E91F" w14:textId="77777777" w:rsidR="00A12CD4" w:rsidRPr="000A534B" w:rsidRDefault="00A12CD4" w:rsidP="00991A08">
            <w:pPr>
              <w:jc w:val="center"/>
            </w:pPr>
            <w:r w:rsidRPr="000A534B">
              <w:t>1</w:t>
            </w:r>
          </w:p>
        </w:tc>
        <w:tc>
          <w:tcPr>
            <w:tcW w:w="1417" w:type="dxa"/>
            <w:gridSpan w:val="2"/>
          </w:tcPr>
          <w:p w14:paraId="04C60A08" w14:textId="77777777" w:rsidR="00A12CD4" w:rsidRPr="000A534B" w:rsidRDefault="00A12CD4" w:rsidP="00991A08">
            <w:pPr>
              <w:jc w:val="center"/>
              <w:rPr>
                <w:color w:val="000000" w:themeColor="text1"/>
              </w:rPr>
            </w:pPr>
          </w:p>
        </w:tc>
        <w:tc>
          <w:tcPr>
            <w:tcW w:w="1560" w:type="dxa"/>
            <w:tcBorders>
              <w:right w:val="double" w:sz="4" w:space="0" w:color="auto"/>
            </w:tcBorders>
          </w:tcPr>
          <w:p w14:paraId="3C7B7820" w14:textId="77777777" w:rsidR="00A12CD4" w:rsidRPr="000A534B" w:rsidRDefault="00A12CD4" w:rsidP="00991A08">
            <w:pPr>
              <w:jc w:val="center"/>
              <w:rPr>
                <w:color w:val="000000" w:themeColor="text1"/>
              </w:rPr>
            </w:pPr>
          </w:p>
        </w:tc>
      </w:tr>
      <w:tr w:rsidR="00A12CD4" w:rsidRPr="000A534B" w14:paraId="49CE7909" w14:textId="77777777" w:rsidTr="00991A08">
        <w:tc>
          <w:tcPr>
            <w:tcW w:w="993" w:type="dxa"/>
            <w:tcBorders>
              <w:left w:val="double" w:sz="4" w:space="0" w:color="auto"/>
              <w:bottom w:val="single" w:sz="4" w:space="0" w:color="auto"/>
            </w:tcBorders>
          </w:tcPr>
          <w:p w14:paraId="37F1398C" w14:textId="77777777" w:rsidR="00A12CD4" w:rsidRPr="000A534B" w:rsidRDefault="00A12CD4" w:rsidP="00991A08">
            <w:pPr>
              <w:spacing w:before="60" w:after="60"/>
              <w:rPr>
                <w:color w:val="000000" w:themeColor="text1"/>
              </w:rPr>
            </w:pPr>
          </w:p>
        </w:tc>
        <w:tc>
          <w:tcPr>
            <w:tcW w:w="4252" w:type="dxa"/>
            <w:gridSpan w:val="2"/>
            <w:tcBorders>
              <w:bottom w:val="single" w:sz="4" w:space="0" w:color="auto"/>
            </w:tcBorders>
          </w:tcPr>
          <w:p w14:paraId="3C397984"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03F785A3" w14:textId="77777777" w:rsidR="00A12CD4" w:rsidRPr="000A534B" w:rsidRDefault="00A12CD4" w:rsidP="00991A08">
            <w:pPr>
              <w:spacing w:before="60" w:after="60"/>
              <w:jc w:val="center"/>
              <w:rPr>
                <w:color w:val="000000" w:themeColor="text1"/>
              </w:rPr>
            </w:pPr>
          </w:p>
        </w:tc>
      </w:tr>
      <w:tr w:rsidR="00A12CD4" w:rsidRPr="000A534B" w14:paraId="54216FED"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1106184D" w14:textId="77777777" w:rsidR="00A12CD4" w:rsidRPr="000A534B" w:rsidRDefault="00A12CD4" w:rsidP="00991A08">
            <w:r w:rsidRPr="000A534B">
              <w:t>Repetir el monto en letras</w:t>
            </w:r>
          </w:p>
        </w:tc>
        <w:tc>
          <w:tcPr>
            <w:tcW w:w="6290" w:type="dxa"/>
            <w:gridSpan w:val="6"/>
            <w:tcBorders>
              <w:top w:val="single" w:sz="4" w:space="0" w:color="auto"/>
              <w:left w:val="single" w:sz="4" w:space="0" w:color="auto"/>
              <w:bottom w:val="single" w:sz="4" w:space="0" w:color="auto"/>
              <w:right w:val="double" w:sz="4" w:space="0" w:color="auto"/>
            </w:tcBorders>
            <w:vAlign w:val="center"/>
          </w:tcPr>
          <w:p w14:paraId="31DF0722" w14:textId="77777777" w:rsidR="00A12CD4" w:rsidRPr="000A534B" w:rsidRDefault="00A12CD4" w:rsidP="00991A08">
            <w:pPr>
              <w:jc w:val="center"/>
            </w:pPr>
          </w:p>
        </w:tc>
      </w:tr>
      <w:tr w:rsidR="00A12CD4" w:rsidRPr="000A534B" w14:paraId="0A75526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21CFC95E" w14:textId="77777777" w:rsidR="00A12CD4" w:rsidRPr="000A534B" w:rsidRDefault="00A12CD4" w:rsidP="00991A08">
            <w:pPr>
              <w:jc w:val="both"/>
            </w:pPr>
          </w:p>
        </w:tc>
        <w:tc>
          <w:tcPr>
            <w:tcW w:w="1838" w:type="dxa"/>
            <w:gridSpan w:val="3"/>
            <w:tcBorders>
              <w:top w:val="single" w:sz="4" w:space="0" w:color="auto"/>
              <w:left w:val="single" w:sz="4" w:space="0" w:color="auto"/>
              <w:bottom w:val="nil"/>
              <w:right w:val="nil"/>
            </w:tcBorders>
          </w:tcPr>
          <w:p w14:paraId="3B6CCEB3"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584281AB" w14:textId="77777777" w:rsidR="00A12CD4" w:rsidRPr="000A534B" w:rsidRDefault="00A12CD4" w:rsidP="00991A08">
            <w:pPr>
              <w:jc w:val="center"/>
            </w:pPr>
          </w:p>
        </w:tc>
      </w:tr>
      <w:tr w:rsidR="00A12CD4" w:rsidRPr="000A534B" w14:paraId="3589F607"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51E694ED"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15EC36B2"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21FB020A" w14:textId="77777777" w:rsidR="00A12CD4" w:rsidRPr="000A534B" w:rsidRDefault="00A12CD4" w:rsidP="00991A08">
            <w:pPr>
              <w:jc w:val="center"/>
            </w:pPr>
          </w:p>
        </w:tc>
      </w:tr>
      <w:tr w:rsidR="00A12CD4" w:rsidRPr="000A534B" w14:paraId="3A994378"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08B02D75"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69CC9CD8"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69AA0546" w14:textId="77777777" w:rsidR="00A12CD4" w:rsidRPr="000A534B" w:rsidRDefault="00A12CD4" w:rsidP="00991A08">
            <w:pPr>
              <w:jc w:val="center"/>
            </w:pPr>
          </w:p>
        </w:tc>
      </w:tr>
      <w:tr w:rsidR="00A12CD4" w:rsidRPr="000A534B" w14:paraId="1FC354FA"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24BE21CC"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2D23425D"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3CB5A68D" w14:textId="77777777" w:rsidR="00A12CD4" w:rsidRPr="000A534B" w:rsidRDefault="00A12CD4" w:rsidP="00991A08">
            <w:pPr>
              <w:jc w:val="center"/>
            </w:pPr>
          </w:p>
        </w:tc>
      </w:tr>
      <w:tr w:rsidR="00A12CD4" w:rsidRPr="000A534B" w14:paraId="690E286E"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239FC7EC" w14:textId="77777777" w:rsidR="00A12CD4" w:rsidRPr="000A534B" w:rsidRDefault="00A12CD4" w:rsidP="00991A08">
            <w:pPr>
              <w:jc w:val="both"/>
            </w:pPr>
          </w:p>
        </w:tc>
        <w:tc>
          <w:tcPr>
            <w:tcW w:w="1838" w:type="dxa"/>
            <w:gridSpan w:val="3"/>
            <w:tcBorders>
              <w:top w:val="nil"/>
              <w:left w:val="single" w:sz="4" w:space="0" w:color="auto"/>
              <w:bottom w:val="single" w:sz="4" w:space="0" w:color="auto"/>
              <w:right w:val="nil"/>
            </w:tcBorders>
          </w:tcPr>
          <w:p w14:paraId="43C57F0D"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0AA7F928" w14:textId="77777777" w:rsidR="00A12CD4" w:rsidRPr="000A534B" w:rsidRDefault="00A12CD4" w:rsidP="00991A08">
            <w:pPr>
              <w:jc w:val="center"/>
            </w:pPr>
          </w:p>
        </w:tc>
      </w:tr>
    </w:tbl>
    <w:p w14:paraId="5F31E6F1" w14:textId="77777777" w:rsidR="00A12CD4" w:rsidRPr="000A534B" w:rsidRDefault="00A12CD4" w:rsidP="00A12CD4">
      <w:pPr>
        <w:spacing w:line="276" w:lineRule="auto"/>
      </w:pPr>
    </w:p>
    <w:p w14:paraId="1875835F" w14:textId="77777777" w:rsidR="00A12CD4" w:rsidRPr="000A534B" w:rsidRDefault="00A12CD4" w:rsidP="00A12CD4">
      <w:pPr>
        <w:pStyle w:val="LACP-Tit"/>
      </w:pPr>
      <w:r w:rsidRPr="000A534B">
        <w:t>Lista SACP Nº 10 - PROY 313- Transformadores GSU</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460"/>
        <w:gridCol w:w="435"/>
        <w:gridCol w:w="709"/>
        <w:gridCol w:w="709"/>
        <w:gridCol w:w="420"/>
        <w:gridCol w:w="997"/>
        <w:gridCol w:w="1560"/>
      </w:tblGrid>
      <w:tr w:rsidR="00A12CD4" w:rsidRPr="000A534B" w14:paraId="785B4C4A" w14:textId="77777777" w:rsidTr="00991A08">
        <w:tc>
          <w:tcPr>
            <w:tcW w:w="993" w:type="dxa"/>
            <w:tcBorders>
              <w:top w:val="double" w:sz="4" w:space="0" w:color="auto"/>
              <w:left w:val="double" w:sz="4" w:space="0" w:color="auto"/>
            </w:tcBorders>
          </w:tcPr>
          <w:p w14:paraId="6F3D827D"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3"/>
            <w:tcBorders>
              <w:top w:val="double" w:sz="4" w:space="0" w:color="auto"/>
            </w:tcBorders>
          </w:tcPr>
          <w:p w14:paraId="25C3F158"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690E813A"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6C807A1D"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17D9A7E5"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140AAB53"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17C8B9AD" w14:textId="77777777" w:rsidTr="00991A08">
        <w:tc>
          <w:tcPr>
            <w:tcW w:w="993" w:type="dxa"/>
            <w:tcBorders>
              <w:left w:val="double" w:sz="4" w:space="0" w:color="auto"/>
            </w:tcBorders>
          </w:tcPr>
          <w:p w14:paraId="618ABB7A" w14:textId="77777777" w:rsidR="00A12CD4" w:rsidRPr="000A534B" w:rsidRDefault="00A12CD4" w:rsidP="00FA30A3">
            <w:pPr>
              <w:pStyle w:val="LACP-1"/>
              <w:numPr>
                <w:ilvl w:val="0"/>
                <w:numId w:val="337"/>
              </w:numPr>
            </w:pPr>
          </w:p>
        </w:tc>
        <w:tc>
          <w:tcPr>
            <w:tcW w:w="4252" w:type="dxa"/>
            <w:gridSpan w:val="3"/>
          </w:tcPr>
          <w:p w14:paraId="22471642" w14:textId="77777777" w:rsidR="00A12CD4" w:rsidRPr="000A534B" w:rsidRDefault="00A12CD4" w:rsidP="00991A08">
            <w:pPr>
              <w:rPr>
                <w:b/>
                <w:i/>
                <w:color w:val="000000" w:themeColor="text1"/>
              </w:rPr>
            </w:pPr>
            <w:r w:rsidRPr="000A534B">
              <w:rPr>
                <w:b/>
                <w:i/>
              </w:rPr>
              <w:t>Generales</w:t>
            </w:r>
          </w:p>
        </w:tc>
        <w:tc>
          <w:tcPr>
            <w:tcW w:w="709" w:type="dxa"/>
          </w:tcPr>
          <w:p w14:paraId="1C2D9AC6" w14:textId="77777777" w:rsidR="00A12CD4" w:rsidRPr="000A534B" w:rsidRDefault="00A12CD4" w:rsidP="00991A08">
            <w:pPr>
              <w:jc w:val="center"/>
              <w:rPr>
                <w:color w:val="000000" w:themeColor="text1"/>
              </w:rPr>
            </w:pPr>
          </w:p>
        </w:tc>
        <w:tc>
          <w:tcPr>
            <w:tcW w:w="709" w:type="dxa"/>
          </w:tcPr>
          <w:p w14:paraId="1C976BA2" w14:textId="77777777" w:rsidR="00A12CD4" w:rsidRPr="000A534B" w:rsidRDefault="00A12CD4" w:rsidP="00991A08">
            <w:pPr>
              <w:jc w:val="center"/>
              <w:rPr>
                <w:color w:val="000000" w:themeColor="text1"/>
              </w:rPr>
            </w:pPr>
          </w:p>
        </w:tc>
        <w:tc>
          <w:tcPr>
            <w:tcW w:w="1417" w:type="dxa"/>
            <w:gridSpan w:val="2"/>
          </w:tcPr>
          <w:p w14:paraId="7808E730" w14:textId="77777777" w:rsidR="00A12CD4" w:rsidRPr="000A534B" w:rsidRDefault="00A12CD4" w:rsidP="00991A08">
            <w:pPr>
              <w:jc w:val="center"/>
              <w:rPr>
                <w:color w:val="000000" w:themeColor="text1"/>
              </w:rPr>
            </w:pPr>
          </w:p>
        </w:tc>
        <w:tc>
          <w:tcPr>
            <w:tcW w:w="1560" w:type="dxa"/>
            <w:tcBorders>
              <w:right w:val="double" w:sz="4" w:space="0" w:color="auto"/>
            </w:tcBorders>
          </w:tcPr>
          <w:p w14:paraId="089A0544" w14:textId="77777777" w:rsidR="00A12CD4" w:rsidRPr="000A534B" w:rsidRDefault="00A12CD4" w:rsidP="00991A08">
            <w:pPr>
              <w:jc w:val="center"/>
              <w:rPr>
                <w:color w:val="000000" w:themeColor="text1"/>
              </w:rPr>
            </w:pPr>
          </w:p>
        </w:tc>
      </w:tr>
      <w:tr w:rsidR="007730C3" w:rsidRPr="000A534B" w14:paraId="49FCC391" w14:textId="77777777" w:rsidTr="00991A08">
        <w:tc>
          <w:tcPr>
            <w:tcW w:w="993" w:type="dxa"/>
            <w:tcBorders>
              <w:left w:val="double" w:sz="4" w:space="0" w:color="auto"/>
            </w:tcBorders>
          </w:tcPr>
          <w:p w14:paraId="0A87EFA0" w14:textId="77777777" w:rsidR="007730C3" w:rsidRPr="000A534B" w:rsidRDefault="007730C3" w:rsidP="007730C3">
            <w:pPr>
              <w:pStyle w:val="LACP-2"/>
              <w:numPr>
                <w:ilvl w:val="1"/>
                <w:numId w:val="327"/>
              </w:numPr>
            </w:pPr>
          </w:p>
        </w:tc>
        <w:tc>
          <w:tcPr>
            <w:tcW w:w="4252" w:type="dxa"/>
            <w:gridSpan w:val="3"/>
          </w:tcPr>
          <w:p w14:paraId="1C00956F" w14:textId="77777777" w:rsidR="007730C3" w:rsidRPr="000A534B" w:rsidRDefault="007730C3" w:rsidP="007730C3">
            <w:pPr>
              <w:rPr>
                <w:color w:val="000000" w:themeColor="text1"/>
              </w:rPr>
            </w:pPr>
            <w:r w:rsidRPr="000A534B">
              <w:t>Movilización</w:t>
            </w:r>
          </w:p>
        </w:tc>
        <w:tc>
          <w:tcPr>
            <w:tcW w:w="709" w:type="dxa"/>
          </w:tcPr>
          <w:p w14:paraId="5D7181AA" w14:textId="4C18FA3B" w:rsidR="007730C3" w:rsidRPr="000A534B" w:rsidRDefault="007730C3" w:rsidP="007730C3">
            <w:pPr>
              <w:jc w:val="center"/>
              <w:rPr>
                <w:color w:val="000000" w:themeColor="text1"/>
              </w:rPr>
            </w:pPr>
            <w:r w:rsidRPr="0074165A">
              <w:t>gl</w:t>
            </w:r>
          </w:p>
        </w:tc>
        <w:tc>
          <w:tcPr>
            <w:tcW w:w="709" w:type="dxa"/>
          </w:tcPr>
          <w:p w14:paraId="66883564" w14:textId="77777777" w:rsidR="007730C3" w:rsidRPr="000A534B" w:rsidRDefault="007730C3" w:rsidP="007730C3">
            <w:pPr>
              <w:jc w:val="center"/>
              <w:rPr>
                <w:color w:val="000000" w:themeColor="text1"/>
              </w:rPr>
            </w:pPr>
            <w:r w:rsidRPr="000A534B">
              <w:t>1</w:t>
            </w:r>
          </w:p>
        </w:tc>
        <w:tc>
          <w:tcPr>
            <w:tcW w:w="1417" w:type="dxa"/>
            <w:gridSpan w:val="2"/>
          </w:tcPr>
          <w:p w14:paraId="127526FB" w14:textId="77777777" w:rsidR="007730C3" w:rsidRPr="000A534B" w:rsidRDefault="007730C3" w:rsidP="007730C3">
            <w:pPr>
              <w:jc w:val="center"/>
              <w:rPr>
                <w:color w:val="000000" w:themeColor="text1"/>
              </w:rPr>
            </w:pPr>
          </w:p>
        </w:tc>
        <w:tc>
          <w:tcPr>
            <w:tcW w:w="1560" w:type="dxa"/>
            <w:tcBorders>
              <w:right w:val="double" w:sz="4" w:space="0" w:color="auto"/>
            </w:tcBorders>
          </w:tcPr>
          <w:p w14:paraId="33652302" w14:textId="77777777" w:rsidR="007730C3" w:rsidRPr="000A534B" w:rsidRDefault="007730C3" w:rsidP="007730C3">
            <w:pPr>
              <w:jc w:val="center"/>
              <w:rPr>
                <w:color w:val="000000" w:themeColor="text1"/>
              </w:rPr>
            </w:pPr>
          </w:p>
        </w:tc>
      </w:tr>
      <w:tr w:rsidR="007730C3" w:rsidRPr="000A534B" w14:paraId="2FEAA402" w14:textId="77777777" w:rsidTr="00991A08">
        <w:tc>
          <w:tcPr>
            <w:tcW w:w="993" w:type="dxa"/>
            <w:tcBorders>
              <w:left w:val="double" w:sz="4" w:space="0" w:color="auto"/>
            </w:tcBorders>
          </w:tcPr>
          <w:p w14:paraId="00E7623A" w14:textId="77777777" w:rsidR="007730C3" w:rsidRPr="000A534B" w:rsidRDefault="007730C3" w:rsidP="007730C3">
            <w:pPr>
              <w:pStyle w:val="LACP-2"/>
              <w:numPr>
                <w:ilvl w:val="1"/>
                <w:numId w:val="327"/>
              </w:numPr>
            </w:pPr>
          </w:p>
        </w:tc>
        <w:tc>
          <w:tcPr>
            <w:tcW w:w="4252" w:type="dxa"/>
            <w:gridSpan w:val="3"/>
          </w:tcPr>
          <w:p w14:paraId="47B008A9" w14:textId="77777777" w:rsidR="007730C3" w:rsidRPr="000A534B" w:rsidRDefault="007730C3" w:rsidP="007730C3">
            <w:pPr>
              <w:rPr>
                <w:color w:val="000000" w:themeColor="text1"/>
              </w:rPr>
            </w:pPr>
            <w:r w:rsidRPr="000A534B">
              <w:t>Relevamiento de instalaciones existentes</w:t>
            </w:r>
          </w:p>
        </w:tc>
        <w:tc>
          <w:tcPr>
            <w:tcW w:w="709" w:type="dxa"/>
          </w:tcPr>
          <w:p w14:paraId="47492113" w14:textId="05038F42" w:rsidR="007730C3" w:rsidRPr="000A534B" w:rsidRDefault="007730C3" w:rsidP="007730C3">
            <w:pPr>
              <w:jc w:val="center"/>
              <w:rPr>
                <w:color w:val="000000" w:themeColor="text1"/>
              </w:rPr>
            </w:pPr>
            <w:r w:rsidRPr="0074165A">
              <w:t>gl</w:t>
            </w:r>
          </w:p>
        </w:tc>
        <w:tc>
          <w:tcPr>
            <w:tcW w:w="709" w:type="dxa"/>
          </w:tcPr>
          <w:p w14:paraId="5B86A77F" w14:textId="77777777" w:rsidR="007730C3" w:rsidRPr="000A534B" w:rsidRDefault="007730C3" w:rsidP="007730C3">
            <w:pPr>
              <w:jc w:val="center"/>
              <w:rPr>
                <w:color w:val="000000" w:themeColor="text1"/>
              </w:rPr>
            </w:pPr>
            <w:r w:rsidRPr="000A534B">
              <w:t>1</w:t>
            </w:r>
          </w:p>
        </w:tc>
        <w:tc>
          <w:tcPr>
            <w:tcW w:w="1417" w:type="dxa"/>
            <w:gridSpan w:val="2"/>
          </w:tcPr>
          <w:p w14:paraId="57D4ABEC" w14:textId="77777777" w:rsidR="007730C3" w:rsidRPr="000A534B" w:rsidRDefault="007730C3" w:rsidP="007730C3">
            <w:pPr>
              <w:jc w:val="center"/>
              <w:rPr>
                <w:color w:val="000000" w:themeColor="text1"/>
              </w:rPr>
            </w:pPr>
          </w:p>
        </w:tc>
        <w:tc>
          <w:tcPr>
            <w:tcW w:w="1560" w:type="dxa"/>
            <w:tcBorders>
              <w:right w:val="double" w:sz="4" w:space="0" w:color="auto"/>
            </w:tcBorders>
          </w:tcPr>
          <w:p w14:paraId="14D44F15" w14:textId="77777777" w:rsidR="007730C3" w:rsidRPr="000A534B" w:rsidRDefault="007730C3" w:rsidP="007730C3">
            <w:pPr>
              <w:jc w:val="center"/>
              <w:rPr>
                <w:color w:val="000000" w:themeColor="text1"/>
              </w:rPr>
            </w:pPr>
          </w:p>
        </w:tc>
      </w:tr>
      <w:tr w:rsidR="007730C3" w:rsidRPr="000A534B" w14:paraId="12755AF7" w14:textId="77777777" w:rsidTr="00991A08">
        <w:tc>
          <w:tcPr>
            <w:tcW w:w="993" w:type="dxa"/>
            <w:tcBorders>
              <w:left w:val="double" w:sz="4" w:space="0" w:color="auto"/>
            </w:tcBorders>
          </w:tcPr>
          <w:p w14:paraId="57A2B039" w14:textId="77777777" w:rsidR="007730C3" w:rsidRPr="000A534B" w:rsidRDefault="007730C3" w:rsidP="007730C3">
            <w:pPr>
              <w:pStyle w:val="LACP-2"/>
              <w:numPr>
                <w:ilvl w:val="1"/>
                <w:numId w:val="327"/>
              </w:numPr>
            </w:pPr>
          </w:p>
        </w:tc>
        <w:tc>
          <w:tcPr>
            <w:tcW w:w="4252" w:type="dxa"/>
            <w:gridSpan w:val="3"/>
          </w:tcPr>
          <w:p w14:paraId="174F7033" w14:textId="77777777" w:rsidR="007730C3" w:rsidRPr="000A534B" w:rsidRDefault="007730C3" w:rsidP="007730C3">
            <w:r w:rsidRPr="000A534B">
              <w:t>Ingeniería (Documentación de proyecto no objetados).</w:t>
            </w:r>
          </w:p>
        </w:tc>
        <w:tc>
          <w:tcPr>
            <w:tcW w:w="709" w:type="dxa"/>
          </w:tcPr>
          <w:p w14:paraId="5D9000CF" w14:textId="71F59F5D" w:rsidR="007730C3" w:rsidRPr="000A534B" w:rsidRDefault="007730C3" w:rsidP="007730C3">
            <w:pPr>
              <w:jc w:val="center"/>
            </w:pPr>
            <w:r w:rsidRPr="0074165A">
              <w:t>gl</w:t>
            </w:r>
          </w:p>
        </w:tc>
        <w:tc>
          <w:tcPr>
            <w:tcW w:w="709" w:type="dxa"/>
          </w:tcPr>
          <w:p w14:paraId="787BEC73" w14:textId="77777777" w:rsidR="007730C3" w:rsidRPr="000A534B" w:rsidRDefault="007730C3" w:rsidP="007730C3">
            <w:pPr>
              <w:jc w:val="center"/>
            </w:pPr>
            <w:r w:rsidRPr="000A534B">
              <w:t>1</w:t>
            </w:r>
          </w:p>
        </w:tc>
        <w:tc>
          <w:tcPr>
            <w:tcW w:w="1417" w:type="dxa"/>
            <w:gridSpan w:val="2"/>
          </w:tcPr>
          <w:p w14:paraId="452ADD28" w14:textId="77777777" w:rsidR="007730C3" w:rsidRPr="000A534B" w:rsidRDefault="007730C3" w:rsidP="007730C3">
            <w:pPr>
              <w:jc w:val="center"/>
              <w:rPr>
                <w:color w:val="000000" w:themeColor="text1"/>
              </w:rPr>
            </w:pPr>
          </w:p>
        </w:tc>
        <w:tc>
          <w:tcPr>
            <w:tcW w:w="1560" w:type="dxa"/>
            <w:tcBorders>
              <w:right w:val="double" w:sz="4" w:space="0" w:color="auto"/>
            </w:tcBorders>
          </w:tcPr>
          <w:p w14:paraId="1873183B" w14:textId="77777777" w:rsidR="007730C3" w:rsidRPr="000A534B" w:rsidRDefault="007730C3" w:rsidP="007730C3">
            <w:pPr>
              <w:jc w:val="center"/>
              <w:rPr>
                <w:color w:val="000000" w:themeColor="text1"/>
              </w:rPr>
            </w:pPr>
          </w:p>
        </w:tc>
      </w:tr>
      <w:tr w:rsidR="00A12CD4" w:rsidRPr="000A534B" w14:paraId="715C65FC" w14:textId="77777777" w:rsidTr="00991A08">
        <w:tc>
          <w:tcPr>
            <w:tcW w:w="993" w:type="dxa"/>
            <w:tcBorders>
              <w:left w:val="double" w:sz="4" w:space="0" w:color="auto"/>
            </w:tcBorders>
          </w:tcPr>
          <w:p w14:paraId="3B2F6CCE" w14:textId="77777777" w:rsidR="00A12CD4" w:rsidRPr="000A534B" w:rsidRDefault="00A12CD4" w:rsidP="00FA30A3">
            <w:pPr>
              <w:pStyle w:val="LACP-1"/>
              <w:numPr>
                <w:ilvl w:val="0"/>
                <w:numId w:val="327"/>
              </w:numPr>
            </w:pPr>
          </w:p>
        </w:tc>
        <w:tc>
          <w:tcPr>
            <w:tcW w:w="4252" w:type="dxa"/>
            <w:gridSpan w:val="3"/>
          </w:tcPr>
          <w:p w14:paraId="256DE1B8" w14:textId="77777777" w:rsidR="00A12CD4" w:rsidRPr="000A534B" w:rsidRDefault="00A12CD4" w:rsidP="00991A08">
            <w:pPr>
              <w:rPr>
                <w:b/>
                <w:i/>
                <w:color w:val="000000" w:themeColor="text1"/>
              </w:rPr>
            </w:pPr>
            <w:r w:rsidRPr="000A534B">
              <w:rPr>
                <w:b/>
                <w:i/>
              </w:rPr>
              <w:t>Suministros principales</w:t>
            </w:r>
          </w:p>
        </w:tc>
        <w:tc>
          <w:tcPr>
            <w:tcW w:w="709" w:type="dxa"/>
          </w:tcPr>
          <w:p w14:paraId="0379233E" w14:textId="77777777" w:rsidR="00A12CD4" w:rsidRPr="000A534B" w:rsidRDefault="00A12CD4" w:rsidP="00991A08">
            <w:pPr>
              <w:jc w:val="center"/>
              <w:rPr>
                <w:color w:val="000000" w:themeColor="text1"/>
              </w:rPr>
            </w:pPr>
          </w:p>
        </w:tc>
        <w:tc>
          <w:tcPr>
            <w:tcW w:w="709" w:type="dxa"/>
          </w:tcPr>
          <w:p w14:paraId="5949BB5E" w14:textId="77777777" w:rsidR="00A12CD4" w:rsidRPr="000A534B" w:rsidRDefault="00A12CD4" w:rsidP="00991A08">
            <w:pPr>
              <w:jc w:val="center"/>
              <w:rPr>
                <w:color w:val="000000" w:themeColor="text1"/>
              </w:rPr>
            </w:pPr>
          </w:p>
        </w:tc>
        <w:tc>
          <w:tcPr>
            <w:tcW w:w="1417" w:type="dxa"/>
            <w:gridSpan w:val="2"/>
          </w:tcPr>
          <w:p w14:paraId="7CA5E7AD" w14:textId="77777777" w:rsidR="00A12CD4" w:rsidRPr="000A534B" w:rsidRDefault="00A12CD4" w:rsidP="00991A08">
            <w:pPr>
              <w:jc w:val="center"/>
              <w:rPr>
                <w:color w:val="000000" w:themeColor="text1"/>
              </w:rPr>
            </w:pPr>
          </w:p>
        </w:tc>
        <w:tc>
          <w:tcPr>
            <w:tcW w:w="1560" w:type="dxa"/>
            <w:tcBorders>
              <w:right w:val="double" w:sz="4" w:space="0" w:color="auto"/>
            </w:tcBorders>
          </w:tcPr>
          <w:p w14:paraId="03B5D296" w14:textId="77777777" w:rsidR="00A12CD4" w:rsidRPr="000A534B" w:rsidRDefault="00A12CD4" w:rsidP="00991A08">
            <w:pPr>
              <w:jc w:val="center"/>
              <w:rPr>
                <w:color w:val="000000" w:themeColor="text1"/>
              </w:rPr>
            </w:pPr>
          </w:p>
        </w:tc>
      </w:tr>
      <w:tr w:rsidR="00A12CD4" w:rsidRPr="000A534B" w14:paraId="4FE69C35" w14:textId="77777777" w:rsidTr="00991A08">
        <w:tc>
          <w:tcPr>
            <w:tcW w:w="993" w:type="dxa"/>
            <w:tcBorders>
              <w:left w:val="double" w:sz="4" w:space="0" w:color="auto"/>
            </w:tcBorders>
          </w:tcPr>
          <w:p w14:paraId="00C155CF" w14:textId="77777777" w:rsidR="00A12CD4" w:rsidRPr="000A534B" w:rsidRDefault="00A12CD4" w:rsidP="0024429D">
            <w:pPr>
              <w:pStyle w:val="LACP-2"/>
              <w:numPr>
                <w:ilvl w:val="1"/>
                <w:numId w:val="327"/>
              </w:numPr>
            </w:pPr>
          </w:p>
        </w:tc>
        <w:tc>
          <w:tcPr>
            <w:tcW w:w="4252" w:type="dxa"/>
            <w:gridSpan w:val="3"/>
          </w:tcPr>
          <w:p w14:paraId="140590FC" w14:textId="77777777" w:rsidR="00A12CD4" w:rsidRPr="000A534B" w:rsidRDefault="00A12CD4" w:rsidP="00991A08">
            <w:pPr>
              <w:rPr>
                <w:color w:val="000000" w:themeColor="text1"/>
              </w:rPr>
            </w:pPr>
            <w:r w:rsidRPr="000A534B">
              <w:t>Transformador monofásico GSU 13,8kV / 13,8kV / 500kV/√3, 100MVA, para formación de banco trifásico de 300MVA, según PDTG y EETT propias.</w:t>
            </w:r>
          </w:p>
        </w:tc>
        <w:tc>
          <w:tcPr>
            <w:tcW w:w="709" w:type="dxa"/>
          </w:tcPr>
          <w:p w14:paraId="3497E286" w14:textId="77777777" w:rsidR="00A12CD4" w:rsidRPr="000A534B" w:rsidRDefault="00A12CD4" w:rsidP="00991A08">
            <w:pPr>
              <w:jc w:val="center"/>
              <w:rPr>
                <w:color w:val="000000" w:themeColor="text1"/>
              </w:rPr>
            </w:pPr>
            <w:r w:rsidRPr="000A534B">
              <w:t>c/u</w:t>
            </w:r>
          </w:p>
        </w:tc>
        <w:tc>
          <w:tcPr>
            <w:tcW w:w="709" w:type="dxa"/>
          </w:tcPr>
          <w:p w14:paraId="41D9FEE4" w14:textId="77777777" w:rsidR="00A12CD4" w:rsidRPr="000A534B" w:rsidRDefault="00A12CD4" w:rsidP="00991A08">
            <w:pPr>
              <w:jc w:val="center"/>
              <w:rPr>
                <w:color w:val="000000" w:themeColor="text1"/>
              </w:rPr>
            </w:pPr>
            <w:r w:rsidRPr="000A534B">
              <w:t>3</w:t>
            </w:r>
          </w:p>
        </w:tc>
        <w:tc>
          <w:tcPr>
            <w:tcW w:w="1417" w:type="dxa"/>
            <w:gridSpan w:val="2"/>
          </w:tcPr>
          <w:p w14:paraId="6314489B" w14:textId="77777777" w:rsidR="00A12CD4" w:rsidRPr="000A534B" w:rsidRDefault="00A12CD4" w:rsidP="00991A08">
            <w:pPr>
              <w:jc w:val="center"/>
              <w:rPr>
                <w:color w:val="000000" w:themeColor="text1"/>
              </w:rPr>
            </w:pPr>
          </w:p>
        </w:tc>
        <w:tc>
          <w:tcPr>
            <w:tcW w:w="1560" w:type="dxa"/>
            <w:tcBorders>
              <w:right w:val="double" w:sz="4" w:space="0" w:color="auto"/>
            </w:tcBorders>
          </w:tcPr>
          <w:p w14:paraId="1C324750" w14:textId="77777777" w:rsidR="00A12CD4" w:rsidRPr="000A534B" w:rsidRDefault="00A12CD4" w:rsidP="00991A08">
            <w:pPr>
              <w:jc w:val="center"/>
              <w:rPr>
                <w:color w:val="000000" w:themeColor="text1"/>
              </w:rPr>
            </w:pPr>
          </w:p>
        </w:tc>
      </w:tr>
      <w:tr w:rsidR="00A12CD4" w:rsidRPr="000A534B" w14:paraId="3DAA6833" w14:textId="77777777" w:rsidTr="00991A08">
        <w:tc>
          <w:tcPr>
            <w:tcW w:w="993" w:type="dxa"/>
            <w:tcBorders>
              <w:left w:val="double" w:sz="4" w:space="0" w:color="auto"/>
            </w:tcBorders>
          </w:tcPr>
          <w:p w14:paraId="5D03766B" w14:textId="77777777" w:rsidR="00A12CD4" w:rsidRPr="000A534B" w:rsidRDefault="00A12CD4" w:rsidP="0024429D">
            <w:pPr>
              <w:pStyle w:val="LACP-2"/>
              <w:numPr>
                <w:ilvl w:val="1"/>
                <w:numId w:val="327"/>
              </w:numPr>
            </w:pPr>
          </w:p>
        </w:tc>
        <w:tc>
          <w:tcPr>
            <w:tcW w:w="4252" w:type="dxa"/>
            <w:gridSpan w:val="3"/>
          </w:tcPr>
          <w:p w14:paraId="68E2C68D" w14:textId="77777777" w:rsidR="00A12CD4" w:rsidRPr="000A534B" w:rsidRDefault="00A12CD4" w:rsidP="00991A08">
            <w:pPr>
              <w:rPr>
                <w:color w:val="000000" w:themeColor="text1"/>
              </w:rPr>
            </w:pPr>
            <w:r w:rsidRPr="000A534B">
              <w:t>Aceite en contenedores tipo ISOTANQUES de acero inoxidable de 20 pies. ISOTANQUES retornable al proveedor.</w:t>
            </w:r>
          </w:p>
        </w:tc>
        <w:tc>
          <w:tcPr>
            <w:tcW w:w="709" w:type="dxa"/>
          </w:tcPr>
          <w:p w14:paraId="5EE80DB3" w14:textId="56BB5AE8" w:rsidR="00A12CD4" w:rsidRPr="000A534B" w:rsidRDefault="007730C3" w:rsidP="00991A08">
            <w:pPr>
              <w:jc w:val="center"/>
              <w:rPr>
                <w:color w:val="000000" w:themeColor="text1"/>
              </w:rPr>
            </w:pPr>
            <w:r>
              <w:t>gl</w:t>
            </w:r>
          </w:p>
        </w:tc>
        <w:tc>
          <w:tcPr>
            <w:tcW w:w="709" w:type="dxa"/>
          </w:tcPr>
          <w:p w14:paraId="07627D3F" w14:textId="77777777" w:rsidR="00A12CD4" w:rsidRPr="000A534B" w:rsidRDefault="00A12CD4" w:rsidP="00991A08">
            <w:pPr>
              <w:jc w:val="center"/>
              <w:rPr>
                <w:color w:val="000000" w:themeColor="text1"/>
              </w:rPr>
            </w:pPr>
            <w:r w:rsidRPr="000A534B">
              <w:t>1</w:t>
            </w:r>
          </w:p>
        </w:tc>
        <w:tc>
          <w:tcPr>
            <w:tcW w:w="1417" w:type="dxa"/>
            <w:gridSpan w:val="2"/>
          </w:tcPr>
          <w:p w14:paraId="686B9EF8" w14:textId="77777777" w:rsidR="00A12CD4" w:rsidRPr="000A534B" w:rsidRDefault="00A12CD4" w:rsidP="00991A08">
            <w:pPr>
              <w:jc w:val="center"/>
              <w:rPr>
                <w:color w:val="000000" w:themeColor="text1"/>
              </w:rPr>
            </w:pPr>
          </w:p>
        </w:tc>
        <w:tc>
          <w:tcPr>
            <w:tcW w:w="1560" w:type="dxa"/>
            <w:tcBorders>
              <w:right w:val="double" w:sz="4" w:space="0" w:color="auto"/>
            </w:tcBorders>
          </w:tcPr>
          <w:p w14:paraId="03BE7C12" w14:textId="77777777" w:rsidR="00A12CD4" w:rsidRPr="000A534B" w:rsidRDefault="00A12CD4" w:rsidP="00991A08">
            <w:pPr>
              <w:jc w:val="center"/>
              <w:rPr>
                <w:color w:val="000000" w:themeColor="text1"/>
              </w:rPr>
            </w:pPr>
          </w:p>
        </w:tc>
      </w:tr>
      <w:tr w:rsidR="00A12CD4" w:rsidRPr="000A534B" w14:paraId="3F1546CF" w14:textId="77777777" w:rsidTr="00991A08">
        <w:tc>
          <w:tcPr>
            <w:tcW w:w="993" w:type="dxa"/>
            <w:tcBorders>
              <w:left w:val="double" w:sz="4" w:space="0" w:color="auto"/>
            </w:tcBorders>
          </w:tcPr>
          <w:p w14:paraId="4D6C4611" w14:textId="77777777" w:rsidR="00A12CD4" w:rsidRPr="000A534B" w:rsidRDefault="00A12CD4" w:rsidP="0024429D">
            <w:pPr>
              <w:pStyle w:val="LACP-2"/>
              <w:numPr>
                <w:ilvl w:val="1"/>
                <w:numId w:val="327"/>
              </w:numPr>
            </w:pPr>
          </w:p>
        </w:tc>
        <w:tc>
          <w:tcPr>
            <w:tcW w:w="4252" w:type="dxa"/>
            <w:gridSpan w:val="3"/>
          </w:tcPr>
          <w:p w14:paraId="4DC8D656" w14:textId="77777777" w:rsidR="00A12CD4" w:rsidRPr="000A534B" w:rsidRDefault="00A12CD4" w:rsidP="00991A08">
            <w:pPr>
              <w:rPr>
                <w:color w:val="000000" w:themeColor="text1"/>
              </w:rPr>
            </w:pPr>
            <w:r w:rsidRPr="000A534B">
              <w:t>Morsetos Bushing de EAT</w:t>
            </w:r>
          </w:p>
        </w:tc>
        <w:tc>
          <w:tcPr>
            <w:tcW w:w="709" w:type="dxa"/>
          </w:tcPr>
          <w:p w14:paraId="2CD38B1E" w14:textId="77777777" w:rsidR="00A12CD4" w:rsidRPr="000A534B" w:rsidRDefault="00A12CD4" w:rsidP="00991A08">
            <w:pPr>
              <w:jc w:val="center"/>
              <w:rPr>
                <w:color w:val="000000" w:themeColor="text1"/>
              </w:rPr>
            </w:pPr>
            <w:r w:rsidRPr="000A534B">
              <w:t>c/u</w:t>
            </w:r>
          </w:p>
        </w:tc>
        <w:tc>
          <w:tcPr>
            <w:tcW w:w="709" w:type="dxa"/>
          </w:tcPr>
          <w:p w14:paraId="4A8CCAA0" w14:textId="77777777" w:rsidR="00A12CD4" w:rsidRPr="000A534B" w:rsidRDefault="00A12CD4" w:rsidP="00991A08">
            <w:pPr>
              <w:jc w:val="center"/>
              <w:rPr>
                <w:color w:val="000000" w:themeColor="text1"/>
              </w:rPr>
            </w:pPr>
            <w:r w:rsidRPr="000A534B">
              <w:t>3</w:t>
            </w:r>
          </w:p>
        </w:tc>
        <w:tc>
          <w:tcPr>
            <w:tcW w:w="1417" w:type="dxa"/>
            <w:gridSpan w:val="2"/>
          </w:tcPr>
          <w:p w14:paraId="164635F8" w14:textId="77777777" w:rsidR="00A12CD4" w:rsidRPr="000A534B" w:rsidRDefault="00A12CD4" w:rsidP="00991A08">
            <w:pPr>
              <w:jc w:val="center"/>
              <w:rPr>
                <w:color w:val="000000" w:themeColor="text1"/>
              </w:rPr>
            </w:pPr>
          </w:p>
        </w:tc>
        <w:tc>
          <w:tcPr>
            <w:tcW w:w="1560" w:type="dxa"/>
            <w:tcBorders>
              <w:right w:val="double" w:sz="4" w:space="0" w:color="auto"/>
            </w:tcBorders>
          </w:tcPr>
          <w:p w14:paraId="1E911668" w14:textId="77777777" w:rsidR="00A12CD4" w:rsidRPr="000A534B" w:rsidRDefault="00A12CD4" w:rsidP="00991A08">
            <w:pPr>
              <w:jc w:val="center"/>
              <w:rPr>
                <w:color w:val="000000" w:themeColor="text1"/>
              </w:rPr>
            </w:pPr>
          </w:p>
        </w:tc>
      </w:tr>
      <w:tr w:rsidR="00A12CD4" w:rsidRPr="000A534B" w14:paraId="7D2D6093" w14:textId="77777777" w:rsidTr="00991A08">
        <w:tc>
          <w:tcPr>
            <w:tcW w:w="993" w:type="dxa"/>
            <w:tcBorders>
              <w:left w:val="double" w:sz="4" w:space="0" w:color="auto"/>
            </w:tcBorders>
          </w:tcPr>
          <w:p w14:paraId="2E4A416D" w14:textId="77777777" w:rsidR="00A12CD4" w:rsidRPr="000A534B" w:rsidRDefault="00A12CD4" w:rsidP="0024429D">
            <w:pPr>
              <w:pStyle w:val="LACP-2"/>
              <w:numPr>
                <w:ilvl w:val="1"/>
                <w:numId w:val="327"/>
              </w:numPr>
            </w:pPr>
          </w:p>
        </w:tc>
        <w:tc>
          <w:tcPr>
            <w:tcW w:w="4252" w:type="dxa"/>
            <w:gridSpan w:val="3"/>
          </w:tcPr>
          <w:p w14:paraId="71BCBE59" w14:textId="77777777" w:rsidR="00A12CD4" w:rsidRPr="000A534B" w:rsidRDefault="00A12CD4" w:rsidP="00991A08">
            <w:r w:rsidRPr="000A534B">
              <w:t>Morsetos Antena de EAT</w:t>
            </w:r>
          </w:p>
        </w:tc>
        <w:tc>
          <w:tcPr>
            <w:tcW w:w="709" w:type="dxa"/>
          </w:tcPr>
          <w:p w14:paraId="70DF4EAC" w14:textId="77777777" w:rsidR="00A12CD4" w:rsidRPr="000A534B" w:rsidRDefault="00A12CD4" w:rsidP="00991A08">
            <w:pPr>
              <w:jc w:val="center"/>
            </w:pPr>
            <w:r w:rsidRPr="000A534B">
              <w:t>c/u</w:t>
            </w:r>
          </w:p>
        </w:tc>
        <w:tc>
          <w:tcPr>
            <w:tcW w:w="709" w:type="dxa"/>
          </w:tcPr>
          <w:p w14:paraId="41D9FD84" w14:textId="77777777" w:rsidR="00A12CD4" w:rsidRPr="000A534B" w:rsidRDefault="00A12CD4" w:rsidP="00991A08">
            <w:pPr>
              <w:jc w:val="center"/>
            </w:pPr>
            <w:r w:rsidRPr="000A534B">
              <w:t>3</w:t>
            </w:r>
          </w:p>
        </w:tc>
        <w:tc>
          <w:tcPr>
            <w:tcW w:w="1417" w:type="dxa"/>
            <w:gridSpan w:val="2"/>
          </w:tcPr>
          <w:p w14:paraId="62DF937B" w14:textId="77777777" w:rsidR="00A12CD4" w:rsidRPr="000A534B" w:rsidRDefault="00A12CD4" w:rsidP="00991A08">
            <w:pPr>
              <w:jc w:val="center"/>
              <w:rPr>
                <w:color w:val="000000" w:themeColor="text1"/>
              </w:rPr>
            </w:pPr>
          </w:p>
        </w:tc>
        <w:tc>
          <w:tcPr>
            <w:tcW w:w="1560" w:type="dxa"/>
            <w:tcBorders>
              <w:right w:val="double" w:sz="4" w:space="0" w:color="auto"/>
            </w:tcBorders>
          </w:tcPr>
          <w:p w14:paraId="3629D06B" w14:textId="77777777" w:rsidR="00A12CD4" w:rsidRPr="000A534B" w:rsidRDefault="00A12CD4" w:rsidP="00991A08">
            <w:pPr>
              <w:jc w:val="center"/>
              <w:rPr>
                <w:color w:val="000000" w:themeColor="text1"/>
              </w:rPr>
            </w:pPr>
          </w:p>
        </w:tc>
      </w:tr>
      <w:tr w:rsidR="00A12CD4" w:rsidRPr="000A534B" w14:paraId="313F48F2" w14:textId="77777777" w:rsidTr="00991A08">
        <w:tc>
          <w:tcPr>
            <w:tcW w:w="993" w:type="dxa"/>
            <w:tcBorders>
              <w:left w:val="double" w:sz="4" w:space="0" w:color="auto"/>
            </w:tcBorders>
          </w:tcPr>
          <w:p w14:paraId="50DEE116" w14:textId="77777777" w:rsidR="00A12CD4" w:rsidRPr="000A534B" w:rsidRDefault="00A12CD4" w:rsidP="0024429D">
            <w:pPr>
              <w:pStyle w:val="LACP-2"/>
              <w:numPr>
                <w:ilvl w:val="1"/>
                <w:numId w:val="327"/>
              </w:numPr>
            </w:pPr>
          </w:p>
        </w:tc>
        <w:tc>
          <w:tcPr>
            <w:tcW w:w="4252" w:type="dxa"/>
            <w:gridSpan w:val="3"/>
          </w:tcPr>
          <w:p w14:paraId="116DE23C" w14:textId="77777777" w:rsidR="00A12CD4" w:rsidRPr="000A534B" w:rsidRDefault="00A12CD4" w:rsidP="00991A08">
            <w:pPr>
              <w:rPr>
                <w:color w:val="000000" w:themeColor="text1"/>
              </w:rPr>
            </w:pPr>
            <w:r w:rsidRPr="000A534B">
              <w:t>Morsetos Bushing de neutro.</w:t>
            </w:r>
          </w:p>
        </w:tc>
        <w:tc>
          <w:tcPr>
            <w:tcW w:w="709" w:type="dxa"/>
          </w:tcPr>
          <w:p w14:paraId="3F8CD816" w14:textId="77777777" w:rsidR="00A12CD4" w:rsidRPr="000A534B" w:rsidRDefault="00A12CD4" w:rsidP="00991A08">
            <w:pPr>
              <w:jc w:val="center"/>
              <w:rPr>
                <w:color w:val="000000" w:themeColor="text1"/>
              </w:rPr>
            </w:pPr>
            <w:r w:rsidRPr="000A534B">
              <w:t>c/u</w:t>
            </w:r>
          </w:p>
        </w:tc>
        <w:tc>
          <w:tcPr>
            <w:tcW w:w="709" w:type="dxa"/>
          </w:tcPr>
          <w:p w14:paraId="194A97FD" w14:textId="77777777" w:rsidR="00A12CD4" w:rsidRPr="000A534B" w:rsidRDefault="00A12CD4" w:rsidP="00991A08">
            <w:pPr>
              <w:jc w:val="center"/>
              <w:rPr>
                <w:color w:val="000000" w:themeColor="text1"/>
              </w:rPr>
            </w:pPr>
            <w:r w:rsidRPr="000A534B">
              <w:t>3</w:t>
            </w:r>
          </w:p>
        </w:tc>
        <w:tc>
          <w:tcPr>
            <w:tcW w:w="1417" w:type="dxa"/>
            <w:gridSpan w:val="2"/>
          </w:tcPr>
          <w:p w14:paraId="5DB59023" w14:textId="77777777" w:rsidR="00A12CD4" w:rsidRPr="000A534B" w:rsidRDefault="00A12CD4" w:rsidP="00991A08">
            <w:pPr>
              <w:jc w:val="center"/>
              <w:rPr>
                <w:color w:val="000000" w:themeColor="text1"/>
              </w:rPr>
            </w:pPr>
          </w:p>
        </w:tc>
        <w:tc>
          <w:tcPr>
            <w:tcW w:w="1560" w:type="dxa"/>
            <w:tcBorders>
              <w:right w:val="double" w:sz="4" w:space="0" w:color="auto"/>
            </w:tcBorders>
          </w:tcPr>
          <w:p w14:paraId="196776A5" w14:textId="77777777" w:rsidR="00A12CD4" w:rsidRPr="000A534B" w:rsidRDefault="00A12CD4" w:rsidP="00991A08">
            <w:pPr>
              <w:jc w:val="center"/>
              <w:rPr>
                <w:color w:val="000000" w:themeColor="text1"/>
              </w:rPr>
            </w:pPr>
          </w:p>
        </w:tc>
      </w:tr>
      <w:tr w:rsidR="00A12CD4" w:rsidRPr="000A534B" w14:paraId="746EEB80" w14:textId="77777777" w:rsidTr="00991A08">
        <w:tc>
          <w:tcPr>
            <w:tcW w:w="993" w:type="dxa"/>
            <w:tcBorders>
              <w:left w:val="double" w:sz="4" w:space="0" w:color="auto"/>
            </w:tcBorders>
          </w:tcPr>
          <w:p w14:paraId="63DE3DCF" w14:textId="77777777" w:rsidR="00A12CD4" w:rsidRPr="000A534B" w:rsidRDefault="00A12CD4" w:rsidP="0024429D">
            <w:pPr>
              <w:pStyle w:val="LACP-2"/>
              <w:numPr>
                <w:ilvl w:val="1"/>
                <w:numId w:val="327"/>
              </w:numPr>
            </w:pPr>
          </w:p>
        </w:tc>
        <w:tc>
          <w:tcPr>
            <w:tcW w:w="4252" w:type="dxa"/>
            <w:gridSpan w:val="3"/>
          </w:tcPr>
          <w:p w14:paraId="5FF61C7E" w14:textId="77777777" w:rsidR="00A12CD4" w:rsidRPr="000A534B" w:rsidRDefault="00A12CD4" w:rsidP="00991A08">
            <w:r w:rsidRPr="000A534B">
              <w:t>Morsetos Barra de neutro.</w:t>
            </w:r>
          </w:p>
        </w:tc>
        <w:tc>
          <w:tcPr>
            <w:tcW w:w="709" w:type="dxa"/>
          </w:tcPr>
          <w:p w14:paraId="7FAFF5FF" w14:textId="77777777" w:rsidR="00A12CD4" w:rsidRPr="000A534B" w:rsidRDefault="00A12CD4" w:rsidP="00991A08">
            <w:pPr>
              <w:jc w:val="center"/>
            </w:pPr>
            <w:r w:rsidRPr="000A534B">
              <w:t>c/u</w:t>
            </w:r>
          </w:p>
        </w:tc>
        <w:tc>
          <w:tcPr>
            <w:tcW w:w="709" w:type="dxa"/>
          </w:tcPr>
          <w:p w14:paraId="1C7D2AE1" w14:textId="77777777" w:rsidR="00A12CD4" w:rsidRPr="000A534B" w:rsidRDefault="00A12CD4" w:rsidP="00991A08">
            <w:pPr>
              <w:jc w:val="center"/>
            </w:pPr>
            <w:r w:rsidRPr="000A534B">
              <w:t>3</w:t>
            </w:r>
          </w:p>
        </w:tc>
        <w:tc>
          <w:tcPr>
            <w:tcW w:w="1417" w:type="dxa"/>
            <w:gridSpan w:val="2"/>
          </w:tcPr>
          <w:p w14:paraId="08E2BB4E" w14:textId="77777777" w:rsidR="00A12CD4" w:rsidRPr="000A534B" w:rsidRDefault="00A12CD4" w:rsidP="00991A08">
            <w:pPr>
              <w:jc w:val="center"/>
              <w:rPr>
                <w:color w:val="000000" w:themeColor="text1"/>
              </w:rPr>
            </w:pPr>
          </w:p>
        </w:tc>
        <w:tc>
          <w:tcPr>
            <w:tcW w:w="1560" w:type="dxa"/>
            <w:tcBorders>
              <w:right w:val="double" w:sz="4" w:space="0" w:color="auto"/>
            </w:tcBorders>
          </w:tcPr>
          <w:p w14:paraId="7D385056" w14:textId="77777777" w:rsidR="00A12CD4" w:rsidRPr="000A534B" w:rsidRDefault="00A12CD4" w:rsidP="00991A08">
            <w:pPr>
              <w:jc w:val="center"/>
              <w:rPr>
                <w:color w:val="000000" w:themeColor="text1"/>
              </w:rPr>
            </w:pPr>
          </w:p>
        </w:tc>
      </w:tr>
      <w:tr w:rsidR="00A12CD4" w:rsidRPr="000A534B" w14:paraId="4E27BCF8" w14:textId="77777777" w:rsidTr="00991A08">
        <w:tc>
          <w:tcPr>
            <w:tcW w:w="993" w:type="dxa"/>
            <w:tcBorders>
              <w:left w:val="double" w:sz="4" w:space="0" w:color="auto"/>
            </w:tcBorders>
          </w:tcPr>
          <w:p w14:paraId="5E4D7BDE" w14:textId="77777777" w:rsidR="00A12CD4" w:rsidRPr="000A534B" w:rsidRDefault="00A12CD4" w:rsidP="0024429D">
            <w:pPr>
              <w:pStyle w:val="LACP-2"/>
              <w:numPr>
                <w:ilvl w:val="1"/>
                <w:numId w:val="327"/>
              </w:numPr>
            </w:pPr>
          </w:p>
        </w:tc>
        <w:tc>
          <w:tcPr>
            <w:tcW w:w="4252" w:type="dxa"/>
            <w:gridSpan w:val="3"/>
          </w:tcPr>
          <w:p w14:paraId="5D95E2EA" w14:textId="77777777" w:rsidR="00A12CD4" w:rsidRPr="000A534B" w:rsidRDefault="00A12CD4" w:rsidP="00991A08">
            <w:pPr>
              <w:rPr>
                <w:color w:val="000000" w:themeColor="text1"/>
              </w:rPr>
            </w:pPr>
            <w:r w:rsidRPr="000A534B">
              <w:t>Juntas de  MT</w:t>
            </w:r>
          </w:p>
        </w:tc>
        <w:tc>
          <w:tcPr>
            <w:tcW w:w="709" w:type="dxa"/>
          </w:tcPr>
          <w:p w14:paraId="5A2F2118" w14:textId="77777777" w:rsidR="00A12CD4" w:rsidRPr="000A534B" w:rsidRDefault="00A12CD4" w:rsidP="00991A08">
            <w:pPr>
              <w:jc w:val="center"/>
              <w:rPr>
                <w:color w:val="000000" w:themeColor="text1"/>
              </w:rPr>
            </w:pPr>
            <w:r w:rsidRPr="000A534B">
              <w:t>c/u</w:t>
            </w:r>
          </w:p>
        </w:tc>
        <w:tc>
          <w:tcPr>
            <w:tcW w:w="709" w:type="dxa"/>
          </w:tcPr>
          <w:p w14:paraId="5D1579BF" w14:textId="77777777" w:rsidR="00A12CD4" w:rsidRPr="000A534B" w:rsidRDefault="00A12CD4" w:rsidP="00991A08">
            <w:pPr>
              <w:jc w:val="center"/>
              <w:rPr>
                <w:color w:val="000000" w:themeColor="text1"/>
              </w:rPr>
            </w:pPr>
            <w:r w:rsidRPr="000A534B">
              <w:t>12</w:t>
            </w:r>
          </w:p>
        </w:tc>
        <w:tc>
          <w:tcPr>
            <w:tcW w:w="1417" w:type="dxa"/>
            <w:gridSpan w:val="2"/>
          </w:tcPr>
          <w:p w14:paraId="1BEC810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B1EF848" w14:textId="77777777" w:rsidR="00A12CD4" w:rsidRPr="000A534B" w:rsidRDefault="00A12CD4" w:rsidP="00991A08">
            <w:pPr>
              <w:jc w:val="center"/>
              <w:rPr>
                <w:color w:val="000000" w:themeColor="text1"/>
              </w:rPr>
            </w:pPr>
          </w:p>
        </w:tc>
      </w:tr>
      <w:tr w:rsidR="00A12CD4" w:rsidRPr="000A534B" w14:paraId="2C821253" w14:textId="77777777" w:rsidTr="00991A08">
        <w:tc>
          <w:tcPr>
            <w:tcW w:w="993" w:type="dxa"/>
            <w:tcBorders>
              <w:left w:val="double" w:sz="4" w:space="0" w:color="auto"/>
            </w:tcBorders>
          </w:tcPr>
          <w:p w14:paraId="658955A0" w14:textId="77777777" w:rsidR="00A12CD4" w:rsidRPr="000A534B" w:rsidRDefault="00A12CD4" w:rsidP="0024429D">
            <w:pPr>
              <w:pStyle w:val="LACP-2"/>
              <w:numPr>
                <w:ilvl w:val="1"/>
                <w:numId w:val="327"/>
              </w:numPr>
            </w:pPr>
          </w:p>
        </w:tc>
        <w:tc>
          <w:tcPr>
            <w:tcW w:w="4252" w:type="dxa"/>
            <w:gridSpan w:val="3"/>
          </w:tcPr>
          <w:p w14:paraId="60A6CBAA" w14:textId="77777777" w:rsidR="00A12CD4" w:rsidRPr="000A534B" w:rsidRDefault="00A12CD4" w:rsidP="00991A08">
            <w:pPr>
              <w:rPr>
                <w:color w:val="000000" w:themeColor="text1"/>
              </w:rPr>
            </w:pPr>
            <w:r w:rsidRPr="000A534B">
              <w:t>Flexibles de conexionado a MT</w:t>
            </w:r>
          </w:p>
        </w:tc>
        <w:tc>
          <w:tcPr>
            <w:tcW w:w="709" w:type="dxa"/>
          </w:tcPr>
          <w:p w14:paraId="79E03237" w14:textId="77777777" w:rsidR="00A12CD4" w:rsidRPr="000A534B" w:rsidRDefault="00A12CD4" w:rsidP="00991A08">
            <w:pPr>
              <w:jc w:val="center"/>
              <w:rPr>
                <w:color w:val="000000" w:themeColor="text1"/>
              </w:rPr>
            </w:pPr>
            <w:r w:rsidRPr="000A534B">
              <w:t>c/u</w:t>
            </w:r>
          </w:p>
        </w:tc>
        <w:tc>
          <w:tcPr>
            <w:tcW w:w="709" w:type="dxa"/>
          </w:tcPr>
          <w:p w14:paraId="28F352AE" w14:textId="77777777" w:rsidR="00A12CD4" w:rsidRPr="000A534B" w:rsidRDefault="00A12CD4" w:rsidP="00991A08">
            <w:pPr>
              <w:jc w:val="center"/>
              <w:rPr>
                <w:color w:val="000000" w:themeColor="text1"/>
              </w:rPr>
            </w:pPr>
            <w:r w:rsidRPr="000A534B">
              <w:t>48</w:t>
            </w:r>
          </w:p>
        </w:tc>
        <w:tc>
          <w:tcPr>
            <w:tcW w:w="1417" w:type="dxa"/>
            <w:gridSpan w:val="2"/>
          </w:tcPr>
          <w:p w14:paraId="19B7A9DE" w14:textId="77777777" w:rsidR="00A12CD4" w:rsidRPr="000A534B" w:rsidRDefault="00A12CD4" w:rsidP="00991A08">
            <w:pPr>
              <w:jc w:val="center"/>
              <w:rPr>
                <w:color w:val="000000" w:themeColor="text1"/>
              </w:rPr>
            </w:pPr>
          </w:p>
        </w:tc>
        <w:tc>
          <w:tcPr>
            <w:tcW w:w="1560" w:type="dxa"/>
            <w:tcBorders>
              <w:right w:val="double" w:sz="4" w:space="0" w:color="auto"/>
            </w:tcBorders>
          </w:tcPr>
          <w:p w14:paraId="35FC5628" w14:textId="77777777" w:rsidR="00A12CD4" w:rsidRPr="000A534B" w:rsidRDefault="00A12CD4" w:rsidP="00991A08">
            <w:pPr>
              <w:jc w:val="center"/>
              <w:rPr>
                <w:color w:val="000000" w:themeColor="text1"/>
              </w:rPr>
            </w:pPr>
          </w:p>
        </w:tc>
      </w:tr>
      <w:tr w:rsidR="00A12CD4" w:rsidRPr="000A534B" w14:paraId="36B4DA5A" w14:textId="77777777" w:rsidTr="00991A08">
        <w:tc>
          <w:tcPr>
            <w:tcW w:w="993" w:type="dxa"/>
            <w:tcBorders>
              <w:left w:val="double" w:sz="4" w:space="0" w:color="auto"/>
            </w:tcBorders>
          </w:tcPr>
          <w:p w14:paraId="1505D32C" w14:textId="77777777" w:rsidR="00A12CD4" w:rsidRPr="000A534B" w:rsidRDefault="00A12CD4" w:rsidP="0024429D">
            <w:pPr>
              <w:pStyle w:val="LACP-2"/>
              <w:numPr>
                <w:ilvl w:val="1"/>
                <w:numId w:val="327"/>
              </w:numPr>
            </w:pPr>
          </w:p>
        </w:tc>
        <w:tc>
          <w:tcPr>
            <w:tcW w:w="4252" w:type="dxa"/>
            <w:gridSpan w:val="3"/>
          </w:tcPr>
          <w:p w14:paraId="1B82EA5F" w14:textId="77777777" w:rsidR="00A12CD4" w:rsidRPr="000A534B" w:rsidRDefault="00A12CD4" w:rsidP="00991A08">
            <w:pPr>
              <w:rPr>
                <w:color w:val="000000" w:themeColor="text1"/>
              </w:rPr>
            </w:pPr>
            <w:r w:rsidRPr="000A534B">
              <w:t>Fuelles de sellado blindobarra</w:t>
            </w:r>
          </w:p>
        </w:tc>
        <w:tc>
          <w:tcPr>
            <w:tcW w:w="709" w:type="dxa"/>
          </w:tcPr>
          <w:p w14:paraId="0865F883" w14:textId="77777777" w:rsidR="00A12CD4" w:rsidRPr="000A534B" w:rsidRDefault="00A12CD4" w:rsidP="00991A08">
            <w:pPr>
              <w:jc w:val="center"/>
              <w:rPr>
                <w:color w:val="000000" w:themeColor="text1"/>
              </w:rPr>
            </w:pPr>
            <w:r w:rsidRPr="000A534B">
              <w:t>c/u</w:t>
            </w:r>
          </w:p>
        </w:tc>
        <w:tc>
          <w:tcPr>
            <w:tcW w:w="709" w:type="dxa"/>
          </w:tcPr>
          <w:p w14:paraId="4AFB5D55" w14:textId="77777777" w:rsidR="00A12CD4" w:rsidRPr="000A534B" w:rsidRDefault="00A12CD4" w:rsidP="00991A08">
            <w:pPr>
              <w:jc w:val="center"/>
              <w:rPr>
                <w:color w:val="000000" w:themeColor="text1"/>
              </w:rPr>
            </w:pPr>
            <w:r w:rsidRPr="000A534B">
              <w:t>12</w:t>
            </w:r>
          </w:p>
        </w:tc>
        <w:tc>
          <w:tcPr>
            <w:tcW w:w="1417" w:type="dxa"/>
            <w:gridSpan w:val="2"/>
          </w:tcPr>
          <w:p w14:paraId="28385202" w14:textId="77777777" w:rsidR="00A12CD4" w:rsidRPr="000A534B" w:rsidRDefault="00A12CD4" w:rsidP="00991A08">
            <w:pPr>
              <w:jc w:val="center"/>
              <w:rPr>
                <w:color w:val="000000" w:themeColor="text1"/>
              </w:rPr>
            </w:pPr>
          </w:p>
        </w:tc>
        <w:tc>
          <w:tcPr>
            <w:tcW w:w="1560" w:type="dxa"/>
            <w:tcBorders>
              <w:right w:val="double" w:sz="4" w:space="0" w:color="auto"/>
            </w:tcBorders>
          </w:tcPr>
          <w:p w14:paraId="13AEDF2F" w14:textId="77777777" w:rsidR="00A12CD4" w:rsidRPr="000A534B" w:rsidRDefault="00A12CD4" w:rsidP="00991A08">
            <w:pPr>
              <w:jc w:val="center"/>
              <w:rPr>
                <w:color w:val="000000" w:themeColor="text1"/>
              </w:rPr>
            </w:pPr>
          </w:p>
        </w:tc>
      </w:tr>
      <w:tr w:rsidR="007730C3" w:rsidRPr="000A534B" w14:paraId="0A8F76BA" w14:textId="77777777" w:rsidTr="00991A08">
        <w:tc>
          <w:tcPr>
            <w:tcW w:w="993" w:type="dxa"/>
            <w:tcBorders>
              <w:left w:val="double" w:sz="4" w:space="0" w:color="auto"/>
            </w:tcBorders>
          </w:tcPr>
          <w:p w14:paraId="53298516" w14:textId="77777777" w:rsidR="007730C3" w:rsidRPr="000A534B" w:rsidRDefault="007730C3" w:rsidP="007730C3">
            <w:pPr>
              <w:pStyle w:val="LACP-2"/>
              <w:numPr>
                <w:ilvl w:val="1"/>
                <w:numId w:val="327"/>
              </w:numPr>
            </w:pPr>
          </w:p>
        </w:tc>
        <w:tc>
          <w:tcPr>
            <w:tcW w:w="4252" w:type="dxa"/>
            <w:gridSpan w:val="3"/>
          </w:tcPr>
          <w:p w14:paraId="7AE38763" w14:textId="77777777" w:rsidR="007730C3" w:rsidRPr="000A534B" w:rsidRDefault="007730C3" w:rsidP="007730C3">
            <w:pPr>
              <w:rPr>
                <w:color w:val="000000" w:themeColor="text1"/>
              </w:rPr>
            </w:pPr>
            <w:r w:rsidRPr="000A534B">
              <w:t>Cableado de P&amp;C y SSAA</w:t>
            </w:r>
          </w:p>
        </w:tc>
        <w:tc>
          <w:tcPr>
            <w:tcW w:w="709" w:type="dxa"/>
          </w:tcPr>
          <w:p w14:paraId="05CDDE79" w14:textId="3FF0DB62" w:rsidR="007730C3" w:rsidRPr="000A534B" w:rsidRDefault="007730C3" w:rsidP="007730C3">
            <w:pPr>
              <w:jc w:val="center"/>
              <w:rPr>
                <w:color w:val="000000" w:themeColor="text1"/>
              </w:rPr>
            </w:pPr>
            <w:r w:rsidRPr="001435E4">
              <w:t>gl</w:t>
            </w:r>
          </w:p>
        </w:tc>
        <w:tc>
          <w:tcPr>
            <w:tcW w:w="709" w:type="dxa"/>
          </w:tcPr>
          <w:p w14:paraId="45DC8506" w14:textId="77777777" w:rsidR="007730C3" w:rsidRPr="000A534B" w:rsidRDefault="007730C3" w:rsidP="007730C3">
            <w:pPr>
              <w:jc w:val="center"/>
              <w:rPr>
                <w:color w:val="000000" w:themeColor="text1"/>
              </w:rPr>
            </w:pPr>
            <w:r w:rsidRPr="000A534B">
              <w:t>1</w:t>
            </w:r>
          </w:p>
        </w:tc>
        <w:tc>
          <w:tcPr>
            <w:tcW w:w="1417" w:type="dxa"/>
            <w:gridSpan w:val="2"/>
          </w:tcPr>
          <w:p w14:paraId="37E81271" w14:textId="77777777" w:rsidR="007730C3" w:rsidRPr="000A534B" w:rsidRDefault="007730C3" w:rsidP="007730C3">
            <w:pPr>
              <w:jc w:val="center"/>
              <w:rPr>
                <w:color w:val="000000" w:themeColor="text1"/>
              </w:rPr>
            </w:pPr>
          </w:p>
        </w:tc>
        <w:tc>
          <w:tcPr>
            <w:tcW w:w="1560" w:type="dxa"/>
            <w:tcBorders>
              <w:right w:val="double" w:sz="4" w:space="0" w:color="auto"/>
            </w:tcBorders>
          </w:tcPr>
          <w:p w14:paraId="5D185C08" w14:textId="77777777" w:rsidR="007730C3" w:rsidRPr="000A534B" w:rsidRDefault="007730C3" w:rsidP="007730C3">
            <w:pPr>
              <w:jc w:val="center"/>
              <w:rPr>
                <w:color w:val="000000" w:themeColor="text1"/>
              </w:rPr>
            </w:pPr>
          </w:p>
        </w:tc>
      </w:tr>
      <w:tr w:rsidR="007730C3" w:rsidRPr="000A534B" w14:paraId="09D0C94E" w14:textId="77777777" w:rsidTr="00991A08">
        <w:tc>
          <w:tcPr>
            <w:tcW w:w="993" w:type="dxa"/>
            <w:tcBorders>
              <w:left w:val="double" w:sz="4" w:space="0" w:color="auto"/>
            </w:tcBorders>
          </w:tcPr>
          <w:p w14:paraId="3CCA6C8D" w14:textId="77777777" w:rsidR="007730C3" w:rsidRPr="000A534B" w:rsidRDefault="007730C3" w:rsidP="007730C3">
            <w:pPr>
              <w:pStyle w:val="LACP-2"/>
              <w:numPr>
                <w:ilvl w:val="1"/>
                <w:numId w:val="327"/>
              </w:numPr>
            </w:pPr>
          </w:p>
        </w:tc>
        <w:tc>
          <w:tcPr>
            <w:tcW w:w="4252" w:type="dxa"/>
            <w:gridSpan w:val="3"/>
          </w:tcPr>
          <w:p w14:paraId="3CB332CB" w14:textId="77777777" w:rsidR="007730C3" w:rsidRPr="000A534B" w:rsidRDefault="007730C3" w:rsidP="007730C3">
            <w:pPr>
              <w:rPr>
                <w:color w:val="000000" w:themeColor="text1"/>
              </w:rPr>
            </w:pPr>
            <w:r w:rsidRPr="000A534B">
              <w:t>Cableado cobre desnudo PAT</w:t>
            </w:r>
          </w:p>
        </w:tc>
        <w:tc>
          <w:tcPr>
            <w:tcW w:w="709" w:type="dxa"/>
          </w:tcPr>
          <w:p w14:paraId="41B059DB" w14:textId="63168325" w:rsidR="007730C3" w:rsidRPr="000A534B" w:rsidRDefault="007730C3" w:rsidP="007730C3">
            <w:pPr>
              <w:jc w:val="center"/>
              <w:rPr>
                <w:color w:val="000000" w:themeColor="text1"/>
              </w:rPr>
            </w:pPr>
            <w:r w:rsidRPr="001435E4">
              <w:t>gl</w:t>
            </w:r>
          </w:p>
        </w:tc>
        <w:tc>
          <w:tcPr>
            <w:tcW w:w="709" w:type="dxa"/>
          </w:tcPr>
          <w:p w14:paraId="257404AC" w14:textId="77777777" w:rsidR="007730C3" w:rsidRPr="000A534B" w:rsidRDefault="007730C3" w:rsidP="007730C3">
            <w:pPr>
              <w:jc w:val="center"/>
              <w:rPr>
                <w:color w:val="000000" w:themeColor="text1"/>
              </w:rPr>
            </w:pPr>
            <w:r w:rsidRPr="000A534B">
              <w:t>1</w:t>
            </w:r>
          </w:p>
        </w:tc>
        <w:tc>
          <w:tcPr>
            <w:tcW w:w="1417" w:type="dxa"/>
            <w:gridSpan w:val="2"/>
          </w:tcPr>
          <w:p w14:paraId="6EE3F35A" w14:textId="77777777" w:rsidR="007730C3" w:rsidRPr="000A534B" w:rsidRDefault="007730C3" w:rsidP="007730C3">
            <w:pPr>
              <w:jc w:val="center"/>
              <w:rPr>
                <w:color w:val="000000" w:themeColor="text1"/>
              </w:rPr>
            </w:pPr>
          </w:p>
        </w:tc>
        <w:tc>
          <w:tcPr>
            <w:tcW w:w="1560" w:type="dxa"/>
            <w:tcBorders>
              <w:right w:val="double" w:sz="4" w:space="0" w:color="auto"/>
            </w:tcBorders>
          </w:tcPr>
          <w:p w14:paraId="39FBBEBA" w14:textId="77777777" w:rsidR="007730C3" w:rsidRPr="000A534B" w:rsidRDefault="007730C3" w:rsidP="007730C3">
            <w:pPr>
              <w:jc w:val="center"/>
              <w:rPr>
                <w:color w:val="000000" w:themeColor="text1"/>
              </w:rPr>
            </w:pPr>
          </w:p>
        </w:tc>
      </w:tr>
      <w:tr w:rsidR="007730C3" w:rsidRPr="000A534B" w14:paraId="3AFCDBC3" w14:textId="77777777" w:rsidTr="00991A08">
        <w:tc>
          <w:tcPr>
            <w:tcW w:w="993" w:type="dxa"/>
            <w:tcBorders>
              <w:left w:val="double" w:sz="4" w:space="0" w:color="auto"/>
            </w:tcBorders>
          </w:tcPr>
          <w:p w14:paraId="29C75FBF" w14:textId="77777777" w:rsidR="007730C3" w:rsidRPr="000A534B" w:rsidRDefault="007730C3" w:rsidP="007730C3">
            <w:pPr>
              <w:pStyle w:val="LACP-2"/>
              <w:numPr>
                <w:ilvl w:val="1"/>
                <w:numId w:val="327"/>
              </w:numPr>
            </w:pPr>
          </w:p>
        </w:tc>
        <w:tc>
          <w:tcPr>
            <w:tcW w:w="4252" w:type="dxa"/>
            <w:gridSpan w:val="3"/>
          </w:tcPr>
          <w:p w14:paraId="60B0F4E2" w14:textId="77777777" w:rsidR="007730C3" w:rsidRPr="000A534B" w:rsidRDefault="007730C3" w:rsidP="007730C3">
            <w:pPr>
              <w:rPr>
                <w:color w:val="000000" w:themeColor="text1"/>
              </w:rPr>
            </w:pPr>
            <w:r w:rsidRPr="000A534B">
              <w:t>Cableado EAT desde Bushing hasta antena.</w:t>
            </w:r>
          </w:p>
        </w:tc>
        <w:tc>
          <w:tcPr>
            <w:tcW w:w="709" w:type="dxa"/>
          </w:tcPr>
          <w:p w14:paraId="7FAF5B6A" w14:textId="0E7B037E" w:rsidR="007730C3" w:rsidRPr="000A534B" w:rsidRDefault="007730C3" w:rsidP="007730C3">
            <w:pPr>
              <w:jc w:val="center"/>
              <w:rPr>
                <w:color w:val="000000" w:themeColor="text1"/>
              </w:rPr>
            </w:pPr>
            <w:r w:rsidRPr="001435E4">
              <w:t>gl</w:t>
            </w:r>
          </w:p>
        </w:tc>
        <w:tc>
          <w:tcPr>
            <w:tcW w:w="709" w:type="dxa"/>
          </w:tcPr>
          <w:p w14:paraId="0552DF22" w14:textId="77777777" w:rsidR="007730C3" w:rsidRPr="000A534B" w:rsidRDefault="007730C3" w:rsidP="007730C3">
            <w:pPr>
              <w:jc w:val="center"/>
              <w:rPr>
                <w:color w:val="000000" w:themeColor="text1"/>
              </w:rPr>
            </w:pPr>
            <w:r w:rsidRPr="000A534B">
              <w:t>1</w:t>
            </w:r>
          </w:p>
        </w:tc>
        <w:tc>
          <w:tcPr>
            <w:tcW w:w="1417" w:type="dxa"/>
            <w:gridSpan w:val="2"/>
          </w:tcPr>
          <w:p w14:paraId="5746C4F0" w14:textId="77777777" w:rsidR="007730C3" w:rsidRPr="000A534B" w:rsidRDefault="007730C3" w:rsidP="007730C3">
            <w:pPr>
              <w:jc w:val="center"/>
              <w:rPr>
                <w:color w:val="000000" w:themeColor="text1"/>
              </w:rPr>
            </w:pPr>
          </w:p>
        </w:tc>
        <w:tc>
          <w:tcPr>
            <w:tcW w:w="1560" w:type="dxa"/>
            <w:tcBorders>
              <w:right w:val="double" w:sz="4" w:space="0" w:color="auto"/>
            </w:tcBorders>
          </w:tcPr>
          <w:p w14:paraId="50FDFDC2" w14:textId="77777777" w:rsidR="007730C3" w:rsidRPr="000A534B" w:rsidRDefault="007730C3" w:rsidP="007730C3">
            <w:pPr>
              <w:jc w:val="center"/>
              <w:rPr>
                <w:color w:val="000000" w:themeColor="text1"/>
              </w:rPr>
            </w:pPr>
          </w:p>
        </w:tc>
      </w:tr>
      <w:tr w:rsidR="007730C3" w:rsidRPr="000A534B" w14:paraId="0F45C371" w14:textId="77777777" w:rsidTr="00991A08">
        <w:tc>
          <w:tcPr>
            <w:tcW w:w="993" w:type="dxa"/>
            <w:tcBorders>
              <w:left w:val="double" w:sz="4" w:space="0" w:color="auto"/>
            </w:tcBorders>
          </w:tcPr>
          <w:p w14:paraId="11878AFB" w14:textId="77777777" w:rsidR="007730C3" w:rsidRPr="000A534B" w:rsidRDefault="007730C3" w:rsidP="007730C3">
            <w:pPr>
              <w:pStyle w:val="LACP-2"/>
              <w:numPr>
                <w:ilvl w:val="1"/>
                <w:numId w:val="327"/>
              </w:numPr>
            </w:pPr>
          </w:p>
        </w:tc>
        <w:tc>
          <w:tcPr>
            <w:tcW w:w="4252" w:type="dxa"/>
            <w:gridSpan w:val="3"/>
          </w:tcPr>
          <w:p w14:paraId="17EB6912" w14:textId="77777777" w:rsidR="007730C3" w:rsidRPr="000A534B" w:rsidRDefault="007730C3" w:rsidP="007730C3">
            <w:pPr>
              <w:rPr>
                <w:color w:val="000000" w:themeColor="text1"/>
              </w:rPr>
            </w:pPr>
            <w:r w:rsidRPr="000A534B">
              <w:t>Bandejas portacables y elementos complementarios de montaje</w:t>
            </w:r>
          </w:p>
        </w:tc>
        <w:tc>
          <w:tcPr>
            <w:tcW w:w="709" w:type="dxa"/>
          </w:tcPr>
          <w:p w14:paraId="3D2A9F9F" w14:textId="0CD13456" w:rsidR="007730C3" w:rsidRPr="000A534B" w:rsidRDefault="007730C3" w:rsidP="007730C3">
            <w:pPr>
              <w:jc w:val="center"/>
              <w:rPr>
                <w:color w:val="000000" w:themeColor="text1"/>
              </w:rPr>
            </w:pPr>
            <w:r w:rsidRPr="001435E4">
              <w:t>gl</w:t>
            </w:r>
          </w:p>
        </w:tc>
        <w:tc>
          <w:tcPr>
            <w:tcW w:w="709" w:type="dxa"/>
          </w:tcPr>
          <w:p w14:paraId="273A6690" w14:textId="77777777" w:rsidR="007730C3" w:rsidRPr="000A534B" w:rsidRDefault="007730C3" w:rsidP="007730C3">
            <w:pPr>
              <w:jc w:val="center"/>
              <w:rPr>
                <w:color w:val="000000" w:themeColor="text1"/>
              </w:rPr>
            </w:pPr>
            <w:r w:rsidRPr="000A534B">
              <w:t>1</w:t>
            </w:r>
          </w:p>
        </w:tc>
        <w:tc>
          <w:tcPr>
            <w:tcW w:w="1417" w:type="dxa"/>
            <w:gridSpan w:val="2"/>
          </w:tcPr>
          <w:p w14:paraId="067D66F3" w14:textId="77777777" w:rsidR="007730C3" w:rsidRPr="000A534B" w:rsidRDefault="007730C3" w:rsidP="007730C3">
            <w:pPr>
              <w:jc w:val="center"/>
              <w:rPr>
                <w:color w:val="000000" w:themeColor="text1"/>
              </w:rPr>
            </w:pPr>
          </w:p>
        </w:tc>
        <w:tc>
          <w:tcPr>
            <w:tcW w:w="1560" w:type="dxa"/>
            <w:tcBorders>
              <w:right w:val="double" w:sz="4" w:space="0" w:color="auto"/>
            </w:tcBorders>
          </w:tcPr>
          <w:p w14:paraId="13E33A71" w14:textId="77777777" w:rsidR="007730C3" w:rsidRPr="000A534B" w:rsidRDefault="007730C3" w:rsidP="007730C3">
            <w:pPr>
              <w:jc w:val="center"/>
              <w:rPr>
                <w:color w:val="000000" w:themeColor="text1"/>
              </w:rPr>
            </w:pPr>
          </w:p>
        </w:tc>
      </w:tr>
      <w:tr w:rsidR="00A12CD4" w:rsidRPr="000A534B" w14:paraId="4D913F80" w14:textId="77777777" w:rsidTr="00991A08">
        <w:tc>
          <w:tcPr>
            <w:tcW w:w="993" w:type="dxa"/>
            <w:tcBorders>
              <w:left w:val="double" w:sz="4" w:space="0" w:color="auto"/>
            </w:tcBorders>
          </w:tcPr>
          <w:p w14:paraId="026776FC" w14:textId="77777777" w:rsidR="00A12CD4" w:rsidRPr="000A534B" w:rsidRDefault="00A12CD4" w:rsidP="0024429D">
            <w:pPr>
              <w:pStyle w:val="LACP-2"/>
              <w:numPr>
                <w:ilvl w:val="1"/>
                <w:numId w:val="327"/>
              </w:numPr>
            </w:pPr>
          </w:p>
        </w:tc>
        <w:tc>
          <w:tcPr>
            <w:tcW w:w="4252" w:type="dxa"/>
            <w:gridSpan w:val="3"/>
          </w:tcPr>
          <w:p w14:paraId="564C461C" w14:textId="77777777" w:rsidR="00A12CD4" w:rsidRPr="000A534B" w:rsidRDefault="00A12CD4" w:rsidP="00991A08">
            <w:pPr>
              <w:rPr>
                <w:color w:val="000000" w:themeColor="text1"/>
              </w:rPr>
            </w:pPr>
            <w:r w:rsidRPr="000A534B">
              <w:t>Tablero para alimentación de máquina tratamiento de aceite.</w:t>
            </w:r>
          </w:p>
        </w:tc>
        <w:tc>
          <w:tcPr>
            <w:tcW w:w="709" w:type="dxa"/>
          </w:tcPr>
          <w:p w14:paraId="472A9297" w14:textId="77777777" w:rsidR="00A12CD4" w:rsidRPr="000A534B" w:rsidRDefault="00A12CD4" w:rsidP="00991A08">
            <w:pPr>
              <w:jc w:val="center"/>
              <w:rPr>
                <w:color w:val="000000" w:themeColor="text1"/>
              </w:rPr>
            </w:pPr>
            <w:r w:rsidRPr="000A534B">
              <w:t>c/u</w:t>
            </w:r>
          </w:p>
        </w:tc>
        <w:tc>
          <w:tcPr>
            <w:tcW w:w="709" w:type="dxa"/>
          </w:tcPr>
          <w:p w14:paraId="47468358" w14:textId="77777777" w:rsidR="00A12CD4" w:rsidRPr="000A534B" w:rsidRDefault="00A12CD4" w:rsidP="00991A08">
            <w:pPr>
              <w:jc w:val="center"/>
              <w:rPr>
                <w:color w:val="000000" w:themeColor="text1"/>
              </w:rPr>
            </w:pPr>
            <w:r w:rsidRPr="000A534B">
              <w:t>2</w:t>
            </w:r>
          </w:p>
        </w:tc>
        <w:tc>
          <w:tcPr>
            <w:tcW w:w="1417" w:type="dxa"/>
            <w:gridSpan w:val="2"/>
          </w:tcPr>
          <w:p w14:paraId="7729B4A9" w14:textId="77777777" w:rsidR="00A12CD4" w:rsidRPr="000A534B" w:rsidRDefault="00A12CD4" w:rsidP="00991A08">
            <w:pPr>
              <w:jc w:val="center"/>
              <w:rPr>
                <w:color w:val="000000" w:themeColor="text1"/>
              </w:rPr>
            </w:pPr>
          </w:p>
        </w:tc>
        <w:tc>
          <w:tcPr>
            <w:tcW w:w="1560" w:type="dxa"/>
            <w:tcBorders>
              <w:right w:val="double" w:sz="4" w:space="0" w:color="auto"/>
            </w:tcBorders>
          </w:tcPr>
          <w:p w14:paraId="1604B49A" w14:textId="77777777" w:rsidR="00A12CD4" w:rsidRPr="000A534B" w:rsidRDefault="00A12CD4" w:rsidP="00991A08">
            <w:pPr>
              <w:jc w:val="center"/>
              <w:rPr>
                <w:color w:val="000000" w:themeColor="text1"/>
              </w:rPr>
            </w:pPr>
          </w:p>
        </w:tc>
      </w:tr>
      <w:tr w:rsidR="00A12CD4" w:rsidRPr="000A534B" w14:paraId="19A818A9" w14:textId="77777777" w:rsidTr="00991A08">
        <w:tc>
          <w:tcPr>
            <w:tcW w:w="993" w:type="dxa"/>
            <w:tcBorders>
              <w:left w:val="double" w:sz="4" w:space="0" w:color="auto"/>
            </w:tcBorders>
          </w:tcPr>
          <w:p w14:paraId="583DFD3F" w14:textId="77777777" w:rsidR="00A12CD4" w:rsidRPr="000A534B" w:rsidRDefault="00A12CD4" w:rsidP="0024429D">
            <w:pPr>
              <w:pStyle w:val="LACP-2"/>
              <w:numPr>
                <w:ilvl w:val="1"/>
                <w:numId w:val="327"/>
              </w:numPr>
            </w:pPr>
          </w:p>
        </w:tc>
        <w:tc>
          <w:tcPr>
            <w:tcW w:w="4252" w:type="dxa"/>
            <w:gridSpan w:val="3"/>
          </w:tcPr>
          <w:p w14:paraId="5D293B5E" w14:textId="77777777" w:rsidR="00A12CD4" w:rsidRPr="000A534B" w:rsidRDefault="00A12CD4" w:rsidP="00991A08">
            <w:pPr>
              <w:rPr>
                <w:color w:val="000000" w:themeColor="text1"/>
              </w:rPr>
            </w:pPr>
            <w:r w:rsidRPr="000A534B">
              <w:t>Tablero de control local (TCL) por fase</w:t>
            </w:r>
          </w:p>
        </w:tc>
        <w:tc>
          <w:tcPr>
            <w:tcW w:w="709" w:type="dxa"/>
          </w:tcPr>
          <w:p w14:paraId="11D76B0E" w14:textId="77777777" w:rsidR="00A12CD4" w:rsidRPr="000A534B" w:rsidRDefault="00A12CD4" w:rsidP="00991A08">
            <w:pPr>
              <w:jc w:val="center"/>
              <w:rPr>
                <w:color w:val="000000" w:themeColor="text1"/>
              </w:rPr>
            </w:pPr>
            <w:r w:rsidRPr="000A534B">
              <w:t>c/u</w:t>
            </w:r>
          </w:p>
        </w:tc>
        <w:tc>
          <w:tcPr>
            <w:tcW w:w="709" w:type="dxa"/>
          </w:tcPr>
          <w:p w14:paraId="1032ACC4" w14:textId="77777777" w:rsidR="00A12CD4" w:rsidRPr="000A534B" w:rsidRDefault="00A12CD4" w:rsidP="00991A08">
            <w:pPr>
              <w:jc w:val="center"/>
              <w:rPr>
                <w:color w:val="000000" w:themeColor="text1"/>
              </w:rPr>
            </w:pPr>
            <w:r w:rsidRPr="000A534B">
              <w:t>3</w:t>
            </w:r>
          </w:p>
        </w:tc>
        <w:tc>
          <w:tcPr>
            <w:tcW w:w="1417" w:type="dxa"/>
            <w:gridSpan w:val="2"/>
          </w:tcPr>
          <w:p w14:paraId="031A82EB" w14:textId="77777777" w:rsidR="00A12CD4" w:rsidRPr="000A534B" w:rsidRDefault="00A12CD4" w:rsidP="00991A08">
            <w:pPr>
              <w:jc w:val="center"/>
              <w:rPr>
                <w:color w:val="000000" w:themeColor="text1"/>
              </w:rPr>
            </w:pPr>
          </w:p>
        </w:tc>
        <w:tc>
          <w:tcPr>
            <w:tcW w:w="1560" w:type="dxa"/>
            <w:tcBorders>
              <w:right w:val="double" w:sz="4" w:space="0" w:color="auto"/>
            </w:tcBorders>
          </w:tcPr>
          <w:p w14:paraId="2B1D2F30" w14:textId="77777777" w:rsidR="00A12CD4" w:rsidRPr="000A534B" w:rsidRDefault="00A12CD4" w:rsidP="00991A08">
            <w:pPr>
              <w:jc w:val="center"/>
              <w:rPr>
                <w:color w:val="000000" w:themeColor="text1"/>
              </w:rPr>
            </w:pPr>
          </w:p>
        </w:tc>
      </w:tr>
      <w:tr w:rsidR="00A12CD4" w:rsidRPr="000A534B" w14:paraId="74DD587D" w14:textId="77777777" w:rsidTr="00991A08">
        <w:tc>
          <w:tcPr>
            <w:tcW w:w="993" w:type="dxa"/>
            <w:tcBorders>
              <w:left w:val="double" w:sz="4" w:space="0" w:color="auto"/>
            </w:tcBorders>
          </w:tcPr>
          <w:p w14:paraId="60C6DC2A" w14:textId="77777777" w:rsidR="00A12CD4" w:rsidRPr="000A534B" w:rsidRDefault="00A12CD4" w:rsidP="0024429D">
            <w:pPr>
              <w:pStyle w:val="LACP-2"/>
              <w:numPr>
                <w:ilvl w:val="1"/>
                <w:numId w:val="327"/>
              </w:numPr>
            </w:pPr>
          </w:p>
        </w:tc>
        <w:tc>
          <w:tcPr>
            <w:tcW w:w="4252" w:type="dxa"/>
            <w:gridSpan w:val="3"/>
          </w:tcPr>
          <w:p w14:paraId="47F9301E" w14:textId="77777777" w:rsidR="00A12CD4" w:rsidRPr="000A534B" w:rsidRDefault="00A12CD4" w:rsidP="00991A08">
            <w:pPr>
              <w:rPr>
                <w:color w:val="000000" w:themeColor="text1"/>
              </w:rPr>
            </w:pPr>
            <w:r w:rsidRPr="000A534B">
              <w:t>Transformador de corriente para la barra de formación de neutro  (montaje exterior sobre muro)</w:t>
            </w:r>
          </w:p>
        </w:tc>
        <w:tc>
          <w:tcPr>
            <w:tcW w:w="709" w:type="dxa"/>
          </w:tcPr>
          <w:p w14:paraId="3DB7C837" w14:textId="77777777" w:rsidR="00A12CD4" w:rsidRPr="000A534B" w:rsidRDefault="00A12CD4" w:rsidP="00991A08">
            <w:pPr>
              <w:jc w:val="center"/>
              <w:rPr>
                <w:color w:val="000000" w:themeColor="text1"/>
              </w:rPr>
            </w:pPr>
            <w:r w:rsidRPr="000A534B">
              <w:t>c/u</w:t>
            </w:r>
          </w:p>
        </w:tc>
        <w:tc>
          <w:tcPr>
            <w:tcW w:w="709" w:type="dxa"/>
          </w:tcPr>
          <w:p w14:paraId="4E88AD3D" w14:textId="77777777" w:rsidR="00A12CD4" w:rsidRPr="000A534B" w:rsidRDefault="00A12CD4" w:rsidP="00991A08">
            <w:pPr>
              <w:jc w:val="center"/>
              <w:rPr>
                <w:color w:val="000000" w:themeColor="text1"/>
              </w:rPr>
            </w:pPr>
            <w:r w:rsidRPr="000A534B">
              <w:t>1</w:t>
            </w:r>
          </w:p>
        </w:tc>
        <w:tc>
          <w:tcPr>
            <w:tcW w:w="1417" w:type="dxa"/>
            <w:gridSpan w:val="2"/>
          </w:tcPr>
          <w:p w14:paraId="6C6ACD08" w14:textId="77777777" w:rsidR="00A12CD4" w:rsidRPr="000A534B" w:rsidRDefault="00A12CD4" w:rsidP="00991A08">
            <w:pPr>
              <w:jc w:val="center"/>
              <w:rPr>
                <w:color w:val="000000" w:themeColor="text1"/>
              </w:rPr>
            </w:pPr>
          </w:p>
        </w:tc>
        <w:tc>
          <w:tcPr>
            <w:tcW w:w="1560" w:type="dxa"/>
            <w:tcBorders>
              <w:right w:val="double" w:sz="4" w:space="0" w:color="auto"/>
            </w:tcBorders>
          </w:tcPr>
          <w:p w14:paraId="58489DDF" w14:textId="77777777" w:rsidR="00A12CD4" w:rsidRPr="000A534B" w:rsidRDefault="00A12CD4" w:rsidP="00991A08">
            <w:pPr>
              <w:jc w:val="center"/>
              <w:rPr>
                <w:color w:val="000000" w:themeColor="text1"/>
              </w:rPr>
            </w:pPr>
          </w:p>
        </w:tc>
      </w:tr>
      <w:tr w:rsidR="00A12CD4" w:rsidRPr="000A534B" w14:paraId="3B6861C7" w14:textId="77777777" w:rsidTr="00991A08">
        <w:tc>
          <w:tcPr>
            <w:tcW w:w="993" w:type="dxa"/>
            <w:tcBorders>
              <w:left w:val="double" w:sz="4" w:space="0" w:color="auto"/>
            </w:tcBorders>
          </w:tcPr>
          <w:p w14:paraId="6A98A380" w14:textId="77777777" w:rsidR="00A12CD4" w:rsidRPr="000A534B" w:rsidRDefault="00A12CD4" w:rsidP="00FA30A3">
            <w:pPr>
              <w:pStyle w:val="LACP-1"/>
              <w:numPr>
                <w:ilvl w:val="0"/>
                <w:numId w:val="327"/>
              </w:numPr>
            </w:pPr>
          </w:p>
        </w:tc>
        <w:tc>
          <w:tcPr>
            <w:tcW w:w="4252" w:type="dxa"/>
            <w:gridSpan w:val="3"/>
          </w:tcPr>
          <w:p w14:paraId="7CC55B82" w14:textId="77777777" w:rsidR="00A12CD4" w:rsidRPr="000A534B" w:rsidRDefault="00A12CD4" w:rsidP="00991A08">
            <w:pPr>
              <w:jc w:val="both"/>
              <w:rPr>
                <w:b/>
                <w:i/>
                <w:color w:val="000000" w:themeColor="text1"/>
              </w:rPr>
            </w:pPr>
            <w:r w:rsidRPr="000A534B">
              <w:rPr>
                <w:b/>
                <w:i/>
                <w:color w:val="000000" w:themeColor="text1"/>
              </w:rPr>
              <w:t>Suministro de Repuestos</w:t>
            </w:r>
          </w:p>
        </w:tc>
        <w:tc>
          <w:tcPr>
            <w:tcW w:w="709" w:type="dxa"/>
          </w:tcPr>
          <w:p w14:paraId="3A548DA7" w14:textId="77777777" w:rsidR="00A12CD4" w:rsidRPr="000A534B" w:rsidRDefault="00A12CD4" w:rsidP="00991A08">
            <w:pPr>
              <w:jc w:val="center"/>
              <w:rPr>
                <w:color w:val="000000" w:themeColor="text1"/>
              </w:rPr>
            </w:pPr>
          </w:p>
        </w:tc>
        <w:tc>
          <w:tcPr>
            <w:tcW w:w="709" w:type="dxa"/>
          </w:tcPr>
          <w:p w14:paraId="58CB0A38" w14:textId="77777777" w:rsidR="00A12CD4" w:rsidRPr="000A534B" w:rsidRDefault="00A12CD4" w:rsidP="00991A08">
            <w:pPr>
              <w:jc w:val="center"/>
              <w:rPr>
                <w:color w:val="000000" w:themeColor="text1"/>
              </w:rPr>
            </w:pPr>
          </w:p>
        </w:tc>
        <w:tc>
          <w:tcPr>
            <w:tcW w:w="1417" w:type="dxa"/>
            <w:gridSpan w:val="2"/>
          </w:tcPr>
          <w:p w14:paraId="0053FC49" w14:textId="77777777" w:rsidR="00A12CD4" w:rsidRPr="000A534B" w:rsidRDefault="00A12CD4" w:rsidP="00991A08">
            <w:pPr>
              <w:jc w:val="center"/>
              <w:rPr>
                <w:color w:val="000000" w:themeColor="text1"/>
              </w:rPr>
            </w:pPr>
          </w:p>
        </w:tc>
        <w:tc>
          <w:tcPr>
            <w:tcW w:w="1560" w:type="dxa"/>
            <w:tcBorders>
              <w:right w:val="double" w:sz="4" w:space="0" w:color="auto"/>
            </w:tcBorders>
          </w:tcPr>
          <w:p w14:paraId="31022C40" w14:textId="77777777" w:rsidR="00A12CD4" w:rsidRPr="000A534B" w:rsidRDefault="00A12CD4" w:rsidP="00991A08">
            <w:pPr>
              <w:jc w:val="center"/>
              <w:rPr>
                <w:color w:val="000000" w:themeColor="text1"/>
              </w:rPr>
            </w:pPr>
          </w:p>
        </w:tc>
      </w:tr>
      <w:tr w:rsidR="00A12CD4" w:rsidRPr="000A534B" w14:paraId="36FC5790" w14:textId="77777777" w:rsidTr="00991A08">
        <w:tc>
          <w:tcPr>
            <w:tcW w:w="993" w:type="dxa"/>
            <w:tcBorders>
              <w:left w:val="double" w:sz="4" w:space="0" w:color="auto"/>
            </w:tcBorders>
          </w:tcPr>
          <w:p w14:paraId="2E7BDEF1" w14:textId="77777777" w:rsidR="00A12CD4" w:rsidRPr="000A534B" w:rsidRDefault="00A12CD4" w:rsidP="0024429D">
            <w:pPr>
              <w:pStyle w:val="LACP-2"/>
              <w:numPr>
                <w:ilvl w:val="1"/>
                <w:numId w:val="327"/>
              </w:numPr>
            </w:pPr>
          </w:p>
        </w:tc>
        <w:tc>
          <w:tcPr>
            <w:tcW w:w="4252" w:type="dxa"/>
            <w:gridSpan w:val="3"/>
          </w:tcPr>
          <w:p w14:paraId="6124A09C" w14:textId="77777777" w:rsidR="00A12CD4" w:rsidRPr="000A534B" w:rsidRDefault="00A12CD4" w:rsidP="00991A08">
            <w:pPr>
              <w:rPr>
                <w:color w:val="000000" w:themeColor="text1"/>
              </w:rPr>
            </w:pPr>
            <w:r w:rsidRPr="000A534B">
              <w:t>Transformador de corriente para la barra de formación de neutro  (montaje exterior sobre muro)</w:t>
            </w:r>
          </w:p>
        </w:tc>
        <w:tc>
          <w:tcPr>
            <w:tcW w:w="709" w:type="dxa"/>
          </w:tcPr>
          <w:p w14:paraId="55327170" w14:textId="77777777" w:rsidR="00A12CD4" w:rsidRPr="000A534B" w:rsidRDefault="00A12CD4" w:rsidP="00991A08">
            <w:pPr>
              <w:jc w:val="center"/>
              <w:rPr>
                <w:color w:val="000000" w:themeColor="text1"/>
              </w:rPr>
            </w:pPr>
            <w:r w:rsidRPr="000A534B">
              <w:t>c/u</w:t>
            </w:r>
          </w:p>
        </w:tc>
        <w:tc>
          <w:tcPr>
            <w:tcW w:w="709" w:type="dxa"/>
          </w:tcPr>
          <w:p w14:paraId="0B36BDB1" w14:textId="77777777" w:rsidR="00A12CD4" w:rsidRPr="000A534B" w:rsidRDefault="00A12CD4" w:rsidP="00991A08">
            <w:pPr>
              <w:jc w:val="center"/>
              <w:rPr>
                <w:color w:val="000000" w:themeColor="text1"/>
              </w:rPr>
            </w:pPr>
            <w:r w:rsidRPr="000A534B">
              <w:t>1</w:t>
            </w:r>
          </w:p>
        </w:tc>
        <w:tc>
          <w:tcPr>
            <w:tcW w:w="1417" w:type="dxa"/>
            <w:gridSpan w:val="2"/>
          </w:tcPr>
          <w:p w14:paraId="4E17E746" w14:textId="77777777" w:rsidR="00A12CD4" w:rsidRPr="000A534B" w:rsidRDefault="00A12CD4" w:rsidP="00991A08">
            <w:pPr>
              <w:jc w:val="center"/>
              <w:rPr>
                <w:color w:val="000000" w:themeColor="text1"/>
              </w:rPr>
            </w:pPr>
          </w:p>
        </w:tc>
        <w:tc>
          <w:tcPr>
            <w:tcW w:w="1560" w:type="dxa"/>
            <w:tcBorders>
              <w:right w:val="double" w:sz="4" w:space="0" w:color="auto"/>
            </w:tcBorders>
          </w:tcPr>
          <w:p w14:paraId="06103636" w14:textId="77777777" w:rsidR="00A12CD4" w:rsidRPr="000A534B" w:rsidRDefault="00A12CD4" w:rsidP="00991A08">
            <w:pPr>
              <w:jc w:val="center"/>
              <w:rPr>
                <w:color w:val="000000" w:themeColor="text1"/>
              </w:rPr>
            </w:pPr>
          </w:p>
        </w:tc>
      </w:tr>
      <w:tr w:rsidR="00A12CD4" w:rsidRPr="000A534B" w14:paraId="0F5D8498" w14:textId="77777777" w:rsidTr="00991A08">
        <w:tc>
          <w:tcPr>
            <w:tcW w:w="993" w:type="dxa"/>
            <w:tcBorders>
              <w:left w:val="double" w:sz="4" w:space="0" w:color="auto"/>
            </w:tcBorders>
          </w:tcPr>
          <w:p w14:paraId="09B7EDA8" w14:textId="77777777" w:rsidR="00A12CD4" w:rsidRPr="000A534B" w:rsidRDefault="00A12CD4" w:rsidP="0024429D">
            <w:pPr>
              <w:pStyle w:val="LACP-2"/>
              <w:numPr>
                <w:ilvl w:val="1"/>
                <w:numId w:val="327"/>
              </w:numPr>
            </w:pPr>
          </w:p>
        </w:tc>
        <w:tc>
          <w:tcPr>
            <w:tcW w:w="4252" w:type="dxa"/>
            <w:gridSpan w:val="3"/>
          </w:tcPr>
          <w:p w14:paraId="7024FE4D" w14:textId="77777777" w:rsidR="00A12CD4" w:rsidRPr="000A534B" w:rsidRDefault="00A12CD4" w:rsidP="00991A08">
            <w:pPr>
              <w:rPr>
                <w:color w:val="000000" w:themeColor="text1"/>
              </w:rPr>
            </w:pPr>
            <w:r w:rsidRPr="000A534B">
              <w:t>Aislador pasante tipo condensador de fase de extra alta tensión (H1) + estructura metálica soporte de almacenamiento a largo plazo (vertical u oblicua según requerimiento de fabricante)</w:t>
            </w:r>
          </w:p>
        </w:tc>
        <w:tc>
          <w:tcPr>
            <w:tcW w:w="709" w:type="dxa"/>
          </w:tcPr>
          <w:p w14:paraId="563CB99F" w14:textId="77777777" w:rsidR="00A12CD4" w:rsidRPr="000A534B" w:rsidRDefault="00A12CD4" w:rsidP="00991A08">
            <w:pPr>
              <w:jc w:val="center"/>
              <w:rPr>
                <w:color w:val="000000" w:themeColor="text1"/>
              </w:rPr>
            </w:pPr>
            <w:r w:rsidRPr="000A534B">
              <w:t>c/u</w:t>
            </w:r>
          </w:p>
        </w:tc>
        <w:tc>
          <w:tcPr>
            <w:tcW w:w="709" w:type="dxa"/>
          </w:tcPr>
          <w:p w14:paraId="72A9E718" w14:textId="77777777" w:rsidR="00A12CD4" w:rsidRPr="000A534B" w:rsidRDefault="00A12CD4" w:rsidP="00991A08">
            <w:pPr>
              <w:jc w:val="center"/>
              <w:rPr>
                <w:color w:val="000000" w:themeColor="text1"/>
              </w:rPr>
            </w:pPr>
            <w:r w:rsidRPr="000A534B">
              <w:t>1</w:t>
            </w:r>
          </w:p>
        </w:tc>
        <w:tc>
          <w:tcPr>
            <w:tcW w:w="1417" w:type="dxa"/>
            <w:gridSpan w:val="2"/>
          </w:tcPr>
          <w:p w14:paraId="7B1377DB" w14:textId="77777777" w:rsidR="00A12CD4" w:rsidRPr="000A534B" w:rsidRDefault="00A12CD4" w:rsidP="00991A08">
            <w:pPr>
              <w:jc w:val="center"/>
              <w:rPr>
                <w:color w:val="000000" w:themeColor="text1"/>
              </w:rPr>
            </w:pPr>
          </w:p>
        </w:tc>
        <w:tc>
          <w:tcPr>
            <w:tcW w:w="1560" w:type="dxa"/>
            <w:tcBorders>
              <w:right w:val="double" w:sz="4" w:space="0" w:color="auto"/>
            </w:tcBorders>
          </w:tcPr>
          <w:p w14:paraId="34E9FB61" w14:textId="77777777" w:rsidR="00A12CD4" w:rsidRPr="000A534B" w:rsidRDefault="00A12CD4" w:rsidP="00991A08">
            <w:pPr>
              <w:jc w:val="center"/>
              <w:rPr>
                <w:color w:val="000000" w:themeColor="text1"/>
              </w:rPr>
            </w:pPr>
          </w:p>
        </w:tc>
      </w:tr>
      <w:tr w:rsidR="00A12CD4" w:rsidRPr="000A534B" w14:paraId="73ABBEE3" w14:textId="77777777" w:rsidTr="00991A08">
        <w:tc>
          <w:tcPr>
            <w:tcW w:w="993" w:type="dxa"/>
            <w:tcBorders>
              <w:left w:val="double" w:sz="4" w:space="0" w:color="auto"/>
            </w:tcBorders>
          </w:tcPr>
          <w:p w14:paraId="11B47238" w14:textId="77777777" w:rsidR="00A12CD4" w:rsidRPr="000A534B" w:rsidRDefault="00A12CD4" w:rsidP="0024429D">
            <w:pPr>
              <w:pStyle w:val="LACP-2"/>
              <w:numPr>
                <w:ilvl w:val="1"/>
                <w:numId w:val="327"/>
              </w:numPr>
            </w:pPr>
          </w:p>
        </w:tc>
        <w:tc>
          <w:tcPr>
            <w:tcW w:w="4252" w:type="dxa"/>
            <w:gridSpan w:val="3"/>
          </w:tcPr>
          <w:p w14:paraId="528E8E42" w14:textId="77777777" w:rsidR="00A12CD4" w:rsidRPr="000A534B" w:rsidRDefault="00A12CD4" w:rsidP="00991A08">
            <w:pPr>
              <w:rPr>
                <w:color w:val="000000" w:themeColor="text1"/>
              </w:rPr>
            </w:pPr>
            <w:r w:rsidRPr="000A534B">
              <w:t>Adaptador para monitoreo en línea del aislador pasante de extra alta tensión (H1).</w:t>
            </w:r>
          </w:p>
        </w:tc>
        <w:tc>
          <w:tcPr>
            <w:tcW w:w="709" w:type="dxa"/>
          </w:tcPr>
          <w:p w14:paraId="41F4517E" w14:textId="77777777" w:rsidR="00A12CD4" w:rsidRPr="000A534B" w:rsidRDefault="00A12CD4" w:rsidP="00991A08">
            <w:pPr>
              <w:jc w:val="center"/>
              <w:rPr>
                <w:color w:val="000000" w:themeColor="text1"/>
              </w:rPr>
            </w:pPr>
            <w:r w:rsidRPr="000A534B">
              <w:t>c/u</w:t>
            </w:r>
          </w:p>
        </w:tc>
        <w:tc>
          <w:tcPr>
            <w:tcW w:w="709" w:type="dxa"/>
          </w:tcPr>
          <w:p w14:paraId="54E72E9B" w14:textId="77777777" w:rsidR="00A12CD4" w:rsidRPr="000A534B" w:rsidRDefault="00A12CD4" w:rsidP="00991A08">
            <w:pPr>
              <w:jc w:val="center"/>
              <w:rPr>
                <w:color w:val="000000" w:themeColor="text1"/>
              </w:rPr>
            </w:pPr>
            <w:r w:rsidRPr="000A534B">
              <w:t>1</w:t>
            </w:r>
          </w:p>
        </w:tc>
        <w:tc>
          <w:tcPr>
            <w:tcW w:w="1417" w:type="dxa"/>
            <w:gridSpan w:val="2"/>
          </w:tcPr>
          <w:p w14:paraId="43F3D65C" w14:textId="77777777" w:rsidR="00A12CD4" w:rsidRPr="000A534B" w:rsidRDefault="00A12CD4" w:rsidP="00991A08">
            <w:pPr>
              <w:jc w:val="center"/>
              <w:rPr>
                <w:color w:val="000000" w:themeColor="text1"/>
              </w:rPr>
            </w:pPr>
          </w:p>
        </w:tc>
        <w:tc>
          <w:tcPr>
            <w:tcW w:w="1560" w:type="dxa"/>
            <w:tcBorders>
              <w:right w:val="double" w:sz="4" w:space="0" w:color="auto"/>
            </w:tcBorders>
          </w:tcPr>
          <w:p w14:paraId="7C737065" w14:textId="77777777" w:rsidR="00A12CD4" w:rsidRPr="000A534B" w:rsidRDefault="00A12CD4" w:rsidP="00991A08">
            <w:pPr>
              <w:jc w:val="center"/>
              <w:rPr>
                <w:color w:val="000000" w:themeColor="text1"/>
              </w:rPr>
            </w:pPr>
          </w:p>
        </w:tc>
      </w:tr>
      <w:tr w:rsidR="00A12CD4" w:rsidRPr="000A534B" w14:paraId="69F35763" w14:textId="77777777" w:rsidTr="00991A08">
        <w:tc>
          <w:tcPr>
            <w:tcW w:w="993" w:type="dxa"/>
            <w:tcBorders>
              <w:left w:val="double" w:sz="4" w:space="0" w:color="auto"/>
            </w:tcBorders>
          </w:tcPr>
          <w:p w14:paraId="1EC6EF65" w14:textId="77777777" w:rsidR="00A12CD4" w:rsidRPr="000A534B" w:rsidRDefault="00A12CD4" w:rsidP="0024429D">
            <w:pPr>
              <w:pStyle w:val="LACP-2"/>
              <w:numPr>
                <w:ilvl w:val="1"/>
                <w:numId w:val="327"/>
              </w:numPr>
            </w:pPr>
          </w:p>
        </w:tc>
        <w:tc>
          <w:tcPr>
            <w:tcW w:w="4252" w:type="dxa"/>
            <w:gridSpan w:val="3"/>
          </w:tcPr>
          <w:p w14:paraId="50DAC2F1" w14:textId="77777777" w:rsidR="00A12CD4" w:rsidRPr="000A534B" w:rsidRDefault="00A12CD4" w:rsidP="00991A08">
            <w:pPr>
              <w:rPr>
                <w:color w:val="000000" w:themeColor="text1"/>
              </w:rPr>
            </w:pPr>
            <w:r w:rsidRPr="000A534B">
              <w:t>Aislador pasante tipo condensador de neutro de extra alta tensión (H2).</w:t>
            </w:r>
          </w:p>
        </w:tc>
        <w:tc>
          <w:tcPr>
            <w:tcW w:w="709" w:type="dxa"/>
          </w:tcPr>
          <w:p w14:paraId="73757BCD" w14:textId="77777777" w:rsidR="00A12CD4" w:rsidRPr="000A534B" w:rsidRDefault="00A12CD4" w:rsidP="00991A08">
            <w:pPr>
              <w:jc w:val="center"/>
              <w:rPr>
                <w:color w:val="000000" w:themeColor="text1"/>
              </w:rPr>
            </w:pPr>
            <w:r w:rsidRPr="000A534B">
              <w:t>c/u</w:t>
            </w:r>
          </w:p>
        </w:tc>
        <w:tc>
          <w:tcPr>
            <w:tcW w:w="709" w:type="dxa"/>
          </w:tcPr>
          <w:p w14:paraId="7D1B6905" w14:textId="77777777" w:rsidR="00A12CD4" w:rsidRPr="000A534B" w:rsidRDefault="00A12CD4" w:rsidP="00991A08">
            <w:pPr>
              <w:jc w:val="center"/>
              <w:rPr>
                <w:color w:val="000000" w:themeColor="text1"/>
              </w:rPr>
            </w:pPr>
            <w:r w:rsidRPr="000A534B">
              <w:t>1</w:t>
            </w:r>
          </w:p>
        </w:tc>
        <w:tc>
          <w:tcPr>
            <w:tcW w:w="1417" w:type="dxa"/>
            <w:gridSpan w:val="2"/>
          </w:tcPr>
          <w:p w14:paraId="1F98E745"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ECFEAF" w14:textId="77777777" w:rsidR="00A12CD4" w:rsidRPr="000A534B" w:rsidRDefault="00A12CD4" w:rsidP="00991A08">
            <w:pPr>
              <w:jc w:val="center"/>
              <w:rPr>
                <w:color w:val="000000" w:themeColor="text1"/>
              </w:rPr>
            </w:pPr>
          </w:p>
        </w:tc>
      </w:tr>
      <w:tr w:rsidR="00A12CD4" w:rsidRPr="000A534B" w14:paraId="67D6FC2D" w14:textId="77777777" w:rsidTr="00991A08">
        <w:tc>
          <w:tcPr>
            <w:tcW w:w="993" w:type="dxa"/>
            <w:tcBorders>
              <w:left w:val="double" w:sz="4" w:space="0" w:color="auto"/>
            </w:tcBorders>
          </w:tcPr>
          <w:p w14:paraId="376C6CAC" w14:textId="77777777" w:rsidR="00A12CD4" w:rsidRPr="000A534B" w:rsidRDefault="00A12CD4" w:rsidP="0024429D">
            <w:pPr>
              <w:pStyle w:val="LACP-2"/>
              <w:numPr>
                <w:ilvl w:val="1"/>
                <w:numId w:val="327"/>
              </w:numPr>
            </w:pPr>
          </w:p>
        </w:tc>
        <w:tc>
          <w:tcPr>
            <w:tcW w:w="4252" w:type="dxa"/>
            <w:gridSpan w:val="3"/>
          </w:tcPr>
          <w:p w14:paraId="5591D80D" w14:textId="77777777" w:rsidR="00A12CD4" w:rsidRPr="000A534B" w:rsidRDefault="00A12CD4" w:rsidP="00991A08">
            <w:pPr>
              <w:rPr>
                <w:color w:val="000000" w:themeColor="text1"/>
              </w:rPr>
            </w:pPr>
            <w:r w:rsidRPr="000A534B">
              <w:t>Aisladores pasante de media tensión (X1, X2, Y1, Y2).</w:t>
            </w:r>
          </w:p>
        </w:tc>
        <w:tc>
          <w:tcPr>
            <w:tcW w:w="709" w:type="dxa"/>
          </w:tcPr>
          <w:p w14:paraId="571A5532" w14:textId="77777777" w:rsidR="00A12CD4" w:rsidRPr="000A534B" w:rsidRDefault="00A12CD4" w:rsidP="00991A08">
            <w:pPr>
              <w:jc w:val="center"/>
              <w:rPr>
                <w:color w:val="000000" w:themeColor="text1"/>
              </w:rPr>
            </w:pPr>
            <w:r w:rsidRPr="000A534B">
              <w:t>c/u</w:t>
            </w:r>
          </w:p>
        </w:tc>
        <w:tc>
          <w:tcPr>
            <w:tcW w:w="709" w:type="dxa"/>
          </w:tcPr>
          <w:p w14:paraId="28433D47" w14:textId="77777777" w:rsidR="00A12CD4" w:rsidRPr="000A534B" w:rsidRDefault="00A12CD4" w:rsidP="00991A08">
            <w:pPr>
              <w:jc w:val="center"/>
              <w:rPr>
                <w:color w:val="000000" w:themeColor="text1"/>
              </w:rPr>
            </w:pPr>
            <w:r w:rsidRPr="000A534B">
              <w:t>2</w:t>
            </w:r>
          </w:p>
        </w:tc>
        <w:tc>
          <w:tcPr>
            <w:tcW w:w="1417" w:type="dxa"/>
            <w:gridSpan w:val="2"/>
          </w:tcPr>
          <w:p w14:paraId="369285AA" w14:textId="77777777" w:rsidR="00A12CD4" w:rsidRPr="000A534B" w:rsidRDefault="00A12CD4" w:rsidP="00991A08">
            <w:pPr>
              <w:jc w:val="center"/>
              <w:rPr>
                <w:color w:val="000000" w:themeColor="text1"/>
              </w:rPr>
            </w:pPr>
          </w:p>
        </w:tc>
        <w:tc>
          <w:tcPr>
            <w:tcW w:w="1560" w:type="dxa"/>
            <w:tcBorders>
              <w:right w:val="double" w:sz="4" w:space="0" w:color="auto"/>
            </w:tcBorders>
          </w:tcPr>
          <w:p w14:paraId="2E1E9F6E" w14:textId="77777777" w:rsidR="00A12CD4" w:rsidRPr="000A534B" w:rsidRDefault="00A12CD4" w:rsidP="00991A08">
            <w:pPr>
              <w:jc w:val="center"/>
              <w:rPr>
                <w:color w:val="000000" w:themeColor="text1"/>
              </w:rPr>
            </w:pPr>
          </w:p>
        </w:tc>
      </w:tr>
      <w:tr w:rsidR="00A12CD4" w:rsidRPr="000A534B" w14:paraId="79587098" w14:textId="77777777" w:rsidTr="00991A08">
        <w:tc>
          <w:tcPr>
            <w:tcW w:w="993" w:type="dxa"/>
            <w:tcBorders>
              <w:left w:val="double" w:sz="4" w:space="0" w:color="auto"/>
            </w:tcBorders>
          </w:tcPr>
          <w:p w14:paraId="3D95338C" w14:textId="77777777" w:rsidR="00A12CD4" w:rsidRPr="000A534B" w:rsidRDefault="00A12CD4" w:rsidP="0024429D">
            <w:pPr>
              <w:pStyle w:val="LACP-2"/>
              <w:numPr>
                <w:ilvl w:val="1"/>
                <w:numId w:val="327"/>
              </w:numPr>
            </w:pPr>
          </w:p>
        </w:tc>
        <w:tc>
          <w:tcPr>
            <w:tcW w:w="4252" w:type="dxa"/>
            <w:gridSpan w:val="3"/>
          </w:tcPr>
          <w:p w14:paraId="1FE75C9A" w14:textId="77777777" w:rsidR="00A12CD4" w:rsidRPr="000A534B" w:rsidRDefault="00A12CD4" w:rsidP="00991A08">
            <w:pPr>
              <w:rPr>
                <w:color w:val="000000" w:themeColor="text1"/>
              </w:rPr>
            </w:pPr>
            <w:r w:rsidRPr="000A534B">
              <w:t>Relé Buchholz.</w:t>
            </w:r>
          </w:p>
        </w:tc>
        <w:tc>
          <w:tcPr>
            <w:tcW w:w="709" w:type="dxa"/>
          </w:tcPr>
          <w:p w14:paraId="09D83227" w14:textId="77777777" w:rsidR="00A12CD4" w:rsidRPr="000A534B" w:rsidRDefault="00A12CD4" w:rsidP="00991A08">
            <w:pPr>
              <w:jc w:val="center"/>
              <w:rPr>
                <w:color w:val="000000" w:themeColor="text1"/>
              </w:rPr>
            </w:pPr>
            <w:r w:rsidRPr="000A534B">
              <w:t>c/u</w:t>
            </w:r>
          </w:p>
        </w:tc>
        <w:tc>
          <w:tcPr>
            <w:tcW w:w="709" w:type="dxa"/>
          </w:tcPr>
          <w:p w14:paraId="4608AA1B" w14:textId="77777777" w:rsidR="00A12CD4" w:rsidRPr="000A534B" w:rsidRDefault="00A12CD4" w:rsidP="00991A08">
            <w:pPr>
              <w:jc w:val="center"/>
              <w:rPr>
                <w:color w:val="000000" w:themeColor="text1"/>
              </w:rPr>
            </w:pPr>
            <w:r w:rsidRPr="000A534B">
              <w:t>1</w:t>
            </w:r>
          </w:p>
        </w:tc>
        <w:tc>
          <w:tcPr>
            <w:tcW w:w="1417" w:type="dxa"/>
            <w:gridSpan w:val="2"/>
          </w:tcPr>
          <w:p w14:paraId="5572A087" w14:textId="77777777" w:rsidR="00A12CD4" w:rsidRPr="000A534B" w:rsidRDefault="00A12CD4" w:rsidP="00991A08">
            <w:pPr>
              <w:jc w:val="center"/>
              <w:rPr>
                <w:color w:val="000000" w:themeColor="text1"/>
              </w:rPr>
            </w:pPr>
          </w:p>
        </w:tc>
        <w:tc>
          <w:tcPr>
            <w:tcW w:w="1560" w:type="dxa"/>
            <w:tcBorders>
              <w:right w:val="double" w:sz="4" w:space="0" w:color="auto"/>
            </w:tcBorders>
          </w:tcPr>
          <w:p w14:paraId="29854944" w14:textId="77777777" w:rsidR="00A12CD4" w:rsidRPr="000A534B" w:rsidRDefault="00A12CD4" w:rsidP="00991A08">
            <w:pPr>
              <w:jc w:val="center"/>
              <w:rPr>
                <w:color w:val="000000" w:themeColor="text1"/>
              </w:rPr>
            </w:pPr>
          </w:p>
        </w:tc>
      </w:tr>
      <w:tr w:rsidR="00A12CD4" w:rsidRPr="000A534B" w14:paraId="5B1C2279" w14:textId="77777777" w:rsidTr="00991A08">
        <w:tc>
          <w:tcPr>
            <w:tcW w:w="993" w:type="dxa"/>
            <w:tcBorders>
              <w:left w:val="double" w:sz="4" w:space="0" w:color="auto"/>
            </w:tcBorders>
          </w:tcPr>
          <w:p w14:paraId="50E46E94" w14:textId="77777777" w:rsidR="00A12CD4" w:rsidRPr="000A534B" w:rsidRDefault="00A12CD4" w:rsidP="0024429D">
            <w:pPr>
              <w:pStyle w:val="LACP-2"/>
              <w:numPr>
                <w:ilvl w:val="1"/>
                <w:numId w:val="327"/>
              </w:numPr>
            </w:pPr>
          </w:p>
        </w:tc>
        <w:tc>
          <w:tcPr>
            <w:tcW w:w="4252" w:type="dxa"/>
            <w:gridSpan w:val="3"/>
          </w:tcPr>
          <w:p w14:paraId="66730B3D" w14:textId="77777777" w:rsidR="00A12CD4" w:rsidRPr="000A534B" w:rsidRDefault="00A12CD4" w:rsidP="00991A08">
            <w:pPr>
              <w:rPr>
                <w:color w:val="000000" w:themeColor="text1"/>
              </w:rPr>
            </w:pPr>
            <w:r w:rsidRPr="000A534B">
              <w:t>Válvula de alivio de presión completa (incluyendo contactos auxiliares).</w:t>
            </w:r>
          </w:p>
        </w:tc>
        <w:tc>
          <w:tcPr>
            <w:tcW w:w="709" w:type="dxa"/>
          </w:tcPr>
          <w:p w14:paraId="66831D71" w14:textId="77777777" w:rsidR="00A12CD4" w:rsidRPr="000A534B" w:rsidRDefault="00A12CD4" w:rsidP="00991A08">
            <w:pPr>
              <w:jc w:val="center"/>
              <w:rPr>
                <w:color w:val="000000" w:themeColor="text1"/>
              </w:rPr>
            </w:pPr>
            <w:r w:rsidRPr="000A534B">
              <w:t>c/u</w:t>
            </w:r>
          </w:p>
        </w:tc>
        <w:tc>
          <w:tcPr>
            <w:tcW w:w="709" w:type="dxa"/>
          </w:tcPr>
          <w:p w14:paraId="4F0D62AC" w14:textId="77777777" w:rsidR="00A12CD4" w:rsidRPr="000A534B" w:rsidRDefault="00A12CD4" w:rsidP="00991A08">
            <w:pPr>
              <w:jc w:val="center"/>
              <w:rPr>
                <w:color w:val="000000" w:themeColor="text1"/>
              </w:rPr>
            </w:pPr>
            <w:r w:rsidRPr="000A534B">
              <w:t>1</w:t>
            </w:r>
          </w:p>
        </w:tc>
        <w:tc>
          <w:tcPr>
            <w:tcW w:w="1417" w:type="dxa"/>
            <w:gridSpan w:val="2"/>
          </w:tcPr>
          <w:p w14:paraId="4F8F4C88"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77D466" w14:textId="77777777" w:rsidR="00A12CD4" w:rsidRPr="000A534B" w:rsidRDefault="00A12CD4" w:rsidP="00991A08">
            <w:pPr>
              <w:jc w:val="center"/>
              <w:rPr>
                <w:color w:val="000000" w:themeColor="text1"/>
              </w:rPr>
            </w:pPr>
          </w:p>
        </w:tc>
      </w:tr>
      <w:tr w:rsidR="00A12CD4" w:rsidRPr="000A534B" w14:paraId="56232EBA" w14:textId="77777777" w:rsidTr="00991A08">
        <w:tc>
          <w:tcPr>
            <w:tcW w:w="993" w:type="dxa"/>
            <w:tcBorders>
              <w:left w:val="double" w:sz="4" w:space="0" w:color="auto"/>
            </w:tcBorders>
          </w:tcPr>
          <w:p w14:paraId="6163587E" w14:textId="77777777" w:rsidR="00A12CD4" w:rsidRPr="000A534B" w:rsidRDefault="00A12CD4" w:rsidP="0024429D">
            <w:pPr>
              <w:pStyle w:val="LACP-2"/>
              <w:numPr>
                <w:ilvl w:val="1"/>
                <w:numId w:val="327"/>
              </w:numPr>
            </w:pPr>
          </w:p>
        </w:tc>
        <w:tc>
          <w:tcPr>
            <w:tcW w:w="4252" w:type="dxa"/>
            <w:gridSpan w:val="3"/>
          </w:tcPr>
          <w:p w14:paraId="3B46C020" w14:textId="77777777" w:rsidR="00A12CD4" w:rsidRPr="000A534B" w:rsidRDefault="00A12CD4" w:rsidP="00991A08">
            <w:pPr>
              <w:rPr>
                <w:color w:val="000000" w:themeColor="text1"/>
              </w:rPr>
            </w:pPr>
            <w:r w:rsidRPr="000A534B">
              <w:t>Relé de presión súbita completo (incluyendo contactos auxiliares y caja de bornes).</w:t>
            </w:r>
          </w:p>
        </w:tc>
        <w:tc>
          <w:tcPr>
            <w:tcW w:w="709" w:type="dxa"/>
          </w:tcPr>
          <w:p w14:paraId="24456A1D" w14:textId="77777777" w:rsidR="00A12CD4" w:rsidRPr="000A534B" w:rsidRDefault="00A12CD4" w:rsidP="00991A08">
            <w:pPr>
              <w:jc w:val="center"/>
              <w:rPr>
                <w:color w:val="000000" w:themeColor="text1"/>
              </w:rPr>
            </w:pPr>
            <w:r w:rsidRPr="000A534B">
              <w:t>c/u</w:t>
            </w:r>
          </w:p>
        </w:tc>
        <w:tc>
          <w:tcPr>
            <w:tcW w:w="709" w:type="dxa"/>
          </w:tcPr>
          <w:p w14:paraId="16048FE3" w14:textId="77777777" w:rsidR="00A12CD4" w:rsidRPr="000A534B" w:rsidRDefault="00A12CD4" w:rsidP="00991A08">
            <w:pPr>
              <w:jc w:val="center"/>
              <w:rPr>
                <w:color w:val="000000" w:themeColor="text1"/>
              </w:rPr>
            </w:pPr>
            <w:r w:rsidRPr="000A534B">
              <w:t>1</w:t>
            </w:r>
          </w:p>
        </w:tc>
        <w:tc>
          <w:tcPr>
            <w:tcW w:w="1417" w:type="dxa"/>
            <w:gridSpan w:val="2"/>
          </w:tcPr>
          <w:p w14:paraId="4810B787" w14:textId="77777777" w:rsidR="00A12CD4" w:rsidRPr="000A534B" w:rsidRDefault="00A12CD4" w:rsidP="00991A08">
            <w:pPr>
              <w:jc w:val="center"/>
              <w:rPr>
                <w:color w:val="000000" w:themeColor="text1"/>
              </w:rPr>
            </w:pPr>
          </w:p>
        </w:tc>
        <w:tc>
          <w:tcPr>
            <w:tcW w:w="1560" w:type="dxa"/>
            <w:tcBorders>
              <w:right w:val="double" w:sz="4" w:space="0" w:color="auto"/>
            </w:tcBorders>
          </w:tcPr>
          <w:p w14:paraId="445D9B7F" w14:textId="77777777" w:rsidR="00A12CD4" w:rsidRPr="000A534B" w:rsidRDefault="00A12CD4" w:rsidP="00991A08">
            <w:pPr>
              <w:jc w:val="center"/>
              <w:rPr>
                <w:color w:val="000000" w:themeColor="text1"/>
              </w:rPr>
            </w:pPr>
          </w:p>
        </w:tc>
      </w:tr>
      <w:tr w:rsidR="00A12CD4" w:rsidRPr="000A534B" w14:paraId="08B2B4A1" w14:textId="77777777" w:rsidTr="00991A08">
        <w:tc>
          <w:tcPr>
            <w:tcW w:w="993" w:type="dxa"/>
            <w:tcBorders>
              <w:left w:val="double" w:sz="4" w:space="0" w:color="auto"/>
            </w:tcBorders>
          </w:tcPr>
          <w:p w14:paraId="1EC47C60" w14:textId="77777777" w:rsidR="00A12CD4" w:rsidRPr="000A534B" w:rsidRDefault="00A12CD4" w:rsidP="0024429D">
            <w:pPr>
              <w:pStyle w:val="LACP-2"/>
              <w:numPr>
                <w:ilvl w:val="1"/>
                <w:numId w:val="327"/>
              </w:numPr>
            </w:pPr>
          </w:p>
        </w:tc>
        <w:tc>
          <w:tcPr>
            <w:tcW w:w="4252" w:type="dxa"/>
            <w:gridSpan w:val="3"/>
          </w:tcPr>
          <w:p w14:paraId="72E42A71" w14:textId="77777777" w:rsidR="00A12CD4" w:rsidRPr="000A534B" w:rsidRDefault="00A12CD4" w:rsidP="00991A08">
            <w:pPr>
              <w:rPr>
                <w:color w:val="000000" w:themeColor="text1"/>
              </w:rPr>
            </w:pPr>
            <w:r w:rsidRPr="000A534B">
              <w:t>Indicador de temperatura de aceite de aguja incluyendo el sensor.</w:t>
            </w:r>
          </w:p>
        </w:tc>
        <w:tc>
          <w:tcPr>
            <w:tcW w:w="709" w:type="dxa"/>
          </w:tcPr>
          <w:p w14:paraId="363D1A67" w14:textId="77777777" w:rsidR="00A12CD4" w:rsidRPr="000A534B" w:rsidRDefault="00A12CD4" w:rsidP="00991A08">
            <w:pPr>
              <w:jc w:val="center"/>
              <w:rPr>
                <w:color w:val="000000" w:themeColor="text1"/>
              </w:rPr>
            </w:pPr>
            <w:r w:rsidRPr="000A534B">
              <w:t>c/u</w:t>
            </w:r>
          </w:p>
        </w:tc>
        <w:tc>
          <w:tcPr>
            <w:tcW w:w="709" w:type="dxa"/>
          </w:tcPr>
          <w:p w14:paraId="612AA3E1" w14:textId="77777777" w:rsidR="00A12CD4" w:rsidRPr="000A534B" w:rsidRDefault="00A12CD4" w:rsidP="00991A08">
            <w:pPr>
              <w:jc w:val="center"/>
              <w:rPr>
                <w:color w:val="000000" w:themeColor="text1"/>
              </w:rPr>
            </w:pPr>
            <w:r w:rsidRPr="000A534B">
              <w:t>1</w:t>
            </w:r>
          </w:p>
        </w:tc>
        <w:tc>
          <w:tcPr>
            <w:tcW w:w="1417" w:type="dxa"/>
            <w:gridSpan w:val="2"/>
          </w:tcPr>
          <w:p w14:paraId="3BDDCD00"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0E3FCF" w14:textId="77777777" w:rsidR="00A12CD4" w:rsidRPr="000A534B" w:rsidRDefault="00A12CD4" w:rsidP="00991A08">
            <w:pPr>
              <w:jc w:val="center"/>
              <w:rPr>
                <w:color w:val="000000" w:themeColor="text1"/>
              </w:rPr>
            </w:pPr>
          </w:p>
        </w:tc>
      </w:tr>
      <w:tr w:rsidR="00A12CD4" w:rsidRPr="000A534B" w14:paraId="60D19544" w14:textId="77777777" w:rsidTr="00991A08">
        <w:tc>
          <w:tcPr>
            <w:tcW w:w="993" w:type="dxa"/>
            <w:tcBorders>
              <w:left w:val="double" w:sz="4" w:space="0" w:color="auto"/>
            </w:tcBorders>
          </w:tcPr>
          <w:p w14:paraId="4AC84274" w14:textId="77777777" w:rsidR="00A12CD4" w:rsidRPr="000A534B" w:rsidRDefault="00A12CD4" w:rsidP="0024429D">
            <w:pPr>
              <w:pStyle w:val="LACP-2"/>
              <w:numPr>
                <w:ilvl w:val="1"/>
                <w:numId w:val="327"/>
              </w:numPr>
            </w:pPr>
          </w:p>
        </w:tc>
        <w:tc>
          <w:tcPr>
            <w:tcW w:w="4252" w:type="dxa"/>
            <w:gridSpan w:val="3"/>
          </w:tcPr>
          <w:p w14:paraId="7FAA3E4B" w14:textId="77777777" w:rsidR="00A12CD4" w:rsidRPr="000A534B" w:rsidRDefault="00A12CD4" w:rsidP="00991A08">
            <w:pPr>
              <w:rPr>
                <w:color w:val="000000" w:themeColor="text1"/>
              </w:rPr>
            </w:pPr>
            <w:r w:rsidRPr="000A534B">
              <w:t>Indicador de nivel de aceite.</w:t>
            </w:r>
          </w:p>
        </w:tc>
        <w:tc>
          <w:tcPr>
            <w:tcW w:w="709" w:type="dxa"/>
          </w:tcPr>
          <w:p w14:paraId="4124C180" w14:textId="77777777" w:rsidR="00A12CD4" w:rsidRPr="000A534B" w:rsidRDefault="00A12CD4" w:rsidP="00991A08">
            <w:pPr>
              <w:jc w:val="center"/>
              <w:rPr>
                <w:color w:val="000000" w:themeColor="text1"/>
              </w:rPr>
            </w:pPr>
            <w:r w:rsidRPr="000A534B">
              <w:t>c/u</w:t>
            </w:r>
          </w:p>
        </w:tc>
        <w:tc>
          <w:tcPr>
            <w:tcW w:w="709" w:type="dxa"/>
          </w:tcPr>
          <w:p w14:paraId="3A2027E3" w14:textId="77777777" w:rsidR="00A12CD4" w:rsidRPr="000A534B" w:rsidRDefault="00A12CD4" w:rsidP="00991A08">
            <w:pPr>
              <w:jc w:val="center"/>
              <w:rPr>
                <w:color w:val="000000" w:themeColor="text1"/>
              </w:rPr>
            </w:pPr>
            <w:r w:rsidRPr="000A534B">
              <w:t>1</w:t>
            </w:r>
          </w:p>
        </w:tc>
        <w:tc>
          <w:tcPr>
            <w:tcW w:w="1417" w:type="dxa"/>
            <w:gridSpan w:val="2"/>
          </w:tcPr>
          <w:p w14:paraId="7EA707E0" w14:textId="77777777" w:rsidR="00A12CD4" w:rsidRPr="000A534B" w:rsidRDefault="00A12CD4" w:rsidP="00991A08">
            <w:pPr>
              <w:jc w:val="center"/>
              <w:rPr>
                <w:color w:val="000000" w:themeColor="text1"/>
              </w:rPr>
            </w:pPr>
          </w:p>
        </w:tc>
        <w:tc>
          <w:tcPr>
            <w:tcW w:w="1560" w:type="dxa"/>
            <w:tcBorders>
              <w:right w:val="double" w:sz="4" w:space="0" w:color="auto"/>
            </w:tcBorders>
          </w:tcPr>
          <w:p w14:paraId="68E62976" w14:textId="77777777" w:rsidR="00A12CD4" w:rsidRPr="000A534B" w:rsidRDefault="00A12CD4" w:rsidP="00991A08">
            <w:pPr>
              <w:jc w:val="center"/>
              <w:rPr>
                <w:color w:val="000000" w:themeColor="text1"/>
              </w:rPr>
            </w:pPr>
          </w:p>
        </w:tc>
      </w:tr>
      <w:tr w:rsidR="00A12CD4" w:rsidRPr="000A534B" w14:paraId="13CDAFA8" w14:textId="77777777" w:rsidTr="00991A08">
        <w:tc>
          <w:tcPr>
            <w:tcW w:w="993" w:type="dxa"/>
            <w:tcBorders>
              <w:left w:val="double" w:sz="4" w:space="0" w:color="auto"/>
            </w:tcBorders>
          </w:tcPr>
          <w:p w14:paraId="63584624" w14:textId="77777777" w:rsidR="00A12CD4" w:rsidRPr="000A534B" w:rsidRDefault="00A12CD4" w:rsidP="0024429D">
            <w:pPr>
              <w:pStyle w:val="LACP-2"/>
              <w:numPr>
                <w:ilvl w:val="1"/>
                <w:numId w:val="327"/>
              </w:numPr>
            </w:pPr>
          </w:p>
        </w:tc>
        <w:tc>
          <w:tcPr>
            <w:tcW w:w="4252" w:type="dxa"/>
            <w:gridSpan w:val="3"/>
          </w:tcPr>
          <w:p w14:paraId="4C87B742" w14:textId="77777777" w:rsidR="00A12CD4" w:rsidRPr="000A534B" w:rsidRDefault="00A12CD4" w:rsidP="00991A08">
            <w:pPr>
              <w:rPr>
                <w:color w:val="000000" w:themeColor="text1"/>
              </w:rPr>
            </w:pPr>
            <w:r w:rsidRPr="000A534B">
              <w:t>Sensor de UHF para medida de descargas parciales en línea.</w:t>
            </w:r>
          </w:p>
        </w:tc>
        <w:tc>
          <w:tcPr>
            <w:tcW w:w="709" w:type="dxa"/>
          </w:tcPr>
          <w:p w14:paraId="0D8E3333" w14:textId="77777777" w:rsidR="00A12CD4" w:rsidRPr="000A534B" w:rsidRDefault="00A12CD4" w:rsidP="00991A08">
            <w:pPr>
              <w:jc w:val="center"/>
              <w:rPr>
                <w:color w:val="000000" w:themeColor="text1"/>
              </w:rPr>
            </w:pPr>
            <w:r w:rsidRPr="000A534B">
              <w:t>c/u</w:t>
            </w:r>
          </w:p>
        </w:tc>
        <w:tc>
          <w:tcPr>
            <w:tcW w:w="709" w:type="dxa"/>
          </w:tcPr>
          <w:p w14:paraId="234EE54D" w14:textId="77777777" w:rsidR="00A12CD4" w:rsidRPr="000A534B" w:rsidRDefault="00A12CD4" w:rsidP="00991A08">
            <w:pPr>
              <w:jc w:val="center"/>
              <w:rPr>
                <w:color w:val="000000" w:themeColor="text1"/>
              </w:rPr>
            </w:pPr>
            <w:r w:rsidRPr="000A534B">
              <w:t>1</w:t>
            </w:r>
          </w:p>
        </w:tc>
        <w:tc>
          <w:tcPr>
            <w:tcW w:w="1417" w:type="dxa"/>
            <w:gridSpan w:val="2"/>
          </w:tcPr>
          <w:p w14:paraId="24BF702C" w14:textId="77777777" w:rsidR="00A12CD4" w:rsidRPr="000A534B" w:rsidRDefault="00A12CD4" w:rsidP="00991A08">
            <w:pPr>
              <w:jc w:val="center"/>
              <w:rPr>
                <w:color w:val="000000" w:themeColor="text1"/>
              </w:rPr>
            </w:pPr>
          </w:p>
        </w:tc>
        <w:tc>
          <w:tcPr>
            <w:tcW w:w="1560" w:type="dxa"/>
            <w:tcBorders>
              <w:right w:val="double" w:sz="4" w:space="0" w:color="auto"/>
            </w:tcBorders>
          </w:tcPr>
          <w:p w14:paraId="5F3F2079" w14:textId="77777777" w:rsidR="00A12CD4" w:rsidRPr="000A534B" w:rsidRDefault="00A12CD4" w:rsidP="00991A08">
            <w:pPr>
              <w:jc w:val="center"/>
              <w:rPr>
                <w:color w:val="000000" w:themeColor="text1"/>
              </w:rPr>
            </w:pPr>
          </w:p>
        </w:tc>
      </w:tr>
      <w:tr w:rsidR="00A12CD4" w:rsidRPr="000A534B" w14:paraId="321BE9C4" w14:textId="77777777" w:rsidTr="00991A08">
        <w:tc>
          <w:tcPr>
            <w:tcW w:w="993" w:type="dxa"/>
            <w:tcBorders>
              <w:left w:val="double" w:sz="4" w:space="0" w:color="auto"/>
            </w:tcBorders>
          </w:tcPr>
          <w:p w14:paraId="54D87082" w14:textId="77777777" w:rsidR="00A12CD4" w:rsidRPr="000A534B" w:rsidRDefault="00A12CD4" w:rsidP="0024429D">
            <w:pPr>
              <w:pStyle w:val="LACP-2"/>
              <w:numPr>
                <w:ilvl w:val="1"/>
                <w:numId w:val="327"/>
              </w:numPr>
            </w:pPr>
          </w:p>
        </w:tc>
        <w:tc>
          <w:tcPr>
            <w:tcW w:w="4252" w:type="dxa"/>
            <w:gridSpan w:val="3"/>
          </w:tcPr>
          <w:p w14:paraId="0E611913" w14:textId="77777777" w:rsidR="00A12CD4" w:rsidRPr="000A534B" w:rsidRDefault="00A12CD4" w:rsidP="00991A08">
            <w:pPr>
              <w:rPr>
                <w:color w:val="000000" w:themeColor="text1"/>
              </w:rPr>
            </w:pPr>
            <w:r w:rsidRPr="000A534B">
              <w:t>IED para monitoreo de temperatura de top-oil e imágenes térmicas.</w:t>
            </w:r>
          </w:p>
        </w:tc>
        <w:tc>
          <w:tcPr>
            <w:tcW w:w="709" w:type="dxa"/>
          </w:tcPr>
          <w:p w14:paraId="3E0BAC51" w14:textId="77777777" w:rsidR="00A12CD4" w:rsidRPr="000A534B" w:rsidRDefault="00A12CD4" w:rsidP="00991A08">
            <w:pPr>
              <w:jc w:val="center"/>
              <w:rPr>
                <w:color w:val="000000" w:themeColor="text1"/>
              </w:rPr>
            </w:pPr>
            <w:r w:rsidRPr="000A534B">
              <w:t>c/u</w:t>
            </w:r>
          </w:p>
        </w:tc>
        <w:tc>
          <w:tcPr>
            <w:tcW w:w="709" w:type="dxa"/>
          </w:tcPr>
          <w:p w14:paraId="60DE8507" w14:textId="77777777" w:rsidR="00A12CD4" w:rsidRPr="000A534B" w:rsidRDefault="00A12CD4" w:rsidP="00991A08">
            <w:pPr>
              <w:jc w:val="center"/>
              <w:rPr>
                <w:color w:val="000000" w:themeColor="text1"/>
              </w:rPr>
            </w:pPr>
            <w:r w:rsidRPr="000A534B">
              <w:t>1</w:t>
            </w:r>
          </w:p>
        </w:tc>
        <w:tc>
          <w:tcPr>
            <w:tcW w:w="1417" w:type="dxa"/>
            <w:gridSpan w:val="2"/>
          </w:tcPr>
          <w:p w14:paraId="53A24312" w14:textId="77777777" w:rsidR="00A12CD4" w:rsidRPr="000A534B" w:rsidRDefault="00A12CD4" w:rsidP="00991A08">
            <w:pPr>
              <w:jc w:val="center"/>
              <w:rPr>
                <w:color w:val="000000" w:themeColor="text1"/>
              </w:rPr>
            </w:pPr>
          </w:p>
        </w:tc>
        <w:tc>
          <w:tcPr>
            <w:tcW w:w="1560" w:type="dxa"/>
            <w:tcBorders>
              <w:right w:val="double" w:sz="4" w:space="0" w:color="auto"/>
            </w:tcBorders>
          </w:tcPr>
          <w:p w14:paraId="12F3E81A" w14:textId="77777777" w:rsidR="00A12CD4" w:rsidRPr="000A534B" w:rsidRDefault="00A12CD4" w:rsidP="00991A08">
            <w:pPr>
              <w:jc w:val="center"/>
              <w:rPr>
                <w:color w:val="000000" w:themeColor="text1"/>
              </w:rPr>
            </w:pPr>
          </w:p>
        </w:tc>
      </w:tr>
      <w:tr w:rsidR="00A12CD4" w:rsidRPr="000A534B" w14:paraId="30EE1480" w14:textId="77777777" w:rsidTr="00991A08">
        <w:tc>
          <w:tcPr>
            <w:tcW w:w="993" w:type="dxa"/>
            <w:tcBorders>
              <w:left w:val="double" w:sz="4" w:space="0" w:color="auto"/>
            </w:tcBorders>
          </w:tcPr>
          <w:p w14:paraId="73E3C025" w14:textId="77777777" w:rsidR="00A12CD4" w:rsidRPr="000A534B" w:rsidRDefault="00A12CD4" w:rsidP="0024429D">
            <w:pPr>
              <w:pStyle w:val="LACP-2"/>
              <w:numPr>
                <w:ilvl w:val="1"/>
                <w:numId w:val="327"/>
              </w:numPr>
            </w:pPr>
          </w:p>
        </w:tc>
        <w:tc>
          <w:tcPr>
            <w:tcW w:w="4252" w:type="dxa"/>
            <w:gridSpan w:val="3"/>
          </w:tcPr>
          <w:p w14:paraId="034F3146" w14:textId="77777777" w:rsidR="00A12CD4" w:rsidRPr="000A534B" w:rsidRDefault="00A12CD4" w:rsidP="00991A08">
            <w:pPr>
              <w:rPr>
                <w:color w:val="000000" w:themeColor="text1"/>
              </w:rPr>
            </w:pPr>
            <w:r w:rsidRPr="000A534B">
              <w:t>Sensor de temperatura para el IED de monitoreo de temperatura.</w:t>
            </w:r>
          </w:p>
        </w:tc>
        <w:tc>
          <w:tcPr>
            <w:tcW w:w="709" w:type="dxa"/>
          </w:tcPr>
          <w:p w14:paraId="1021F837" w14:textId="77777777" w:rsidR="00A12CD4" w:rsidRPr="000A534B" w:rsidRDefault="00A12CD4" w:rsidP="00991A08">
            <w:pPr>
              <w:jc w:val="center"/>
              <w:rPr>
                <w:color w:val="000000" w:themeColor="text1"/>
              </w:rPr>
            </w:pPr>
            <w:r w:rsidRPr="000A534B">
              <w:t>c/u</w:t>
            </w:r>
          </w:p>
        </w:tc>
        <w:tc>
          <w:tcPr>
            <w:tcW w:w="709" w:type="dxa"/>
          </w:tcPr>
          <w:p w14:paraId="023C08CA" w14:textId="77777777" w:rsidR="00A12CD4" w:rsidRPr="000A534B" w:rsidRDefault="00A12CD4" w:rsidP="00991A08">
            <w:pPr>
              <w:jc w:val="center"/>
              <w:rPr>
                <w:color w:val="000000" w:themeColor="text1"/>
              </w:rPr>
            </w:pPr>
            <w:r w:rsidRPr="000A534B">
              <w:t>1</w:t>
            </w:r>
          </w:p>
        </w:tc>
        <w:tc>
          <w:tcPr>
            <w:tcW w:w="1417" w:type="dxa"/>
            <w:gridSpan w:val="2"/>
          </w:tcPr>
          <w:p w14:paraId="5429D757" w14:textId="77777777" w:rsidR="00A12CD4" w:rsidRPr="000A534B" w:rsidRDefault="00A12CD4" w:rsidP="00991A08">
            <w:pPr>
              <w:jc w:val="center"/>
              <w:rPr>
                <w:color w:val="000000" w:themeColor="text1"/>
              </w:rPr>
            </w:pPr>
          </w:p>
        </w:tc>
        <w:tc>
          <w:tcPr>
            <w:tcW w:w="1560" w:type="dxa"/>
            <w:tcBorders>
              <w:right w:val="double" w:sz="4" w:space="0" w:color="auto"/>
            </w:tcBorders>
          </w:tcPr>
          <w:p w14:paraId="64371A05" w14:textId="77777777" w:rsidR="00A12CD4" w:rsidRPr="000A534B" w:rsidRDefault="00A12CD4" w:rsidP="00991A08">
            <w:pPr>
              <w:jc w:val="center"/>
              <w:rPr>
                <w:color w:val="000000" w:themeColor="text1"/>
              </w:rPr>
            </w:pPr>
          </w:p>
        </w:tc>
      </w:tr>
      <w:tr w:rsidR="00A12CD4" w:rsidRPr="000A534B" w14:paraId="2849AF31" w14:textId="77777777" w:rsidTr="00991A08">
        <w:tc>
          <w:tcPr>
            <w:tcW w:w="993" w:type="dxa"/>
            <w:tcBorders>
              <w:left w:val="double" w:sz="4" w:space="0" w:color="auto"/>
            </w:tcBorders>
          </w:tcPr>
          <w:p w14:paraId="38952E72" w14:textId="77777777" w:rsidR="00A12CD4" w:rsidRPr="000A534B" w:rsidRDefault="00A12CD4" w:rsidP="0024429D">
            <w:pPr>
              <w:pStyle w:val="LACP-2"/>
              <w:numPr>
                <w:ilvl w:val="1"/>
                <w:numId w:val="327"/>
              </w:numPr>
            </w:pPr>
          </w:p>
        </w:tc>
        <w:tc>
          <w:tcPr>
            <w:tcW w:w="4252" w:type="dxa"/>
            <w:gridSpan w:val="3"/>
          </w:tcPr>
          <w:p w14:paraId="4E238AE1" w14:textId="77777777" w:rsidR="00A12CD4" w:rsidRPr="000A534B" w:rsidRDefault="00A12CD4" w:rsidP="00991A08">
            <w:pPr>
              <w:rPr>
                <w:color w:val="000000" w:themeColor="text1"/>
              </w:rPr>
            </w:pPr>
            <w:r w:rsidRPr="000A534B">
              <w:t>IED para Modelo Térmico del Transformador (controlador inteligente).</w:t>
            </w:r>
          </w:p>
        </w:tc>
        <w:tc>
          <w:tcPr>
            <w:tcW w:w="709" w:type="dxa"/>
          </w:tcPr>
          <w:p w14:paraId="4493ADCF" w14:textId="77777777" w:rsidR="00A12CD4" w:rsidRPr="000A534B" w:rsidRDefault="00A12CD4" w:rsidP="00991A08">
            <w:pPr>
              <w:jc w:val="center"/>
              <w:rPr>
                <w:color w:val="000000" w:themeColor="text1"/>
              </w:rPr>
            </w:pPr>
            <w:r w:rsidRPr="000A534B">
              <w:t>c/u</w:t>
            </w:r>
          </w:p>
        </w:tc>
        <w:tc>
          <w:tcPr>
            <w:tcW w:w="709" w:type="dxa"/>
          </w:tcPr>
          <w:p w14:paraId="707FB065" w14:textId="77777777" w:rsidR="00A12CD4" w:rsidRPr="000A534B" w:rsidRDefault="00A12CD4" w:rsidP="00991A08">
            <w:pPr>
              <w:jc w:val="center"/>
              <w:rPr>
                <w:color w:val="000000" w:themeColor="text1"/>
              </w:rPr>
            </w:pPr>
            <w:r w:rsidRPr="000A534B">
              <w:t>1</w:t>
            </w:r>
          </w:p>
        </w:tc>
        <w:tc>
          <w:tcPr>
            <w:tcW w:w="1417" w:type="dxa"/>
            <w:gridSpan w:val="2"/>
          </w:tcPr>
          <w:p w14:paraId="6D9EF67E" w14:textId="77777777" w:rsidR="00A12CD4" w:rsidRPr="000A534B" w:rsidRDefault="00A12CD4" w:rsidP="00991A08">
            <w:pPr>
              <w:jc w:val="center"/>
              <w:rPr>
                <w:color w:val="000000" w:themeColor="text1"/>
              </w:rPr>
            </w:pPr>
          </w:p>
        </w:tc>
        <w:tc>
          <w:tcPr>
            <w:tcW w:w="1560" w:type="dxa"/>
            <w:tcBorders>
              <w:right w:val="double" w:sz="4" w:space="0" w:color="auto"/>
            </w:tcBorders>
          </w:tcPr>
          <w:p w14:paraId="06633DE2" w14:textId="77777777" w:rsidR="00A12CD4" w:rsidRPr="000A534B" w:rsidRDefault="00A12CD4" w:rsidP="00991A08">
            <w:pPr>
              <w:jc w:val="center"/>
              <w:rPr>
                <w:color w:val="000000" w:themeColor="text1"/>
              </w:rPr>
            </w:pPr>
          </w:p>
        </w:tc>
      </w:tr>
      <w:tr w:rsidR="00A12CD4" w:rsidRPr="000A534B" w14:paraId="4387E520" w14:textId="77777777" w:rsidTr="00991A08">
        <w:tc>
          <w:tcPr>
            <w:tcW w:w="993" w:type="dxa"/>
            <w:tcBorders>
              <w:left w:val="double" w:sz="4" w:space="0" w:color="auto"/>
            </w:tcBorders>
          </w:tcPr>
          <w:p w14:paraId="2DD2A519" w14:textId="77777777" w:rsidR="00A12CD4" w:rsidRPr="000A534B" w:rsidRDefault="00A12CD4" w:rsidP="0024429D">
            <w:pPr>
              <w:pStyle w:val="LACP-2"/>
              <w:numPr>
                <w:ilvl w:val="1"/>
                <w:numId w:val="327"/>
              </w:numPr>
            </w:pPr>
          </w:p>
        </w:tc>
        <w:tc>
          <w:tcPr>
            <w:tcW w:w="4252" w:type="dxa"/>
            <w:gridSpan w:val="3"/>
          </w:tcPr>
          <w:p w14:paraId="05146FB3" w14:textId="77777777" w:rsidR="00A12CD4" w:rsidRPr="000A534B" w:rsidRDefault="00A12CD4" w:rsidP="00991A08">
            <w:pPr>
              <w:rPr>
                <w:color w:val="000000" w:themeColor="text1"/>
              </w:rPr>
            </w:pPr>
            <w:r w:rsidRPr="000A534B">
              <w:t>Sensor de temperatura para el IED de modelado térmico.</w:t>
            </w:r>
          </w:p>
        </w:tc>
        <w:tc>
          <w:tcPr>
            <w:tcW w:w="709" w:type="dxa"/>
          </w:tcPr>
          <w:p w14:paraId="7C0DE1AB" w14:textId="77777777" w:rsidR="00A12CD4" w:rsidRPr="000A534B" w:rsidRDefault="00A12CD4" w:rsidP="00991A08">
            <w:pPr>
              <w:jc w:val="center"/>
              <w:rPr>
                <w:color w:val="000000" w:themeColor="text1"/>
              </w:rPr>
            </w:pPr>
            <w:r w:rsidRPr="000A534B">
              <w:t>c/u</w:t>
            </w:r>
          </w:p>
        </w:tc>
        <w:tc>
          <w:tcPr>
            <w:tcW w:w="709" w:type="dxa"/>
          </w:tcPr>
          <w:p w14:paraId="3B974D70" w14:textId="77777777" w:rsidR="00A12CD4" w:rsidRPr="000A534B" w:rsidRDefault="00A12CD4" w:rsidP="00991A08">
            <w:pPr>
              <w:jc w:val="center"/>
              <w:rPr>
                <w:color w:val="000000" w:themeColor="text1"/>
              </w:rPr>
            </w:pPr>
            <w:r w:rsidRPr="000A534B">
              <w:t>1</w:t>
            </w:r>
          </w:p>
        </w:tc>
        <w:tc>
          <w:tcPr>
            <w:tcW w:w="1417" w:type="dxa"/>
            <w:gridSpan w:val="2"/>
          </w:tcPr>
          <w:p w14:paraId="3682A651" w14:textId="77777777" w:rsidR="00A12CD4" w:rsidRPr="000A534B" w:rsidRDefault="00A12CD4" w:rsidP="00991A08">
            <w:pPr>
              <w:jc w:val="center"/>
              <w:rPr>
                <w:color w:val="000000" w:themeColor="text1"/>
              </w:rPr>
            </w:pPr>
          </w:p>
        </w:tc>
        <w:tc>
          <w:tcPr>
            <w:tcW w:w="1560" w:type="dxa"/>
            <w:tcBorders>
              <w:right w:val="double" w:sz="4" w:space="0" w:color="auto"/>
            </w:tcBorders>
          </w:tcPr>
          <w:p w14:paraId="4D334917" w14:textId="77777777" w:rsidR="00A12CD4" w:rsidRPr="000A534B" w:rsidRDefault="00A12CD4" w:rsidP="00991A08">
            <w:pPr>
              <w:jc w:val="center"/>
              <w:rPr>
                <w:color w:val="000000" w:themeColor="text1"/>
              </w:rPr>
            </w:pPr>
          </w:p>
        </w:tc>
      </w:tr>
      <w:tr w:rsidR="00A12CD4" w:rsidRPr="000A534B" w14:paraId="5532DBF1" w14:textId="77777777" w:rsidTr="00991A08">
        <w:tc>
          <w:tcPr>
            <w:tcW w:w="993" w:type="dxa"/>
            <w:tcBorders>
              <w:left w:val="double" w:sz="4" w:space="0" w:color="auto"/>
            </w:tcBorders>
          </w:tcPr>
          <w:p w14:paraId="4F6DDA6F" w14:textId="77777777" w:rsidR="00A12CD4" w:rsidRPr="000A534B" w:rsidRDefault="00A12CD4" w:rsidP="0024429D">
            <w:pPr>
              <w:pStyle w:val="LACP-2"/>
              <w:numPr>
                <w:ilvl w:val="1"/>
                <w:numId w:val="327"/>
              </w:numPr>
            </w:pPr>
          </w:p>
        </w:tc>
        <w:tc>
          <w:tcPr>
            <w:tcW w:w="4252" w:type="dxa"/>
            <w:gridSpan w:val="3"/>
          </w:tcPr>
          <w:p w14:paraId="4461BE0C" w14:textId="77777777" w:rsidR="00A12CD4" w:rsidRPr="000A534B" w:rsidRDefault="00A12CD4" w:rsidP="00991A08">
            <w:pPr>
              <w:rPr>
                <w:color w:val="000000" w:themeColor="text1"/>
              </w:rPr>
            </w:pPr>
            <w:r w:rsidRPr="000A534B">
              <w:t>Monitor para la medida directa de la temperatura de los devanados por sensores de fibra óptica.</w:t>
            </w:r>
          </w:p>
        </w:tc>
        <w:tc>
          <w:tcPr>
            <w:tcW w:w="709" w:type="dxa"/>
          </w:tcPr>
          <w:p w14:paraId="74C4B782" w14:textId="77777777" w:rsidR="00A12CD4" w:rsidRPr="000A534B" w:rsidRDefault="00A12CD4" w:rsidP="00991A08">
            <w:pPr>
              <w:jc w:val="center"/>
              <w:rPr>
                <w:color w:val="000000" w:themeColor="text1"/>
              </w:rPr>
            </w:pPr>
            <w:r w:rsidRPr="000A534B">
              <w:t>c/u</w:t>
            </w:r>
          </w:p>
        </w:tc>
        <w:tc>
          <w:tcPr>
            <w:tcW w:w="709" w:type="dxa"/>
          </w:tcPr>
          <w:p w14:paraId="39C0FEAC" w14:textId="77777777" w:rsidR="00A12CD4" w:rsidRPr="000A534B" w:rsidRDefault="00A12CD4" w:rsidP="00991A08">
            <w:pPr>
              <w:jc w:val="center"/>
              <w:rPr>
                <w:color w:val="000000" w:themeColor="text1"/>
              </w:rPr>
            </w:pPr>
            <w:r w:rsidRPr="000A534B">
              <w:t>1</w:t>
            </w:r>
          </w:p>
        </w:tc>
        <w:tc>
          <w:tcPr>
            <w:tcW w:w="1417" w:type="dxa"/>
            <w:gridSpan w:val="2"/>
          </w:tcPr>
          <w:p w14:paraId="3BF6DD7C" w14:textId="77777777" w:rsidR="00A12CD4" w:rsidRPr="000A534B" w:rsidRDefault="00A12CD4" w:rsidP="00991A08">
            <w:pPr>
              <w:jc w:val="center"/>
              <w:rPr>
                <w:color w:val="000000" w:themeColor="text1"/>
              </w:rPr>
            </w:pPr>
          </w:p>
        </w:tc>
        <w:tc>
          <w:tcPr>
            <w:tcW w:w="1560" w:type="dxa"/>
            <w:tcBorders>
              <w:right w:val="double" w:sz="4" w:space="0" w:color="auto"/>
            </w:tcBorders>
          </w:tcPr>
          <w:p w14:paraId="089B9F17" w14:textId="77777777" w:rsidR="00A12CD4" w:rsidRPr="000A534B" w:rsidRDefault="00A12CD4" w:rsidP="00991A08">
            <w:pPr>
              <w:jc w:val="center"/>
              <w:rPr>
                <w:color w:val="000000" w:themeColor="text1"/>
              </w:rPr>
            </w:pPr>
          </w:p>
        </w:tc>
      </w:tr>
      <w:tr w:rsidR="00A12CD4" w:rsidRPr="000A534B" w14:paraId="14353D00" w14:textId="77777777" w:rsidTr="00991A08">
        <w:tc>
          <w:tcPr>
            <w:tcW w:w="993" w:type="dxa"/>
            <w:tcBorders>
              <w:left w:val="double" w:sz="4" w:space="0" w:color="auto"/>
            </w:tcBorders>
          </w:tcPr>
          <w:p w14:paraId="1B2C9B4C" w14:textId="77777777" w:rsidR="00A12CD4" w:rsidRPr="000A534B" w:rsidRDefault="00A12CD4" w:rsidP="0024429D">
            <w:pPr>
              <w:pStyle w:val="LACP-2"/>
              <w:numPr>
                <w:ilvl w:val="1"/>
                <w:numId w:val="327"/>
              </w:numPr>
            </w:pPr>
          </w:p>
        </w:tc>
        <w:tc>
          <w:tcPr>
            <w:tcW w:w="4252" w:type="dxa"/>
            <w:gridSpan w:val="3"/>
          </w:tcPr>
          <w:p w14:paraId="194E77EC" w14:textId="77777777" w:rsidR="00A12CD4" w:rsidRPr="000A534B" w:rsidRDefault="00A12CD4" w:rsidP="00991A08">
            <w:pPr>
              <w:rPr>
                <w:color w:val="000000" w:themeColor="text1"/>
              </w:rPr>
            </w:pPr>
            <w:r w:rsidRPr="000A534B">
              <w:t>Bolsa del tanque de expansión.</w:t>
            </w:r>
          </w:p>
        </w:tc>
        <w:tc>
          <w:tcPr>
            <w:tcW w:w="709" w:type="dxa"/>
          </w:tcPr>
          <w:p w14:paraId="725B4CE2" w14:textId="77777777" w:rsidR="00A12CD4" w:rsidRPr="000A534B" w:rsidRDefault="00A12CD4" w:rsidP="00991A08">
            <w:pPr>
              <w:jc w:val="center"/>
              <w:rPr>
                <w:color w:val="000000" w:themeColor="text1"/>
              </w:rPr>
            </w:pPr>
            <w:r w:rsidRPr="000A534B">
              <w:t>c/u</w:t>
            </w:r>
          </w:p>
        </w:tc>
        <w:tc>
          <w:tcPr>
            <w:tcW w:w="709" w:type="dxa"/>
          </w:tcPr>
          <w:p w14:paraId="33A16420" w14:textId="77777777" w:rsidR="00A12CD4" w:rsidRPr="000A534B" w:rsidRDefault="00A12CD4" w:rsidP="00991A08">
            <w:pPr>
              <w:jc w:val="center"/>
              <w:rPr>
                <w:color w:val="000000" w:themeColor="text1"/>
              </w:rPr>
            </w:pPr>
            <w:r w:rsidRPr="000A534B">
              <w:t>1</w:t>
            </w:r>
          </w:p>
        </w:tc>
        <w:tc>
          <w:tcPr>
            <w:tcW w:w="1417" w:type="dxa"/>
            <w:gridSpan w:val="2"/>
          </w:tcPr>
          <w:p w14:paraId="518AFA5D" w14:textId="77777777" w:rsidR="00A12CD4" w:rsidRPr="000A534B" w:rsidRDefault="00A12CD4" w:rsidP="00991A08">
            <w:pPr>
              <w:jc w:val="center"/>
              <w:rPr>
                <w:color w:val="000000" w:themeColor="text1"/>
              </w:rPr>
            </w:pPr>
          </w:p>
        </w:tc>
        <w:tc>
          <w:tcPr>
            <w:tcW w:w="1560" w:type="dxa"/>
            <w:tcBorders>
              <w:right w:val="double" w:sz="4" w:space="0" w:color="auto"/>
            </w:tcBorders>
          </w:tcPr>
          <w:p w14:paraId="5BB39A59" w14:textId="77777777" w:rsidR="00A12CD4" w:rsidRPr="000A534B" w:rsidRDefault="00A12CD4" w:rsidP="00991A08">
            <w:pPr>
              <w:jc w:val="center"/>
              <w:rPr>
                <w:color w:val="000000" w:themeColor="text1"/>
              </w:rPr>
            </w:pPr>
          </w:p>
        </w:tc>
      </w:tr>
      <w:tr w:rsidR="00A12CD4" w:rsidRPr="000A534B" w14:paraId="085C01E5" w14:textId="77777777" w:rsidTr="00991A08">
        <w:tc>
          <w:tcPr>
            <w:tcW w:w="993" w:type="dxa"/>
            <w:tcBorders>
              <w:left w:val="double" w:sz="4" w:space="0" w:color="auto"/>
            </w:tcBorders>
          </w:tcPr>
          <w:p w14:paraId="5971D55B" w14:textId="77777777" w:rsidR="00A12CD4" w:rsidRPr="000A534B" w:rsidRDefault="00A12CD4" w:rsidP="0024429D">
            <w:pPr>
              <w:pStyle w:val="LACP-2"/>
              <w:numPr>
                <w:ilvl w:val="1"/>
                <w:numId w:val="327"/>
              </w:numPr>
            </w:pPr>
          </w:p>
        </w:tc>
        <w:tc>
          <w:tcPr>
            <w:tcW w:w="4252" w:type="dxa"/>
            <w:gridSpan w:val="3"/>
          </w:tcPr>
          <w:p w14:paraId="7F12F246" w14:textId="77777777" w:rsidR="00A12CD4" w:rsidRPr="000A534B" w:rsidRDefault="00A12CD4" w:rsidP="00991A08">
            <w:pPr>
              <w:rPr>
                <w:color w:val="000000" w:themeColor="text1"/>
              </w:rPr>
            </w:pPr>
            <w:r w:rsidRPr="000A534B">
              <w:t>Deshidratador de aire autoregenerable completo.</w:t>
            </w:r>
          </w:p>
        </w:tc>
        <w:tc>
          <w:tcPr>
            <w:tcW w:w="709" w:type="dxa"/>
          </w:tcPr>
          <w:p w14:paraId="14E56F0E" w14:textId="77777777" w:rsidR="00A12CD4" w:rsidRPr="000A534B" w:rsidRDefault="00A12CD4" w:rsidP="00991A08">
            <w:pPr>
              <w:jc w:val="center"/>
              <w:rPr>
                <w:color w:val="000000" w:themeColor="text1"/>
              </w:rPr>
            </w:pPr>
            <w:r w:rsidRPr="000A534B">
              <w:t>c/u</w:t>
            </w:r>
          </w:p>
        </w:tc>
        <w:tc>
          <w:tcPr>
            <w:tcW w:w="709" w:type="dxa"/>
          </w:tcPr>
          <w:p w14:paraId="40E216DF" w14:textId="77777777" w:rsidR="00A12CD4" w:rsidRPr="000A534B" w:rsidRDefault="00A12CD4" w:rsidP="00991A08">
            <w:pPr>
              <w:jc w:val="center"/>
              <w:rPr>
                <w:color w:val="000000" w:themeColor="text1"/>
              </w:rPr>
            </w:pPr>
            <w:r w:rsidRPr="000A534B">
              <w:t>1</w:t>
            </w:r>
          </w:p>
        </w:tc>
        <w:tc>
          <w:tcPr>
            <w:tcW w:w="1417" w:type="dxa"/>
            <w:gridSpan w:val="2"/>
          </w:tcPr>
          <w:p w14:paraId="3C9437FD" w14:textId="77777777" w:rsidR="00A12CD4" w:rsidRPr="000A534B" w:rsidRDefault="00A12CD4" w:rsidP="00991A08">
            <w:pPr>
              <w:jc w:val="center"/>
              <w:rPr>
                <w:color w:val="000000" w:themeColor="text1"/>
              </w:rPr>
            </w:pPr>
          </w:p>
        </w:tc>
        <w:tc>
          <w:tcPr>
            <w:tcW w:w="1560" w:type="dxa"/>
            <w:tcBorders>
              <w:right w:val="double" w:sz="4" w:space="0" w:color="auto"/>
            </w:tcBorders>
          </w:tcPr>
          <w:p w14:paraId="1D34A99F" w14:textId="77777777" w:rsidR="00A12CD4" w:rsidRPr="000A534B" w:rsidRDefault="00A12CD4" w:rsidP="00991A08">
            <w:pPr>
              <w:jc w:val="center"/>
              <w:rPr>
                <w:color w:val="000000" w:themeColor="text1"/>
              </w:rPr>
            </w:pPr>
          </w:p>
        </w:tc>
      </w:tr>
      <w:tr w:rsidR="00A12CD4" w:rsidRPr="000A534B" w14:paraId="07939831" w14:textId="77777777" w:rsidTr="00991A08">
        <w:tc>
          <w:tcPr>
            <w:tcW w:w="993" w:type="dxa"/>
            <w:tcBorders>
              <w:left w:val="double" w:sz="4" w:space="0" w:color="auto"/>
            </w:tcBorders>
          </w:tcPr>
          <w:p w14:paraId="4CC16C75" w14:textId="77777777" w:rsidR="00A12CD4" w:rsidRPr="000A534B" w:rsidRDefault="00A12CD4" w:rsidP="0024429D">
            <w:pPr>
              <w:pStyle w:val="LACP-2"/>
              <w:numPr>
                <w:ilvl w:val="1"/>
                <w:numId w:val="327"/>
              </w:numPr>
            </w:pPr>
          </w:p>
        </w:tc>
        <w:tc>
          <w:tcPr>
            <w:tcW w:w="4252" w:type="dxa"/>
            <w:gridSpan w:val="3"/>
          </w:tcPr>
          <w:p w14:paraId="336A9C2C" w14:textId="77777777" w:rsidR="00A12CD4" w:rsidRPr="000A534B" w:rsidRDefault="00A12CD4" w:rsidP="00991A08">
            <w:pPr>
              <w:rPr>
                <w:color w:val="000000" w:themeColor="text1"/>
              </w:rPr>
            </w:pPr>
            <w:r w:rsidRPr="000A534B">
              <w:t>Válvula de bloqueo de flujo de aceite.</w:t>
            </w:r>
          </w:p>
        </w:tc>
        <w:tc>
          <w:tcPr>
            <w:tcW w:w="709" w:type="dxa"/>
          </w:tcPr>
          <w:p w14:paraId="1BF60B65" w14:textId="77777777" w:rsidR="00A12CD4" w:rsidRPr="000A534B" w:rsidRDefault="00A12CD4" w:rsidP="00991A08">
            <w:pPr>
              <w:jc w:val="center"/>
              <w:rPr>
                <w:color w:val="000000" w:themeColor="text1"/>
              </w:rPr>
            </w:pPr>
            <w:r w:rsidRPr="000A534B">
              <w:t>c/u</w:t>
            </w:r>
          </w:p>
        </w:tc>
        <w:tc>
          <w:tcPr>
            <w:tcW w:w="709" w:type="dxa"/>
          </w:tcPr>
          <w:p w14:paraId="491FD923" w14:textId="77777777" w:rsidR="00A12CD4" w:rsidRPr="000A534B" w:rsidRDefault="00A12CD4" w:rsidP="00991A08">
            <w:pPr>
              <w:jc w:val="center"/>
              <w:rPr>
                <w:color w:val="000000" w:themeColor="text1"/>
              </w:rPr>
            </w:pPr>
            <w:r w:rsidRPr="000A534B">
              <w:t>1</w:t>
            </w:r>
          </w:p>
        </w:tc>
        <w:tc>
          <w:tcPr>
            <w:tcW w:w="1417" w:type="dxa"/>
            <w:gridSpan w:val="2"/>
          </w:tcPr>
          <w:p w14:paraId="65D9FD70"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DC96D6" w14:textId="77777777" w:rsidR="00A12CD4" w:rsidRPr="000A534B" w:rsidRDefault="00A12CD4" w:rsidP="00991A08">
            <w:pPr>
              <w:jc w:val="center"/>
              <w:rPr>
                <w:color w:val="000000" w:themeColor="text1"/>
              </w:rPr>
            </w:pPr>
          </w:p>
        </w:tc>
      </w:tr>
      <w:tr w:rsidR="00A12CD4" w:rsidRPr="000A534B" w14:paraId="7947B7F3" w14:textId="77777777" w:rsidTr="00991A08">
        <w:tc>
          <w:tcPr>
            <w:tcW w:w="993" w:type="dxa"/>
            <w:tcBorders>
              <w:left w:val="double" w:sz="4" w:space="0" w:color="auto"/>
            </w:tcBorders>
          </w:tcPr>
          <w:p w14:paraId="44423A6F" w14:textId="77777777" w:rsidR="00A12CD4" w:rsidRPr="000A534B" w:rsidRDefault="00A12CD4" w:rsidP="0024429D">
            <w:pPr>
              <w:pStyle w:val="LACP-2"/>
              <w:numPr>
                <w:ilvl w:val="1"/>
                <w:numId w:val="327"/>
              </w:numPr>
            </w:pPr>
          </w:p>
        </w:tc>
        <w:tc>
          <w:tcPr>
            <w:tcW w:w="4252" w:type="dxa"/>
            <w:gridSpan w:val="3"/>
          </w:tcPr>
          <w:p w14:paraId="3BC89BBA" w14:textId="77777777" w:rsidR="00A12CD4" w:rsidRPr="000A534B" w:rsidRDefault="00A12CD4" w:rsidP="00991A08">
            <w:pPr>
              <w:rPr>
                <w:color w:val="000000" w:themeColor="text1"/>
              </w:rPr>
            </w:pPr>
            <w:r w:rsidRPr="000A534B">
              <w:t>Relé de detección de gas en el tanque de expansión.</w:t>
            </w:r>
          </w:p>
        </w:tc>
        <w:tc>
          <w:tcPr>
            <w:tcW w:w="709" w:type="dxa"/>
          </w:tcPr>
          <w:p w14:paraId="1A0AFB86" w14:textId="77777777" w:rsidR="00A12CD4" w:rsidRPr="000A534B" w:rsidRDefault="00A12CD4" w:rsidP="00991A08">
            <w:pPr>
              <w:jc w:val="center"/>
              <w:rPr>
                <w:color w:val="000000" w:themeColor="text1"/>
              </w:rPr>
            </w:pPr>
            <w:r w:rsidRPr="000A534B">
              <w:t>c/u</w:t>
            </w:r>
          </w:p>
        </w:tc>
        <w:tc>
          <w:tcPr>
            <w:tcW w:w="709" w:type="dxa"/>
          </w:tcPr>
          <w:p w14:paraId="32600C10" w14:textId="77777777" w:rsidR="00A12CD4" w:rsidRPr="000A534B" w:rsidRDefault="00A12CD4" w:rsidP="00991A08">
            <w:pPr>
              <w:jc w:val="center"/>
              <w:rPr>
                <w:color w:val="000000" w:themeColor="text1"/>
              </w:rPr>
            </w:pPr>
            <w:r w:rsidRPr="000A534B">
              <w:t>1</w:t>
            </w:r>
          </w:p>
        </w:tc>
        <w:tc>
          <w:tcPr>
            <w:tcW w:w="1417" w:type="dxa"/>
            <w:gridSpan w:val="2"/>
          </w:tcPr>
          <w:p w14:paraId="29BB871F" w14:textId="77777777" w:rsidR="00A12CD4" w:rsidRPr="000A534B" w:rsidRDefault="00A12CD4" w:rsidP="00991A08">
            <w:pPr>
              <w:jc w:val="center"/>
              <w:rPr>
                <w:color w:val="000000" w:themeColor="text1"/>
              </w:rPr>
            </w:pPr>
          </w:p>
        </w:tc>
        <w:tc>
          <w:tcPr>
            <w:tcW w:w="1560" w:type="dxa"/>
            <w:tcBorders>
              <w:right w:val="double" w:sz="4" w:space="0" w:color="auto"/>
            </w:tcBorders>
          </w:tcPr>
          <w:p w14:paraId="1A3B8AC7" w14:textId="77777777" w:rsidR="00A12CD4" w:rsidRPr="000A534B" w:rsidRDefault="00A12CD4" w:rsidP="00991A08">
            <w:pPr>
              <w:jc w:val="center"/>
              <w:rPr>
                <w:color w:val="000000" w:themeColor="text1"/>
              </w:rPr>
            </w:pPr>
          </w:p>
        </w:tc>
      </w:tr>
      <w:tr w:rsidR="00A12CD4" w:rsidRPr="000A534B" w14:paraId="2D6392A9" w14:textId="77777777" w:rsidTr="00991A08">
        <w:tc>
          <w:tcPr>
            <w:tcW w:w="993" w:type="dxa"/>
            <w:tcBorders>
              <w:left w:val="double" w:sz="4" w:space="0" w:color="auto"/>
            </w:tcBorders>
          </w:tcPr>
          <w:p w14:paraId="4F68E64E" w14:textId="77777777" w:rsidR="00A12CD4" w:rsidRPr="000A534B" w:rsidRDefault="00A12CD4" w:rsidP="0024429D">
            <w:pPr>
              <w:pStyle w:val="LACP-2"/>
              <w:numPr>
                <w:ilvl w:val="1"/>
                <w:numId w:val="327"/>
              </w:numPr>
            </w:pPr>
          </w:p>
        </w:tc>
        <w:tc>
          <w:tcPr>
            <w:tcW w:w="4252" w:type="dxa"/>
            <w:gridSpan w:val="3"/>
          </w:tcPr>
          <w:p w14:paraId="06581016" w14:textId="77777777" w:rsidR="00A12CD4" w:rsidRPr="000A534B" w:rsidRDefault="00A12CD4" w:rsidP="00991A08">
            <w:pPr>
              <w:rPr>
                <w:color w:val="000000" w:themeColor="text1"/>
              </w:rPr>
            </w:pPr>
            <w:r w:rsidRPr="000A534B">
              <w:t>Bomba de aceite completa con su motor.</w:t>
            </w:r>
          </w:p>
        </w:tc>
        <w:tc>
          <w:tcPr>
            <w:tcW w:w="709" w:type="dxa"/>
          </w:tcPr>
          <w:p w14:paraId="7B6DD5FC" w14:textId="77777777" w:rsidR="00A12CD4" w:rsidRPr="000A534B" w:rsidRDefault="00A12CD4" w:rsidP="00991A08">
            <w:pPr>
              <w:jc w:val="center"/>
              <w:rPr>
                <w:color w:val="000000" w:themeColor="text1"/>
              </w:rPr>
            </w:pPr>
            <w:r w:rsidRPr="000A534B">
              <w:t>c/u</w:t>
            </w:r>
          </w:p>
        </w:tc>
        <w:tc>
          <w:tcPr>
            <w:tcW w:w="709" w:type="dxa"/>
          </w:tcPr>
          <w:p w14:paraId="3FB71504" w14:textId="77777777" w:rsidR="00A12CD4" w:rsidRPr="000A534B" w:rsidRDefault="00A12CD4" w:rsidP="00991A08">
            <w:pPr>
              <w:jc w:val="center"/>
              <w:rPr>
                <w:color w:val="000000" w:themeColor="text1"/>
              </w:rPr>
            </w:pPr>
            <w:r w:rsidRPr="000A534B">
              <w:t>2</w:t>
            </w:r>
          </w:p>
        </w:tc>
        <w:tc>
          <w:tcPr>
            <w:tcW w:w="1417" w:type="dxa"/>
            <w:gridSpan w:val="2"/>
          </w:tcPr>
          <w:p w14:paraId="6DAE06A7" w14:textId="77777777" w:rsidR="00A12CD4" w:rsidRPr="000A534B" w:rsidRDefault="00A12CD4" w:rsidP="00991A08">
            <w:pPr>
              <w:jc w:val="center"/>
              <w:rPr>
                <w:color w:val="000000" w:themeColor="text1"/>
              </w:rPr>
            </w:pPr>
          </w:p>
        </w:tc>
        <w:tc>
          <w:tcPr>
            <w:tcW w:w="1560" w:type="dxa"/>
            <w:tcBorders>
              <w:right w:val="double" w:sz="4" w:space="0" w:color="auto"/>
            </w:tcBorders>
          </w:tcPr>
          <w:p w14:paraId="48422A74" w14:textId="77777777" w:rsidR="00A12CD4" w:rsidRPr="000A534B" w:rsidRDefault="00A12CD4" w:rsidP="00991A08">
            <w:pPr>
              <w:jc w:val="center"/>
              <w:rPr>
                <w:color w:val="000000" w:themeColor="text1"/>
              </w:rPr>
            </w:pPr>
          </w:p>
        </w:tc>
      </w:tr>
      <w:tr w:rsidR="00A12CD4" w:rsidRPr="000A534B" w14:paraId="646066C5" w14:textId="77777777" w:rsidTr="00991A08">
        <w:tc>
          <w:tcPr>
            <w:tcW w:w="993" w:type="dxa"/>
            <w:tcBorders>
              <w:left w:val="double" w:sz="4" w:space="0" w:color="auto"/>
            </w:tcBorders>
          </w:tcPr>
          <w:p w14:paraId="5FFE3429" w14:textId="77777777" w:rsidR="00A12CD4" w:rsidRPr="000A534B" w:rsidRDefault="00A12CD4" w:rsidP="0024429D">
            <w:pPr>
              <w:pStyle w:val="LACP-2"/>
              <w:numPr>
                <w:ilvl w:val="1"/>
                <w:numId w:val="327"/>
              </w:numPr>
            </w:pPr>
          </w:p>
        </w:tc>
        <w:tc>
          <w:tcPr>
            <w:tcW w:w="4252" w:type="dxa"/>
            <w:gridSpan w:val="3"/>
          </w:tcPr>
          <w:p w14:paraId="3623EFC6" w14:textId="77777777" w:rsidR="00A12CD4" w:rsidRPr="000A534B" w:rsidRDefault="00A12CD4" w:rsidP="00991A08">
            <w:pPr>
              <w:rPr>
                <w:color w:val="000000" w:themeColor="text1"/>
              </w:rPr>
            </w:pPr>
            <w:r w:rsidRPr="000A534B">
              <w:t>Intercambiador de calor completo.</w:t>
            </w:r>
          </w:p>
        </w:tc>
        <w:tc>
          <w:tcPr>
            <w:tcW w:w="709" w:type="dxa"/>
          </w:tcPr>
          <w:p w14:paraId="1BB24178" w14:textId="77777777" w:rsidR="00A12CD4" w:rsidRPr="000A534B" w:rsidRDefault="00A12CD4" w:rsidP="00991A08">
            <w:pPr>
              <w:jc w:val="center"/>
              <w:rPr>
                <w:color w:val="000000" w:themeColor="text1"/>
              </w:rPr>
            </w:pPr>
            <w:r w:rsidRPr="000A534B">
              <w:t>c/u</w:t>
            </w:r>
          </w:p>
        </w:tc>
        <w:tc>
          <w:tcPr>
            <w:tcW w:w="709" w:type="dxa"/>
          </w:tcPr>
          <w:p w14:paraId="20865776" w14:textId="77777777" w:rsidR="00A12CD4" w:rsidRPr="000A534B" w:rsidRDefault="00A12CD4" w:rsidP="00991A08">
            <w:pPr>
              <w:jc w:val="center"/>
              <w:rPr>
                <w:color w:val="000000" w:themeColor="text1"/>
              </w:rPr>
            </w:pPr>
            <w:r w:rsidRPr="000A534B">
              <w:t>1</w:t>
            </w:r>
          </w:p>
        </w:tc>
        <w:tc>
          <w:tcPr>
            <w:tcW w:w="1417" w:type="dxa"/>
            <w:gridSpan w:val="2"/>
          </w:tcPr>
          <w:p w14:paraId="5CD60C8D" w14:textId="77777777" w:rsidR="00A12CD4" w:rsidRPr="000A534B" w:rsidRDefault="00A12CD4" w:rsidP="00991A08">
            <w:pPr>
              <w:jc w:val="center"/>
              <w:rPr>
                <w:color w:val="000000" w:themeColor="text1"/>
              </w:rPr>
            </w:pPr>
          </w:p>
        </w:tc>
        <w:tc>
          <w:tcPr>
            <w:tcW w:w="1560" w:type="dxa"/>
            <w:tcBorders>
              <w:right w:val="double" w:sz="4" w:space="0" w:color="auto"/>
            </w:tcBorders>
          </w:tcPr>
          <w:p w14:paraId="1AAC7064" w14:textId="77777777" w:rsidR="00A12CD4" w:rsidRPr="000A534B" w:rsidRDefault="00A12CD4" w:rsidP="00991A08">
            <w:pPr>
              <w:jc w:val="center"/>
              <w:rPr>
                <w:color w:val="000000" w:themeColor="text1"/>
              </w:rPr>
            </w:pPr>
          </w:p>
        </w:tc>
      </w:tr>
      <w:tr w:rsidR="00A12CD4" w:rsidRPr="000A534B" w14:paraId="7D1D4D05" w14:textId="77777777" w:rsidTr="00991A08">
        <w:tc>
          <w:tcPr>
            <w:tcW w:w="993" w:type="dxa"/>
            <w:tcBorders>
              <w:left w:val="double" w:sz="4" w:space="0" w:color="auto"/>
            </w:tcBorders>
          </w:tcPr>
          <w:p w14:paraId="6153877B" w14:textId="77777777" w:rsidR="00A12CD4" w:rsidRPr="000A534B" w:rsidRDefault="00A12CD4" w:rsidP="0024429D">
            <w:pPr>
              <w:pStyle w:val="LACP-2"/>
              <w:numPr>
                <w:ilvl w:val="1"/>
                <w:numId w:val="327"/>
              </w:numPr>
            </w:pPr>
          </w:p>
        </w:tc>
        <w:tc>
          <w:tcPr>
            <w:tcW w:w="4252" w:type="dxa"/>
            <w:gridSpan w:val="3"/>
          </w:tcPr>
          <w:p w14:paraId="5C815372" w14:textId="77777777" w:rsidR="00A12CD4" w:rsidRPr="000A534B" w:rsidRDefault="00A12CD4" w:rsidP="00991A08">
            <w:pPr>
              <w:rPr>
                <w:color w:val="000000" w:themeColor="text1"/>
              </w:rPr>
            </w:pPr>
            <w:r w:rsidRPr="000A534B">
              <w:t>Indicador de flujo de aceite completo.</w:t>
            </w:r>
          </w:p>
        </w:tc>
        <w:tc>
          <w:tcPr>
            <w:tcW w:w="709" w:type="dxa"/>
          </w:tcPr>
          <w:p w14:paraId="686B2D7B" w14:textId="77777777" w:rsidR="00A12CD4" w:rsidRPr="000A534B" w:rsidRDefault="00A12CD4" w:rsidP="00991A08">
            <w:pPr>
              <w:jc w:val="center"/>
              <w:rPr>
                <w:color w:val="000000" w:themeColor="text1"/>
              </w:rPr>
            </w:pPr>
            <w:r w:rsidRPr="000A534B">
              <w:t>c/u</w:t>
            </w:r>
          </w:p>
        </w:tc>
        <w:tc>
          <w:tcPr>
            <w:tcW w:w="709" w:type="dxa"/>
          </w:tcPr>
          <w:p w14:paraId="72BCA531" w14:textId="77777777" w:rsidR="00A12CD4" w:rsidRPr="000A534B" w:rsidRDefault="00A12CD4" w:rsidP="00991A08">
            <w:pPr>
              <w:jc w:val="center"/>
              <w:rPr>
                <w:color w:val="000000" w:themeColor="text1"/>
              </w:rPr>
            </w:pPr>
            <w:r w:rsidRPr="000A534B">
              <w:t>1</w:t>
            </w:r>
          </w:p>
        </w:tc>
        <w:tc>
          <w:tcPr>
            <w:tcW w:w="1417" w:type="dxa"/>
            <w:gridSpan w:val="2"/>
          </w:tcPr>
          <w:p w14:paraId="4A1A3D04" w14:textId="77777777" w:rsidR="00A12CD4" w:rsidRPr="000A534B" w:rsidRDefault="00A12CD4" w:rsidP="00991A08">
            <w:pPr>
              <w:jc w:val="center"/>
              <w:rPr>
                <w:color w:val="000000" w:themeColor="text1"/>
              </w:rPr>
            </w:pPr>
          </w:p>
        </w:tc>
        <w:tc>
          <w:tcPr>
            <w:tcW w:w="1560" w:type="dxa"/>
            <w:tcBorders>
              <w:right w:val="double" w:sz="4" w:space="0" w:color="auto"/>
            </w:tcBorders>
          </w:tcPr>
          <w:p w14:paraId="6BA391CD" w14:textId="77777777" w:rsidR="00A12CD4" w:rsidRPr="000A534B" w:rsidRDefault="00A12CD4" w:rsidP="00991A08">
            <w:pPr>
              <w:jc w:val="center"/>
              <w:rPr>
                <w:color w:val="000000" w:themeColor="text1"/>
              </w:rPr>
            </w:pPr>
          </w:p>
        </w:tc>
      </w:tr>
      <w:tr w:rsidR="00A12CD4" w:rsidRPr="000A534B" w14:paraId="02A46F1E" w14:textId="77777777" w:rsidTr="00991A08">
        <w:tc>
          <w:tcPr>
            <w:tcW w:w="993" w:type="dxa"/>
            <w:tcBorders>
              <w:left w:val="double" w:sz="4" w:space="0" w:color="auto"/>
            </w:tcBorders>
          </w:tcPr>
          <w:p w14:paraId="6820BA37" w14:textId="77777777" w:rsidR="00A12CD4" w:rsidRPr="000A534B" w:rsidRDefault="00A12CD4" w:rsidP="0024429D">
            <w:pPr>
              <w:pStyle w:val="LACP-2"/>
              <w:numPr>
                <w:ilvl w:val="1"/>
                <w:numId w:val="327"/>
              </w:numPr>
            </w:pPr>
          </w:p>
        </w:tc>
        <w:tc>
          <w:tcPr>
            <w:tcW w:w="4252" w:type="dxa"/>
            <w:gridSpan w:val="3"/>
          </w:tcPr>
          <w:p w14:paraId="4A94C47E" w14:textId="77777777" w:rsidR="00A12CD4" w:rsidRPr="000A534B" w:rsidRDefault="00A12CD4" w:rsidP="00991A08">
            <w:pPr>
              <w:rPr>
                <w:color w:val="000000" w:themeColor="text1"/>
              </w:rPr>
            </w:pPr>
            <w:r w:rsidRPr="000A534B">
              <w:t>Juego completo de válvulas para una fase.</w:t>
            </w:r>
          </w:p>
        </w:tc>
        <w:tc>
          <w:tcPr>
            <w:tcW w:w="709" w:type="dxa"/>
          </w:tcPr>
          <w:p w14:paraId="484300EC" w14:textId="77777777" w:rsidR="00A12CD4" w:rsidRPr="000A534B" w:rsidRDefault="00A12CD4" w:rsidP="00991A08">
            <w:pPr>
              <w:jc w:val="center"/>
              <w:rPr>
                <w:color w:val="000000" w:themeColor="text1"/>
              </w:rPr>
            </w:pPr>
            <w:r w:rsidRPr="000A534B">
              <w:t>c/u</w:t>
            </w:r>
          </w:p>
        </w:tc>
        <w:tc>
          <w:tcPr>
            <w:tcW w:w="709" w:type="dxa"/>
          </w:tcPr>
          <w:p w14:paraId="4D872DD5" w14:textId="77777777" w:rsidR="00A12CD4" w:rsidRPr="000A534B" w:rsidRDefault="00A12CD4" w:rsidP="00991A08">
            <w:pPr>
              <w:jc w:val="center"/>
              <w:rPr>
                <w:color w:val="000000" w:themeColor="text1"/>
              </w:rPr>
            </w:pPr>
            <w:r w:rsidRPr="000A534B">
              <w:t>1</w:t>
            </w:r>
          </w:p>
        </w:tc>
        <w:tc>
          <w:tcPr>
            <w:tcW w:w="1417" w:type="dxa"/>
            <w:gridSpan w:val="2"/>
          </w:tcPr>
          <w:p w14:paraId="55F624E3" w14:textId="77777777" w:rsidR="00A12CD4" w:rsidRPr="000A534B" w:rsidRDefault="00A12CD4" w:rsidP="00991A08">
            <w:pPr>
              <w:jc w:val="center"/>
              <w:rPr>
                <w:color w:val="000000" w:themeColor="text1"/>
              </w:rPr>
            </w:pPr>
          </w:p>
        </w:tc>
        <w:tc>
          <w:tcPr>
            <w:tcW w:w="1560" w:type="dxa"/>
            <w:tcBorders>
              <w:right w:val="double" w:sz="4" w:space="0" w:color="auto"/>
            </w:tcBorders>
          </w:tcPr>
          <w:p w14:paraId="5EF1F081" w14:textId="77777777" w:rsidR="00A12CD4" w:rsidRPr="000A534B" w:rsidRDefault="00A12CD4" w:rsidP="00991A08">
            <w:pPr>
              <w:jc w:val="center"/>
              <w:rPr>
                <w:color w:val="000000" w:themeColor="text1"/>
              </w:rPr>
            </w:pPr>
          </w:p>
        </w:tc>
      </w:tr>
      <w:tr w:rsidR="00A12CD4" w:rsidRPr="000A534B" w14:paraId="289189FC" w14:textId="77777777" w:rsidTr="00991A08">
        <w:tc>
          <w:tcPr>
            <w:tcW w:w="993" w:type="dxa"/>
            <w:tcBorders>
              <w:left w:val="double" w:sz="4" w:space="0" w:color="auto"/>
            </w:tcBorders>
          </w:tcPr>
          <w:p w14:paraId="794774BD" w14:textId="77777777" w:rsidR="00A12CD4" w:rsidRPr="000A534B" w:rsidRDefault="00A12CD4" w:rsidP="0024429D">
            <w:pPr>
              <w:pStyle w:val="LACP-2"/>
              <w:numPr>
                <w:ilvl w:val="1"/>
                <w:numId w:val="327"/>
              </w:numPr>
            </w:pPr>
          </w:p>
        </w:tc>
        <w:tc>
          <w:tcPr>
            <w:tcW w:w="4252" w:type="dxa"/>
            <w:gridSpan w:val="3"/>
          </w:tcPr>
          <w:p w14:paraId="45566242" w14:textId="77777777" w:rsidR="00A12CD4" w:rsidRPr="000A534B" w:rsidRDefault="00A12CD4" w:rsidP="00991A08">
            <w:pPr>
              <w:rPr>
                <w:color w:val="000000" w:themeColor="text1"/>
              </w:rPr>
            </w:pPr>
            <w:r w:rsidRPr="000A534B">
              <w:t>Juego completo de juntas de todos los tipos incluidos en el transformador  y doble cantidad para bushings</w:t>
            </w:r>
          </w:p>
        </w:tc>
        <w:tc>
          <w:tcPr>
            <w:tcW w:w="709" w:type="dxa"/>
          </w:tcPr>
          <w:p w14:paraId="1E04689A" w14:textId="77777777" w:rsidR="00A12CD4" w:rsidRPr="000A534B" w:rsidRDefault="00A12CD4" w:rsidP="00991A08">
            <w:pPr>
              <w:jc w:val="center"/>
              <w:rPr>
                <w:color w:val="000000" w:themeColor="text1"/>
              </w:rPr>
            </w:pPr>
            <w:r w:rsidRPr="000A534B">
              <w:t>c/u</w:t>
            </w:r>
          </w:p>
        </w:tc>
        <w:tc>
          <w:tcPr>
            <w:tcW w:w="709" w:type="dxa"/>
          </w:tcPr>
          <w:p w14:paraId="2A2DA1A1" w14:textId="77777777" w:rsidR="00A12CD4" w:rsidRPr="000A534B" w:rsidRDefault="00A12CD4" w:rsidP="00991A08">
            <w:pPr>
              <w:jc w:val="center"/>
              <w:rPr>
                <w:color w:val="000000" w:themeColor="text1"/>
              </w:rPr>
            </w:pPr>
            <w:r w:rsidRPr="000A534B">
              <w:t>1</w:t>
            </w:r>
          </w:p>
        </w:tc>
        <w:tc>
          <w:tcPr>
            <w:tcW w:w="1417" w:type="dxa"/>
            <w:gridSpan w:val="2"/>
          </w:tcPr>
          <w:p w14:paraId="339E747B" w14:textId="77777777" w:rsidR="00A12CD4" w:rsidRPr="000A534B" w:rsidRDefault="00A12CD4" w:rsidP="00991A08">
            <w:pPr>
              <w:jc w:val="center"/>
              <w:rPr>
                <w:color w:val="000000" w:themeColor="text1"/>
              </w:rPr>
            </w:pPr>
          </w:p>
        </w:tc>
        <w:tc>
          <w:tcPr>
            <w:tcW w:w="1560" w:type="dxa"/>
            <w:tcBorders>
              <w:right w:val="double" w:sz="4" w:space="0" w:color="auto"/>
            </w:tcBorders>
          </w:tcPr>
          <w:p w14:paraId="60E7681A" w14:textId="77777777" w:rsidR="00A12CD4" w:rsidRPr="000A534B" w:rsidRDefault="00A12CD4" w:rsidP="00991A08">
            <w:pPr>
              <w:jc w:val="center"/>
              <w:rPr>
                <w:color w:val="000000" w:themeColor="text1"/>
              </w:rPr>
            </w:pPr>
          </w:p>
        </w:tc>
      </w:tr>
      <w:tr w:rsidR="00A12CD4" w:rsidRPr="000A534B" w14:paraId="04414634" w14:textId="77777777" w:rsidTr="00991A08">
        <w:tc>
          <w:tcPr>
            <w:tcW w:w="993" w:type="dxa"/>
            <w:tcBorders>
              <w:left w:val="double" w:sz="4" w:space="0" w:color="auto"/>
            </w:tcBorders>
          </w:tcPr>
          <w:p w14:paraId="72674888" w14:textId="77777777" w:rsidR="00A12CD4" w:rsidRPr="000A534B" w:rsidRDefault="00A12CD4" w:rsidP="0024429D">
            <w:pPr>
              <w:pStyle w:val="LACP-2"/>
              <w:numPr>
                <w:ilvl w:val="1"/>
                <w:numId w:val="327"/>
              </w:numPr>
            </w:pPr>
          </w:p>
        </w:tc>
        <w:tc>
          <w:tcPr>
            <w:tcW w:w="4252" w:type="dxa"/>
            <w:gridSpan w:val="3"/>
          </w:tcPr>
          <w:p w14:paraId="7F568E40" w14:textId="77777777" w:rsidR="00A12CD4" w:rsidRPr="000A534B" w:rsidRDefault="00A12CD4" w:rsidP="00991A08">
            <w:pPr>
              <w:rPr>
                <w:color w:val="000000" w:themeColor="text1"/>
              </w:rPr>
            </w:pPr>
            <w:r w:rsidRPr="000A534B">
              <w:t>Litros de Pintura para retoques del transformador luego de su instalación.</w:t>
            </w:r>
          </w:p>
        </w:tc>
        <w:tc>
          <w:tcPr>
            <w:tcW w:w="709" w:type="dxa"/>
          </w:tcPr>
          <w:p w14:paraId="369C2F67" w14:textId="7F3CCB05" w:rsidR="00A12CD4" w:rsidRPr="000A534B" w:rsidRDefault="007730C3" w:rsidP="00991A08">
            <w:pPr>
              <w:jc w:val="center"/>
              <w:rPr>
                <w:color w:val="000000" w:themeColor="text1"/>
              </w:rPr>
            </w:pPr>
            <w:r>
              <w:t>l</w:t>
            </w:r>
          </w:p>
        </w:tc>
        <w:tc>
          <w:tcPr>
            <w:tcW w:w="709" w:type="dxa"/>
          </w:tcPr>
          <w:p w14:paraId="20D34987" w14:textId="77777777" w:rsidR="00A12CD4" w:rsidRPr="000A534B" w:rsidRDefault="00A12CD4" w:rsidP="00991A08">
            <w:pPr>
              <w:jc w:val="center"/>
              <w:rPr>
                <w:color w:val="000000" w:themeColor="text1"/>
              </w:rPr>
            </w:pPr>
            <w:r w:rsidRPr="000A534B">
              <w:t>5</w:t>
            </w:r>
          </w:p>
        </w:tc>
        <w:tc>
          <w:tcPr>
            <w:tcW w:w="1417" w:type="dxa"/>
            <w:gridSpan w:val="2"/>
          </w:tcPr>
          <w:p w14:paraId="64B881FA" w14:textId="77777777" w:rsidR="00A12CD4" w:rsidRPr="000A534B" w:rsidRDefault="00A12CD4" w:rsidP="00991A08">
            <w:pPr>
              <w:jc w:val="center"/>
              <w:rPr>
                <w:color w:val="000000" w:themeColor="text1"/>
              </w:rPr>
            </w:pPr>
          </w:p>
        </w:tc>
        <w:tc>
          <w:tcPr>
            <w:tcW w:w="1560" w:type="dxa"/>
            <w:tcBorders>
              <w:right w:val="double" w:sz="4" w:space="0" w:color="auto"/>
            </w:tcBorders>
          </w:tcPr>
          <w:p w14:paraId="155F4E08" w14:textId="77777777" w:rsidR="00A12CD4" w:rsidRPr="000A534B" w:rsidRDefault="00A12CD4" w:rsidP="00991A08">
            <w:pPr>
              <w:jc w:val="center"/>
              <w:rPr>
                <w:color w:val="000000" w:themeColor="text1"/>
              </w:rPr>
            </w:pPr>
          </w:p>
        </w:tc>
      </w:tr>
      <w:tr w:rsidR="00A12CD4" w:rsidRPr="000A534B" w14:paraId="7D7EB026" w14:textId="77777777" w:rsidTr="00991A08">
        <w:tc>
          <w:tcPr>
            <w:tcW w:w="993" w:type="dxa"/>
            <w:tcBorders>
              <w:left w:val="double" w:sz="4" w:space="0" w:color="auto"/>
            </w:tcBorders>
          </w:tcPr>
          <w:p w14:paraId="572EDC55" w14:textId="77777777" w:rsidR="00A12CD4" w:rsidRPr="000A534B" w:rsidRDefault="00A12CD4" w:rsidP="0024429D">
            <w:pPr>
              <w:pStyle w:val="LACP-2"/>
              <w:numPr>
                <w:ilvl w:val="1"/>
                <w:numId w:val="327"/>
              </w:numPr>
            </w:pPr>
          </w:p>
        </w:tc>
        <w:tc>
          <w:tcPr>
            <w:tcW w:w="4252" w:type="dxa"/>
            <w:gridSpan w:val="3"/>
          </w:tcPr>
          <w:p w14:paraId="3BC77F7F" w14:textId="77777777" w:rsidR="00A12CD4" w:rsidRPr="000A534B" w:rsidRDefault="00A12CD4" w:rsidP="00991A08">
            <w:pPr>
              <w:rPr>
                <w:color w:val="000000" w:themeColor="text1"/>
              </w:rPr>
            </w:pPr>
            <w:r w:rsidRPr="000A534B">
              <w:t>Aceite de reposición en contenedor tipo ISOTANQUE de acero inoxidable de 20 pies. ISOTANQUE sin retorno.</w:t>
            </w:r>
          </w:p>
        </w:tc>
        <w:tc>
          <w:tcPr>
            <w:tcW w:w="709" w:type="dxa"/>
          </w:tcPr>
          <w:p w14:paraId="6F730413" w14:textId="77777777" w:rsidR="00A12CD4" w:rsidRPr="000A534B" w:rsidRDefault="00A12CD4" w:rsidP="00991A08">
            <w:pPr>
              <w:jc w:val="center"/>
              <w:rPr>
                <w:color w:val="000000" w:themeColor="text1"/>
              </w:rPr>
            </w:pPr>
            <w:r w:rsidRPr="000A534B">
              <w:t>m3</w:t>
            </w:r>
          </w:p>
        </w:tc>
        <w:tc>
          <w:tcPr>
            <w:tcW w:w="709" w:type="dxa"/>
          </w:tcPr>
          <w:p w14:paraId="2A703E0C" w14:textId="77777777" w:rsidR="00A12CD4" w:rsidRPr="000A534B" w:rsidRDefault="00A12CD4" w:rsidP="00991A08">
            <w:pPr>
              <w:jc w:val="center"/>
              <w:rPr>
                <w:color w:val="000000" w:themeColor="text1"/>
              </w:rPr>
            </w:pPr>
            <w:r w:rsidRPr="000A534B">
              <w:t>10</w:t>
            </w:r>
          </w:p>
        </w:tc>
        <w:tc>
          <w:tcPr>
            <w:tcW w:w="1417" w:type="dxa"/>
            <w:gridSpan w:val="2"/>
          </w:tcPr>
          <w:p w14:paraId="2F0910A0" w14:textId="77777777" w:rsidR="00A12CD4" w:rsidRPr="000A534B" w:rsidRDefault="00A12CD4" w:rsidP="00991A08">
            <w:pPr>
              <w:jc w:val="center"/>
              <w:rPr>
                <w:color w:val="000000" w:themeColor="text1"/>
              </w:rPr>
            </w:pPr>
          </w:p>
        </w:tc>
        <w:tc>
          <w:tcPr>
            <w:tcW w:w="1560" w:type="dxa"/>
            <w:tcBorders>
              <w:right w:val="double" w:sz="4" w:space="0" w:color="auto"/>
            </w:tcBorders>
          </w:tcPr>
          <w:p w14:paraId="09CFA1CB" w14:textId="77777777" w:rsidR="00A12CD4" w:rsidRPr="000A534B" w:rsidRDefault="00A12CD4" w:rsidP="00991A08">
            <w:pPr>
              <w:jc w:val="center"/>
              <w:rPr>
                <w:color w:val="000000" w:themeColor="text1"/>
              </w:rPr>
            </w:pPr>
          </w:p>
        </w:tc>
      </w:tr>
      <w:tr w:rsidR="00A12CD4" w:rsidRPr="000A534B" w14:paraId="4BBC0D7A" w14:textId="77777777" w:rsidTr="00991A08">
        <w:tc>
          <w:tcPr>
            <w:tcW w:w="993" w:type="dxa"/>
            <w:tcBorders>
              <w:left w:val="double" w:sz="4" w:space="0" w:color="auto"/>
            </w:tcBorders>
          </w:tcPr>
          <w:p w14:paraId="0038A5FB" w14:textId="77777777" w:rsidR="00A12CD4" w:rsidRPr="000A534B" w:rsidRDefault="00A12CD4" w:rsidP="0024429D">
            <w:pPr>
              <w:pStyle w:val="LACP-2"/>
              <w:numPr>
                <w:ilvl w:val="1"/>
                <w:numId w:val="327"/>
              </w:numPr>
            </w:pPr>
          </w:p>
        </w:tc>
        <w:tc>
          <w:tcPr>
            <w:tcW w:w="4252" w:type="dxa"/>
            <w:gridSpan w:val="3"/>
          </w:tcPr>
          <w:p w14:paraId="1844518C" w14:textId="77777777" w:rsidR="00A12CD4" w:rsidRPr="000A534B" w:rsidRDefault="00A12CD4" w:rsidP="00991A08">
            <w:pPr>
              <w:rPr>
                <w:color w:val="000000" w:themeColor="text1"/>
              </w:rPr>
            </w:pPr>
            <w:r w:rsidRPr="000A534B">
              <w:t>Termomagnéticos de cada calibre con sus contactos auxiliares.</w:t>
            </w:r>
          </w:p>
        </w:tc>
        <w:tc>
          <w:tcPr>
            <w:tcW w:w="709" w:type="dxa"/>
          </w:tcPr>
          <w:p w14:paraId="0FF926A7" w14:textId="77777777" w:rsidR="00A12CD4" w:rsidRPr="000A534B" w:rsidRDefault="00A12CD4" w:rsidP="00991A08">
            <w:pPr>
              <w:jc w:val="center"/>
              <w:rPr>
                <w:color w:val="000000" w:themeColor="text1"/>
              </w:rPr>
            </w:pPr>
            <w:r w:rsidRPr="000A534B">
              <w:t>c/u</w:t>
            </w:r>
          </w:p>
        </w:tc>
        <w:tc>
          <w:tcPr>
            <w:tcW w:w="709" w:type="dxa"/>
          </w:tcPr>
          <w:p w14:paraId="644C9EC0" w14:textId="77777777" w:rsidR="00A12CD4" w:rsidRPr="000A534B" w:rsidRDefault="00A12CD4" w:rsidP="00991A08">
            <w:pPr>
              <w:jc w:val="center"/>
              <w:rPr>
                <w:color w:val="000000" w:themeColor="text1"/>
              </w:rPr>
            </w:pPr>
            <w:r w:rsidRPr="000A534B">
              <w:t>2</w:t>
            </w:r>
          </w:p>
        </w:tc>
        <w:tc>
          <w:tcPr>
            <w:tcW w:w="1417" w:type="dxa"/>
            <w:gridSpan w:val="2"/>
          </w:tcPr>
          <w:p w14:paraId="6A732616" w14:textId="77777777" w:rsidR="00A12CD4" w:rsidRPr="000A534B" w:rsidRDefault="00A12CD4" w:rsidP="00991A08">
            <w:pPr>
              <w:jc w:val="center"/>
              <w:rPr>
                <w:color w:val="000000" w:themeColor="text1"/>
              </w:rPr>
            </w:pPr>
          </w:p>
        </w:tc>
        <w:tc>
          <w:tcPr>
            <w:tcW w:w="1560" w:type="dxa"/>
            <w:tcBorders>
              <w:right w:val="double" w:sz="4" w:space="0" w:color="auto"/>
            </w:tcBorders>
          </w:tcPr>
          <w:p w14:paraId="5E891373" w14:textId="77777777" w:rsidR="00A12CD4" w:rsidRPr="000A534B" w:rsidRDefault="00A12CD4" w:rsidP="00991A08">
            <w:pPr>
              <w:jc w:val="center"/>
              <w:rPr>
                <w:color w:val="000000" w:themeColor="text1"/>
              </w:rPr>
            </w:pPr>
          </w:p>
        </w:tc>
      </w:tr>
      <w:tr w:rsidR="00A12CD4" w:rsidRPr="000A534B" w14:paraId="2917A437" w14:textId="77777777" w:rsidTr="00991A08">
        <w:tc>
          <w:tcPr>
            <w:tcW w:w="993" w:type="dxa"/>
            <w:tcBorders>
              <w:left w:val="double" w:sz="4" w:space="0" w:color="auto"/>
            </w:tcBorders>
          </w:tcPr>
          <w:p w14:paraId="085DCDFA" w14:textId="77777777" w:rsidR="00A12CD4" w:rsidRPr="000A534B" w:rsidRDefault="00A12CD4" w:rsidP="0024429D">
            <w:pPr>
              <w:pStyle w:val="LACP-2"/>
              <w:numPr>
                <w:ilvl w:val="1"/>
                <w:numId w:val="327"/>
              </w:numPr>
            </w:pPr>
          </w:p>
        </w:tc>
        <w:tc>
          <w:tcPr>
            <w:tcW w:w="4252" w:type="dxa"/>
            <w:gridSpan w:val="3"/>
          </w:tcPr>
          <w:p w14:paraId="11B39C55" w14:textId="77777777" w:rsidR="00A12CD4" w:rsidRPr="000A534B" w:rsidRDefault="00A12CD4" w:rsidP="00991A08">
            <w:pPr>
              <w:rPr>
                <w:color w:val="000000" w:themeColor="text1"/>
              </w:rPr>
            </w:pPr>
            <w:r w:rsidRPr="000A534B">
              <w:t>Guardamotores de cada calibre con sus contactos auxiliares.</w:t>
            </w:r>
          </w:p>
        </w:tc>
        <w:tc>
          <w:tcPr>
            <w:tcW w:w="709" w:type="dxa"/>
          </w:tcPr>
          <w:p w14:paraId="3281184F" w14:textId="77777777" w:rsidR="00A12CD4" w:rsidRPr="000A534B" w:rsidRDefault="00A12CD4" w:rsidP="00991A08">
            <w:pPr>
              <w:jc w:val="center"/>
              <w:rPr>
                <w:color w:val="000000" w:themeColor="text1"/>
              </w:rPr>
            </w:pPr>
            <w:r w:rsidRPr="000A534B">
              <w:t>c/u</w:t>
            </w:r>
          </w:p>
        </w:tc>
        <w:tc>
          <w:tcPr>
            <w:tcW w:w="709" w:type="dxa"/>
          </w:tcPr>
          <w:p w14:paraId="1D8E67B7" w14:textId="77777777" w:rsidR="00A12CD4" w:rsidRPr="000A534B" w:rsidRDefault="00A12CD4" w:rsidP="00991A08">
            <w:pPr>
              <w:jc w:val="center"/>
              <w:rPr>
                <w:color w:val="000000" w:themeColor="text1"/>
              </w:rPr>
            </w:pPr>
            <w:r w:rsidRPr="000A534B">
              <w:t>2</w:t>
            </w:r>
          </w:p>
        </w:tc>
        <w:tc>
          <w:tcPr>
            <w:tcW w:w="1417" w:type="dxa"/>
            <w:gridSpan w:val="2"/>
          </w:tcPr>
          <w:p w14:paraId="7B2DA939" w14:textId="77777777" w:rsidR="00A12CD4" w:rsidRPr="000A534B" w:rsidRDefault="00A12CD4" w:rsidP="00991A08">
            <w:pPr>
              <w:jc w:val="center"/>
              <w:rPr>
                <w:color w:val="000000" w:themeColor="text1"/>
              </w:rPr>
            </w:pPr>
          </w:p>
        </w:tc>
        <w:tc>
          <w:tcPr>
            <w:tcW w:w="1560" w:type="dxa"/>
            <w:tcBorders>
              <w:right w:val="double" w:sz="4" w:space="0" w:color="auto"/>
            </w:tcBorders>
          </w:tcPr>
          <w:p w14:paraId="21C1F66E" w14:textId="77777777" w:rsidR="00A12CD4" w:rsidRPr="000A534B" w:rsidRDefault="00A12CD4" w:rsidP="00991A08">
            <w:pPr>
              <w:jc w:val="center"/>
              <w:rPr>
                <w:color w:val="000000" w:themeColor="text1"/>
              </w:rPr>
            </w:pPr>
          </w:p>
        </w:tc>
      </w:tr>
      <w:tr w:rsidR="00A12CD4" w:rsidRPr="000A534B" w14:paraId="48276FF5" w14:textId="77777777" w:rsidTr="00991A08">
        <w:tc>
          <w:tcPr>
            <w:tcW w:w="993" w:type="dxa"/>
            <w:tcBorders>
              <w:left w:val="double" w:sz="4" w:space="0" w:color="auto"/>
            </w:tcBorders>
          </w:tcPr>
          <w:p w14:paraId="0B03AC0C" w14:textId="77777777" w:rsidR="00A12CD4" w:rsidRPr="000A534B" w:rsidRDefault="00A12CD4" w:rsidP="0024429D">
            <w:pPr>
              <w:pStyle w:val="LACP-2"/>
              <w:numPr>
                <w:ilvl w:val="1"/>
                <w:numId w:val="327"/>
              </w:numPr>
            </w:pPr>
          </w:p>
        </w:tc>
        <w:tc>
          <w:tcPr>
            <w:tcW w:w="4252" w:type="dxa"/>
            <w:gridSpan w:val="3"/>
          </w:tcPr>
          <w:p w14:paraId="26EC0893" w14:textId="77777777" w:rsidR="00A12CD4" w:rsidRPr="000A534B" w:rsidRDefault="00A12CD4" w:rsidP="00991A08">
            <w:pPr>
              <w:rPr>
                <w:color w:val="000000" w:themeColor="text1"/>
              </w:rPr>
            </w:pPr>
            <w:r w:rsidRPr="000A534B">
              <w:t>Pulsadores completos de cada tipo incluyendo contactos auxiliares .</w:t>
            </w:r>
          </w:p>
        </w:tc>
        <w:tc>
          <w:tcPr>
            <w:tcW w:w="709" w:type="dxa"/>
          </w:tcPr>
          <w:p w14:paraId="4811BC6E" w14:textId="77777777" w:rsidR="00A12CD4" w:rsidRPr="000A534B" w:rsidRDefault="00A12CD4" w:rsidP="00991A08">
            <w:pPr>
              <w:jc w:val="center"/>
              <w:rPr>
                <w:color w:val="000000" w:themeColor="text1"/>
              </w:rPr>
            </w:pPr>
            <w:r w:rsidRPr="000A534B">
              <w:t>c/u</w:t>
            </w:r>
          </w:p>
        </w:tc>
        <w:tc>
          <w:tcPr>
            <w:tcW w:w="709" w:type="dxa"/>
          </w:tcPr>
          <w:p w14:paraId="6B76974F" w14:textId="77777777" w:rsidR="00A12CD4" w:rsidRPr="000A534B" w:rsidRDefault="00A12CD4" w:rsidP="00991A08">
            <w:pPr>
              <w:jc w:val="center"/>
              <w:rPr>
                <w:color w:val="000000" w:themeColor="text1"/>
              </w:rPr>
            </w:pPr>
            <w:r w:rsidRPr="000A534B">
              <w:t>2</w:t>
            </w:r>
          </w:p>
        </w:tc>
        <w:tc>
          <w:tcPr>
            <w:tcW w:w="1417" w:type="dxa"/>
            <w:gridSpan w:val="2"/>
          </w:tcPr>
          <w:p w14:paraId="3F979940" w14:textId="77777777" w:rsidR="00A12CD4" w:rsidRPr="000A534B" w:rsidRDefault="00A12CD4" w:rsidP="00991A08">
            <w:pPr>
              <w:jc w:val="center"/>
              <w:rPr>
                <w:color w:val="000000" w:themeColor="text1"/>
              </w:rPr>
            </w:pPr>
          </w:p>
        </w:tc>
        <w:tc>
          <w:tcPr>
            <w:tcW w:w="1560" w:type="dxa"/>
            <w:tcBorders>
              <w:right w:val="double" w:sz="4" w:space="0" w:color="auto"/>
            </w:tcBorders>
          </w:tcPr>
          <w:p w14:paraId="35DF074A" w14:textId="77777777" w:rsidR="00A12CD4" w:rsidRPr="000A534B" w:rsidRDefault="00A12CD4" w:rsidP="00991A08">
            <w:pPr>
              <w:jc w:val="center"/>
              <w:rPr>
                <w:color w:val="000000" w:themeColor="text1"/>
              </w:rPr>
            </w:pPr>
          </w:p>
        </w:tc>
      </w:tr>
      <w:tr w:rsidR="00A12CD4" w:rsidRPr="000A534B" w14:paraId="6C8AADDB" w14:textId="77777777" w:rsidTr="00991A08">
        <w:tc>
          <w:tcPr>
            <w:tcW w:w="993" w:type="dxa"/>
            <w:tcBorders>
              <w:left w:val="double" w:sz="4" w:space="0" w:color="auto"/>
            </w:tcBorders>
          </w:tcPr>
          <w:p w14:paraId="2BFEEE2F" w14:textId="77777777" w:rsidR="00A12CD4" w:rsidRPr="000A534B" w:rsidRDefault="00A12CD4" w:rsidP="0024429D">
            <w:pPr>
              <w:pStyle w:val="LACP-2"/>
              <w:numPr>
                <w:ilvl w:val="1"/>
                <w:numId w:val="327"/>
              </w:numPr>
            </w:pPr>
          </w:p>
        </w:tc>
        <w:tc>
          <w:tcPr>
            <w:tcW w:w="4252" w:type="dxa"/>
            <w:gridSpan w:val="3"/>
          </w:tcPr>
          <w:p w14:paraId="6E04554B" w14:textId="77777777" w:rsidR="00A12CD4" w:rsidRPr="000A534B" w:rsidRDefault="00A12CD4" w:rsidP="00991A08">
            <w:pPr>
              <w:rPr>
                <w:color w:val="000000" w:themeColor="text1"/>
              </w:rPr>
            </w:pPr>
            <w:r w:rsidRPr="000A534B">
              <w:t>Conmutadores de cada tipo con sus contactos auxiliares.</w:t>
            </w:r>
          </w:p>
        </w:tc>
        <w:tc>
          <w:tcPr>
            <w:tcW w:w="709" w:type="dxa"/>
          </w:tcPr>
          <w:p w14:paraId="3748FE61" w14:textId="77777777" w:rsidR="00A12CD4" w:rsidRPr="000A534B" w:rsidRDefault="00A12CD4" w:rsidP="00991A08">
            <w:pPr>
              <w:jc w:val="center"/>
              <w:rPr>
                <w:color w:val="000000" w:themeColor="text1"/>
              </w:rPr>
            </w:pPr>
            <w:r w:rsidRPr="000A534B">
              <w:t>c/u</w:t>
            </w:r>
          </w:p>
        </w:tc>
        <w:tc>
          <w:tcPr>
            <w:tcW w:w="709" w:type="dxa"/>
          </w:tcPr>
          <w:p w14:paraId="0653AAE1" w14:textId="77777777" w:rsidR="00A12CD4" w:rsidRPr="000A534B" w:rsidRDefault="00A12CD4" w:rsidP="00991A08">
            <w:pPr>
              <w:jc w:val="center"/>
              <w:rPr>
                <w:color w:val="000000" w:themeColor="text1"/>
              </w:rPr>
            </w:pPr>
            <w:r w:rsidRPr="000A534B">
              <w:t>2</w:t>
            </w:r>
          </w:p>
        </w:tc>
        <w:tc>
          <w:tcPr>
            <w:tcW w:w="1417" w:type="dxa"/>
            <w:gridSpan w:val="2"/>
          </w:tcPr>
          <w:p w14:paraId="52CF32D5" w14:textId="77777777" w:rsidR="00A12CD4" w:rsidRPr="000A534B" w:rsidRDefault="00A12CD4" w:rsidP="00991A08">
            <w:pPr>
              <w:jc w:val="center"/>
              <w:rPr>
                <w:color w:val="000000" w:themeColor="text1"/>
              </w:rPr>
            </w:pPr>
          </w:p>
        </w:tc>
        <w:tc>
          <w:tcPr>
            <w:tcW w:w="1560" w:type="dxa"/>
            <w:tcBorders>
              <w:right w:val="double" w:sz="4" w:space="0" w:color="auto"/>
            </w:tcBorders>
          </w:tcPr>
          <w:p w14:paraId="71DDFEF3" w14:textId="77777777" w:rsidR="00A12CD4" w:rsidRPr="000A534B" w:rsidRDefault="00A12CD4" w:rsidP="00991A08">
            <w:pPr>
              <w:jc w:val="center"/>
              <w:rPr>
                <w:color w:val="000000" w:themeColor="text1"/>
              </w:rPr>
            </w:pPr>
          </w:p>
        </w:tc>
      </w:tr>
      <w:tr w:rsidR="00A12CD4" w:rsidRPr="000A534B" w14:paraId="0A20DB94" w14:textId="77777777" w:rsidTr="00991A08">
        <w:tc>
          <w:tcPr>
            <w:tcW w:w="993" w:type="dxa"/>
            <w:tcBorders>
              <w:left w:val="double" w:sz="4" w:space="0" w:color="auto"/>
            </w:tcBorders>
          </w:tcPr>
          <w:p w14:paraId="1F3C94E2" w14:textId="77777777" w:rsidR="00A12CD4" w:rsidRPr="000A534B" w:rsidRDefault="00A12CD4" w:rsidP="0024429D">
            <w:pPr>
              <w:pStyle w:val="LACP-2"/>
              <w:numPr>
                <w:ilvl w:val="1"/>
                <w:numId w:val="327"/>
              </w:numPr>
            </w:pPr>
          </w:p>
        </w:tc>
        <w:tc>
          <w:tcPr>
            <w:tcW w:w="4252" w:type="dxa"/>
            <w:gridSpan w:val="3"/>
          </w:tcPr>
          <w:p w14:paraId="72287259" w14:textId="77777777" w:rsidR="00A12CD4" w:rsidRPr="000A534B" w:rsidRDefault="00A12CD4" w:rsidP="00991A08">
            <w:pPr>
              <w:rPr>
                <w:color w:val="000000" w:themeColor="text1"/>
              </w:rPr>
            </w:pPr>
            <w:r w:rsidRPr="000A534B">
              <w:t>Contactores de cada calibre y sus contactos auxiliares.</w:t>
            </w:r>
          </w:p>
        </w:tc>
        <w:tc>
          <w:tcPr>
            <w:tcW w:w="709" w:type="dxa"/>
          </w:tcPr>
          <w:p w14:paraId="14B7AEC8" w14:textId="77777777" w:rsidR="00A12CD4" w:rsidRPr="000A534B" w:rsidRDefault="00A12CD4" w:rsidP="00991A08">
            <w:pPr>
              <w:jc w:val="center"/>
              <w:rPr>
                <w:color w:val="000000" w:themeColor="text1"/>
              </w:rPr>
            </w:pPr>
            <w:r w:rsidRPr="000A534B">
              <w:t>c/u</w:t>
            </w:r>
          </w:p>
        </w:tc>
        <w:tc>
          <w:tcPr>
            <w:tcW w:w="709" w:type="dxa"/>
          </w:tcPr>
          <w:p w14:paraId="65B8D83D" w14:textId="77777777" w:rsidR="00A12CD4" w:rsidRPr="000A534B" w:rsidRDefault="00A12CD4" w:rsidP="00991A08">
            <w:pPr>
              <w:jc w:val="center"/>
              <w:rPr>
                <w:color w:val="000000" w:themeColor="text1"/>
              </w:rPr>
            </w:pPr>
            <w:r w:rsidRPr="000A534B">
              <w:t>2</w:t>
            </w:r>
          </w:p>
        </w:tc>
        <w:tc>
          <w:tcPr>
            <w:tcW w:w="1417" w:type="dxa"/>
            <w:gridSpan w:val="2"/>
          </w:tcPr>
          <w:p w14:paraId="7F4C9517" w14:textId="77777777" w:rsidR="00A12CD4" w:rsidRPr="000A534B" w:rsidRDefault="00A12CD4" w:rsidP="00991A08">
            <w:pPr>
              <w:jc w:val="center"/>
              <w:rPr>
                <w:color w:val="000000" w:themeColor="text1"/>
              </w:rPr>
            </w:pPr>
          </w:p>
        </w:tc>
        <w:tc>
          <w:tcPr>
            <w:tcW w:w="1560" w:type="dxa"/>
            <w:tcBorders>
              <w:right w:val="double" w:sz="4" w:space="0" w:color="auto"/>
            </w:tcBorders>
          </w:tcPr>
          <w:p w14:paraId="38009A01" w14:textId="77777777" w:rsidR="00A12CD4" w:rsidRPr="000A534B" w:rsidRDefault="00A12CD4" w:rsidP="00991A08">
            <w:pPr>
              <w:jc w:val="center"/>
              <w:rPr>
                <w:color w:val="000000" w:themeColor="text1"/>
              </w:rPr>
            </w:pPr>
          </w:p>
        </w:tc>
      </w:tr>
      <w:tr w:rsidR="00A12CD4" w:rsidRPr="000A534B" w14:paraId="292A82C9" w14:textId="77777777" w:rsidTr="00991A08">
        <w:tc>
          <w:tcPr>
            <w:tcW w:w="993" w:type="dxa"/>
            <w:tcBorders>
              <w:left w:val="double" w:sz="4" w:space="0" w:color="auto"/>
            </w:tcBorders>
          </w:tcPr>
          <w:p w14:paraId="29946D9F" w14:textId="77777777" w:rsidR="00A12CD4" w:rsidRPr="000A534B" w:rsidRDefault="00A12CD4" w:rsidP="0024429D">
            <w:pPr>
              <w:pStyle w:val="LACP-2"/>
              <w:numPr>
                <w:ilvl w:val="1"/>
                <w:numId w:val="327"/>
              </w:numPr>
            </w:pPr>
          </w:p>
        </w:tc>
        <w:tc>
          <w:tcPr>
            <w:tcW w:w="4252" w:type="dxa"/>
            <w:gridSpan w:val="3"/>
          </w:tcPr>
          <w:p w14:paraId="3E3E30B9" w14:textId="77777777" w:rsidR="00A12CD4" w:rsidRPr="000A534B" w:rsidRDefault="00A12CD4" w:rsidP="00991A08">
            <w:pPr>
              <w:rPr>
                <w:color w:val="000000" w:themeColor="text1"/>
              </w:rPr>
            </w:pPr>
            <w:r w:rsidRPr="000A534B">
              <w:t>Relés auxiliares de cada tipo incluyendo base/zócalo .</w:t>
            </w:r>
          </w:p>
        </w:tc>
        <w:tc>
          <w:tcPr>
            <w:tcW w:w="709" w:type="dxa"/>
          </w:tcPr>
          <w:p w14:paraId="72DFF961" w14:textId="77777777" w:rsidR="00A12CD4" w:rsidRPr="000A534B" w:rsidRDefault="00A12CD4" w:rsidP="00991A08">
            <w:pPr>
              <w:jc w:val="center"/>
              <w:rPr>
                <w:color w:val="000000" w:themeColor="text1"/>
              </w:rPr>
            </w:pPr>
            <w:r w:rsidRPr="000A534B">
              <w:t>c/u</w:t>
            </w:r>
          </w:p>
        </w:tc>
        <w:tc>
          <w:tcPr>
            <w:tcW w:w="709" w:type="dxa"/>
          </w:tcPr>
          <w:p w14:paraId="156EE5B8" w14:textId="77777777" w:rsidR="00A12CD4" w:rsidRPr="000A534B" w:rsidRDefault="00A12CD4" w:rsidP="00991A08">
            <w:pPr>
              <w:jc w:val="center"/>
              <w:rPr>
                <w:color w:val="000000" w:themeColor="text1"/>
              </w:rPr>
            </w:pPr>
            <w:r w:rsidRPr="000A534B">
              <w:t>4</w:t>
            </w:r>
          </w:p>
        </w:tc>
        <w:tc>
          <w:tcPr>
            <w:tcW w:w="1417" w:type="dxa"/>
            <w:gridSpan w:val="2"/>
          </w:tcPr>
          <w:p w14:paraId="5A6F7179" w14:textId="77777777" w:rsidR="00A12CD4" w:rsidRPr="000A534B" w:rsidRDefault="00A12CD4" w:rsidP="00991A08">
            <w:pPr>
              <w:jc w:val="center"/>
              <w:rPr>
                <w:color w:val="000000" w:themeColor="text1"/>
              </w:rPr>
            </w:pPr>
          </w:p>
        </w:tc>
        <w:tc>
          <w:tcPr>
            <w:tcW w:w="1560" w:type="dxa"/>
            <w:tcBorders>
              <w:right w:val="double" w:sz="4" w:space="0" w:color="auto"/>
            </w:tcBorders>
          </w:tcPr>
          <w:p w14:paraId="0061208D" w14:textId="77777777" w:rsidR="00A12CD4" w:rsidRPr="000A534B" w:rsidRDefault="00A12CD4" w:rsidP="00991A08">
            <w:pPr>
              <w:jc w:val="center"/>
              <w:rPr>
                <w:color w:val="000000" w:themeColor="text1"/>
              </w:rPr>
            </w:pPr>
          </w:p>
        </w:tc>
      </w:tr>
      <w:tr w:rsidR="00A12CD4" w:rsidRPr="000A534B" w14:paraId="452428AB" w14:textId="77777777" w:rsidTr="00991A08">
        <w:tc>
          <w:tcPr>
            <w:tcW w:w="993" w:type="dxa"/>
            <w:tcBorders>
              <w:left w:val="double" w:sz="4" w:space="0" w:color="auto"/>
            </w:tcBorders>
          </w:tcPr>
          <w:p w14:paraId="5EE83063" w14:textId="77777777" w:rsidR="00A12CD4" w:rsidRPr="000A534B" w:rsidRDefault="00A12CD4" w:rsidP="0024429D">
            <w:pPr>
              <w:pStyle w:val="LACP-2"/>
              <w:numPr>
                <w:ilvl w:val="1"/>
                <w:numId w:val="327"/>
              </w:numPr>
            </w:pPr>
          </w:p>
        </w:tc>
        <w:tc>
          <w:tcPr>
            <w:tcW w:w="4252" w:type="dxa"/>
            <w:gridSpan w:val="3"/>
          </w:tcPr>
          <w:p w14:paraId="0C952640" w14:textId="77777777" w:rsidR="00A12CD4" w:rsidRPr="000A534B" w:rsidRDefault="00A12CD4" w:rsidP="00991A08">
            <w:pPr>
              <w:rPr>
                <w:color w:val="000000" w:themeColor="text1"/>
              </w:rPr>
            </w:pPr>
            <w:r w:rsidRPr="000A534B">
              <w:t>Higrostatos</w:t>
            </w:r>
          </w:p>
        </w:tc>
        <w:tc>
          <w:tcPr>
            <w:tcW w:w="709" w:type="dxa"/>
          </w:tcPr>
          <w:p w14:paraId="50E92863" w14:textId="77777777" w:rsidR="00A12CD4" w:rsidRPr="000A534B" w:rsidRDefault="00A12CD4" w:rsidP="00991A08">
            <w:pPr>
              <w:jc w:val="center"/>
              <w:rPr>
                <w:color w:val="000000" w:themeColor="text1"/>
              </w:rPr>
            </w:pPr>
            <w:r w:rsidRPr="000A534B">
              <w:t>c/u</w:t>
            </w:r>
          </w:p>
        </w:tc>
        <w:tc>
          <w:tcPr>
            <w:tcW w:w="709" w:type="dxa"/>
          </w:tcPr>
          <w:p w14:paraId="1BBF2E37" w14:textId="77777777" w:rsidR="00A12CD4" w:rsidRPr="000A534B" w:rsidRDefault="00A12CD4" w:rsidP="00991A08">
            <w:pPr>
              <w:jc w:val="center"/>
              <w:rPr>
                <w:color w:val="000000" w:themeColor="text1"/>
              </w:rPr>
            </w:pPr>
            <w:r w:rsidRPr="000A534B">
              <w:t>2</w:t>
            </w:r>
          </w:p>
        </w:tc>
        <w:tc>
          <w:tcPr>
            <w:tcW w:w="1417" w:type="dxa"/>
            <w:gridSpan w:val="2"/>
          </w:tcPr>
          <w:p w14:paraId="105CBC11" w14:textId="77777777" w:rsidR="00A12CD4" w:rsidRPr="000A534B" w:rsidRDefault="00A12CD4" w:rsidP="00991A08">
            <w:pPr>
              <w:jc w:val="center"/>
              <w:rPr>
                <w:color w:val="000000" w:themeColor="text1"/>
              </w:rPr>
            </w:pPr>
          </w:p>
        </w:tc>
        <w:tc>
          <w:tcPr>
            <w:tcW w:w="1560" w:type="dxa"/>
            <w:tcBorders>
              <w:right w:val="double" w:sz="4" w:space="0" w:color="auto"/>
            </w:tcBorders>
          </w:tcPr>
          <w:p w14:paraId="50A7819C" w14:textId="77777777" w:rsidR="00A12CD4" w:rsidRPr="000A534B" w:rsidRDefault="00A12CD4" w:rsidP="00991A08">
            <w:pPr>
              <w:jc w:val="center"/>
              <w:rPr>
                <w:color w:val="000000" w:themeColor="text1"/>
              </w:rPr>
            </w:pPr>
          </w:p>
        </w:tc>
      </w:tr>
      <w:tr w:rsidR="00A12CD4" w:rsidRPr="000A534B" w14:paraId="491E41D6" w14:textId="77777777" w:rsidTr="00991A08">
        <w:tc>
          <w:tcPr>
            <w:tcW w:w="993" w:type="dxa"/>
            <w:tcBorders>
              <w:left w:val="double" w:sz="4" w:space="0" w:color="auto"/>
            </w:tcBorders>
          </w:tcPr>
          <w:p w14:paraId="173910A6" w14:textId="77777777" w:rsidR="00A12CD4" w:rsidRPr="000A534B" w:rsidRDefault="00A12CD4" w:rsidP="0024429D">
            <w:pPr>
              <w:pStyle w:val="LACP-2"/>
              <w:numPr>
                <w:ilvl w:val="1"/>
                <w:numId w:val="327"/>
              </w:numPr>
            </w:pPr>
          </w:p>
        </w:tc>
        <w:tc>
          <w:tcPr>
            <w:tcW w:w="4252" w:type="dxa"/>
            <w:gridSpan w:val="3"/>
          </w:tcPr>
          <w:p w14:paraId="034072B2" w14:textId="77777777" w:rsidR="00A12CD4" w:rsidRPr="000A534B" w:rsidRDefault="00A12CD4" w:rsidP="00991A08">
            <w:pPr>
              <w:rPr>
                <w:color w:val="000000" w:themeColor="text1"/>
              </w:rPr>
            </w:pPr>
            <w:r w:rsidRPr="000A534B">
              <w:t>Termostatos</w:t>
            </w:r>
          </w:p>
        </w:tc>
        <w:tc>
          <w:tcPr>
            <w:tcW w:w="709" w:type="dxa"/>
          </w:tcPr>
          <w:p w14:paraId="5A7CC797" w14:textId="77777777" w:rsidR="00A12CD4" w:rsidRPr="000A534B" w:rsidRDefault="00A12CD4" w:rsidP="00991A08">
            <w:pPr>
              <w:jc w:val="center"/>
              <w:rPr>
                <w:color w:val="000000" w:themeColor="text1"/>
              </w:rPr>
            </w:pPr>
            <w:r w:rsidRPr="000A534B">
              <w:t>c/u</w:t>
            </w:r>
          </w:p>
        </w:tc>
        <w:tc>
          <w:tcPr>
            <w:tcW w:w="709" w:type="dxa"/>
          </w:tcPr>
          <w:p w14:paraId="0001DD27" w14:textId="77777777" w:rsidR="00A12CD4" w:rsidRPr="000A534B" w:rsidRDefault="00A12CD4" w:rsidP="00991A08">
            <w:pPr>
              <w:jc w:val="center"/>
              <w:rPr>
                <w:color w:val="000000" w:themeColor="text1"/>
              </w:rPr>
            </w:pPr>
            <w:r w:rsidRPr="000A534B">
              <w:t>2</w:t>
            </w:r>
          </w:p>
        </w:tc>
        <w:tc>
          <w:tcPr>
            <w:tcW w:w="1417" w:type="dxa"/>
            <w:gridSpan w:val="2"/>
          </w:tcPr>
          <w:p w14:paraId="628DDDDC" w14:textId="77777777" w:rsidR="00A12CD4" w:rsidRPr="000A534B" w:rsidRDefault="00A12CD4" w:rsidP="00991A08">
            <w:pPr>
              <w:jc w:val="center"/>
              <w:rPr>
                <w:color w:val="000000" w:themeColor="text1"/>
              </w:rPr>
            </w:pPr>
          </w:p>
        </w:tc>
        <w:tc>
          <w:tcPr>
            <w:tcW w:w="1560" w:type="dxa"/>
            <w:tcBorders>
              <w:right w:val="double" w:sz="4" w:space="0" w:color="auto"/>
            </w:tcBorders>
          </w:tcPr>
          <w:p w14:paraId="77851FB4" w14:textId="77777777" w:rsidR="00A12CD4" w:rsidRPr="000A534B" w:rsidRDefault="00A12CD4" w:rsidP="00991A08">
            <w:pPr>
              <w:jc w:val="center"/>
              <w:rPr>
                <w:color w:val="000000" w:themeColor="text1"/>
              </w:rPr>
            </w:pPr>
          </w:p>
        </w:tc>
      </w:tr>
      <w:tr w:rsidR="00A12CD4" w:rsidRPr="000A534B" w14:paraId="537EF684" w14:textId="77777777" w:rsidTr="00991A08">
        <w:tc>
          <w:tcPr>
            <w:tcW w:w="993" w:type="dxa"/>
            <w:tcBorders>
              <w:left w:val="double" w:sz="4" w:space="0" w:color="auto"/>
            </w:tcBorders>
          </w:tcPr>
          <w:p w14:paraId="28D09BEA" w14:textId="77777777" w:rsidR="00A12CD4" w:rsidRPr="000A534B" w:rsidRDefault="00A12CD4" w:rsidP="0024429D">
            <w:pPr>
              <w:pStyle w:val="LACP-2"/>
              <w:numPr>
                <w:ilvl w:val="1"/>
                <w:numId w:val="327"/>
              </w:numPr>
            </w:pPr>
          </w:p>
        </w:tc>
        <w:tc>
          <w:tcPr>
            <w:tcW w:w="4252" w:type="dxa"/>
            <w:gridSpan w:val="3"/>
          </w:tcPr>
          <w:p w14:paraId="65FA2C6F" w14:textId="77777777" w:rsidR="00A12CD4" w:rsidRPr="000A534B" w:rsidRDefault="00A12CD4" w:rsidP="00991A08">
            <w:pPr>
              <w:rPr>
                <w:color w:val="000000" w:themeColor="text1"/>
              </w:rPr>
            </w:pPr>
            <w:r w:rsidRPr="000A534B">
              <w:t>Borneras de cada tipo.</w:t>
            </w:r>
          </w:p>
        </w:tc>
        <w:tc>
          <w:tcPr>
            <w:tcW w:w="709" w:type="dxa"/>
          </w:tcPr>
          <w:p w14:paraId="498782A7" w14:textId="77777777" w:rsidR="00A12CD4" w:rsidRPr="000A534B" w:rsidRDefault="00A12CD4" w:rsidP="00991A08">
            <w:pPr>
              <w:jc w:val="center"/>
              <w:rPr>
                <w:color w:val="000000" w:themeColor="text1"/>
              </w:rPr>
            </w:pPr>
            <w:r w:rsidRPr="000A534B">
              <w:t>c/u</w:t>
            </w:r>
          </w:p>
        </w:tc>
        <w:tc>
          <w:tcPr>
            <w:tcW w:w="709" w:type="dxa"/>
          </w:tcPr>
          <w:p w14:paraId="6EAC22D2" w14:textId="77777777" w:rsidR="00A12CD4" w:rsidRPr="000A534B" w:rsidRDefault="00A12CD4" w:rsidP="00991A08">
            <w:pPr>
              <w:jc w:val="center"/>
              <w:rPr>
                <w:color w:val="000000" w:themeColor="text1"/>
              </w:rPr>
            </w:pPr>
            <w:r w:rsidRPr="000A534B">
              <w:t>5</w:t>
            </w:r>
          </w:p>
        </w:tc>
        <w:tc>
          <w:tcPr>
            <w:tcW w:w="1417" w:type="dxa"/>
            <w:gridSpan w:val="2"/>
          </w:tcPr>
          <w:p w14:paraId="5CC0D08B" w14:textId="77777777" w:rsidR="00A12CD4" w:rsidRPr="000A534B" w:rsidRDefault="00A12CD4" w:rsidP="00991A08">
            <w:pPr>
              <w:jc w:val="center"/>
              <w:rPr>
                <w:color w:val="000000" w:themeColor="text1"/>
              </w:rPr>
            </w:pPr>
          </w:p>
        </w:tc>
        <w:tc>
          <w:tcPr>
            <w:tcW w:w="1560" w:type="dxa"/>
            <w:tcBorders>
              <w:right w:val="double" w:sz="4" w:space="0" w:color="auto"/>
            </w:tcBorders>
          </w:tcPr>
          <w:p w14:paraId="6C0D40E1" w14:textId="77777777" w:rsidR="00A12CD4" w:rsidRPr="000A534B" w:rsidRDefault="00A12CD4" w:rsidP="00991A08">
            <w:pPr>
              <w:jc w:val="center"/>
              <w:rPr>
                <w:color w:val="000000" w:themeColor="text1"/>
              </w:rPr>
            </w:pPr>
          </w:p>
        </w:tc>
      </w:tr>
      <w:tr w:rsidR="00A12CD4" w:rsidRPr="000A534B" w14:paraId="6136ED81" w14:textId="77777777" w:rsidTr="00991A08">
        <w:tc>
          <w:tcPr>
            <w:tcW w:w="993" w:type="dxa"/>
            <w:tcBorders>
              <w:left w:val="double" w:sz="4" w:space="0" w:color="auto"/>
            </w:tcBorders>
          </w:tcPr>
          <w:p w14:paraId="48C40CAE" w14:textId="77777777" w:rsidR="00A12CD4" w:rsidRPr="000A534B" w:rsidRDefault="00A12CD4" w:rsidP="0024429D">
            <w:pPr>
              <w:pStyle w:val="LACP-2"/>
              <w:numPr>
                <w:ilvl w:val="1"/>
                <w:numId w:val="327"/>
              </w:numPr>
            </w:pPr>
          </w:p>
        </w:tc>
        <w:tc>
          <w:tcPr>
            <w:tcW w:w="4252" w:type="dxa"/>
            <w:gridSpan w:val="3"/>
          </w:tcPr>
          <w:p w14:paraId="24274A2D" w14:textId="77777777" w:rsidR="00A12CD4" w:rsidRPr="000A534B" w:rsidRDefault="00A12CD4" w:rsidP="00991A08">
            <w:pPr>
              <w:rPr>
                <w:color w:val="000000" w:themeColor="text1"/>
              </w:rPr>
            </w:pPr>
            <w:r w:rsidRPr="000A534B">
              <w:t>Indicadores luminosos de cada tipo/color con sus lámparas (LED) .</w:t>
            </w:r>
          </w:p>
        </w:tc>
        <w:tc>
          <w:tcPr>
            <w:tcW w:w="709" w:type="dxa"/>
          </w:tcPr>
          <w:p w14:paraId="12556775" w14:textId="77777777" w:rsidR="00A12CD4" w:rsidRPr="000A534B" w:rsidRDefault="00A12CD4" w:rsidP="00991A08">
            <w:pPr>
              <w:jc w:val="center"/>
              <w:rPr>
                <w:color w:val="000000" w:themeColor="text1"/>
              </w:rPr>
            </w:pPr>
            <w:r w:rsidRPr="000A534B">
              <w:t>c/u</w:t>
            </w:r>
          </w:p>
        </w:tc>
        <w:tc>
          <w:tcPr>
            <w:tcW w:w="709" w:type="dxa"/>
          </w:tcPr>
          <w:p w14:paraId="716EB570" w14:textId="77777777" w:rsidR="00A12CD4" w:rsidRPr="000A534B" w:rsidRDefault="00A12CD4" w:rsidP="00991A08">
            <w:pPr>
              <w:jc w:val="center"/>
              <w:rPr>
                <w:color w:val="000000" w:themeColor="text1"/>
              </w:rPr>
            </w:pPr>
            <w:r w:rsidRPr="000A534B">
              <w:t>2</w:t>
            </w:r>
          </w:p>
        </w:tc>
        <w:tc>
          <w:tcPr>
            <w:tcW w:w="1417" w:type="dxa"/>
            <w:gridSpan w:val="2"/>
          </w:tcPr>
          <w:p w14:paraId="3F3383E5" w14:textId="77777777" w:rsidR="00A12CD4" w:rsidRPr="000A534B" w:rsidRDefault="00A12CD4" w:rsidP="00991A08">
            <w:pPr>
              <w:jc w:val="center"/>
              <w:rPr>
                <w:color w:val="000000" w:themeColor="text1"/>
              </w:rPr>
            </w:pPr>
          </w:p>
        </w:tc>
        <w:tc>
          <w:tcPr>
            <w:tcW w:w="1560" w:type="dxa"/>
            <w:tcBorders>
              <w:right w:val="double" w:sz="4" w:space="0" w:color="auto"/>
            </w:tcBorders>
          </w:tcPr>
          <w:p w14:paraId="3657CBEC" w14:textId="77777777" w:rsidR="00A12CD4" w:rsidRPr="000A534B" w:rsidRDefault="00A12CD4" w:rsidP="00991A08">
            <w:pPr>
              <w:jc w:val="center"/>
              <w:rPr>
                <w:color w:val="000000" w:themeColor="text1"/>
              </w:rPr>
            </w:pPr>
          </w:p>
        </w:tc>
      </w:tr>
      <w:tr w:rsidR="00A12CD4" w:rsidRPr="000A534B" w14:paraId="26ED590C" w14:textId="77777777" w:rsidTr="00991A08">
        <w:tc>
          <w:tcPr>
            <w:tcW w:w="993" w:type="dxa"/>
            <w:tcBorders>
              <w:left w:val="double" w:sz="4" w:space="0" w:color="auto"/>
            </w:tcBorders>
          </w:tcPr>
          <w:p w14:paraId="134266BA" w14:textId="77777777" w:rsidR="00A12CD4" w:rsidRPr="000A534B" w:rsidRDefault="00A12CD4" w:rsidP="0024429D">
            <w:pPr>
              <w:pStyle w:val="LACP-2"/>
              <w:numPr>
                <w:ilvl w:val="1"/>
                <w:numId w:val="327"/>
              </w:numPr>
            </w:pPr>
          </w:p>
        </w:tc>
        <w:tc>
          <w:tcPr>
            <w:tcW w:w="4252" w:type="dxa"/>
            <w:gridSpan w:val="3"/>
          </w:tcPr>
          <w:p w14:paraId="756BA085" w14:textId="77777777" w:rsidR="00A12CD4" w:rsidRPr="000A534B" w:rsidRDefault="00A12CD4" w:rsidP="00991A08">
            <w:pPr>
              <w:rPr>
                <w:color w:val="000000" w:themeColor="text1"/>
              </w:rPr>
            </w:pPr>
            <w:r w:rsidRPr="000A534B">
              <w:t>Pulsadores de cada tipo/color con sus respectivos contactos auxiliares NA/NC .</w:t>
            </w:r>
          </w:p>
        </w:tc>
        <w:tc>
          <w:tcPr>
            <w:tcW w:w="709" w:type="dxa"/>
          </w:tcPr>
          <w:p w14:paraId="3CF9FBF0" w14:textId="77777777" w:rsidR="00A12CD4" w:rsidRPr="000A534B" w:rsidRDefault="00A12CD4" w:rsidP="00991A08">
            <w:pPr>
              <w:jc w:val="center"/>
              <w:rPr>
                <w:color w:val="000000" w:themeColor="text1"/>
              </w:rPr>
            </w:pPr>
            <w:r w:rsidRPr="000A534B">
              <w:t>c/u</w:t>
            </w:r>
          </w:p>
        </w:tc>
        <w:tc>
          <w:tcPr>
            <w:tcW w:w="709" w:type="dxa"/>
          </w:tcPr>
          <w:p w14:paraId="5D42F622" w14:textId="77777777" w:rsidR="00A12CD4" w:rsidRPr="000A534B" w:rsidRDefault="00A12CD4" w:rsidP="00991A08">
            <w:pPr>
              <w:jc w:val="center"/>
              <w:rPr>
                <w:color w:val="000000" w:themeColor="text1"/>
              </w:rPr>
            </w:pPr>
            <w:r w:rsidRPr="000A534B">
              <w:t>2</w:t>
            </w:r>
          </w:p>
        </w:tc>
        <w:tc>
          <w:tcPr>
            <w:tcW w:w="1417" w:type="dxa"/>
            <w:gridSpan w:val="2"/>
          </w:tcPr>
          <w:p w14:paraId="6CE96F4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25F23CD" w14:textId="77777777" w:rsidR="00A12CD4" w:rsidRPr="000A534B" w:rsidRDefault="00A12CD4" w:rsidP="00991A08">
            <w:pPr>
              <w:jc w:val="center"/>
              <w:rPr>
                <w:color w:val="000000" w:themeColor="text1"/>
              </w:rPr>
            </w:pPr>
          </w:p>
        </w:tc>
      </w:tr>
      <w:tr w:rsidR="00A12CD4" w:rsidRPr="000A534B" w14:paraId="56839230" w14:textId="77777777" w:rsidTr="00991A08">
        <w:tc>
          <w:tcPr>
            <w:tcW w:w="993" w:type="dxa"/>
            <w:tcBorders>
              <w:left w:val="double" w:sz="4" w:space="0" w:color="auto"/>
            </w:tcBorders>
          </w:tcPr>
          <w:p w14:paraId="7A7DF893" w14:textId="77777777" w:rsidR="00A12CD4" w:rsidRPr="000A534B" w:rsidRDefault="00A12CD4" w:rsidP="0024429D">
            <w:pPr>
              <w:pStyle w:val="LACP-2"/>
              <w:numPr>
                <w:ilvl w:val="1"/>
                <w:numId w:val="327"/>
              </w:numPr>
            </w:pPr>
          </w:p>
        </w:tc>
        <w:tc>
          <w:tcPr>
            <w:tcW w:w="4252" w:type="dxa"/>
            <w:gridSpan w:val="3"/>
          </w:tcPr>
          <w:p w14:paraId="4DB609BA" w14:textId="77777777" w:rsidR="00A12CD4" w:rsidRPr="000A534B" w:rsidRDefault="00A12CD4" w:rsidP="00991A08">
            <w:pPr>
              <w:rPr>
                <w:color w:val="000000" w:themeColor="text1"/>
              </w:rPr>
            </w:pPr>
            <w:r w:rsidRPr="000A534B">
              <w:t>Fuente electrónica de cada tipo</w:t>
            </w:r>
          </w:p>
        </w:tc>
        <w:tc>
          <w:tcPr>
            <w:tcW w:w="709" w:type="dxa"/>
          </w:tcPr>
          <w:p w14:paraId="5B9FF4D1" w14:textId="77777777" w:rsidR="00A12CD4" w:rsidRPr="000A534B" w:rsidRDefault="00A12CD4" w:rsidP="00991A08">
            <w:pPr>
              <w:jc w:val="center"/>
              <w:rPr>
                <w:color w:val="000000" w:themeColor="text1"/>
              </w:rPr>
            </w:pPr>
            <w:r w:rsidRPr="000A534B">
              <w:t>c/u</w:t>
            </w:r>
          </w:p>
        </w:tc>
        <w:tc>
          <w:tcPr>
            <w:tcW w:w="709" w:type="dxa"/>
          </w:tcPr>
          <w:p w14:paraId="227FE45F" w14:textId="77777777" w:rsidR="00A12CD4" w:rsidRPr="000A534B" w:rsidRDefault="00A12CD4" w:rsidP="00991A08">
            <w:pPr>
              <w:jc w:val="center"/>
              <w:rPr>
                <w:color w:val="000000" w:themeColor="text1"/>
              </w:rPr>
            </w:pPr>
            <w:r w:rsidRPr="000A534B">
              <w:t>1</w:t>
            </w:r>
          </w:p>
        </w:tc>
        <w:tc>
          <w:tcPr>
            <w:tcW w:w="1417" w:type="dxa"/>
            <w:gridSpan w:val="2"/>
          </w:tcPr>
          <w:p w14:paraId="1F68E050" w14:textId="77777777" w:rsidR="00A12CD4" w:rsidRPr="000A534B" w:rsidRDefault="00A12CD4" w:rsidP="00991A08">
            <w:pPr>
              <w:jc w:val="center"/>
              <w:rPr>
                <w:color w:val="000000" w:themeColor="text1"/>
              </w:rPr>
            </w:pPr>
          </w:p>
        </w:tc>
        <w:tc>
          <w:tcPr>
            <w:tcW w:w="1560" w:type="dxa"/>
            <w:tcBorders>
              <w:right w:val="double" w:sz="4" w:space="0" w:color="auto"/>
            </w:tcBorders>
          </w:tcPr>
          <w:p w14:paraId="157221B3" w14:textId="77777777" w:rsidR="00A12CD4" w:rsidRPr="000A534B" w:rsidRDefault="00A12CD4" w:rsidP="00991A08">
            <w:pPr>
              <w:jc w:val="center"/>
              <w:rPr>
                <w:color w:val="000000" w:themeColor="text1"/>
              </w:rPr>
            </w:pPr>
          </w:p>
        </w:tc>
      </w:tr>
      <w:tr w:rsidR="00A12CD4" w:rsidRPr="000A534B" w14:paraId="69CF2AEA" w14:textId="77777777" w:rsidTr="00991A08">
        <w:tc>
          <w:tcPr>
            <w:tcW w:w="993" w:type="dxa"/>
            <w:tcBorders>
              <w:left w:val="double" w:sz="4" w:space="0" w:color="auto"/>
            </w:tcBorders>
          </w:tcPr>
          <w:p w14:paraId="108C2431" w14:textId="77777777" w:rsidR="00A12CD4" w:rsidRPr="000A534B" w:rsidRDefault="00A12CD4" w:rsidP="0024429D">
            <w:pPr>
              <w:pStyle w:val="LACP-2"/>
              <w:numPr>
                <w:ilvl w:val="1"/>
                <w:numId w:val="327"/>
              </w:numPr>
            </w:pPr>
          </w:p>
        </w:tc>
        <w:tc>
          <w:tcPr>
            <w:tcW w:w="4252" w:type="dxa"/>
            <w:gridSpan w:val="3"/>
          </w:tcPr>
          <w:p w14:paraId="6B551CBA" w14:textId="77777777" w:rsidR="00A12CD4" w:rsidRPr="000A534B" w:rsidRDefault="00A12CD4" w:rsidP="00991A08">
            <w:pPr>
              <w:rPr>
                <w:color w:val="000000" w:themeColor="text1"/>
              </w:rPr>
            </w:pPr>
            <w:r w:rsidRPr="000A534B">
              <w:t>Resistencias calefactoras de cada tipo.</w:t>
            </w:r>
          </w:p>
        </w:tc>
        <w:tc>
          <w:tcPr>
            <w:tcW w:w="709" w:type="dxa"/>
          </w:tcPr>
          <w:p w14:paraId="3B3BFCDD" w14:textId="77777777" w:rsidR="00A12CD4" w:rsidRPr="000A534B" w:rsidRDefault="00A12CD4" w:rsidP="00991A08">
            <w:pPr>
              <w:jc w:val="center"/>
              <w:rPr>
                <w:color w:val="000000" w:themeColor="text1"/>
              </w:rPr>
            </w:pPr>
            <w:r w:rsidRPr="000A534B">
              <w:t>c/u</w:t>
            </w:r>
          </w:p>
        </w:tc>
        <w:tc>
          <w:tcPr>
            <w:tcW w:w="709" w:type="dxa"/>
          </w:tcPr>
          <w:p w14:paraId="07607657" w14:textId="77777777" w:rsidR="00A12CD4" w:rsidRPr="000A534B" w:rsidRDefault="00A12CD4" w:rsidP="00991A08">
            <w:pPr>
              <w:jc w:val="center"/>
              <w:rPr>
                <w:color w:val="000000" w:themeColor="text1"/>
              </w:rPr>
            </w:pPr>
            <w:r w:rsidRPr="000A534B">
              <w:t>2</w:t>
            </w:r>
          </w:p>
        </w:tc>
        <w:tc>
          <w:tcPr>
            <w:tcW w:w="1417" w:type="dxa"/>
            <w:gridSpan w:val="2"/>
          </w:tcPr>
          <w:p w14:paraId="1AA8A918" w14:textId="77777777" w:rsidR="00A12CD4" w:rsidRPr="000A534B" w:rsidRDefault="00A12CD4" w:rsidP="00991A08">
            <w:pPr>
              <w:jc w:val="center"/>
              <w:rPr>
                <w:color w:val="000000" w:themeColor="text1"/>
              </w:rPr>
            </w:pPr>
          </w:p>
        </w:tc>
        <w:tc>
          <w:tcPr>
            <w:tcW w:w="1560" w:type="dxa"/>
            <w:tcBorders>
              <w:right w:val="double" w:sz="4" w:space="0" w:color="auto"/>
            </w:tcBorders>
          </w:tcPr>
          <w:p w14:paraId="536BCE1E" w14:textId="77777777" w:rsidR="00A12CD4" w:rsidRPr="000A534B" w:rsidRDefault="00A12CD4" w:rsidP="00991A08">
            <w:pPr>
              <w:jc w:val="center"/>
              <w:rPr>
                <w:color w:val="000000" w:themeColor="text1"/>
              </w:rPr>
            </w:pPr>
          </w:p>
        </w:tc>
      </w:tr>
      <w:tr w:rsidR="00A12CD4" w:rsidRPr="000A534B" w14:paraId="18517CCC" w14:textId="77777777" w:rsidTr="00991A08">
        <w:tc>
          <w:tcPr>
            <w:tcW w:w="993" w:type="dxa"/>
            <w:tcBorders>
              <w:left w:val="double" w:sz="4" w:space="0" w:color="auto"/>
            </w:tcBorders>
          </w:tcPr>
          <w:p w14:paraId="4BAE40ED" w14:textId="77777777" w:rsidR="00A12CD4" w:rsidRPr="000A534B" w:rsidRDefault="00A12CD4" w:rsidP="0024429D">
            <w:pPr>
              <w:pStyle w:val="LACP-2"/>
              <w:numPr>
                <w:ilvl w:val="1"/>
                <w:numId w:val="327"/>
              </w:numPr>
            </w:pPr>
          </w:p>
        </w:tc>
        <w:tc>
          <w:tcPr>
            <w:tcW w:w="4252" w:type="dxa"/>
            <w:gridSpan w:val="3"/>
          </w:tcPr>
          <w:p w14:paraId="76FDAFD7" w14:textId="77777777" w:rsidR="00A12CD4" w:rsidRPr="000A534B" w:rsidRDefault="00A12CD4" w:rsidP="00991A08">
            <w:pPr>
              <w:rPr>
                <w:color w:val="000000" w:themeColor="text1"/>
              </w:rPr>
            </w:pPr>
            <w:r w:rsidRPr="000A534B">
              <w:t>Transformadores de tensión internos al tablero centralizador o de unidad (1 por cada tipo)</w:t>
            </w:r>
          </w:p>
        </w:tc>
        <w:tc>
          <w:tcPr>
            <w:tcW w:w="709" w:type="dxa"/>
          </w:tcPr>
          <w:p w14:paraId="7D4FD2F2" w14:textId="77777777" w:rsidR="00A12CD4" w:rsidRPr="000A534B" w:rsidRDefault="00A12CD4" w:rsidP="00991A08">
            <w:pPr>
              <w:jc w:val="center"/>
              <w:rPr>
                <w:color w:val="000000" w:themeColor="text1"/>
              </w:rPr>
            </w:pPr>
            <w:r w:rsidRPr="000A534B">
              <w:t>gl</w:t>
            </w:r>
          </w:p>
        </w:tc>
        <w:tc>
          <w:tcPr>
            <w:tcW w:w="709" w:type="dxa"/>
          </w:tcPr>
          <w:p w14:paraId="7A5C9A40" w14:textId="77777777" w:rsidR="00A12CD4" w:rsidRPr="000A534B" w:rsidRDefault="00A12CD4" w:rsidP="00991A08">
            <w:pPr>
              <w:jc w:val="center"/>
              <w:rPr>
                <w:color w:val="000000" w:themeColor="text1"/>
              </w:rPr>
            </w:pPr>
            <w:r w:rsidRPr="000A534B">
              <w:t>1</w:t>
            </w:r>
          </w:p>
        </w:tc>
        <w:tc>
          <w:tcPr>
            <w:tcW w:w="1417" w:type="dxa"/>
            <w:gridSpan w:val="2"/>
          </w:tcPr>
          <w:p w14:paraId="4D9691B2" w14:textId="77777777" w:rsidR="00A12CD4" w:rsidRPr="000A534B" w:rsidRDefault="00A12CD4" w:rsidP="00991A08">
            <w:pPr>
              <w:jc w:val="center"/>
              <w:rPr>
                <w:color w:val="000000" w:themeColor="text1"/>
              </w:rPr>
            </w:pPr>
          </w:p>
        </w:tc>
        <w:tc>
          <w:tcPr>
            <w:tcW w:w="1560" w:type="dxa"/>
            <w:tcBorders>
              <w:right w:val="double" w:sz="4" w:space="0" w:color="auto"/>
            </w:tcBorders>
          </w:tcPr>
          <w:p w14:paraId="24602AAA" w14:textId="77777777" w:rsidR="00A12CD4" w:rsidRPr="000A534B" w:rsidRDefault="00A12CD4" w:rsidP="00991A08">
            <w:pPr>
              <w:jc w:val="center"/>
              <w:rPr>
                <w:color w:val="000000" w:themeColor="text1"/>
              </w:rPr>
            </w:pPr>
          </w:p>
        </w:tc>
      </w:tr>
      <w:tr w:rsidR="00A12CD4" w:rsidRPr="000A534B" w14:paraId="46071469" w14:textId="77777777" w:rsidTr="00991A08">
        <w:tc>
          <w:tcPr>
            <w:tcW w:w="993" w:type="dxa"/>
            <w:tcBorders>
              <w:left w:val="double" w:sz="4" w:space="0" w:color="auto"/>
            </w:tcBorders>
          </w:tcPr>
          <w:p w14:paraId="092D6B10" w14:textId="77777777" w:rsidR="00A12CD4" w:rsidRPr="000A534B" w:rsidRDefault="00A12CD4" w:rsidP="0024429D">
            <w:pPr>
              <w:pStyle w:val="LACP-2"/>
              <w:numPr>
                <w:ilvl w:val="1"/>
                <w:numId w:val="327"/>
              </w:numPr>
            </w:pPr>
          </w:p>
        </w:tc>
        <w:tc>
          <w:tcPr>
            <w:tcW w:w="4252" w:type="dxa"/>
            <w:gridSpan w:val="3"/>
          </w:tcPr>
          <w:p w14:paraId="2E710D32" w14:textId="77777777" w:rsidR="00A12CD4" w:rsidRPr="000A534B" w:rsidRDefault="00A12CD4" w:rsidP="00991A08">
            <w:pPr>
              <w:rPr>
                <w:color w:val="000000" w:themeColor="text1"/>
              </w:rPr>
            </w:pPr>
            <w:r w:rsidRPr="000A534B">
              <w:t>Juntas de  MT</w:t>
            </w:r>
          </w:p>
        </w:tc>
        <w:tc>
          <w:tcPr>
            <w:tcW w:w="709" w:type="dxa"/>
          </w:tcPr>
          <w:p w14:paraId="4213FC79" w14:textId="77777777" w:rsidR="00A12CD4" w:rsidRPr="000A534B" w:rsidRDefault="00A12CD4" w:rsidP="00991A08">
            <w:pPr>
              <w:jc w:val="center"/>
              <w:rPr>
                <w:color w:val="000000" w:themeColor="text1"/>
              </w:rPr>
            </w:pPr>
            <w:r w:rsidRPr="000A534B">
              <w:t>c/u</w:t>
            </w:r>
          </w:p>
        </w:tc>
        <w:tc>
          <w:tcPr>
            <w:tcW w:w="709" w:type="dxa"/>
          </w:tcPr>
          <w:p w14:paraId="13C98879" w14:textId="77777777" w:rsidR="00A12CD4" w:rsidRPr="000A534B" w:rsidRDefault="00A12CD4" w:rsidP="00991A08">
            <w:pPr>
              <w:jc w:val="center"/>
              <w:rPr>
                <w:color w:val="000000" w:themeColor="text1"/>
              </w:rPr>
            </w:pPr>
            <w:r w:rsidRPr="000A534B">
              <w:t>3</w:t>
            </w:r>
          </w:p>
        </w:tc>
        <w:tc>
          <w:tcPr>
            <w:tcW w:w="1417" w:type="dxa"/>
            <w:gridSpan w:val="2"/>
          </w:tcPr>
          <w:p w14:paraId="35854D9E" w14:textId="77777777" w:rsidR="00A12CD4" w:rsidRPr="000A534B" w:rsidRDefault="00A12CD4" w:rsidP="00991A08">
            <w:pPr>
              <w:jc w:val="center"/>
              <w:rPr>
                <w:color w:val="000000" w:themeColor="text1"/>
              </w:rPr>
            </w:pPr>
          </w:p>
        </w:tc>
        <w:tc>
          <w:tcPr>
            <w:tcW w:w="1560" w:type="dxa"/>
            <w:tcBorders>
              <w:right w:val="double" w:sz="4" w:space="0" w:color="auto"/>
            </w:tcBorders>
          </w:tcPr>
          <w:p w14:paraId="55FF8110" w14:textId="77777777" w:rsidR="00A12CD4" w:rsidRPr="000A534B" w:rsidRDefault="00A12CD4" w:rsidP="00991A08">
            <w:pPr>
              <w:jc w:val="center"/>
              <w:rPr>
                <w:color w:val="000000" w:themeColor="text1"/>
              </w:rPr>
            </w:pPr>
          </w:p>
        </w:tc>
      </w:tr>
      <w:tr w:rsidR="00A12CD4" w:rsidRPr="000A534B" w14:paraId="1C20C291" w14:textId="77777777" w:rsidTr="00991A08">
        <w:tc>
          <w:tcPr>
            <w:tcW w:w="993" w:type="dxa"/>
            <w:tcBorders>
              <w:left w:val="double" w:sz="4" w:space="0" w:color="auto"/>
            </w:tcBorders>
          </w:tcPr>
          <w:p w14:paraId="18A6D292" w14:textId="77777777" w:rsidR="00A12CD4" w:rsidRPr="000A534B" w:rsidRDefault="00A12CD4" w:rsidP="0024429D">
            <w:pPr>
              <w:pStyle w:val="LACP-2"/>
              <w:numPr>
                <w:ilvl w:val="1"/>
                <w:numId w:val="327"/>
              </w:numPr>
            </w:pPr>
          </w:p>
        </w:tc>
        <w:tc>
          <w:tcPr>
            <w:tcW w:w="4252" w:type="dxa"/>
            <w:gridSpan w:val="3"/>
          </w:tcPr>
          <w:p w14:paraId="52E8D705" w14:textId="77777777" w:rsidR="00A12CD4" w:rsidRPr="000A534B" w:rsidRDefault="00A12CD4" w:rsidP="00991A08">
            <w:pPr>
              <w:rPr>
                <w:color w:val="000000" w:themeColor="text1"/>
              </w:rPr>
            </w:pPr>
            <w:r w:rsidRPr="000A534B">
              <w:t>Fuelles de sellado blindobarra</w:t>
            </w:r>
          </w:p>
        </w:tc>
        <w:tc>
          <w:tcPr>
            <w:tcW w:w="709" w:type="dxa"/>
          </w:tcPr>
          <w:p w14:paraId="498DCC8F" w14:textId="77777777" w:rsidR="00A12CD4" w:rsidRPr="000A534B" w:rsidRDefault="00A12CD4" w:rsidP="00991A08">
            <w:pPr>
              <w:jc w:val="center"/>
              <w:rPr>
                <w:color w:val="000000" w:themeColor="text1"/>
              </w:rPr>
            </w:pPr>
            <w:r w:rsidRPr="000A534B">
              <w:t>c/u</w:t>
            </w:r>
          </w:p>
        </w:tc>
        <w:tc>
          <w:tcPr>
            <w:tcW w:w="709" w:type="dxa"/>
          </w:tcPr>
          <w:p w14:paraId="5FED5972" w14:textId="77777777" w:rsidR="00A12CD4" w:rsidRPr="000A534B" w:rsidRDefault="00A12CD4" w:rsidP="00991A08">
            <w:pPr>
              <w:jc w:val="center"/>
              <w:rPr>
                <w:color w:val="000000" w:themeColor="text1"/>
              </w:rPr>
            </w:pPr>
            <w:r w:rsidRPr="000A534B">
              <w:t>2</w:t>
            </w:r>
          </w:p>
        </w:tc>
        <w:tc>
          <w:tcPr>
            <w:tcW w:w="1417" w:type="dxa"/>
            <w:gridSpan w:val="2"/>
          </w:tcPr>
          <w:p w14:paraId="2F8D5FE7" w14:textId="77777777" w:rsidR="00A12CD4" w:rsidRPr="000A534B" w:rsidRDefault="00A12CD4" w:rsidP="00991A08">
            <w:pPr>
              <w:jc w:val="center"/>
              <w:rPr>
                <w:color w:val="000000" w:themeColor="text1"/>
              </w:rPr>
            </w:pPr>
          </w:p>
        </w:tc>
        <w:tc>
          <w:tcPr>
            <w:tcW w:w="1560" w:type="dxa"/>
            <w:tcBorders>
              <w:right w:val="double" w:sz="4" w:space="0" w:color="auto"/>
            </w:tcBorders>
          </w:tcPr>
          <w:p w14:paraId="5DA4F390" w14:textId="77777777" w:rsidR="00A12CD4" w:rsidRPr="000A534B" w:rsidRDefault="00A12CD4" w:rsidP="00991A08">
            <w:pPr>
              <w:jc w:val="center"/>
              <w:rPr>
                <w:color w:val="000000" w:themeColor="text1"/>
              </w:rPr>
            </w:pPr>
          </w:p>
        </w:tc>
      </w:tr>
      <w:tr w:rsidR="00A12CD4" w:rsidRPr="000A534B" w14:paraId="0EFBFBD8" w14:textId="77777777" w:rsidTr="00991A08">
        <w:tc>
          <w:tcPr>
            <w:tcW w:w="993" w:type="dxa"/>
            <w:tcBorders>
              <w:left w:val="double" w:sz="4" w:space="0" w:color="auto"/>
            </w:tcBorders>
          </w:tcPr>
          <w:p w14:paraId="2FD4F3B1" w14:textId="77777777" w:rsidR="00A12CD4" w:rsidRPr="000A534B" w:rsidRDefault="00A12CD4" w:rsidP="0024429D">
            <w:pPr>
              <w:pStyle w:val="LACP-2"/>
              <w:numPr>
                <w:ilvl w:val="1"/>
                <w:numId w:val="327"/>
              </w:numPr>
            </w:pPr>
          </w:p>
        </w:tc>
        <w:tc>
          <w:tcPr>
            <w:tcW w:w="4252" w:type="dxa"/>
            <w:gridSpan w:val="3"/>
          </w:tcPr>
          <w:p w14:paraId="17959DED" w14:textId="77777777" w:rsidR="00A12CD4" w:rsidRPr="000A534B" w:rsidRDefault="00A12CD4" w:rsidP="00991A08">
            <w:pPr>
              <w:rPr>
                <w:color w:val="000000" w:themeColor="text1"/>
              </w:rPr>
            </w:pPr>
            <w:r w:rsidRPr="000A534B">
              <w:t>Flexibles de conexionado a MT</w:t>
            </w:r>
          </w:p>
        </w:tc>
        <w:tc>
          <w:tcPr>
            <w:tcW w:w="709" w:type="dxa"/>
          </w:tcPr>
          <w:p w14:paraId="61D851A8" w14:textId="77777777" w:rsidR="00A12CD4" w:rsidRPr="000A534B" w:rsidRDefault="00A12CD4" w:rsidP="00991A08">
            <w:pPr>
              <w:jc w:val="center"/>
              <w:rPr>
                <w:color w:val="000000" w:themeColor="text1"/>
              </w:rPr>
            </w:pPr>
            <w:r w:rsidRPr="000A534B">
              <w:t>c/u</w:t>
            </w:r>
          </w:p>
        </w:tc>
        <w:tc>
          <w:tcPr>
            <w:tcW w:w="709" w:type="dxa"/>
          </w:tcPr>
          <w:p w14:paraId="42C17B97" w14:textId="77777777" w:rsidR="00A12CD4" w:rsidRPr="000A534B" w:rsidRDefault="00A12CD4" w:rsidP="00991A08">
            <w:pPr>
              <w:jc w:val="center"/>
              <w:rPr>
                <w:color w:val="000000" w:themeColor="text1"/>
              </w:rPr>
            </w:pPr>
            <w:r w:rsidRPr="000A534B">
              <w:t>4</w:t>
            </w:r>
          </w:p>
        </w:tc>
        <w:tc>
          <w:tcPr>
            <w:tcW w:w="1417" w:type="dxa"/>
            <w:gridSpan w:val="2"/>
          </w:tcPr>
          <w:p w14:paraId="13AF165E" w14:textId="77777777" w:rsidR="00A12CD4" w:rsidRPr="000A534B" w:rsidRDefault="00A12CD4" w:rsidP="00991A08">
            <w:pPr>
              <w:jc w:val="center"/>
              <w:rPr>
                <w:color w:val="000000" w:themeColor="text1"/>
              </w:rPr>
            </w:pPr>
          </w:p>
        </w:tc>
        <w:tc>
          <w:tcPr>
            <w:tcW w:w="1560" w:type="dxa"/>
            <w:tcBorders>
              <w:right w:val="double" w:sz="4" w:space="0" w:color="auto"/>
            </w:tcBorders>
          </w:tcPr>
          <w:p w14:paraId="3EF9C4B4" w14:textId="77777777" w:rsidR="00A12CD4" w:rsidRPr="000A534B" w:rsidRDefault="00A12CD4" w:rsidP="00991A08">
            <w:pPr>
              <w:jc w:val="center"/>
              <w:rPr>
                <w:color w:val="000000" w:themeColor="text1"/>
              </w:rPr>
            </w:pPr>
          </w:p>
        </w:tc>
      </w:tr>
      <w:tr w:rsidR="00A12CD4" w:rsidRPr="000A534B" w14:paraId="60AA254D" w14:textId="77777777" w:rsidTr="00991A08">
        <w:tc>
          <w:tcPr>
            <w:tcW w:w="993" w:type="dxa"/>
            <w:tcBorders>
              <w:left w:val="double" w:sz="4" w:space="0" w:color="auto"/>
            </w:tcBorders>
          </w:tcPr>
          <w:p w14:paraId="73F947C3" w14:textId="77777777" w:rsidR="00A12CD4" w:rsidRPr="000A534B" w:rsidRDefault="00A12CD4" w:rsidP="0024429D">
            <w:pPr>
              <w:pStyle w:val="LACP-2"/>
              <w:numPr>
                <w:ilvl w:val="1"/>
                <w:numId w:val="327"/>
              </w:numPr>
            </w:pPr>
          </w:p>
        </w:tc>
        <w:tc>
          <w:tcPr>
            <w:tcW w:w="4252" w:type="dxa"/>
            <w:gridSpan w:val="3"/>
          </w:tcPr>
          <w:p w14:paraId="3D42E9D1" w14:textId="77777777" w:rsidR="00A12CD4" w:rsidRPr="000A534B" w:rsidRDefault="00A12CD4" w:rsidP="00991A08">
            <w:pPr>
              <w:rPr>
                <w:color w:val="000000" w:themeColor="text1"/>
              </w:rPr>
            </w:pPr>
            <w:r w:rsidRPr="000A534B">
              <w:t>Morsetos Bushing de EAT</w:t>
            </w:r>
          </w:p>
        </w:tc>
        <w:tc>
          <w:tcPr>
            <w:tcW w:w="709" w:type="dxa"/>
          </w:tcPr>
          <w:p w14:paraId="4B10D902" w14:textId="77777777" w:rsidR="00A12CD4" w:rsidRPr="000A534B" w:rsidRDefault="00A12CD4" w:rsidP="00991A08">
            <w:pPr>
              <w:jc w:val="center"/>
              <w:rPr>
                <w:color w:val="000000" w:themeColor="text1"/>
              </w:rPr>
            </w:pPr>
            <w:r w:rsidRPr="000A534B">
              <w:t>c/u</w:t>
            </w:r>
          </w:p>
        </w:tc>
        <w:tc>
          <w:tcPr>
            <w:tcW w:w="709" w:type="dxa"/>
          </w:tcPr>
          <w:p w14:paraId="6061F2A6" w14:textId="77777777" w:rsidR="00A12CD4" w:rsidRPr="000A534B" w:rsidRDefault="00A12CD4" w:rsidP="00991A08">
            <w:pPr>
              <w:jc w:val="center"/>
              <w:rPr>
                <w:color w:val="000000" w:themeColor="text1"/>
              </w:rPr>
            </w:pPr>
            <w:r w:rsidRPr="000A534B">
              <w:t>1</w:t>
            </w:r>
          </w:p>
        </w:tc>
        <w:tc>
          <w:tcPr>
            <w:tcW w:w="1417" w:type="dxa"/>
            <w:gridSpan w:val="2"/>
          </w:tcPr>
          <w:p w14:paraId="28A6AABD" w14:textId="77777777" w:rsidR="00A12CD4" w:rsidRPr="000A534B" w:rsidRDefault="00A12CD4" w:rsidP="00991A08">
            <w:pPr>
              <w:jc w:val="center"/>
              <w:rPr>
                <w:color w:val="000000" w:themeColor="text1"/>
              </w:rPr>
            </w:pPr>
          </w:p>
        </w:tc>
        <w:tc>
          <w:tcPr>
            <w:tcW w:w="1560" w:type="dxa"/>
            <w:tcBorders>
              <w:right w:val="double" w:sz="4" w:space="0" w:color="auto"/>
            </w:tcBorders>
          </w:tcPr>
          <w:p w14:paraId="1CF0E5BC" w14:textId="77777777" w:rsidR="00A12CD4" w:rsidRPr="000A534B" w:rsidRDefault="00A12CD4" w:rsidP="00991A08">
            <w:pPr>
              <w:jc w:val="center"/>
              <w:rPr>
                <w:color w:val="000000" w:themeColor="text1"/>
              </w:rPr>
            </w:pPr>
          </w:p>
        </w:tc>
      </w:tr>
      <w:tr w:rsidR="00A12CD4" w:rsidRPr="000A534B" w14:paraId="397893F3" w14:textId="77777777" w:rsidTr="00991A08">
        <w:tc>
          <w:tcPr>
            <w:tcW w:w="993" w:type="dxa"/>
            <w:tcBorders>
              <w:left w:val="double" w:sz="4" w:space="0" w:color="auto"/>
            </w:tcBorders>
          </w:tcPr>
          <w:p w14:paraId="7A65EA2A" w14:textId="77777777" w:rsidR="00A12CD4" w:rsidRPr="000A534B" w:rsidRDefault="00A12CD4" w:rsidP="0024429D">
            <w:pPr>
              <w:pStyle w:val="LACP-2"/>
              <w:numPr>
                <w:ilvl w:val="1"/>
                <w:numId w:val="327"/>
              </w:numPr>
            </w:pPr>
          </w:p>
        </w:tc>
        <w:tc>
          <w:tcPr>
            <w:tcW w:w="4252" w:type="dxa"/>
            <w:gridSpan w:val="3"/>
          </w:tcPr>
          <w:p w14:paraId="32D53C61" w14:textId="77777777" w:rsidR="00A12CD4" w:rsidRPr="000A534B" w:rsidRDefault="00A12CD4" w:rsidP="00991A08">
            <w:r w:rsidRPr="000A534B">
              <w:t>Morsetos antena de EAT</w:t>
            </w:r>
          </w:p>
        </w:tc>
        <w:tc>
          <w:tcPr>
            <w:tcW w:w="709" w:type="dxa"/>
          </w:tcPr>
          <w:p w14:paraId="397A171A" w14:textId="77777777" w:rsidR="00A12CD4" w:rsidRPr="000A534B" w:rsidRDefault="00A12CD4" w:rsidP="00991A08">
            <w:pPr>
              <w:jc w:val="center"/>
            </w:pPr>
            <w:r w:rsidRPr="000A534B">
              <w:t>c/u</w:t>
            </w:r>
          </w:p>
        </w:tc>
        <w:tc>
          <w:tcPr>
            <w:tcW w:w="709" w:type="dxa"/>
          </w:tcPr>
          <w:p w14:paraId="1BD50D53" w14:textId="77777777" w:rsidR="00A12CD4" w:rsidRPr="000A534B" w:rsidRDefault="00A12CD4" w:rsidP="00991A08">
            <w:pPr>
              <w:jc w:val="center"/>
            </w:pPr>
            <w:r w:rsidRPr="000A534B">
              <w:t>1</w:t>
            </w:r>
          </w:p>
        </w:tc>
        <w:tc>
          <w:tcPr>
            <w:tcW w:w="1417" w:type="dxa"/>
            <w:gridSpan w:val="2"/>
          </w:tcPr>
          <w:p w14:paraId="576CEA90" w14:textId="77777777" w:rsidR="00A12CD4" w:rsidRPr="000A534B" w:rsidRDefault="00A12CD4" w:rsidP="00991A08">
            <w:pPr>
              <w:jc w:val="center"/>
              <w:rPr>
                <w:color w:val="000000" w:themeColor="text1"/>
              </w:rPr>
            </w:pPr>
          </w:p>
        </w:tc>
        <w:tc>
          <w:tcPr>
            <w:tcW w:w="1560" w:type="dxa"/>
            <w:tcBorders>
              <w:right w:val="double" w:sz="4" w:space="0" w:color="auto"/>
            </w:tcBorders>
          </w:tcPr>
          <w:p w14:paraId="086F861C" w14:textId="77777777" w:rsidR="00A12CD4" w:rsidRPr="000A534B" w:rsidRDefault="00A12CD4" w:rsidP="00991A08">
            <w:pPr>
              <w:jc w:val="center"/>
              <w:rPr>
                <w:color w:val="000000" w:themeColor="text1"/>
              </w:rPr>
            </w:pPr>
          </w:p>
        </w:tc>
      </w:tr>
      <w:tr w:rsidR="00A12CD4" w:rsidRPr="000A534B" w14:paraId="5BA3432E" w14:textId="77777777" w:rsidTr="00991A08">
        <w:tc>
          <w:tcPr>
            <w:tcW w:w="993" w:type="dxa"/>
            <w:tcBorders>
              <w:left w:val="double" w:sz="4" w:space="0" w:color="auto"/>
            </w:tcBorders>
          </w:tcPr>
          <w:p w14:paraId="61D09875" w14:textId="77777777" w:rsidR="00A12CD4" w:rsidRPr="000A534B" w:rsidRDefault="00A12CD4" w:rsidP="0024429D">
            <w:pPr>
              <w:pStyle w:val="LACP-2"/>
              <w:numPr>
                <w:ilvl w:val="1"/>
                <w:numId w:val="327"/>
              </w:numPr>
            </w:pPr>
          </w:p>
        </w:tc>
        <w:tc>
          <w:tcPr>
            <w:tcW w:w="4252" w:type="dxa"/>
            <w:gridSpan w:val="3"/>
          </w:tcPr>
          <w:p w14:paraId="1A75AFC6" w14:textId="77777777" w:rsidR="00A12CD4" w:rsidRPr="000A534B" w:rsidRDefault="00A12CD4" w:rsidP="00991A08">
            <w:pPr>
              <w:rPr>
                <w:color w:val="000000" w:themeColor="text1"/>
              </w:rPr>
            </w:pPr>
            <w:r w:rsidRPr="000A534B">
              <w:t>Morsetos Bushing de neutro</w:t>
            </w:r>
          </w:p>
        </w:tc>
        <w:tc>
          <w:tcPr>
            <w:tcW w:w="709" w:type="dxa"/>
          </w:tcPr>
          <w:p w14:paraId="2FE50EA8" w14:textId="77777777" w:rsidR="00A12CD4" w:rsidRPr="000A534B" w:rsidRDefault="00A12CD4" w:rsidP="00991A08">
            <w:pPr>
              <w:jc w:val="center"/>
              <w:rPr>
                <w:color w:val="000000" w:themeColor="text1"/>
              </w:rPr>
            </w:pPr>
            <w:r w:rsidRPr="000A534B">
              <w:t>c/u</w:t>
            </w:r>
          </w:p>
        </w:tc>
        <w:tc>
          <w:tcPr>
            <w:tcW w:w="709" w:type="dxa"/>
          </w:tcPr>
          <w:p w14:paraId="017000B4" w14:textId="77777777" w:rsidR="00A12CD4" w:rsidRPr="000A534B" w:rsidRDefault="00A12CD4" w:rsidP="00991A08">
            <w:pPr>
              <w:jc w:val="center"/>
              <w:rPr>
                <w:color w:val="000000" w:themeColor="text1"/>
              </w:rPr>
            </w:pPr>
            <w:r w:rsidRPr="000A534B">
              <w:t>1</w:t>
            </w:r>
          </w:p>
        </w:tc>
        <w:tc>
          <w:tcPr>
            <w:tcW w:w="1417" w:type="dxa"/>
            <w:gridSpan w:val="2"/>
          </w:tcPr>
          <w:p w14:paraId="40D7994F" w14:textId="77777777" w:rsidR="00A12CD4" w:rsidRPr="000A534B" w:rsidRDefault="00A12CD4" w:rsidP="00991A08">
            <w:pPr>
              <w:jc w:val="center"/>
              <w:rPr>
                <w:color w:val="000000" w:themeColor="text1"/>
              </w:rPr>
            </w:pPr>
          </w:p>
        </w:tc>
        <w:tc>
          <w:tcPr>
            <w:tcW w:w="1560" w:type="dxa"/>
            <w:tcBorders>
              <w:right w:val="double" w:sz="4" w:space="0" w:color="auto"/>
            </w:tcBorders>
          </w:tcPr>
          <w:p w14:paraId="2A215414" w14:textId="77777777" w:rsidR="00A12CD4" w:rsidRPr="000A534B" w:rsidRDefault="00A12CD4" w:rsidP="00991A08">
            <w:pPr>
              <w:jc w:val="center"/>
              <w:rPr>
                <w:color w:val="000000" w:themeColor="text1"/>
              </w:rPr>
            </w:pPr>
          </w:p>
        </w:tc>
      </w:tr>
      <w:tr w:rsidR="00A12CD4" w:rsidRPr="000A534B" w14:paraId="35626E4E" w14:textId="77777777" w:rsidTr="00991A08">
        <w:tc>
          <w:tcPr>
            <w:tcW w:w="993" w:type="dxa"/>
            <w:tcBorders>
              <w:left w:val="double" w:sz="4" w:space="0" w:color="auto"/>
            </w:tcBorders>
          </w:tcPr>
          <w:p w14:paraId="2155133B" w14:textId="77777777" w:rsidR="00A12CD4" w:rsidRPr="000A534B" w:rsidRDefault="00A12CD4" w:rsidP="0024429D">
            <w:pPr>
              <w:pStyle w:val="LACP-2"/>
              <w:numPr>
                <w:ilvl w:val="1"/>
                <w:numId w:val="327"/>
              </w:numPr>
            </w:pPr>
          </w:p>
        </w:tc>
        <w:tc>
          <w:tcPr>
            <w:tcW w:w="4252" w:type="dxa"/>
            <w:gridSpan w:val="3"/>
          </w:tcPr>
          <w:p w14:paraId="57CF77E7" w14:textId="77777777" w:rsidR="00A12CD4" w:rsidRPr="000A534B" w:rsidRDefault="00A12CD4" w:rsidP="00991A08">
            <w:r w:rsidRPr="000A534B">
              <w:t>Morsetos Barra de neutro</w:t>
            </w:r>
          </w:p>
        </w:tc>
        <w:tc>
          <w:tcPr>
            <w:tcW w:w="709" w:type="dxa"/>
          </w:tcPr>
          <w:p w14:paraId="4D37BEF8" w14:textId="77777777" w:rsidR="00A12CD4" w:rsidRPr="000A534B" w:rsidRDefault="00A12CD4" w:rsidP="00991A08">
            <w:pPr>
              <w:jc w:val="center"/>
            </w:pPr>
            <w:r w:rsidRPr="000A534B">
              <w:t>c/u</w:t>
            </w:r>
          </w:p>
        </w:tc>
        <w:tc>
          <w:tcPr>
            <w:tcW w:w="709" w:type="dxa"/>
          </w:tcPr>
          <w:p w14:paraId="6EA61911" w14:textId="77777777" w:rsidR="00A12CD4" w:rsidRPr="000A534B" w:rsidRDefault="00A12CD4" w:rsidP="00991A08">
            <w:pPr>
              <w:jc w:val="center"/>
            </w:pPr>
            <w:r w:rsidRPr="000A534B">
              <w:t>1</w:t>
            </w:r>
          </w:p>
        </w:tc>
        <w:tc>
          <w:tcPr>
            <w:tcW w:w="1417" w:type="dxa"/>
            <w:gridSpan w:val="2"/>
          </w:tcPr>
          <w:p w14:paraId="751C8D5F" w14:textId="77777777" w:rsidR="00A12CD4" w:rsidRPr="000A534B" w:rsidRDefault="00A12CD4" w:rsidP="00991A08">
            <w:pPr>
              <w:jc w:val="center"/>
              <w:rPr>
                <w:color w:val="000000" w:themeColor="text1"/>
              </w:rPr>
            </w:pPr>
          </w:p>
        </w:tc>
        <w:tc>
          <w:tcPr>
            <w:tcW w:w="1560" w:type="dxa"/>
            <w:tcBorders>
              <w:right w:val="double" w:sz="4" w:space="0" w:color="auto"/>
            </w:tcBorders>
          </w:tcPr>
          <w:p w14:paraId="63685A70" w14:textId="77777777" w:rsidR="00A12CD4" w:rsidRPr="000A534B" w:rsidRDefault="00A12CD4" w:rsidP="00991A08">
            <w:pPr>
              <w:jc w:val="center"/>
              <w:rPr>
                <w:color w:val="000000" w:themeColor="text1"/>
              </w:rPr>
            </w:pPr>
          </w:p>
        </w:tc>
      </w:tr>
      <w:tr w:rsidR="00A12CD4" w:rsidRPr="000A534B" w14:paraId="52A72307" w14:textId="77777777" w:rsidTr="00991A08">
        <w:tc>
          <w:tcPr>
            <w:tcW w:w="993" w:type="dxa"/>
            <w:tcBorders>
              <w:left w:val="double" w:sz="4" w:space="0" w:color="auto"/>
            </w:tcBorders>
          </w:tcPr>
          <w:p w14:paraId="1C2E643B" w14:textId="77777777" w:rsidR="00A12CD4" w:rsidRPr="000A534B" w:rsidRDefault="00A12CD4" w:rsidP="0024429D">
            <w:pPr>
              <w:pStyle w:val="LACP-2"/>
              <w:numPr>
                <w:ilvl w:val="1"/>
                <w:numId w:val="327"/>
              </w:numPr>
            </w:pPr>
          </w:p>
        </w:tc>
        <w:tc>
          <w:tcPr>
            <w:tcW w:w="4252" w:type="dxa"/>
            <w:gridSpan w:val="3"/>
          </w:tcPr>
          <w:p w14:paraId="3AC7E042" w14:textId="77777777" w:rsidR="00A12CD4" w:rsidRPr="000A534B" w:rsidRDefault="00A12CD4" w:rsidP="00991A08">
            <w:pPr>
              <w:rPr>
                <w:color w:val="000000" w:themeColor="text1"/>
              </w:rPr>
            </w:pPr>
            <w:r w:rsidRPr="000A534B">
              <w:t>Cableado cobre desnudo</w:t>
            </w:r>
          </w:p>
        </w:tc>
        <w:tc>
          <w:tcPr>
            <w:tcW w:w="709" w:type="dxa"/>
          </w:tcPr>
          <w:p w14:paraId="20F31FFE" w14:textId="77777777" w:rsidR="00A12CD4" w:rsidRPr="000A534B" w:rsidRDefault="00A12CD4" w:rsidP="00991A08">
            <w:pPr>
              <w:jc w:val="center"/>
              <w:rPr>
                <w:color w:val="000000" w:themeColor="text1"/>
              </w:rPr>
            </w:pPr>
            <w:r w:rsidRPr="000A534B">
              <w:t>% del total x cada tipo</w:t>
            </w:r>
          </w:p>
        </w:tc>
        <w:tc>
          <w:tcPr>
            <w:tcW w:w="709" w:type="dxa"/>
          </w:tcPr>
          <w:p w14:paraId="2A1F08D9" w14:textId="77777777" w:rsidR="00A12CD4" w:rsidRPr="000A534B" w:rsidRDefault="00A12CD4" w:rsidP="00991A08">
            <w:pPr>
              <w:jc w:val="center"/>
              <w:rPr>
                <w:color w:val="000000" w:themeColor="text1"/>
              </w:rPr>
            </w:pPr>
            <w:r w:rsidRPr="000A534B">
              <w:t>5</w:t>
            </w:r>
          </w:p>
        </w:tc>
        <w:tc>
          <w:tcPr>
            <w:tcW w:w="1417" w:type="dxa"/>
            <w:gridSpan w:val="2"/>
          </w:tcPr>
          <w:p w14:paraId="03A341CE" w14:textId="77777777" w:rsidR="00A12CD4" w:rsidRPr="000A534B" w:rsidRDefault="00A12CD4" w:rsidP="00991A08">
            <w:pPr>
              <w:jc w:val="center"/>
              <w:rPr>
                <w:color w:val="000000" w:themeColor="text1"/>
              </w:rPr>
            </w:pPr>
          </w:p>
        </w:tc>
        <w:tc>
          <w:tcPr>
            <w:tcW w:w="1560" w:type="dxa"/>
            <w:tcBorders>
              <w:right w:val="double" w:sz="4" w:space="0" w:color="auto"/>
            </w:tcBorders>
          </w:tcPr>
          <w:p w14:paraId="29202E90" w14:textId="77777777" w:rsidR="00A12CD4" w:rsidRPr="000A534B" w:rsidRDefault="00A12CD4" w:rsidP="00991A08">
            <w:pPr>
              <w:jc w:val="center"/>
              <w:rPr>
                <w:color w:val="000000" w:themeColor="text1"/>
              </w:rPr>
            </w:pPr>
          </w:p>
        </w:tc>
      </w:tr>
      <w:tr w:rsidR="00A12CD4" w:rsidRPr="000A534B" w14:paraId="0C318E48" w14:textId="77777777" w:rsidTr="00991A08">
        <w:tc>
          <w:tcPr>
            <w:tcW w:w="993" w:type="dxa"/>
            <w:tcBorders>
              <w:left w:val="double" w:sz="4" w:space="0" w:color="auto"/>
            </w:tcBorders>
          </w:tcPr>
          <w:p w14:paraId="70F79FC7" w14:textId="77777777" w:rsidR="00A12CD4" w:rsidRPr="000A534B" w:rsidRDefault="00A12CD4" w:rsidP="0024429D">
            <w:pPr>
              <w:pStyle w:val="LACP-2"/>
              <w:numPr>
                <w:ilvl w:val="1"/>
                <w:numId w:val="327"/>
              </w:numPr>
            </w:pPr>
          </w:p>
        </w:tc>
        <w:tc>
          <w:tcPr>
            <w:tcW w:w="4252" w:type="dxa"/>
            <w:gridSpan w:val="3"/>
          </w:tcPr>
          <w:p w14:paraId="66B98622" w14:textId="77777777" w:rsidR="00A12CD4" w:rsidRPr="000A534B" w:rsidRDefault="00A12CD4" w:rsidP="00991A08">
            <w:pPr>
              <w:rPr>
                <w:color w:val="000000" w:themeColor="text1"/>
              </w:rPr>
            </w:pPr>
            <w:r w:rsidRPr="000A534B">
              <w:t>Cableado BT</w:t>
            </w:r>
          </w:p>
        </w:tc>
        <w:tc>
          <w:tcPr>
            <w:tcW w:w="709" w:type="dxa"/>
          </w:tcPr>
          <w:p w14:paraId="765BB578" w14:textId="77777777" w:rsidR="00A12CD4" w:rsidRPr="000A534B" w:rsidRDefault="00A12CD4" w:rsidP="00991A08">
            <w:pPr>
              <w:jc w:val="center"/>
              <w:rPr>
                <w:color w:val="000000" w:themeColor="text1"/>
              </w:rPr>
            </w:pPr>
            <w:r w:rsidRPr="000A534B">
              <w:t>% del total x cada tipo</w:t>
            </w:r>
          </w:p>
        </w:tc>
        <w:tc>
          <w:tcPr>
            <w:tcW w:w="709" w:type="dxa"/>
          </w:tcPr>
          <w:p w14:paraId="374DA4BF" w14:textId="77777777" w:rsidR="00A12CD4" w:rsidRPr="000A534B" w:rsidRDefault="00A12CD4" w:rsidP="00991A08">
            <w:pPr>
              <w:jc w:val="center"/>
              <w:rPr>
                <w:color w:val="000000" w:themeColor="text1"/>
              </w:rPr>
            </w:pPr>
            <w:r w:rsidRPr="000A534B">
              <w:t>5</w:t>
            </w:r>
          </w:p>
        </w:tc>
        <w:tc>
          <w:tcPr>
            <w:tcW w:w="1417" w:type="dxa"/>
            <w:gridSpan w:val="2"/>
          </w:tcPr>
          <w:p w14:paraId="38B5F972" w14:textId="77777777" w:rsidR="00A12CD4" w:rsidRPr="000A534B" w:rsidRDefault="00A12CD4" w:rsidP="00991A08">
            <w:pPr>
              <w:jc w:val="center"/>
              <w:rPr>
                <w:color w:val="000000" w:themeColor="text1"/>
              </w:rPr>
            </w:pPr>
          </w:p>
        </w:tc>
        <w:tc>
          <w:tcPr>
            <w:tcW w:w="1560" w:type="dxa"/>
            <w:tcBorders>
              <w:right w:val="double" w:sz="4" w:space="0" w:color="auto"/>
            </w:tcBorders>
          </w:tcPr>
          <w:p w14:paraId="382F5DE3" w14:textId="77777777" w:rsidR="00A12CD4" w:rsidRPr="000A534B" w:rsidRDefault="00A12CD4" w:rsidP="00991A08">
            <w:pPr>
              <w:jc w:val="center"/>
              <w:rPr>
                <w:color w:val="000000" w:themeColor="text1"/>
              </w:rPr>
            </w:pPr>
          </w:p>
        </w:tc>
      </w:tr>
      <w:tr w:rsidR="00A12CD4" w:rsidRPr="000A534B" w14:paraId="63305C7C" w14:textId="77777777" w:rsidTr="00991A08">
        <w:tc>
          <w:tcPr>
            <w:tcW w:w="993" w:type="dxa"/>
            <w:tcBorders>
              <w:left w:val="double" w:sz="4" w:space="0" w:color="auto"/>
            </w:tcBorders>
          </w:tcPr>
          <w:p w14:paraId="642C1833" w14:textId="77777777" w:rsidR="00A12CD4" w:rsidRPr="000A534B" w:rsidRDefault="00A12CD4" w:rsidP="0024429D">
            <w:pPr>
              <w:pStyle w:val="LACP-2"/>
              <w:numPr>
                <w:ilvl w:val="1"/>
                <w:numId w:val="327"/>
              </w:numPr>
            </w:pPr>
          </w:p>
        </w:tc>
        <w:tc>
          <w:tcPr>
            <w:tcW w:w="4252" w:type="dxa"/>
            <w:gridSpan w:val="3"/>
          </w:tcPr>
          <w:p w14:paraId="0AA957A3" w14:textId="77777777" w:rsidR="00A12CD4" w:rsidRPr="000A534B" w:rsidRDefault="00A12CD4" w:rsidP="00991A08">
            <w:pPr>
              <w:rPr>
                <w:color w:val="000000" w:themeColor="text1"/>
              </w:rPr>
            </w:pPr>
            <w:r w:rsidRPr="000A534B">
              <w:t xml:space="preserve">Cableado EAT </w:t>
            </w:r>
          </w:p>
        </w:tc>
        <w:tc>
          <w:tcPr>
            <w:tcW w:w="709" w:type="dxa"/>
          </w:tcPr>
          <w:p w14:paraId="1D93CC67" w14:textId="77777777" w:rsidR="00A12CD4" w:rsidRPr="000A534B" w:rsidRDefault="00A12CD4" w:rsidP="00991A08">
            <w:pPr>
              <w:jc w:val="center"/>
              <w:rPr>
                <w:color w:val="000000" w:themeColor="text1"/>
              </w:rPr>
            </w:pPr>
            <w:r w:rsidRPr="000A534B">
              <w:t>% del total x cada tipo</w:t>
            </w:r>
          </w:p>
        </w:tc>
        <w:tc>
          <w:tcPr>
            <w:tcW w:w="709" w:type="dxa"/>
          </w:tcPr>
          <w:p w14:paraId="4A154A22" w14:textId="77777777" w:rsidR="00A12CD4" w:rsidRPr="000A534B" w:rsidRDefault="00A12CD4" w:rsidP="00991A08">
            <w:pPr>
              <w:jc w:val="center"/>
              <w:rPr>
                <w:color w:val="000000" w:themeColor="text1"/>
              </w:rPr>
            </w:pPr>
            <w:r w:rsidRPr="000A534B">
              <w:t>5</w:t>
            </w:r>
          </w:p>
        </w:tc>
        <w:tc>
          <w:tcPr>
            <w:tcW w:w="1417" w:type="dxa"/>
            <w:gridSpan w:val="2"/>
          </w:tcPr>
          <w:p w14:paraId="2DC9D577" w14:textId="77777777" w:rsidR="00A12CD4" w:rsidRPr="000A534B" w:rsidRDefault="00A12CD4" w:rsidP="00991A08">
            <w:pPr>
              <w:jc w:val="center"/>
              <w:rPr>
                <w:color w:val="000000" w:themeColor="text1"/>
              </w:rPr>
            </w:pPr>
          </w:p>
        </w:tc>
        <w:tc>
          <w:tcPr>
            <w:tcW w:w="1560" w:type="dxa"/>
            <w:tcBorders>
              <w:right w:val="double" w:sz="4" w:space="0" w:color="auto"/>
            </w:tcBorders>
          </w:tcPr>
          <w:p w14:paraId="330F0B46" w14:textId="77777777" w:rsidR="00A12CD4" w:rsidRPr="000A534B" w:rsidRDefault="00A12CD4" w:rsidP="00991A08">
            <w:pPr>
              <w:jc w:val="center"/>
              <w:rPr>
                <w:color w:val="000000" w:themeColor="text1"/>
              </w:rPr>
            </w:pPr>
          </w:p>
        </w:tc>
      </w:tr>
      <w:tr w:rsidR="00A12CD4" w:rsidRPr="000A534B" w14:paraId="49A87077" w14:textId="77777777" w:rsidTr="00991A08">
        <w:tc>
          <w:tcPr>
            <w:tcW w:w="993" w:type="dxa"/>
            <w:tcBorders>
              <w:left w:val="double" w:sz="4" w:space="0" w:color="auto"/>
            </w:tcBorders>
          </w:tcPr>
          <w:p w14:paraId="5158FC01" w14:textId="77777777" w:rsidR="00A12CD4" w:rsidRPr="000A534B" w:rsidRDefault="00A12CD4" w:rsidP="00FA30A3">
            <w:pPr>
              <w:pStyle w:val="LACP-1"/>
              <w:numPr>
                <w:ilvl w:val="0"/>
                <w:numId w:val="327"/>
              </w:numPr>
            </w:pPr>
          </w:p>
        </w:tc>
        <w:tc>
          <w:tcPr>
            <w:tcW w:w="4252" w:type="dxa"/>
            <w:gridSpan w:val="3"/>
          </w:tcPr>
          <w:p w14:paraId="5DC88EF9" w14:textId="77777777" w:rsidR="00A12CD4" w:rsidRPr="000A534B" w:rsidRDefault="00A12CD4" w:rsidP="00991A08">
            <w:pPr>
              <w:rPr>
                <w:b/>
                <w:i/>
                <w:color w:val="000000" w:themeColor="text1"/>
              </w:rPr>
            </w:pPr>
            <w:r w:rsidRPr="000A534B">
              <w:rPr>
                <w:b/>
                <w:i/>
                <w:color w:val="000000" w:themeColor="text1"/>
              </w:rPr>
              <w:t>Desmontaje y Montaje</w:t>
            </w:r>
          </w:p>
        </w:tc>
        <w:tc>
          <w:tcPr>
            <w:tcW w:w="709" w:type="dxa"/>
          </w:tcPr>
          <w:p w14:paraId="7221D3C6" w14:textId="77777777" w:rsidR="00A12CD4" w:rsidRPr="000A534B" w:rsidRDefault="00A12CD4" w:rsidP="00991A08">
            <w:pPr>
              <w:jc w:val="center"/>
              <w:rPr>
                <w:color w:val="000000" w:themeColor="text1"/>
              </w:rPr>
            </w:pPr>
          </w:p>
        </w:tc>
        <w:tc>
          <w:tcPr>
            <w:tcW w:w="709" w:type="dxa"/>
          </w:tcPr>
          <w:p w14:paraId="16C653A9" w14:textId="77777777" w:rsidR="00A12CD4" w:rsidRPr="000A534B" w:rsidRDefault="00A12CD4" w:rsidP="00991A08">
            <w:pPr>
              <w:jc w:val="center"/>
              <w:rPr>
                <w:color w:val="000000" w:themeColor="text1"/>
              </w:rPr>
            </w:pPr>
          </w:p>
        </w:tc>
        <w:tc>
          <w:tcPr>
            <w:tcW w:w="1417" w:type="dxa"/>
            <w:gridSpan w:val="2"/>
          </w:tcPr>
          <w:p w14:paraId="51843044" w14:textId="77777777" w:rsidR="00A12CD4" w:rsidRPr="000A534B" w:rsidRDefault="00A12CD4" w:rsidP="00991A08">
            <w:pPr>
              <w:jc w:val="center"/>
              <w:rPr>
                <w:color w:val="000000" w:themeColor="text1"/>
              </w:rPr>
            </w:pPr>
          </w:p>
        </w:tc>
        <w:tc>
          <w:tcPr>
            <w:tcW w:w="1560" w:type="dxa"/>
            <w:tcBorders>
              <w:right w:val="double" w:sz="4" w:space="0" w:color="auto"/>
            </w:tcBorders>
          </w:tcPr>
          <w:p w14:paraId="573C918B" w14:textId="77777777" w:rsidR="00A12CD4" w:rsidRPr="000A534B" w:rsidRDefault="00A12CD4" w:rsidP="00991A08">
            <w:pPr>
              <w:jc w:val="center"/>
              <w:rPr>
                <w:color w:val="000000" w:themeColor="text1"/>
              </w:rPr>
            </w:pPr>
          </w:p>
        </w:tc>
      </w:tr>
      <w:tr w:rsidR="00A12CD4" w:rsidRPr="000A534B" w14:paraId="7933B1C6" w14:textId="77777777" w:rsidTr="00991A08">
        <w:tc>
          <w:tcPr>
            <w:tcW w:w="993" w:type="dxa"/>
            <w:tcBorders>
              <w:left w:val="double" w:sz="4" w:space="0" w:color="auto"/>
            </w:tcBorders>
          </w:tcPr>
          <w:p w14:paraId="5DEF5F71" w14:textId="77777777" w:rsidR="00A12CD4" w:rsidRPr="000A534B" w:rsidRDefault="00A12CD4" w:rsidP="0024429D">
            <w:pPr>
              <w:pStyle w:val="LACP-2"/>
              <w:numPr>
                <w:ilvl w:val="1"/>
                <w:numId w:val="327"/>
              </w:numPr>
            </w:pPr>
          </w:p>
        </w:tc>
        <w:tc>
          <w:tcPr>
            <w:tcW w:w="4252" w:type="dxa"/>
            <w:gridSpan w:val="3"/>
          </w:tcPr>
          <w:p w14:paraId="432D6690" w14:textId="77777777" w:rsidR="00A12CD4" w:rsidRPr="000A534B" w:rsidRDefault="00A12CD4" w:rsidP="00991A08">
            <w:pPr>
              <w:rPr>
                <w:color w:val="000000" w:themeColor="text1"/>
              </w:rPr>
            </w:pPr>
            <w:r w:rsidRPr="000A534B">
              <w:t>Desmontaje de una fase y sus accesorios en sitio y preparación para el traslado</w:t>
            </w:r>
          </w:p>
        </w:tc>
        <w:tc>
          <w:tcPr>
            <w:tcW w:w="709" w:type="dxa"/>
          </w:tcPr>
          <w:p w14:paraId="3FC48D76" w14:textId="77777777" w:rsidR="00A12CD4" w:rsidRPr="000A534B" w:rsidRDefault="00A12CD4" w:rsidP="00991A08">
            <w:pPr>
              <w:jc w:val="center"/>
              <w:rPr>
                <w:color w:val="000000" w:themeColor="text1"/>
              </w:rPr>
            </w:pPr>
            <w:r w:rsidRPr="000A534B">
              <w:t>c/u</w:t>
            </w:r>
          </w:p>
        </w:tc>
        <w:tc>
          <w:tcPr>
            <w:tcW w:w="709" w:type="dxa"/>
          </w:tcPr>
          <w:p w14:paraId="7273B7F6" w14:textId="77777777" w:rsidR="00A12CD4" w:rsidRPr="000A534B" w:rsidRDefault="00A12CD4" w:rsidP="00991A08">
            <w:pPr>
              <w:jc w:val="center"/>
              <w:rPr>
                <w:color w:val="000000" w:themeColor="text1"/>
              </w:rPr>
            </w:pPr>
            <w:r w:rsidRPr="000A534B">
              <w:t>3</w:t>
            </w:r>
          </w:p>
        </w:tc>
        <w:tc>
          <w:tcPr>
            <w:tcW w:w="1417" w:type="dxa"/>
            <w:gridSpan w:val="2"/>
          </w:tcPr>
          <w:p w14:paraId="5C655F3D" w14:textId="77777777" w:rsidR="00A12CD4" w:rsidRPr="000A534B" w:rsidRDefault="00A12CD4" w:rsidP="00991A08">
            <w:pPr>
              <w:jc w:val="center"/>
              <w:rPr>
                <w:color w:val="000000" w:themeColor="text1"/>
              </w:rPr>
            </w:pPr>
          </w:p>
        </w:tc>
        <w:tc>
          <w:tcPr>
            <w:tcW w:w="1560" w:type="dxa"/>
            <w:tcBorders>
              <w:right w:val="double" w:sz="4" w:space="0" w:color="auto"/>
            </w:tcBorders>
          </w:tcPr>
          <w:p w14:paraId="38037F34" w14:textId="77777777" w:rsidR="00A12CD4" w:rsidRPr="000A534B" w:rsidRDefault="00A12CD4" w:rsidP="00991A08">
            <w:pPr>
              <w:jc w:val="center"/>
              <w:rPr>
                <w:color w:val="000000" w:themeColor="text1"/>
              </w:rPr>
            </w:pPr>
          </w:p>
        </w:tc>
      </w:tr>
      <w:tr w:rsidR="00A12CD4" w:rsidRPr="000A534B" w14:paraId="75C79D41" w14:textId="77777777" w:rsidTr="00991A08">
        <w:tc>
          <w:tcPr>
            <w:tcW w:w="993" w:type="dxa"/>
            <w:tcBorders>
              <w:left w:val="double" w:sz="4" w:space="0" w:color="auto"/>
            </w:tcBorders>
          </w:tcPr>
          <w:p w14:paraId="4F37E87F" w14:textId="77777777" w:rsidR="00A12CD4" w:rsidRPr="000A534B" w:rsidRDefault="00A12CD4" w:rsidP="0024429D">
            <w:pPr>
              <w:pStyle w:val="LACP-2"/>
              <w:numPr>
                <w:ilvl w:val="1"/>
                <w:numId w:val="327"/>
              </w:numPr>
            </w:pPr>
          </w:p>
        </w:tc>
        <w:tc>
          <w:tcPr>
            <w:tcW w:w="4252" w:type="dxa"/>
            <w:gridSpan w:val="3"/>
          </w:tcPr>
          <w:p w14:paraId="2EDF3BCF" w14:textId="77777777" w:rsidR="00A12CD4" w:rsidRPr="000A534B" w:rsidRDefault="00A12CD4" w:rsidP="00991A08">
            <w:pPr>
              <w:rPr>
                <w:color w:val="000000" w:themeColor="text1"/>
              </w:rPr>
            </w:pPr>
            <w:r w:rsidRPr="000A534B">
              <w:t>Carga, traslado y descarga de una fase y accesorios desmontados a Almacenes</w:t>
            </w:r>
          </w:p>
        </w:tc>
        <w:tc>
          <w:tcPr>
            <w:tcW w:w="709" w:type="dxa"/>
          </w:tcPr>
          <w:p w14:paraId="45064EB6" w14:textId="77777777" w:rsidR="00A12CD4" w:rsidRPr="000A534B" w:rsidRDefault="00A12CD4" w:rsidP="00991A08">
            <w:pPr>
              <w:jc w:val="center"/>
              <w:rPr>
                <w:color w:val="000000" w:themeColor="text1"/>
              </w:rPr>
            </w:pPr>
            <w:r w:rsidRPr="000A534B">
              <w:t>c/u</w:t>
            </w:r>
          </w:p>
        </w:tc>
        <w:tc>
          <w:tcPr>
            <w:tcW w:w="709" w:type="dxa"/>
          </w:tcPr>
          <w:p w14:paraId="1E068625" w14:textId="77777777" w:rsidR="00A12CD4" w:rsidRPr="000A534B" w:rsidRDefault="00A12CD4" w:rsidP="00991A08">
            <w:pPr>
              <w:jc w:val="center"/>
              <w:rPr>
                <w:color w:val="000000" w:themeColor="text1"/>
              </w:rPr>
            </w:pPr>
            <w:r w:rsidRPr="000A534B">
              <w:t>3</w:t>
            </w:r>
          </w:p>
        </w:tc>
        <w:tc>
          <w:tcPr>
            <w:tcW w:w="1417" w:type="dxa"/>
            <w:gridSpan w:val="2"/>
          </w:tcPr>
          <w:p w14:paraId="7B54EDBD" w14:textId="77777777" w:rsidR="00A12CD4" w:rsidRPr="000A534B" w:rsidRDefault="00A12CD4" w:rsidP="00991A08">
            <w:pPr>
              <w:jc w:val="center"/>
              <w:rPr>
                <w:color w:val="000000" w:themeColor="text1"/>
              </w:rPr>
            </w:pPr>
          </w:p>
        </w:tc>
        <w:tc>
          <w:tcPr>
            <w:tcW w:w="1560" w:type="dxa"/>
            <w:tcBorders>
              <w:right w:val="double" w:sz="4" w:space="0" w:color="auto"/>
            </w:tcBorders>
          </w:tcPr>
          <w:p w14:paraId="043163A0" w14:textId="77777777" w:rsidR="00A12CD4" w:rsidRPr="000A534B" w:rsidRDefault="00A12CD4" w:rsidP="00991A08">
            <w:pPr>
              <w:jc w:val="center"/>
              <w:rPr>
                <w:color w:val="000000" w:themeColor="text1"/>
              </w:rPr>
            </w:pPr>
          </w:p>
        </w:tc>
      </w:tr>
      <w:tr w:rsidR="00A12CD4" w:rsidRPr="000A534B" w14:paraId="5A1C0193" w14:textId="77777777" w:rsidTr="00991A08">
        <w:tc>
          <w:tcPr>
            <w:tcW w:w="993" w:type="dxa"/>
            <w:tcBorders>
              <w:left w:val="double" w:sz="4" w:space="0" w:color="auto"/>
            </w:tcBorders>
          </w:tcPr>
          <w:p w14:paraId="05E8C64C" w14:textId="77777777" w:rsidR="00A12CD4" w:rsidRPr="000A534B" w:rsidRDefault="00A12CD4" w:rsidP="0024429D">
            <w:pPr>
              <w:pStyle w:val="LACP-2"/>
              <w:numPr>
                <w:ilvl w:val="1"/>
                <w:numId w:val="327"/>
              </w:numPr>
            </w:pPr>
          </w:p>
        </w:tc>
        <w:tc>
          <w:tcPr>
            <w:tcW w:w="4252" w:type="dxa"/>
            <w:gridSpan w:val="3"/>
          </w:tcPr>
          <w:p w14:paraId="4E0BF281" w14:textId="77777777" w:rsidR="00A12CD4" w:rsidRPr="000A534B" w:rsidRDefault="00A12CD4" w:rsidP="00991A08">
            <w:pPr>
              <w:rPr>
                <w:color w:val="000000" w:themeColor="text1"/>
              </w:rPr>
            </w:pPr>
            <w:r w:rsidRPr="000A534B">
              <w:t>Acondicionado y depósito de fase y accesorios en almacenes (excluyendo la próxima línea)</w:t>
            </w:r>
          </w:p>
        </w:tc>
        <w:tc>
          <w:tcPr>
            <w:tcW w:w="709" w:type="dxa"/>
          </w:tcPr>
          <w:p w14:paraId="3B630EBD" w14:textId="77777777" w:rsidR="00A12CD4" w:rsidRPr="000A534B" w:rsidRDefault="00A12CD4" w:rsidP="00991A08">
            <w:pPr>
              <w:jc w:val="center"/>
              <w:rPr>
                <w:color w:val="000000" w:themeColor="text1"/>
              </w:rPr>
            </w:pPr>
            <w:r w:rsidRPr="000A534B">
              <w:t>c/u</w:t>
            </w:r>
          </w:p>
        </w:tc>
        <w:tc>
          <w:tcPr>
            <w:tcW w:w="709" w:type="dxa"/>
          </w:tcPr>
          <w:p w14:paraId="62393443" w14:textId="77777777" w:rsidR="00A12CD4" w:rsidRPr="000A534B" w:rsidRDefault="00A12CD4" w:rsidP="00991A08">
            <w:pPr>
              <w:jc w:val="center"/>
              <w:rPr>
                <w:color w:val="000000" w:themeColor="text1"/>
              </w:rPr>
            </w:pPr>
            <w:r w:rsidRPr="000A534B">
              <w:t>2</w:t>
            </w:r>
          </w:p>
        </w:tc>
        <w:tc>
          <w:tcPr>
            <w:tcW w:w="1417" w:type="dxa"/>
            <w:gridSpan w:val="2"/>
          </w:tcPr>
          <w:p w14:paraId="4796D2BE" w14:textId="77777777" w:rsidR="00A12CD4" w:rsidRPr="000A534B" w:rsidRDefault="00A12CD4" w:rsidP="00991A08">
            <w:pPr>
              <w:jc w:val="center"/>
              <w:rPr>
                <w:color w:val="000000" w:themeColor="text1"/>
              </w:rPr>
            </w:pPr>
          </w:p>
        </w:tc>
        <w:tc>
          <w:tcPr>
            <w:tcW w:w="1560" w:type="dxa"/>
            <w:tcBorders>
              <w:right w:val="double" w:sz="4" w:space="0" w:color="auto"/>
            </w:tcBorders>
          </w:tcPr>
          <w:p w14:paraId="001FAC27" w14:textId="77777777" w:rsidR="00A12CD4" w:rsidRPr="000A534B" w:rsidRDefault="00A12CD4" w:rsidP="00991A08">
            <w:pPr>
              <w:jc w:val="center"/>
              <w:rPr>
                <w:color w:val="000000" w:themeColor="text1"/>
              </w:rPr>
            </w:pPr>
          </w:p>
        </w:tc>
      </w:tr>
      <w:tr w:rsidR="00A12CD4" w:rsidRPr="000A534B" w14:paraId="0D6203FE" w14:textId="77777777" w:rsidTr="00991A08">
        <w:tc>
          <w:tcPr>
            <w:tcW w:w="993" w:type="dxa"/>
            <w:tcBorders>
              <w:left w:val="double" w:sz="4" w:space="0" w:color="auto"/>
            </w:tcBorders>
          </w:tcPr>
          <w:p w14:paraId="7F754116" w14:textId="77777777" w:rsidR="00A12CD4" w:rsidRPr="000A534B" w:rsidRDefault="00A12CD4" w:rsidP="0024429D">
            <w:pPr>
              <w:pStyle w:val="LACP-2"/>
              <w:numPr>
                <w:ilvl w:val="1"/>
                <w:numId w:val="327"/>
              </w:numPr>
            </w:pPr>
          </w:p>
        </w:tc>
        <w:tc>
          <w:tcPr>
            <w:tcW w:w="4252" w:type="dxa"/>
            <w:gridSpan w:val="3"/>
          </w:tcPr>
          <w:p w14:paraId="504EEBAB" w14:textId="77777777" w:rsidR="00A12CD4" w:rsidRPr="000A534B" w:rsidRDefault="00A12CD4" w:rsidP="00991A08">
            <w:pPr>
              <w:rPr>
                <w:color w:val="000000" w:themeColor="text1"/>
              </w:rPr>
            </w:pPr>
            <w:r w:rsidRPr="000A534B">
              <w:t>Acondicionado y depósito en almacén de la unidad monofásica que el contratista deberá rearmar completamente según pliego.</w:t>
            </w:r>
          </w:p>
        </w:tc>
        <w:tc>
          <w:tcPr>
            <w:tcW w:w="709" w:type="dxa"/>
          </w:tcPr>
          <w:p w14:paraId="7EB3D091" w14:textId="77777777" w:rsidR="00A12CD4" w:rsidRPr="000A534B" w:rsidRDefault="00A12CD4" w:rsidP="00991A08">
            <w:pPr>
              <w:jc w:val="center"/>
              <w:rPr>
                <w:color w:val="000000" w:themeColor="text1"/>
              </w:rPr>
            </w:pPr>
            <w:r w:rsidRPr="000A534B">
              <w:t>c/u</w:t>
            </w:r>
          </w:p>
        </w:tc>
        <w:tc>
          <w:tcPr>
            <w:tcW w:w="709" w:type="dxa"/>
          </w:tcPr>
          <w:p w14:paraId="53553586" w14:textId="77777777" w:rsidR="00A12CD4" w:rsidRPr="000A534B" w:rsidRDefault="00A12CD4" w:rsidP="00991A08">
            <w:pPr>
              <w:jc w:val="center"/>
              <w:rPr>
                <w:color w:val="000000" w:themeColor="text1"/>
              </w:rPr>
            </w:pPr>
            <w:r w:rsidRPr="000A534B">
              <w:t>1</w:t>
            </w:r>
          </w:p>
        </w:tc>
        <w:tc>
          <w:tcPr>
            <w:tcW w:w="1417" w:type="dxa"/>
            <w:gridSpan w:val="2"/>
          </w:tcPr>
          <w:p w14:paraId="06F3306C" w14:textId="77777777" w:rsidR="00A12CD4" w:rsidRPr="000A534B" w:rsidRDefault="00A12CD4" w:rsidP="00991A08">
            <w:pPr>
              <w:jc w:val="center"/>
              <w:rPr>
                <w:color w:val="000000" w:themeColor="text1"/>
              </w:rPr>
            </w:pPr>
          </w:p>
        </w:tc>
        <w:tc>
          <w:tcPr>
            <w:tcW w:w="1560" w:type="dxa"/>
            <w:tcBorders>
              <w:right w:val="double" w:sz="4" w:space="0" w:color="auto"/>
            </w:tcBorders>
          </w:tcPr>
          <w:p w14:paraId="3A955170" w14:textId="77777777" w:rsidR="00A12CD4" w:rsidRPr="000A534B" w:rsidRDefault="00A12CD4" w:rsidP="00991A08">
            <w:pPr>
              <w:jc w:val="center"/>
              <w:rPr>
                <w:color w:val="000000" w:themeColor="text1"/>
              </w:rPr>
            </w:pPr>
          </w:p>
        </w:tc>
      </w:tr>
      <w:tr w:rsidR="00A12CD4" w:rsidRPr="000A534B" w14:paraId="70D81652" w14:textId="77777777" w:rsidTr="00991A08">
        <w:tc>
          <w:tcPr>
            <w:tcW w:w="993" w:type="dxa"/>
            <w:tcBorders>
              <w:left w:val="double" w:sz="4" w:space="0" w:color="auto"/>
            </w:tcBorders>
          </w:tcPr>
          <w:p w14:paraId="043FD3A3" w14:textId="77777777" w:rsidR="00A12CD4" w:rsidRPr="000A534B" w:rsidRDefault="00A12CD4" w:rsidP="0024429D">
            <w:pPr>
              <w:pStyle w:val="LACP-2"/>
              <w:numPr>
                <w:ilvl w:val="1"/>
                <w:numId w:val="327"/>
              </w:numPr>
            </w:pPr>
          </w:p>
        </w:tc>
        <w:tc>
          <w:tcPr>
            <w:tcW w:w="4252" w:type="dxa"/>
            <w:gridSpan w:val="3"/>
          </w:tcPr>
          <w:p w14:paraId="1FA6B5B6" w14:textId="77777777" w:rsidR="00A12CD4" w:rsidRPr="000A534B" w:rsidRDefault="00A12CD4" w:rsidP="00991A08">
            <w:pPr>
              <w:rPr>
                <w:color w:val="000000" w:themeColor="text1"/>
              </w:rPr>
            </w:pPr>
            <w:r w:rsidRPr="000A534B">
              <w:t>Trabajos de premontaje en Almacenes de transformadores nuevos</w:t>
            </w:r>
          </w:p>
        </w:tc>
        <w:tc>
          <w:tcPr>
            <w:tcW w:w="709" w:type="dxa"/>
          </w:tcPr>
          <w:p w14:paraId="5995C202" w14:textId="77777777" w:rsidR="00A12CD4" w:rsidRPr="000A534B" w:rsidRDefault="00A12CD4" w:rsidP="00991A08">
            <w:pPr>
              <w:jc w:val="center"/>
              <w:rPr>
                <w:color w:val="000000" w:themeColor="text1"/>
              </w:rPr>
            </w:pPr>
            <w:r w:rsidRPr="000A534B">
              <w:t>c/u</w:t>
            </w:r>
          </w:p>
        </w:tc>
        <w:tc>
          <w:tcPr>
            <w:tcW w:w="709" w:type="dxa"/>
          </w:tcPr>
          <w:p w14:paraId="6140BE16" w14:textId="77777777" w:rsidR="00A12CD4" w:rsidRPr="000A534B" w:rsidRDefault="00A12CD4" w:rsidP="00991A08">
            <w:pPr>
              <w:jc w:val="center"/>
              <w:rPr>
                <w:color w:val="000000" w:themeColor="text1"/>
              </w:rPr>
            </w:pPr>
            <w:r w:rsidRPr="000A534B">
              <w:t>3</w:t>
            </w:r>
          </w:p>
        </w:tc>
        <w:tc>
          <w:tcPr>
            <w:tcW w:w="1417" w:type="dxa"/>
            <w:gridSpan w:val="2"/>
          </w:tcPr>
          <w:p w14:paraId="0BC93966" w14:textId="77777777" w:rsidR="00A12CD4" w:rsidRPr="000A534B" w:rsidRDefault="00A12CD4" w:rsidP="00991A08">
            <w:pPr>
              <w:jc w:val="center"/>
              <w:rPr>
                <w:color w:val="000000" w:themeColor="text1"/>
              </w:rPr>
            </w:pPr>
          </w:p>
        </w:tc>
        <w:tc>
          <w:tcPr>
            <w:tcW w:w="1560" w:type="dxa"/>
            <w:tcBorders>
              <w:right w:val="double" w:sz="4" w:space="0" w:color="auto"/>
            </w:tcBorders>
          </w:tcPr>
          <w:p w14:paraId="41ABA4A5" w14:textId="77777777" w:rsidR="00A12CD4" w:rsidRPr="000A534B" w:rsidRDefault="00A12CD4" w:rsidP="00991A08">
            <w:pPr>
              <w:jc w:val="center"/>
              <w:rPr>
                <w:color w:val="000000" w:themeColor="text1"/>
              </w:rPr>
            </w:pPr>
          </w:p>
        </w:tc>
      </w:tr>
      <w:tr w:rsidR="00A12CD4" w:rsidRPr="000A534B" w14:paraId="331408A4" w14:textId="77777777" w:rsidTr="00991A08">
        <w:tc>
          <w:tcPr>
            <w:tcW w:w="993" w:type="dxa"/>
            <w:tcBorders>
              <w:left w:val="double" w:sz="4" w:space="0" w:color="auto"/>
            </w:tcBorders>
          </w:tcPr>
          <w:p w14:paraId="2CDD3376" w14:textId="77777777" w:rsidR="00A12CD4" w:rsidRPr="000A534B" w:rsidRDefault="00A12CD4" w:rsidP="0024429D">
            <w:pPr>
              <w:pStyle w:val="LACP-2"/>
              <w:numPr>
                <w:ilvl w:val="1"/>
                <w:numId w:val="327"/>
              </w:numPr>
            </w:pPr>
          </w:p>
        </w:tc>
        <w:tc>
          <w:tcPr>
            <w:tcW w:w="4252" w:type="dxa"/>
            <w:gridSpan w:val="3"/>
          </w:tcPr>
          <w:p w14:paraId="3D0C1075" w14:textId="77777777" w:rsidR="00A12CD4" w:rsidRPr="000A534B" w:rsidRDefault="00A12CD4" w:rsidP="00991A08">
            <w:pPr>
              <w:rPr>
                <w:color w:val="000000" w:themeColor="text1"/>
              </w:rPr>
            </w:pPr>
            <w:r w:rsidRPr="000A534B">
              <w:t>Tratamiento de aceite, vacío, aire seco y llenado durante premontaje.</w:t>
            </w:r>
          </w:p>
        </w:tc>
        <w:tc>
          <w:tcPr>
            <w:tcW w:w="709" w:type="dxa"/>
          </w:tcPr>
          <w:p w14:paraId="12E02323" w14:textId="77777777" w:rsidR="00A12CD4" w:rsidRPr="000A534B" w:rsidRDefault="00A12CD4" w:rsidP="00991A08">
            <w:pPr>
              <w:jc w:val="center"/>
              <w:rPr>
                <w:color w:val="000000" w:themeColor="text1"/>
              </w:rPr>
            </w:pPr>
            <w:r w:rsidRPr="000A534B">
              <w:t>c/u</w:t>
            </w:r>
          </w:p>
        </w:tc>
        <w:tc>
          <w:tcPr>
            <w:tcW w:w="709" w:type="dxa"/>
          </w:tcPr>
          <w:p w14:paraId="3BB0A5E5" w14:textId="77777777" w:rsidR="00A12CD4" w:rsidRPr="000A534B" w:rsidRDefault="00A12CD4" w:rsidP="00991A08">
            <w:pPr>
              <w:jc w:val="center"/>
              <w:rPr>
                <w:color w:val="000000" w:themeColor="text1"/>
              </w:rPr>
            </w:pPr>
            <w:r w:rsidRPr="000A534B">
              <w:t>3</w:t>
            </w:r>
          </w:p>
        </w:tc>
        <w:tc>
          <w:tcPr>
            <w:tcW w:w="1417" w:type="dxa"/>
            <w:gridSpan w:val="2"/>
          </w:tcPr>
          <w:p w14:paraId="02D9142B" w14:textId="77777777" w:rsidR="00A12CD4" w:rsidRPr="000A534B" w:rsidRDefault="00A12CD4" w:rsidP="00991A08">
            <w:pPr>
              <w:jc w:val="center"/>
              <w:rPr>
                <w:color w:val="000000" w:themeColor="text1"/>
              </w:rPr>
            </w:pPr>
          </w:p>
        </w:tc>
        <w:tc>
          <w:tcPr>
            <w:tcW w:w="1560" w:type="dxa"/>
            <w:tcBorders>
              <w:right w:val="double" w:sz="4" w:space="0" w:color="auto"/>
            </w:tcBorders>
          </w:tcPr>
          <w:p w14:paraId="5CE75E28" w14:textId="77777777" w:rsidR="00A12CD4" w:rsidRPr="000A534B" w:rsidRDefault="00A12CD4" w:rsidP="00991A08">
            <w:pPr>
              <w:jc w:val="center"/>
              <w:rPr>
                <w:color w:val="000000" w:themeColor="text1"/>
              </w:rPr>
            </w:pPr>
          </w:p>
        </w:tc>
      </w:tr>
      <w:tr w:rsidR="00A12CD4" w:rsidRPr="000A534B" w14:paraId="61D95615" w14:textId="77777777" w:rsidTr="00991A08">
        <w:tc>
          <w:tcPr>
            <w:tcW w:w="993" w:type="dxa"/>
            <w:tcBorders>
              <w:left w:val="double" w:sz="4" w:space="0" w:color="auto"/>
            </w:tcBorders>
          </w:tcPr>
          <w:p w14:paraId="229C3979" w14:textId="77777777" w:rsidR="00A12CD4" w:rsidRPr="000A534B" w:rsidRDefault="00A12CD4" w:rsidP="0024429D">
            <w:pPr>
              <w:pStyle w:val="LACP-2"/>
              <w:numPr>
                <w:ilvl w:val="1"/>
                <w:numId w:val="327"/>
              </w:numPr>
            </w:pPr>
          </w:p>
        </w:tc>
        <w:tc>
          <w:tcPr>
            <w:tcW w:w="4252" w:type="dxa"/>
            <w:gridSpan w:val="3"/>
          </w:tcPr>
          <w:p w14:paraId="5E558BC8" w14:textId="77777777" w:rsidR="00A12CD4" w:rsidRPr="000A534B" w:rsidRDefault="00A12CD4" w:rsidP="00991A08">
            <w:pPr>
              <w:rPr>
                <w:color w:val="000000" w:themeColor="text1"/>
              </w:rPr>
            </w:pPr>
            <w:r w:rsidRPr="000A534B">
              <w:t>Carga, traslado y descarga de una fase y accesorios en sitio final de operación</w:t>
            </w:r>
          </w:p>
        </w:tc>
        <w:tc>
          <w:tcPr>
            <w:tcW w:w="709" w:type="dxa"/>
          </w:tcPr>
          <w:p w14:paraId="12E053AC" w14:textId="77777777" w:rsidR="00A12CD4" w:rsidRPr="000A534B" w:rsidRDefault="00A12CD4" w:rsidP="00991A08">
            <w:pPr>
              <w:jc w:val="center"/>
              <w:rPr>
                <w:color w:val="000000" w:themeColor="text1"/>
              </w:rPr>
            </w:pPr>
            <w:r w:rsidRPr="000A534B">
              <w:t>c/u</w:t>
            </w:r>
          </w:p>
        </w:tc>
        <w:tc>
          <w:tcPr>
            <w:tcW w:w="709" w:type="dxa"/>
          </w:tcPr>
          <w:p w14:paraId="42F6A30F" w14:textId="77777777" w:rsidR="00A12CD4" w:rsidRPr="000A534B" w:rsidRDefault="00A12CD4" w:rsidP="00991A08">
            <w:pPr>
              <w:jc w:val="center"/>
              <w:rPr>
                <w:color w:val="000000" w:themeColor="text1"/>
              </w:rPr>
            </w:pPr>
            <w:r w:rsidRPr="000A534B">
              <w:t>3</w:t>
            </w:r>
          </w:p>
        </w:tc>
        <w:tc>
          <w:tcPr>
            <w:tcW w:w="1417" w:type="dxa"/>
            <w:gridSpan w:val="2"/>
          </w:tcPr>
          <w:p w14:paraId="0ADA4B6C" w14:textId="77777777" w:rsidR="00A12CD4" w:rsidRPr="000A534B" w:rsidRDefault="00A12CD4" w:rsidP="00991A08">
            <w:pPr>
              <w:jc w:val="center"/>
              <w:rPr>
                <w:color w:val="000000" w:themeColor="text1"/>
              </w:rPr>
            </w:pPr>
          </w:p>
        </w:tc>
        <w:tc>
          <w:tcPr>
            <w:tcW w:w="1560" w:type="dxa"/>
            <w:tcBorders>
              <w:right w:val="double" w:sz="4" w:space="0" w:color="auto"/>
            </w:tcBorders>
          </w:tcPr>
          <w:p w14:paraId="738C20F5" w14:textId="77777777" w:rsidR="00A12CD4" w:rsidRPr="000A534B" w:rsidRDefault="00A12CD4" w:rsidP="00991A08">
            <w:pPr>
              <w:jc w:val="center"/>
              <w:rPr>
                <w:color w:val="000000" w:themeColor="text1"/>
              </w:rPr>
            </w:pPr>
          </w:p>
        </w:tc>
      </w:tr>
      <w:tr w:rsidR="00A12CD4" w:rsidRPr="000A534B" w14:paraId="24428DE9" w14:textId="77777777" w:rsidTr="00991A08">
        <w:tc>
          <w:tcPr>
            <w:tcW w:w="993" w:type="dxa"/>
            <w:tcBorders>
              <w:left w:val="double" w:sz="4" w:space="0" w:color="auto"/>
            </w:tcBorders>
          </w:tcPr>
          <w:p w14:paraId="69C83FDD" w14:textId="77777777" w:rsidR="00A12CD4" w:rsidRPr="000A534B" w:rsidRDefault="00A12CD4" w:rsidP="0024429D">
            <w:pPr>
              <w:pStyle w:val="LACP-2"/>
              <w:numPr>
                <w:ilvl w:val="1"/>
                <w:numId w:val="327"/>
              </w:numPr>
            </w:pPr>
          </w:p>
        </w:tc>
        <w:tc>
          <w:tcPr>
            <w:tcW w:w="4252" w:type="dxa"/>
            <w:gridSpan w:val="3"/>
          </w:tcPr>
          <w:p w14:paraId="4246F221" w14:textId="77777777" w:rsidR="00A12CD4" w:rsidRPr="000A534B" w:rsidRDefault="00A12CD4" w:rsidP="00991A08">
            <w:pPr>
              <w:rPr>
                <w:color w:val="000000" w:themeColor="text1"/>
              </w:rPr>
            </w:pPr>
            <w:r w:rsidRPr="000A534B">
              <w:t>Montaje electromecánico completo final y conexionado del banco transformador 500kV. Incluye todos los cableados propios del banco entre fase y tableros TU, entre tableros TU y TCL (BT, EAT, MT, fibra óptica, etc.)</w:t>
            </w:r>
          </w:p>
        </w:tc>
        <w:tc>
          <w:tcPr>
            <w:tcW w:w="709" w:type="dxa"/>
          </w:tcPr>
          <w:p w14:paraId="36C3A498" w14:textId="77777777" w:rsidR="00A12CD4" w:rsidRPr="000A534B" w:rsidRDefault="00A12CD4" w:rsidP="00991A08">
            <w:pPr>
              <w:jc w:val="center"/>
              <w:rPr>
                <w:color w:val="000000" w:themeColor="text1"/>
              </w:rPr>
            </w:pPr>
            <w:r w:rsidRPr="000A534B">
              <w:t>c/u</w:t>
            </w:r>
          </w:p>
        </w:tc>
        <w:tc>
          <w:tcPr>
            <w:tcW w:w="709" w:type="dxa"/>
          </w:tcPr>
          <w:p w14:paraId="0A8E3570" w14:textId="77777777" w:rsidR="00A12CD4" w:rsidRPr="000A534B" w:rsidRDefault="00A12CD4" w:rsidP="00991A08">
            <w:pPr>
              <w:jc w:val="center"/>
              <w:rPr>
                <w:color w:val="000000" w:themeColor="text1"/>
              </w:rPr>
            </w:pPr>
            <w:r w:rsidRPr="000A534B">
              <w:t>3</w:t>
            </w:r>
          </w:p>
        </w:tc>
        <w:tc>
          <w:tcPr>
            <w:tcW w:w="1417" w:type="dxa"/>
            <w:gridSpan w:val="2"/>
          </w:tcPr>
          <w:p w14:paraId="0CA4B17A" w14:textId="77777777" w:rsidR="00A12CD4" w:rsidRPr="000A534B" w:rsidRDefault="00A12CD4" w:rsidP="00991A08">
            <w:pPr>
              <w:jc w:val="center"/>
              <w:rPr>
                <w:color w:val="000000" w:themeColor="text1"/>
              </w:rPr>
            </w:pPr>
          </w:p>
        </w:tc>
        <w:tc>
          <w:tcPr>
            <w:tcW w:w="1560" w:type="dxa"/>
            <w:tcBorders>
              <w:right w:val="double" w:sz="4" w:space="0" w:color="auto"/>
            </w:tcBorders>
          </w:tcPr>
          <w:p w14:paraId="25395A1B" w14:textId="77777777" w:rsidR="00A12CD4" w:rsidRPr="000A534B" w:rsidRDefault="00A12CD4" w:rsidP="00991A08">
            <w:pPr>
              <w:jc w:val="center"/>
              <w:rPr>
                <w:color w:val="000000" w:themeColor="text1"/>
              </w:rPr>
            </w:pPr>
          </w:p>
        </w:tc>
      </w:tr>
      <w:tr w:rsidR="00A12CD4" w:rsidRPr="000A534B" w14:paraId="2B3D0805" w14:textId="77777777" w:rsidTr="00991A08">
        <w:tc>
          <w:tcPr>
            <w:tcW w:w="993" w:type="dxa"/>
            <w:tcBorders>
              <w:left w:val="double" w:sz="4" w:space="0" w:color="auto"/>
            </w:tcBorders>
          </w:tcPr>
          <w:p w14:paraId="284ADDCA" w14:textId="77777777" w:rsidR="00A12CD4" w:rsidRPr="000A534B" w:rsidRDefault="00A12CD4" w:rsidP="0024429D">
            <w:pPr>
              <w:pStyle w:val="LACP-2"/>
              <w:numPr>
                <w:ilvl w:val="1"/>
                <w:numId w:val="327"/>
              </w:numPr>
            </w:pPr>
          </w:p>
        </w:tc>
        <w:tc>
          <w:tcPr>
            <w:tcW w:w="4252" w:type="dxa"/>
            <w:gridSpan w:val="3"/>
          </w:tcPr>
          <w:p w14:paraId="5B2B666C" w14:textId="77777777" w:rsidR="00A12CD4" w:rsidRPr="000A534B" w:rsidRDefault="00A12CD4" w:rsidP="00991A08">
            <w:pPr>
              <w:rPr>
                <w:color w:val="000000" w:themeColor="text1"/>
              </w:rPr>
            </w:pPr>
            <w:r w:rsidRPr="000A534B">
              <w:t>Tratamiento de aceite, vacío, aire seco y llenado en sitio final de cada fase.</w:t>
            </w:r>
          </w:p>
        </w:tc>
        <w:tc>
          <w:tcPr>
            <w:tcW w:w="709" w:type="dxa"/>
          </w:tcPr>
          <w:p w14:paraId="2B05277C" w14:textId="77777777" w:rsidR="00A12CD4" w:rsidRPr="000A534B" w:rsidRDefault="00A12CD4" w:rsidP="00991A08">
            <w:pPr>
              <w:jc w:val="center"/>
              <w:rPr>
                <w:color w:val="000000" w:themeColor="text1"/>
              </w:rPr>
            </w:pPr>
            <w:r w:rsidRPr="000A534B">
              <w:t>c/u</w:t>
            </w:r>
          </w:p>
        </w:tc>
        <w:tc>
          <w:tcPr>
            <w:tcW w:w="709" w:type="dxa"/>
          </w:tcPr>
          <w:p w14:paraId="7FC88940" w14:textId="77777777" w:rsidR="00A12CD4" w:rsidRPr="000A534B" w:rsidRDefault="00A12CD4" w:rsidP="00991A08">
            <w:pPr>
              <w:jc w:val="center"/>
              <w:rPr>
                <w:color w:val="000000" w:themeColor="text1"/>
              </w:rPr>
            </w:pPr>
            <w:r w:rsidRPr="000A534B">
              <w:t>3</w:t>
            </w:r>
          </w:p>
        </w:tc>
        <w:tc>
          <w:tcPr>
            <w:tcW w:w="1417" w:type="dxa"/>
            <w:gridSpan w:val="2"/>
          </w:tcPr>
          <w:p w14:paraId="4B4647D9" w14:textId="77777777" w:rsidR="00A12CD4" w:rsidRPr="000A534B" w:rsidRDefault="00A12CD4" w:rsidP="00991A08">
            <w:pPr>
              <w:jc w:val="center"/>
              <w:rPr>
                <w:color w:val="000000" w:themeColor="text1"/>
              </w:rPr>
            </w:pPr>
          </w:p>
        </w:tc>
        <w:tc>
          <w:tcPr>
            <w:tcW w:w="1560" w:type="dxa"/>
            <w:tcBorders>
              <w:right w:val="double" w:sz="4" w:space="0" w:color="auto"/>
            </w:tcBorders>
          </w:tcPr>
          <w:p w14:paraId="623F2360" w14:textId="77777777" w:rsidR="00A12CD4" w:rsidRPr="000A534B" w:rsidRDefault="00A12CD4" w:rsidP="00991A08">
            <w:pPr>
              <w:jc w:val="center"/>
              <w:rPr>
                <w:color w:val="000000" w:themeColor="text1"/>
              </w:rPr>
            </w:pPr>
          </w:p>
        </w:tc>
      </w:tr>
      <w:tr w:rsidR="00A12CD4" w:rsidRPr="000A534B" w14:paraId="588FC286" w14:textId="77777777" w:rsidTr="00991A08">
        <w:tc>
          <w:tcPr>
            <w:tcW w:w="993" w:type="dxa"/>
            <w:tcBorders>
              <w:left w:val="double" w:sz="4" w:space="0" w:color="auto"/>
            </w:tcBorders>
          </w:tcPr>
          <w:p w14:paraId="5F69821A" w14:textId="77777777" w:rsidR="00A12CD4" w:rsidRPr="000A534B" w:rsidRDefault="00A12CD4" w:rsidP="0024429D">
            <w:pPr>
              <w:pStyle w:val="LACP-2"/>
              <w:numPr>
                <w:ilvl w:val="1"/>
                <w:numId w:val="327"/>
              </w:numPr>
            </w:pPr>
          </w:p>
        </w:tc>
        <w:tc>
          <w:tcPr>
            <w:tcW w:w="4252" w:type="dxa"/>
            <w:gridSpan w:val="3"/>
          </w:tcPr>
          <w:p w14:paraId="6DB11AED" w14:textId="77777777" w:rsidR="00A12CD4" w:rsidRPr="000A534B" w:rsidRDefault="00A12CD4" w:rsidP="00991A08">
            <w:r w:rsidRPr="000A534B">
              <w:t>Renovación de los alimentadores de tensiones auxiliares de alterna y continua desde la central a tablero de banco TCL y entre tableros TCL de fases (retirar actuales e instalar nuevos y conectar)</w:t>
            </w:r>
          </w:p>
        </w:tc>
        <w:tc>
          <w:tcPr>
            <w:tcW w:w="709" w:type="dxa"/>
          </w:tcPr>
          <w:p w14:paraId="3E62DD20" w14:textId="77777777" w:rsidR="00A12CD4" w:rsidRPr="000A534B" w:rsidRDefault="00A12CD4" w:rsidP="00991A08">
            <w:pPr>
              <w:jc w:val="center"/>
            </w:pPr>
            <w:r w:rsidRPr="000A534B">
              <w:t>gl</w:t>
            </w:r>
          </w:p>
        </w:tc>
        <w:tc>
          <w:tcPr>
            <w:tcW w:w="709" w:type="dxa"/>
          </w:tcPr>
          <w:p w14:paraId="71C9E52C" w14:textId="77777777" w:rsidR="00A12CD4" w:rsidRPr="000A534B" w:rsidRDefault="00A12CD4" w:rsidP="00991A08">
            <w:pPr>
              <w:jc w:val="center"/>
            </w:pPr>
            <w:r w:rsidRPr="000A534B">
              <w:t>1</w:t>
            </w:r>
          </w:p>
        </w:tc>
        <w:tc>
          <w:tcPr>
            <w:tcW w:w="1417" w:type="dxa"/>
            <w:gridSpan w:val="2"/>
          </w:tcPr>
          <w:p w14:paraId="6969ACF0" w14:textId="77777777" w:rsidR="00A12CD4" w:rsidRPr="000A534B" w:rsidRDefault="00A12CD4" w:rsidP="00991A08">
            <w:pPr>
              <w:jc w:val="center"/>
              <w:rPr>
                <w:color w:val="000000" w:themeColor="text1"/>
              </w:rPr>
            </w:pPr>
          </w:p>
        </w:tc>
        <w:tc>
          <w:tcPr>
            <w:tcW w:w="1560" w:type="dxa"/>
            <w:tcBorders>
              <w:right w:val="double" w:sz="4" w:space="0" w:color="auto"/>
            </w:tcBorders>
          </w:tcPr>
          <w:p w14:paraId="161C5905" w14:textId="77777777" w:rsidR="00A12CD4" w:rsidRPr="000A534B" w:rsidRDefault="00A12CD4" w:rsidP="00991A08">
            <w:pPr>
              <w:jc w:val="center"/>
              <w:rPr>
                <w:color w:val="000000" w:themeColor="text1"/>
              </w:rPr>
            </w:pPr>
          </w:p>
        </w:tc>
      </w:tr>
      <w:tr w:rsidR="00A12CD4" w:rsidRPr="000A534B" w14:paraId="13114970" w14:textId="77777777" w:rsidTr="00991A08">
        <w:tc>
          <w:tcPr>
            <w:tcW w:w="993" w:type="dxa"/>
            <w:tcBorders>
              <w:left w:val="double" w:sz="4" w:space="0" w:color="auto"/>
            </w:tcBorders>
          </w:tcPr>
          <w:p w14:paraId="1E2660E1" w14:textId="77777777" w:rsidR="00A12CD4" w:rsidRPr="000A534B" w:rsidRDefault="00A12CD4" w:rsidP="0024429D">
            <w:pPr>
              <w:pStyle w:val="LACP-2"/>
              <w:numPr>
                <w:ilvl w:val="1"/>
                <w:numId w:val="327"/>
              </w:numPr>
            </w:pPr>
          </w:p>
        </w:tc>
        <w:tc>
          <w:tcPr>
            <w:tcW w:w="4252" w:type="dxa"/>
            <w:gridSpan w:val="3"/>
          </w:tcPr>
          <w:p w14:paraId="415F552E" w14:textId="77777777" w:rsidR="00A12CD4" w:rsidRPr="000A534B" w:rsidRDefault="00A12CD4" w:rsidP="00991A08">
            <w:pPr>
              <w:rPr>
                <w:color w:val="000000" w:themeColor="text1"/>
              </w:rPr>
            </w:pPr>
            <w:r w:rsidRPr="000A534B">
              <w:t>Renovación de cableado baja tensión, señales, control, medición, fibra óptica, etc. desde el tablero del banco  de transformador (TCL) hacia el interior de la central y hacia la sala de mando (retirar actuales e instalar nuevos y conectar)</w:t>
            </w:r>
          </w:p>
        </w:tc>
        <w:tc>
          <w:tcPr>
            <w:tcW w:w="709" w:type="dxa"/>
          </w:tcPr>
          <w:p w14:paraId="01539D75" w14:textId="77777777" w:rsidR="00A12CD4" w:rsidRPr="000A534B" w:rsidRDefault="00A12CD4" w:rsidP="00991A08">
            <w:pPr>
              <w:jc w:val="center"/>
              <w:rPr>
                <w:color w:val="000000" w:themeColor="text1"/>
              </w:rPr>
            </w:pPr>
            <w:r w:rsidRPr="000A534B">
              <w:t>gl</w:t>
            </w:r>
          </w:p>
        </w:tc>
        <w:tc>
          <w:tcPr>
            <w:tcW w:w="709" w:type="dxa"/>
          </w:tcPr>
          <w:p w14:paraId="7FCC3983" w14:textId="77777777" w:rsidR="00A12CD4" w:rsidRPr="000A534B" w:rsidRDefault="00A12CD4" w:rsidP="00991A08">
            <w:pPr>
              <w:jc w:val="center"/>
              <w:rPr>
                <w:color w:val="000000" w:themeColor="text1"/>
              </w:rPr>
            </w:pPr>
            <w:r w:rsidRPr="000A534B">
              <w:t>1</w:t>
            </w:r>
          </w:p>
        </w:tc>
        <w:tc>
          <w:tcPr>
            <w:tcW w:w="1417" w:type="dxa"/>
            <w:gridSpan w:val="2"/>
          </w:tcPr>
          <w:p w14:paraId="58C756A4" w14:textId="77777777" w:rsidR="00A12CD4" w:rsidRPr="000A534B" w:rsidRDefault="00A12CD4" w:rsidP="00991A08">
            <w:pPr>
              <w:jc w:val="center"/>
              <w:rPr>
                <w:color w:val="000000" w:themeColor="text1"/>
              </w:rPr>
            </w:pPr>
          </w:p>
        </w:tc>
        <w:tc>
          <w:tcPr>
            <w:tcW w:w="1560" w:type="dxa"/>
            <w:tcBorders>
              <w:right w:val="double" w:sz="4" w:space="0" w:color="auto"/>
            </w:tcBorders>
          </w:tcPr>
          <w:p w14:paraId="7253C74A" w14:textId="77777777" w:rsidR="00A12CD4" w:rsidRPr="000A534B" w:rsidRDefault="00A12CD4" w:rsidP="00991A08">
            <w:pPr>
              <w:jc w:val="center"/>
              <w:rPr>
                <w:color w:val="000000" w:themeColor="text1"/>
              </w:rPr>
            </w:pPr>
          </w:p>
        </w:tc>
      </w:tr>
      <w:tr w:rsidR="00A12CD4" w:rsidRPr="000A534B" w14:paraId="57A647D1" w14:textId="77777777" w:rsidTr="00991A08">
        <w:tc>
          <w:tcPr>
            <w:tcW w:w="993" w:type="dxa"/>
            <w:tcBorders>
              <w:left w:val="double" w:sz="4" w:space="0" w:color="auto"/>
            </w:tcBorders>
          </w:tcPr>
          <w:p w14:paraId="193B025D" w14:textId="77777777" w:rsidR="00A12CD4" w:rsidRPr="000A534B" w:rsidRDefault="00A12CD4" w:rsidP="0024429D">
            <w:pPr>
              <w:pStyle w:val="LACP-2"/>
              <w:numPr>
                <w:ilvl w:val="1"/>
                <w:numId w:val="327"/>
              </w:numPr>
            </w:pPr>
          </w:p>
        </w:tc>
        <w:tc>
          <w:tcPr>
            <w:tcW w:w="4252" w:type="dxa"/>
            <w:gridSpan w:val="3"/>
          </w:tcPr>
          <w:p w14:paraId="07D677DD" w14:textId="77777777" w:rsidR="00A12CD4" w:rsidRPr="000A534B" w:rsidRDefault="00A12CD4" w:rsidP="00991A08">
            <w:pPr>
              <w:rPr>
                <w:color w:val="000000" w:themeColor="text1"/>
              </w:rPr>
            </w:pPr>
            <w:r w:rsidRPr="000A534B">
              <w:t xml:space="preserve">Montaje y conexionado transformador corriente de neutro + ensayos SAT del mismo. Incluye recableado del mismo hasta bornera frontera. </w:t>
            </w:r>
          </w:p>
        </w:tc>
        <w:tc>
          <w:tcPr>
            <w:tcW w:w="709" w:type="dxa"/>
          </w:tcPr>
          <w:p w14:paraId="49C1171A" w14:textId="77777777" w:rsidR="00A12CD4" w:rsidRPr="000A534B" w:rsidRDefault="00A12CD4" w:rsidP="00991A08">
            <w:pPr>
              <w:jc w:val="center"/>
              <w:rPr>
                <w:color w:val="000000" w:themeColor="text1"/>
              </w:rPr>
            </w:pPr>
            <w:r w:rsidRPr="000A534B">
              <w:t>c/u</w:t>
            </w:r>
          </w:p>
        </w:tc>
        <w:tc>
          <w:tcPr>
            <w:tcW w:w="709" w:type="dxa"/>
          </w:tcPr>
          <w:p w14:paraId="0FA014AB" w14:textId="77777777" w:rsidR="00A12CD4" w:rsidRPr="000A534B" w:rsidRDefault="00A12CD4" w:rsidP="00991A08">
            <w:pPr>
              <w:jc w:val="center"/>
              <w:rPr>
                <w:color w:val="000000" w:themeColor="text1"/>
              </w:rPr>
            </w:pPr>
            <w:r w:rsidRPr="000A534B">
              <w:t>1</w:t>
            </w:r>
          </w:p>
        </w:tc>
        <w:tc>
          <w:tcPr>
            <w:tcW w:w="1417" w:type="dxa"/>
            <w:gridSpan w:val="2"/>
          </w:tcPr>
          <w:p w14:paraId="0B459DE5" w14:textId="77777777" w:rsidR="00A12CD4" w:rsidRPr="000A534B" w:rsidRDefault="00A12CD4" w:rsidP="00991A08">
            <w:pPr>
              <w:jc w:val="center"/>
              <w:rPr>
                <w:color w:val="000000" w:themeColor="text1"/>
              </w:rPr>
            </w:pPr>
          </w:p>
        </w:tc>
        <w:tc>
          <w:tcPr>
            <w:tcW w:w="1560" w:type="dxa"/>
            <w:tcBorders>
              <w:right w:val="double" w:sz="4" w:space="0" w:color="auto"/>
            </w:tcBorders>
          </w:tcPr>
          <w:p w14:paraId="08C70F65" w14:textId="77777777" w:rsidR="00A12CD4" w:rsidRPr="000A534B" w:rsidRDefault="00A12CD4" w:rsidP="00991A08">
            <w:pPr>
              <w:jc w:val="center"/>
              <w:rPr>
                <w:color w:val="000000" w:themeColor="text1"/>
              </w:rPr>
            </w:pPr>
          </w:p>
        </w:tc>
      </w:tr>
      <w:tr w:rsidR="00A12CD4" w:rsidRPr="000A534B" w14:paraId="0C8E4A52" w14:textId="77777777" w:rsidTr="00991A08">
        <w:tc>
          <w:tcPr>
            <w:tcW w:w="993" w:type="dxa"/>
            <w:tcBorders>
              <w:left w:val="double" w:sz="4" w:space="0" w:color="auto"/>
            </w:tcBorders>
          </w:tcPr>
          <w:p w14:paraId="211E0A9F" w14:textId="77777777" w:rsidR="00A12CD4" w:rsidRPr="000A534B" w:rsidRDefault="00A12CD4" w:rsidP="0024429D">
            <w:pPr>
              <w:pStyle w:val="LACP-2"/>
              <w:numPr>
                <w:ilvl w:val="1"/>
                <w:numId w:val="327"/>
              </w:numPr>
            </w:pPr>
          </w:p>
        </w:tc>
        <w:tc>
          <w:tcPr>
            <w:tcW w:w="4252" w:type="dxa"/>
            <w:gridSpan w:val="3"/>
          </w:tcPr>
          <w:p w14:paraId="188A4C9B" w14:textId="77777777" w:rsidR="00A12CD4" w:rsidRPr="000A534B" w:rsidRDefault="00A12CD4" w:rsidP="00991A08">
            <w:pPr>
              <w:rPr>
                <w:color w:val="000000" w:themeColor="text1"/>
              </w:rPr>
            </w:pPr>
            <w:r w:rsidRPr="000A534B">
              <w:t>Montaje y conexionado de tablero para alimentación de máquina tratamiento de aceite.</w:t>
            </w:r>
          </w:p>
        </w:tc>
        <w:tc>
          <w:tcPr>
            <w:tcW w:w="709" w:type="dxa"/>
          </w:tcPr>
          <w:p w14:paraId="0CA99DCB" w14:textId="77777777" w:rsidR="00A12CD4" w:rsidRPr="000A534B" w:rsidRDefault="00A12CD4" w:rsidP="00991A08">
            <w:pPr>
              <w:jc w:val="center"/>
              <w:rPr>
                <w:color w:val="000000" w:themeColor="text1"/>
              </w:rPr>
            </w:pPr>
            <w:r w:rsidRPr="000A534B">
              <w:t>c/u</w:t>
            </w:r>
          </w:p>
        </w:tc>
        <w:tc>
          <w:tcPr>
            <w:tcW w:w="709" w:type="dxa"/>
          </w:tcPr>
          <w:p w14:paraId="62173329" w14:textId="77777777" w:rsidR="00A12CD4" w:rsidRPr="000A534B" w:rsidRDefault="00A12CD4" w:rsidP="00991A08">
            <w:pPr>
              <w:jc w:val="center"/>
              <w:rPr>
                <w:color w:val="000000" w:themeColor="text1"/>
              </w:rPr>
            </w:pPr>
            <w:r w:rsidRPr="000A534B">
              <w:t>2</w:t>
            </w:r>
          </w:p>
        </w:tc>
        <w:tc>
          <w:tcPr>
            <w:tcW w:w="1417" w:type="dxa"/>
            <w:gridSpan w:val="2"/>
          </w:tcPr>
          <w:p w14:paraId="2F129180"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649AA9" w14:textId="77777777" w:rsidR="00A12CD4" w:rsidRPr="000A534B" w:rsidRDefault="00A12CD4" w:rsidP="00991A08">
            <w:pPr>
              <w:jc w:val="center"/>
              <w:rPr>
                <w:color w:val="000000" w:themeColor="text1"/>
              </w:rPr>
            </w:pPr>
          </w:p>
        </w:tc>
      </w:tr>
      <w:tr w:rsidR="00A12CD4" w:rsidRPr="000A534B" w14:paraId="059B2893" w14:textId="77777777" w:rsidTr="00991A08">
        <w:tc>
          <w:tcPr>
            <w:tcW w:w="993" w:type="dxa"/>
            <w:tcBorders>
              <w:left w:val="double" w:sz="4" w:space="0" w:color="auto"/>
            </w:tcBorders>
          </w:tcPr>
          <w:p w14:paraId="49C5E842" w14:textId="77777777" w:rsidR="00A12CD4" w:rsidRPr="000A534B" w:rsidRDefault="00A12CD4" w:rsidP="0024429D">
            <w:pPr>
              <w:pStyle w:val="LACP-2"/>
              <w:numPr>
                <w:ilvl w:val="1"/>
                <w:numId w:val="327"/>
              </w:numPr>
            </w:pPr>
          </w:p>
        </w:tc>
        <w:tc>
          <w:tcPr>
            <w:tcW w:w="4252" w:type="dxa"/>
            <w:gridSpan w:val="3"/>
          </w:tcPr>
          <w:p w14:paraId="486BF5DB" w14:textId="77777777" w:rsidR="00A12CD4" w:rsidRPr="000A534B" w:rsidRDefault="00A12CD4" w:rsidP="00991A08">
            <w:pPr>
              <w:rPr>
                <w:color w:val="000000" w:themeColor="text1"/>
              </w:rPr>
            </w:pPr>
            <w:r w:rsidRPr="000A534B">
              <w:t>Carga, traslado, descarga y acondicionamiento  de repuestos y sobrantes desde obra hasta Almacenes.</w:t>
            </w:r>
          </w:p>
        </w:tc>
        <w:tc>
          <w:tcPr>
            <w:tcW w:w="709" w:type="dxa"/>
          </w:tcPr>
          <w:p w14:paraId="70C3B024" w14:textId="77777777" w:rsidR="00A12CD4" w:rsidRPr="000A534B" w:rsidRDefault="00A12CD4" w:rsidP="00991A08">
            <w:pPr>
              <w:jc w:val="center"/>
              <w:rPr>
                <w:color w:val="000000" w:themeColor="text1"/>
              </w:rPr>
            </w:pPr>
            <w:r w:rsidRPr="000A534B">
              <w:t>gl</w:t>
            </w:r>
          </w:p>
        </w:tc>
        <w:tc>
          <w:tcPr>
            <w:tcW w:w="709" w:type="dxa"/>
          </w:tcPr>
          <w:p w14:paraId="1E495043" w14:textId="77777777" w:rsidR="00A12CD4" w:rsidRPr="000A534B" w:rsidRDefault="00A12CD4" w:rsidP="00991A08">
            <w:pPr>
              <w:jc w:val="center"/>
              <w:rPr>
                <w:color w:val="000000" w:themeColor="text1"/>
              </w:rPr>
            </w:pPr>
            <w:r w:rsidRPr="000A534B">
              <w:t>1</w:t>
            </w:r>
          </w:p>
        </w:tc>
        <w:tc>
          <w:tcPr>
            <w:tcW w:w="1417" w:type="dxa"/>
            <w:gridSpan w:val="2"/>
          </w:tcPr>
          <w:p w14:paraId="7D98E57D" w14:textId="77777777" w:rsidR="00A12CD4" w:rsidRPr="000A534B" w:rsidRDefault="00A12CD4" w:rsidP="00991A08">
            <w:pPr>
              <w:jc w:val="center"/>
              <w:rPr>
                <w:color w:val="000000" w:themeColor="text1"/>
              </w:rPr>
            </w:pPr>
          </w:p>
        </w:tc>
        <w:tc>
          <w:tcPr>
            <w:tcW w:w="1560" w:type="dxa"/>
            <w:tcBorders>
              <w:right w:val="double" w:sz="4" w:space="0" w:color="auto"/>
            </w:tcBorders>
          </w:tcPr>
          <w:p w14:paraId="6DA8F3BA" w14:textId="77777777" w:rsidR="00A12CD4" w:rsidRPr="000A534B" w:rsidRDefault="00A12CD4" w:rsidP="00991A08">
            <w:pPr>
              <w:jc w:val="center"/>
              <w:rPr>
                <w:color w:val="000000" w:themeColor="text1"/>
              </w:rPr>
            </w:pPr>
          </w:p>
        </w:tc>
      </w:tr>
      <w:tr w:rsidR="00A12CD4" w:rsidRPr="000A534B" w14:paraId="4E2E6C1B" w14:textId="77777777" w:rsidTr="00991A08">
        <w:tc>
          <w:tcPr>
            <w:tcW w:w="993" w:type="dxa"/>
            <w:tcBorders>
              <w:left w:val="double" w:sz="4" w:space="0" w:color="auto"/>
            </w:tcBorders>
          </w:tcPr>
          <w:p w14:paraId="2C704893" w14:textId="77777777" w:rsidR="00A12CD4" w:rsidRPr="000A534B" w:rsidRDefault="00A12CD4" w:rsidP="0024429D">
            <w:pPr>
              <w:pStyle w:val="LACP-2"/>
              <w:numPr>
                <w:ilvl w:val="1"/>
                <w:numId w:val="327"/>
              </w:numPr>
            </w:pPr>
          </w:p>
        </w:tc>
        <w:tc>
          <w:tcPr>
            <w:tcW w:w="4252" w:type="dxa"/>
            <w:gridSpan w:val="3"/>
          </w:tcPr>
          <w:p w14:paraId="6A9CF994" w14:textId="77777777" w:rsidR="00A12CD4" w:rsidRPr="000A534B" w:rsidRDefault="00A12CD4" w:rsidP="00991A08">
            <w:pPr>
              <w:rPr>
                <w:color w:val="000000" w:themeColor="text1"/>
              </w:rPr>
            </w:pPr>
            <w:r w:rsidRPr="000A534B">
              <w:t>Limpieza de obra y desmovilización.</w:t>
            </w:r>
          </w:p>
        </w:tc>
        <w:tc>
          <w:tcPr>
            <w:tcW w:w="709" w:type="dxa"/>
          </w:tcPr>
          <w:p w14:paraId="231F9C3A" w14:textId="77777777" w:rsidR="00A12CD4" w:rsidRPr="000A534B" w:rsidRDefault="00A12CD4" w:rsidP="00991A08">
            <w:pPr>
              <w:jc w:val="center"/>
              <w:rPr>
                <w:color w:val="000000" w:themeColor="text1"/>
              </w:rPr>
            </w:pPr>
            <w:r w:rsidRPr="000A534B">
              <w:t>gl</w:t>
            </w:r>
          </w:p>
        </w:tc>
        <w:tc>
          <w:tcPr>
            <w:tcW w:w="709" w:type="dxa"/>
          </w:tcPr>
          <w:p w14:paraId="0EB92169" w14:textId="77777777" w:rsidR="00A12CD4" w:rsidRPr="000A534B" w:rsidRDefault="00A12CD4" w:rsidP="00991A08">
            <w:pPr>
              <w:jc w:val="center"/>
              <w:rPr>
                <w:color w:val="000000" w:themeColor="text1"/>
              </w:rPr>
            </w:pPr>
            <w:r w:rsidRPr="000A534B">
              <w:t>1</w:t>
            </w:r>
          </w:p>
        </w:tc>
        <w:tc>
          <w:tcPr>
            <w:tcW w:w="1417" w:type="dxa"/>
            <w:gridSpan w:val="2"/>
          </w:tcPr>
          <w:p w14:paraId="6F435F6E" w14:textId="77777777" w:rsidR="00A12CD4" w:rsidRPr="000A534B" w:rsidRDefault="00A12CD4" w:rsidP="00991A08">
            <w:pPr>
              <w:jc w:val="center"/>
              <w:rPr>
                <w:color w:val="000000" w:themeColor="text1"/>
              </w:rPr>
            </w:pPr>
          </w:p>
        </w:tc>
        <w:tc>
          <w:tcPr>
            <w:tcW w:w="1560" w:type="dxa"/>
            <w:tcBorders>
              <w:right w:val="double" w:sz="4" w:space="0" w:color="auto"/>
            </w:tcBorders>
          </w:tcPr>
          <w:p w14:paraId="06B0F833" w14:textId="77777777" w:rsidR="00A12CD4" w:rsidRPr="000A534B" w:rsidRDefault="00A12CD4" w:rsidP="00991A08">
            <w:pPr>
              <w:jc w:val="center"/>
              <w:rPr>
                <w:color w:val="000000" w:themeColor="text1"/>
              </w:rPr>
            </w:pPr>
          </w:p>
        </w:tc>
      </w:tr>
      <w:tr w:rsidR="00A12CD4" w:rsidRPr="000A534B" w14:paraId="02A08C7E" w14:textId="77777777" w:rsidTr="00991A08">
        <w:tc>
          <w:tcPr>
            <w:tcW w:w="993" w:type="dxa"/>
            <w:tcBorders>
              <w:left w:val="double" w:sz="4" w:space="0" w:color="auto"/>
            </w:tcBorders>
          </w:tcPr>
          <w:p w14:paraId="65F62EC2" w14:textId="77777777" w:rsidR="00A12CD4" w:rsidRPr="000A534B" w:rsidRDefault="00A12CD4" w:rsidP="00FA30A3">
            <w:pPr>
              <w:pStyle w:val="LACP-1"/>
              <w:numPr>
                <w:ilvl w:val="0"/>
                <w:numId w:val="327"/>
              </w:numPr>
            </w:pPr>
          </w:p>
        </w:tc>
        <w:tc>
          <w:tcPr>
            <w:tcW w:w="4252" w:type="dxa"/>
            <w:gridSpan w:val="3"/>
          </w:tcPr>
          <w:p w14:paraId="306CB859" w14:textId="77777777" w:rsidR="00A12CD4" w:rsidRPr="000A534B" w:rsidRDefault="00A12CD4" w:rsidP="00991A08">
            <w:pPr>
              <w:rPr>
                <w:b/>
                <w:i/>
                <w:color w:val="000000" w:themeColor="text1"/>
              </w:rPr>
            </w:pPr>
            <w:r w:rsidRPr="000A534B">
              <w:rPr>
                <w:b/>
                <w:i/>
              </w:rPr>
              <w:t>Servicios</w:t>
            </w:r>
          </w:p>
        </w:tc>
        <w:tc>
          <w:tcPr>
            <w:tcW w:w="709" w:type="dxa"/>
          </w:tcPr>
          <w:p w14:paraId="55E8E913" w14:textId="77777777" w:rsidR="00A12CD4" w:rsidRPr="000A534B" w:rsidRDefault="00A12CD4" w:rsidP="00991A08">
            <w:pPr>
              <w:jc w:val="center"/>
              <w:rPr>
                <w:color w:val="000000" w:themeColor="text1"/>
              </w:rPr>
            </w:pPr>
          </w:p>
        </w:tc>
        <w:tc>
          <w:tcPr>
            <w:tcW w:w="709" w:type="dxa"/>
          </w:tcPr>
          <w:p w14:paraId="63426753" w14:textId="77777777" w:rsidR="00A12CD4" w:rsidRPr="000A534B" w:rsidRDefault="00A12CD4" w:rsidP="00991A08">
            <w:pPr>
              <w:jc w:val="center"/>
              <w:rPr>
                <w:color w:val="000000" w:themeColor="text1"/>
              </w:rPr>
            </w:pPr>
          </w:p>
        </w:tc>
        <w:tc>
          <w:tcPr>
            <w:tcW w:w="1417" w:type="dxa"/>
            <w:gridSpan w:val="2"/>
          </w:tcPr>
          <w:p w14:paraId="0582CACD" w14:textId="77777777" w:rsidR="00A12CD4" w:rsidRPr="000A534B" w:rsidRDefault="00A12CD4" w:rsidP="00991A08">
            <w:pPr>
              <w:jc w:val="center"/>
              <w:rPr>
                <w:color w:val="000000" w:themeColor="text1"/>
              </w:rPr>
            </w:pPr>
          </w:p>
        </w:tc>
        <w:tc>
          <w:tcPr>
            <w:tcW w:w="1560" w:type="dxa"/>
            <w:tcBorders>
              <w:right w:val="double" w:sz="4" w:space="0" w:color="auto"/>
            </w:tcBorders>
          </w:tcPr>
          <w:p w14:paraId="05AAC051" w14:textId="77777777" w:rsidR="00A12CD4" w:rsidRPr="000A534B" w:rsidRDefault="00A12CD4" w:rsidP="00991A08">
            <w:pPr>
              <w:jc w:val="center"/>
              <w:rPr>
                <w:color w:val="000000" w:themeColor="text1"/>
              </w:rPr>
            </w:pPr>
          </w:p>
        </w:tc>
      </w:tr>
      <w:tr w:rsidR="00A12CD4" w:rsidRPr="000A534B" w14:paraId="438D3953" w14:textId="77777777" w:rsidTr="00991A08">
        <w:tc>
          <w:tcPr>
            <w:tcW w:w="993" w:type="dxa"/>
            <w:tcBorders>
              <w:left w:val="double" w:sz="4" w:space="0" w:color="auto"/>
            </w:tcBorders>
          </w:tcPr>
          <w:p w14:paraId="643A5F90" w14:textId="77777777" w:rsidR="00A12CD4" w:rsidRPr="000A534B" w:rsidRDefault="00A12CD4" w:rsidP="0024429D">
            <w:pPr>
              <w:pStyle w:val="LACP-2"/>
              <w:numPr>
                <w:ilvl w:val="1"/>
                <w:numId w:val="327"/>
              </w:numPr>
            </w:pPr>
          </w:p>
        </w:tc>
        <w:tc>
          <w:tcPr>
            <w:tcW w:w="4252" w:type="dxa"/>
            <w:gridSpan w:val="3"/>
          </w:tcPr>
          <w:p w14:paraId="2E711472" w14:textId="77777777" w:rsidR="00A12CD4" w:rsidRPr="000A534B" w:rsidRDefault="00A12CD4" w:rsidP="00991A08">
            <w:pPr>
              <w:rPr>
                <w:color w:val="000000" w:themeColor="text1"/>
              </w:rPr>
            </w:pPr>
            <w:r w:rsidRPr="000A534B">
              <w:t xml:space="preserve">Ensayos FAT </w:t>
            </w:r>
          </w:p>
        </w:tc>
        <w:tc>
          <w:tcPr>
            <w:tcW w:w="709" w:type="dxa"/>
          </w:tcPr>
          <w:p w14:paraId="432A30EE" w14:textId="77777777" w:rsidR="00A12CD4" w:rsidRPr="000A534B" w:rsidRDefault="00A12CD4" w:rsidP="00991A08">
            <w:pPr>
              <w:jc w:val="center"/>
              <w:rPr>
                <w:color w:val="000000" w:themeColor="text1"/>
              </w:rPr>
            </w:pPr>
            <w:r w:rsidRPr="000A534B">
              <w:t>gl</w:t>
            </w:r>
          </w:p>
        </w:tc>
        <w:tc>
          <w:tcPr>
            <w:tcW w:w="709" w:type="dxa"/>
          </w:tcPr>
          <w:p w14:paraId="44A3FA4B" w14:textId="77777777" w:rsidR="00A12CD4" w:rsidRPr="000A534B" w:rsidRDefault="00A12CD4" w:rsidP="00991A08">
            <w:pPr>
              <w:jc w:val="center"/>
              <w:rPr>
                <w:color w:val="000000" w:themeColor="text1"/>
              </w:rPr>
            </w:pPr>
            <w:r w:rsidRPr="000A534B">
              <w:t>1</w:t>
            </w:r>
          </w:p>
        </w:tc>
        <w:tc>
          <w:tcPr>
            <w:tcW w:w="1417" w:type="dxa"/>
            <w:gridSpan w:val="2"/>
          </w:tcPr>
          <w:p w14:paraId="61C5F54C" w14:textId="77777777" w:rsidR="00A12CD4" w:rsidRPr="000A534B" w:rsidRDefault="00A12CD4" w:rsidP="00991A08">
            <w:pPr>
              <w:jc w:val="center"/>
              <w:rPr>
                <w:color w:val="000000" w:themeColor="text1"/>
              </w:rPr>
            </w:pPr>
          </w:p>
        </w:tc>
        <w:tc>
          <w:tcPr>
            <w:tcW w:w="1560" w:type="dxa"/>
            <w:tcBorders>
              <w:right w:val="double" w:sz="4" w:space="0" w:color="auto"/>
            </w:tcBorders>
          </w:tcPr>
          <w:p w14:paraId="02604D97" w14:textId="77777777" w:rsidR="00A12CD4" w:rsidRPr="000A534B" w:rsidRDefault="00A12CD4" w:rsidP="00991A08">
            <w:pPr>
              <w:jc w:val="center"/>
              <w:rPr>
                <w:color w:val="000000" w:themeColor="text1"/>
              </w:rPr>
            </w:pPr>
          </w:p>
        </w:tc>
      </w:tr>
      <w:tr w:rsidR="00A12CD4" w:rsidRPr="000A534B" w14:paraId="502DA230" w14:textId="77777777" w:rsidTr="00991A08">
        <w:tc>
          <w:tcPr>
            <w:tcW w:w="993" w:type="dxa"/>
            <w:tcBorders>
              <w:left w:val="double" w:sz="4" w:space="0" w:color="auto"/>
            </w:tcBorders>
          </w:tcPr>
          <w:p w14:paraId="1BDD0A16" w14:textId="77777777" w:rsidR="00A12CD4" w:rsidRPr="000A534B" w:rsidRDefault="00A12CD4" w:rsidP="0024429D">
            <w:pPr>
              <w:pStyle w:val="LACP-2"/>
              <w:numPr>
                <w:ilvl w:val="1"/>
                <w:numId w:val="327"/>
              </w:numPr>
            </w:pPr>
          </w:p>
        </w:tc>
        <w:tc>
          <w:tcPr>
            <w:tcW w:w="4252" w:type="dxa"/>
            <w:gridSpan w:val="3"/>
          </w:tcPr>
          <w:p w14:paraId="09D8ABD0" w14:textId="77777777" w:rsidR="00A12CD4" w:rsidRPr="000A534B" w:rsidRDefault="00A12CD4" w:rsidP="00991A08">
            <w:pPr>
              <w:rPr>
                <w:color w:val="000000" w:themeColor="text1"/>
              </w:rPr>
            </w:pPr>
            <w:r w:rsidRPr="000A534B">
              <w:t>Supervisión de montaje y puesta en servicio por parte del fabricante del transformador</w:t>
            </w:r>
          </w:p>
        </w:tc>
        <w:tc>
          <w:tcPr>
            <w:tcW w:w="709" w:type="dxa"/>
          </w:tcPr>
          <w:p w14:paraId="5843F86B" w14:textId="77777777" w:rsidR="00A12CD4" w:rsidRPr="000A534B" w:rsidRDefault="00A12CD4" w:rsidP="00991A08">
            <w:pPr>
              <w:jc w:val="center"/>
              <w:rPr>
                <w:color w:val="000000" w:themeColor="text1"/>
              </w:rPr>
            </w:pPr>
            <w:r w:rsidRPr="000A534B">
              <w:t>gl</w:t>
            </w:r>
          </w:p>
        </w:tc>
        <w:tc>
          <w:tcPr>
            <w:tcW w:w="709" w:type="dxa"/>
          </w:tcPr>
          <w:p w14:paraId="429E0101" w14:textId="77777777" w:rsidR="00A12CD4" w:rsidRPr="000A534B" w:rsidRDefault="00A12CD4" w:rsidP="00991A08">
            <w:pPr>
              <w:jc w:val="center"/>
              <w:rPr>
                <w:color w:val="000000" w:themeColor="text1"/>
              </w:rPr>
            </w:pPr>
            <w:r w:rsidRPr="000A534B">
              <w:t>1</w:t>
            </w:r>
          </w:p>
        </w:tc>
        <w:tc>
          <w:tcPr>
            <w:tcW w:w="1417" w:type="dxa"/>
            <w:gridSpan w:val="2"/>
          </w:tcPr>
          <w:p w14:paraId="42995EED" w14:textId="77777777" w:rsidR="00A12CD4" w:rsidRPr="000A534B" w:rsidRDefault="00A12CD4" w:rsidP="00991A08">
            <w:pPr>
              <w:jc w:val="center"/>
              <w:rPr>
                <w:color w:val="000000" w:themeColor="text1"/>
              </w:rPr>
            </w:pPr>
          </w:p>
        </w:tc>
        <w:tc>
          <w:tcPr>
            <w:tcW w:w="1560" w:type="dxa"/>
            <w:tcBorders>
              <w:right w:val="double" w:sz="4" w:space="0" w:color="auto"/>
            </w:tcBorders>
          </w:tcPr>
          <w:p w14:paraId="10DB8297" w14:textId="77777777" w:rsidR="00A12CD4" w:rsidRPr="000A534B" w:rsidRDefault="00A12CD4" w:rsidP="00991A08">
            <w:pPr>
              <w:jc w:val="center"/>
              <w:rPr>
                <w:color w:val="000000" w:themeColor="text1"/>
              </w:rPr>
            </w:pPr>
          </w:p>
        </w:tc>
      </w:tr>
      <w:tr w:rsidR="00A12CD4" w:rsidRPr="000A534B" w14:paraId="6BD7443F" w14:textId="77777777" w:rsidTr="00991A08">
        <w:tc>
          <w:tcPr>
            <w:tcW w:w="993" w:type="dxa"/>
            <w:tcBorders>
              <w:left w:val="double" w:sz="4" w:space="0" w:color="auto"/>
            </w:tcBorders>
          </w:tcPr>
          <w:p w14:paraId="01B3E249" w14:textId="77777777" w:rsidR="00A12CD4" w:rsidRPr="000A534B" w:rsidRDefault="00A12CD4" w:rsidP="0024429D">
            <w:pPr>
              <w:pStyle w:val="LACP-2"/>
              <w:numPr>
                <w:ilvl w:val="1"/>
                <w:numId w:val="327"/>
              </w:numPr>
            </w:pPr>
          </w:p>
        </w:tc>
        <w:tc>
          <w:tcPr>
            <w:tcW w:w="4252" w:type="dxa"/>
            <w:gridSpan w:val="3"/>
          </w:tcPr>
          <w:p w14:paraId="6CFCABA3" w14:textId="77777777" w:rsidR="00A12CD4" w:rsidRPr="000A534B" w:rsidRDefault="00A12CD4" w:rsidP="00991A08">
            <w:pPr>
              <w:rPr>
                <w:color w:val="000000" w:themeColor="text1"/>
              </w:rPr>
            </w:pPr>
            <w:r w:rsidRPr="000A534B">
              <w:t>Configuración y ajuste de todos los equipos de medición, control y protección propios del transformador, incluyendo hardware y software en los casos que aplique.</w:t>
            </w:r>
          </w:p>
        </w:tc>
        <w:tc>
          <w:tcPr>
            <w:tcW w:w="709" w:type="dxa"/>
          </w:tcPr>
          <w:p w14:paraId="345170FF" w14:textId="77777777" w:rsidR="00A12CD4" w:rsidRPr="000A534B" w:rsidRDefault="00A12CD4" w:rsidP="00991A08">
            <w:pPr>
              <w:jc w:val="center"/>
              <w:rPr>
                <w:color w:val="000000" w:themeColor="text1"/>
              </w:rPr>
            </w:pPr>
            <w:r w:rsidRPr="000A534B">
              <w:t>gl</w:t>
            </w:r>
          </w:p>
        </w:tc>
        <w:tc>
          <w:tcPr>
            <w:tcW w:w="709" w:type="dxa"/>
          </w:tcPr>
          <w:p w14:paraId="3368BCE1" w14:textId="77777777" w:rsidR="00A12CD4" w:rsidRPr="000A534B" w:rsidRDefault="00A12CD4" w:rsidP="00991A08">
            <w:pPr>
              <w:jc w:val="center"/>
              <w:rPr>
                <w:color w:val="000000" w:themeColor="text1"/>
              </w:rPr>
            </w:pPr>
            <w:r w:rsidRPr="000A534B">
              <w:t>1</w:t>
            </w:r>
          </w:p>
        </w:tc>
        <w:tc>
          <w:tcPr>
            <w:tcW w:w="1417" w:type="dxa"/>
            <w:gridSpan w:val="2"/>
          </w:tcPr>
          <w:p w14:paraId="5422E033" w14:textId="77777777" w:rsidR="00A12CD4" w:rsidRPr="000A534B" w:rsidRDefault="00A12CD4" w:rsidP="00991A08">
            <w:pPr>
              <w:jc w:val="center"/>
              <w:rPr>
                <w:color w:val="000000" w:themeColor="text1"/>
              </w:rPr>
            </w:pPr>
          </w:p>
        </w:tc>
        <w:tc>
          <w:tcPr>
            <w:tcW w:w="1560" w:type="dxa"/>
            <w:tcBorders>
              <w:right w:val="double" w:sz="4" w:space="0" w:color="auto"/>
            </w:tcBorders>
          </w:tcPr>
          <w:p w14:paraId="58FFE3E9" w14:textId="77777777" w:rsidR="00A12CD4" w:rsidRPr="000A534B" w:rsidRDefault="00A12CD4" w:rsidP="00991A08">
            <w:pPr>
              <w:jc w:val="center"/>
              <w:rPr>
                <w:color w:val="000000" w:themeColor="text1"/>
              </w:rPr>
            </w:pPr>
          </w:p>
        </w:tc>
      </w:tr>
      <w:tr w:rsidR="00A12CD4" w:rsidRPr="000A534B" w14:paraId="3CCA0761" w14:textId="77777777" w:rsidTr="00991A08">
        <w:tc>
          <w:tcPr>
            <w:tcW w:w="993" w:type="dxa"/>
            <w:tcBorders>
              <w:left w:val="double" w:sz="4" w:space="0" w:color="auto"/>
            </w:tcBorders>
          </w:tcPr>
          <w:p w14:paraId="3C622697" w14:textId="77777777" w:rsidR="00A12CD4" w:rsidRPr="000A534B" w:rsidRDefault="00A12CD4" w:rsidP="0024429D">
            <w:pPr>
              <w:pStyle w:val="LACP-2"/>
              <w:numPr>
                <w:ilvl w:val="1"/>
                <w:numId w:val="327"/>
              </w:numPr>
            </w:pPr>
          </w:p>
        </w:tc>
        <w:tc>
          <w:tcPr>
            <w:tcW w:w="4252" w:type="dxa"/>
            <w:gridSpan w:val="3"/>
          </w:tcPr>
          <w:p w14:paraId="1C6F3285" w14:textId="77777777" w:rsidR="00A12CD4" w:rsidRPr="000A534B" w:rsidRDefault="00A12CD4" w:rsidP="00991A08">
            <w:pPr>
              <w:rPr>
                <w:color w:val="000000" w:themeColor="text1"/>
              </w:rPr>
            </w:pPr>
            <w:r w:rsidRPr="000A534B">
              <w:t>Ejecución de Ensayos SAT y pruebas integrales de sistemas.</w:t>
            </w:r>
          </w:p>
        </w:tc>
        <w:tc>
          <w:tcPr>
            <w:tcW w:w="709" w:type="dxa"/>
          </w:tcPr>
          <w:p w14:paraId="70F1CC9D" w14:textId="77777777" w:rsidR="00A12CD4" w:rsidRPr="000A534B" w:rsidRDefault="00A12CD4" w:rsidP="00991A08">
            <w:pPr>
              <w:jc w:val="center"/>
              <w:rPr>
                <w:color w:val="000000" w:themeColor="text1"/>
              </w:rPr>
            </w:pPr>
            <w:r w:rsidRPr="000A534B">
              <w:t>gl</w:t>
            </w:r>
          </w:p>
        </w:tc>
        <w:tc>
          <w:tcPr>
            <w:tcW w:w="709" w:type="dxa"/>
          </w:tcPr>
          <w:p w14:paraId="07439B00" w14:textId="77777777" w:rsidR="00A12CD4" w:rsidRPr="000A534B" w:rsidRDefault="00A12CD4" w:rsidP="00991A08">
            <w:pPr>
              <w:jc w:val="center"/>
              <w:rPr>
                <w:color w:val="000000" w:themeColor="text1"/>
              </w:rPr>
            </w:pPr>
            <w:r w:rsidRPr="000A534B">
              <w:t>1</w:t>
            </w:r>
          </w:p>
        </w:tc>
        <w:tc>
          <w:tcPr>
            <w:tcW w:w="1417" w:type="dxa"/>
            <w:gridSpan w:val="2"/>
          </w:tcPr>
          <w:p w14:paraId="479DFB22" w14:textId="77777777" w:rsidR="00A12CD4" w:rsidRPr="000A534B" w:rsidRDefault="00A12CD4" w:rsidP="00991A08">
            <w:pPr>
              <w:jc w:val="center"/>
              <w:rPr>
                <w:color w:val="000000" w:themeColor="text1"/>
              </w:rPr>
            </w:pPr>
          </w:p>
        </w:tc>
        <w:tc>
          <w:tcPr>
            <w:tcW w:w="1560" w:type="dxa"/>
            <w:tcBorders>
              <w:right w:val="double" w:sz="4" w:space="0" w:color="auto"/>
            </w:tcBorders>
          </w:tcPr>
          <w:p w14:paraId="12B820AB" w14:textId="77777777" w:rsidR="00A12CD4" w:rsidRPr="000A534B" w:rsidRDefault="00A12CD4" w:rsidP="00991A08">
            <w:pPr>
              <w:jc w:val="center"/>
              <w:rPr>
                <w:color w:val="000000" w:themeColor="text1"/>
              </w:rPr>
            </w:pPr>
          </w:p>
        </w:tc>
      </w:tr>
      <w:tr w:rsidR="00A12CD4" w:rsidRPr="000A534B" w14:paraId="5E5D7365" w14:textId="77777777" w:rsidTr="00991A08">
        <w:tc>
          <w:tcPr>
            <w:tcW w:w="993" w:type="dxa"/>
            <w:tcBorders>
              <w:left w:val="double" w:sz="4" w:space="0" w:color="auto"/>
            </w:tcBorders>
          </w:tcPr>
          <w:p w14:paraId="2D89E41D" w14:textId="77777777" w:rsidR="00A12CD4" w:rsidRPr="000A534B" w:rsidRDefault="00A12CD4" w:rsidP="0024429D">
            <w:pPr>
              <w:pStyle w:val="LACP-2"/>
              <w:numPr>
                <w:ilvl w:val="1"/>
                <w:numId w:val="327"/>
              </w:numPr>
            </w:pPr>
          </w:p>
        </w:tc>
        <w:tc>
          <w:tcPr>
            <w:tcW w:w="4252" w:type="dxa"/>
            <w:gridSpan w:val="3"/>
          </w:tcPr>
          <w:p w14:paraId="1E00F824" w14:textId="77777777" w:rsidR="00A12CD4" w:rsidRPr="000A534B" w:rsidRDefault="00A12CD4" w:rsidP="00991A08">
            <w:pPr>
              <w:rPr>
                <w:color w:val="000000" w:themeColor="text1"/>
              </w:rPr>
            </w:pPr>
            <w:r w:rsidRPr="000A534B">
              <w:t>Capacitación del personal de CTMSG</w:t>
            </w:r>
          </w:p>
        </w:tc>
        <w:tc>
          <w:tcPr>
            <w:tcW w:w="709" w:type="dxa"/>
          </w:tcPr>
          <w:p w14:paraId="263C3B1F" w14:textId="77777777" w:rsidR="00A12CD4" w:rsidRPr="000A534B" w:rsidRDefault="00A12CD4" w:rsidP="00991A08">
            <w:pPr>
              <w:jc w:val="center"/>
              <w:rPr>
                <w:color w:val="000000" w:themeColor="text1"/>
              </w:rPr>
            </w:pPr>
            <w:r w:rsidRPr="000A534B">
              <w:t>gl</w:t>
            </w:r>
          </w:p>
        </w:tc>
        <w:tc>
          <w:tcPr>
            <w:tcW w:w="709" w:type="dxa"/>
          </w:tcPr>
          <w:p w14:paraId="6FB4D705" w14:textId="77777777" w:rsidR="00A12CD4" w:rsidRPr="000A534B" w:rsidRDefault="00A12CD4" w:rsidP="00991A08">
            <w:pPr>
              <w:jc w:val="center"/>
              <w:rPr>
                <w:color w:val="000000" w:themeColor="text1"/>
              </w:rPr>
            </w:pPr>
            <w:r w:rsidRPr="000A534B">
              <w:t>1</w:t>
            </w:r>
          </w:p>
        </w:tc>
        <w:tc>
          <w:tcPr>
            <w:tcW w:w="1417" w:type="dxa"/>
            <w:gridSpan w:val="2"/>
          </w:tcPr>
          <w:p w14:paraId="07A9D4F4" w14:textId="77777777" w:rsidR="00A12CD4" w:rsidRPr="000A534B" w:rsidRDefault="00A12CD4" w:rsidP="00991A08">
            <w:pPr>
              <w:jc w:val="center"/>
              <w:rPr>
                <w:color w:val="000000" w:themeColor="text1"/>
              </w:rPr>
            </w:pPr>
          </w:p>
        </w:tc>
        <w:tc>
          <w:tcPr>
            <w:tcW w:w="1560" w:type="dxa"/>
            <w:tcBorders>
              <w:right w:val="double" w:sz="4" w:space="0" w:color="auto"/>
            </w:tcBorders>
          </w:tcPr>
          <w:p w14:paraId="195B4B1E" w14:textId="77777777" w:rsidR="00A12CD4" w:rsidRPr="000A534B" w:rsidRDefault="00A12CD4" w:rsidP="00991A08">
            <w:pPr>
              <w:jc w:val="center"/>
              <w:rPr>
                <w:color w:val="000000" w:themeColor="text1"/>
              </w:rPr>
            </w:pPr>
          </w:p>
        </w:tc>
      </w:tr>
      <w:tr w:rsidR="00A12CD4" w:rsidRPr="000A534B" w14:paraId="5232350A" w14:textId="77777777" w:rsidTr="00991A08">
        <w:tc>
          <w:tcPr>
            <w:tcW w:w="993" w:type="dxa"/>
            <w:tcBorders>
              <w:left w:val="double" w:sz="4" w:space="0" w:color="auto"/>
              <w:bottom w:val="single" w:sz="4" w:space="0" w:color="auto"/>
            </w:tcBorders>
          </w:tcPr>
          <w:p w14:paraId="4220DE0E" w14:textId="77777777" w:rsidR="00A12CD4" w:rsidRPr="000A534B" w:rsidRDefault="00A12CD4" w:rsidP="00991A08">
            <w:pPr>
              <w:spacing w:before="60" w:after="60"/>
              <w:rPr>
                <w:color w:val="000000" w:themeColor="text1"/>
              </w:rPr>
            </w:pPr>
          </w:p>
        </w:tc>
        <w:tc>
          <w:tcPr>
            <w:tcW w:w="4252" w:type="dxa"/>
            <w:gridSpan w:val="3"/>
            <w:tcBorders>
              <w:bottom w:val="single" w:sz="4" w:space="0" w:color="auto"/>
            </w:tcBorders>
          </w:tcPr>
          <w:p w14:paraId="01F39C4D"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79BFE7F2" w14:textId="77777777" w:rsidR="00A12CD4" w:rsidRPr="000A534B" w:rsidRDefault="00A12CD4" w:rsidP="00991A08">
            <w:pPr>
              <w:spacing w:before="60" w:after="60"/>
              <w:jc w:val="center"/>
              <w:rPr>
                <w:color w:val="000000" w:themeColor="text1"/>
              </w:rPr>
            </w:pPr>
          </w:p>
        </w:tc>
      </w:tr>
      <w:tr w:rsidR="00A12CD4" w:rsidRPr="000A534B" w14:paraId="14F5BD88"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6B29906E" w14:textId="77777777" w:rsidR="00A12CD4" w:rsidRPr="000A534B" w:rsidRDefault="00A12CD4" w:rsidP="00991A08">
            <w:r w:rsidRPr="000A534B">
              <w:t>Repetir el monto en letras</w:t>
            </w:r>
          </w:p>
        </w:tc>
        <w:tc>
          <w:tcPr>
            <w:tcW w:w="6290" w:type="dxa"/>
            <w:gridSpan w:val="7"/>
            <w:tcBorders>
              <w:top w:val="single" w:sz="4" w:space="0" w:color="auto"/>
              <w:left w:val="single" w:sz="4" w:space="0" w:color="auto"/>
              <w:bottom w:val="single" w:sz="4" w:space="0" w:color="auto"/>
              <w:right w:val="double" w:sz="4" w:space="0" w:color="auto"/>
            </w:tcBorders>
            <w:vAlign w:val="center"/>
          </w:tcPr>
          <w:p w14:paraId="3496B6F6" w14:textId="77777777" w:rsidR="00A12CD4" w:rsidRPr="000A534B" w:rsidRDefault="00A12CD4" w:rsidP="00991A08">
            <w:pPr>
              <w:jc w:val="center"/>
            </w:pPr>
          </w:p>
        </w:tc>
      </w:tr>
      <w:tr w:rsidR="00A12CD4" w:rsidRPr="000A534B" w14:paraId="3065D95E"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4810" w:type="dxa"/>
            <w:gridSpan w:val="3"/>
            <w:tcBorders>
              <w:top w:val="single" w:sz="4" w:space="0" w:color="auto"/>
              <w:left w:val="double" w:sz="4" w:space="0" w:color="auto"/>
              <w:bottom w:val="nil"/>
              <w:right w:val="single" w:sz="4" w:space="0" w:color="auto"/>
            </w:tcBorders>
            <w:tcMar>
              <w:left w:w="28" w:type="dxa"/>
              <w:right w:w="28" w:type="dxa"/>
            </w:tcMar>
          </w:tcPr>
          <w:p w14:paraId="3274CCCB" w14:textId="77777777" w:rsidR="00A12CD4" w:rsidRPr="000A534B" w:rsidRDefault="00A12CD4" w:rsidP="00991A08">
            <w:pPr>
              <w:jc w:val="both"/>
            </w:pPr>
          </w:p>
        </w:tc>
        <w:tc>
          <w:tcPr>
            <w:tcW w:w="2273" w:type="dxa"/>
            <w:gridSpan w:val="4"/>
            <w:tcBorders>
              <w:top w:val="single" w:sz="4" w:space="0" w:color="auto"/>
              <w:left w:val="single" w:sz="4" w:space="0" w:color="auto"/>
              <w:bottom w:val="nil"/>
              <w:right w:val="nil"/>
            </w:tcBorders>
          </w:tcPr>
          <w:p w14:paraId="45E15F0A"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7207CD8F" w14:textId="77777777" w:rsidR="00A12CD4" w:rsidRPr="000A534B" w:rsidRDefault="00A12CD4" w:rsidP="00991A08">
            <w:pPr>
              <w:jc w:val="center"/>
            </w:pPr>
          </w:p>
        </w:tc>
      </w:tr>
      <w:tr w:rsidR="00A12CD4" w:rsidRPr="000A534B" w14:paraId="03983AD9"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4E50ACB6"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07FE997D"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4D52FBF1" w14:textId="77777777" w:rsidR="00A12CD4" w:rsidRPr="000A534B" w:rsidRDefault="00A12CD4" w:rsidP="00991A08">
            <w:pPr>
              <w:jc w:val="center"/>
            </w:pPr>
          </w:p>
        </w:tc>
      </w:tr>
      <w:tr w:rsidR="00A12CD4" w:rsidRPr="000A534B" w14:paraId="3703A514"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021658B3"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2E55718B"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1EF1A2EA" w14:textId="77777777" w:rsidR="00A12CD4" w:rsidRPr="000A534B" w:rsidRDefault="00A12CD4" w:rsidP="00991A08">
            <w:pPr>
              <w:jc w:val="center"/>
            </w:pPr>
          </w:p>
        </w:tc>
      </w:tr>
      <w:tr w:rsidR="00A12CD4" w:rsidRPr="000A534B" w14:paraId="73D69E67"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21E0C157"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4665EE9D"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4F7FC5DD" w14:textId="77777777" w:rsidR="00A12CD4" w:rsidRPr="000A534B" w:rsidRDefault="00A12CD4" w:rsidP="00991A08">
            <w:pPr>
              <w:jc w:val="center"/>
            </w:pPr>
          </w:p>
        </w:tc>
      </w:tr>
      <w:tr w:rsidR="00A12CD4" w:rsidRPr="000A534B" w14:paraId="6EA1E28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single" w:sz="4" w:space="0" w:color="auto"/>
              <w:right w:val="single" w:sz="4" w:space="0" w:color="auto"/>
            </w:tcBorders>
            <w:tcMar>
              <w:left w:w="28" w:type="dxa"/>
              <w:right w:w="28" w:type="dxa"/>
            </w:tcMar>
          </w:tcPr>
          <w:p w14:paraId="0B87BD92" w14:textId="77777777" w:rsidR="00A12CD4" w:rsidRPr="000A534B" w:rsidRDefault="00A12CD4" w:rsidP="00991A08">
            <w:pPr>
              <w:jc w:val="both"/>
            </w:pPr>
          </w:p>
        </w:tc>
        <w:tc>
          <w:tcPr>
            <w:tcW w:w="2273" w:type="dxa"/>
            <w:gridSpan w:val="4"/>
            <w:tcBorders>
              <w:top w:val="nil"/>
              <w:left w:val="single" w:sz="4" w:space="0" w:color="auto"/>
              <w:bottom w:val="single" w:sz="4" w:space="0" w:color="auto"/>
              <w:right w:val="nil"/>
            </w:tcBorders>
          </w:tcPr>
          <w:p w14:paraId="71805018"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628DA28D" w14:textId="77777777" w:rsidR="00A12CD4" w:rsidRPr="000A534B" w:rsidRDefault="00A12CD4" w:rsidP="00991A08">
            <w:pPr>
              <w:jc w:val="center"/>
            </w:pPr>
          </w:p>
        </w:tc>
      </w:tr>
    </w:tbl>
    <w:p w14:paraId="537D0134" w14:textId="77777777" w:rsidR="00A12CD4" w:rsidRPr="000A534B" w:rsidRDefault="00A12CD4" w:rsidP="00A12CD4">
      <w:pPr>
        <w:spacing w:after="120"/>
      </w:pPr>
    </w:p>
    <w:p w14:paraId="7DA41AE7" w14:textId="77777777" w:rsidR="00A12CD4" w:rsidRPr="000A534B" w:rsidRDefault="00A12CD4" w:rsidP="00A12CD4">
      <w:pPr>
        <w:pStyle w:val="LACP-Tit"/>
      </w:pPr>
      <w:r w:rsidRPr="000A534B">
        <w:t>Lista SACP Nº 11 - PROY 315 – Red de Fibra Óptica en playa de Subestaciones.</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895"/>
        <w:gridCol w:w="709"/>
        <w:gridCol w:w="709"/>
        <w:gridCol w:w="420"/>
        <w:gridCol w:w="997"/>
        <w:gridCol w:w="1560"/>
      </w:tblGrid>
      <w:tr w:rsidR="00A12CD4" w:rsidRPr="000A534B" w14:paraId="1912EC9D" w14:textId="77777777" w:rsidTr="00991A08">
        <w:tc>
          <w:tcPr>
            <w:tcW w:w="993" w:type="dxa"/>
            <w:tcBorders>
              <w:top w:val="double" w:sz="4" w:space="0" w:color="auto"/>
              <w:left w:val="double" w:sz="4" w:space="0" w:color="auto"/>
            </w:tcBorders>
          </w:tcPr>
          <w:p w14:paraId="1BA90928"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3ED0F31C"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710B601F"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5C737521"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5461542B"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34E6E604"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0184BE87" w14:textId="77777777" w:rsidTr="00991A08">
        <w:tc>
          <w:tcPr>
            <w:tcW w:w="993" w:type="dxa"/>
            <w:tcBorders>
              <w:left w:val="double" w:sz="4" w:space="0" w:color="auto"/>
            </w:tcBorders>
          </w:tcPr>
          <w:p w14:paraId="060C0F9E" w14:textId="77777777" w:rsidR="00A12CD4" w:rsidRPr="000A534B" w:rsidRDefault="00A12CD4" w:rsidP="00FA30A3">
            <w:pPr>
              <w:pStyle w:val="LACP-1"/>
              <w:numPr>
                <w:ilvl w:val="0"/>
                <w:numId w:val="338"/>
              </w:numPr>
            </w:pPr>
          </w:p>
        </w:tc>
        <w:tc>
          <w:tcPr>
            <w:tcW w:w="4252" w:type="dxa"/>
            <w:gridSpan w:val="2"/>
          </w:tcPr>
          <w:p w14:paraId="17BFC5F1" w14:textId="77777777" w:rsidR="00A12CD4" w:rsidRPr="000A534B" w:rsidRDefault="00A12CD4" w:rsidP="00991A08">
            <w:pPr>
              <w:rPr>
                <w:b/>
                <w:i/>
                <w:color w:val="000000" w:themeColor="text1"/>
              </w:rPr>
            </w:pPr>
            <w:r w:rsidRPr="000A534B">
              <w:rPr>
                <w:b/>
                <w:i/>
              </w:rPr>
              <w:t>Generales</w:t>
            </w:r>
          </w:p>
        </w:tc>
        <w:tc>
          <w:tcPr>
            <w:tcW w:w="709" w:type="dxa"/>
          </w:tcPr>
          <w:p w14:paraId="3319621A" w14:textId="77777777" w:rsidR="00A12CD4" w:rsidRPr="000A534B" w:rsidRDefault="00A12CD4" w:rsidP="00991A08">
            <w:pPr>
              <w:jc w:val="center"/>
              <w:rPr>
                <w:color w:val="000000" w:themeColor="text1"/>
              </w:rPr>
            </w:pPr>
          </w:p>
        </w:tc>
        <w:tc>
          <w:tcPr>
            <w:tcW w:w="709" w:type="dxa"/>
          </w:tcPr>
          <w:p w14:paraId="6FD55815" w14:textId="77777777" w:rsidR="00A12CD4" w:rsidRPr="000A534B" w:rsidRDefault="00A12CD4" w:rsidP="00991A08">
            <w:pPr>
              <w:jc w:val="center"/>
              <w:rPr>
                <w:color w:val="000000" w:themeColor="text1"/>
              </w:rPr>
            </w:pPr>
          </w:p>
        </w:tc>
        <w:tc>
          <w:tcPr>
            <w:tcW w:w="1417" w:type="dxa"/>
            <w:gridSpan w:val="2"/>
          </w:tcPr>
          <w:p w14:paraId="66A11942" w14:textId="77777777" w:rsidR="00A12CD4" w:rsidRPr="000A534B" w:rsidRDefault="00A12CD4" w:rsidP="00991A08">
            <w:pPr>
              <w:jc w:val="center"/>
              <w:rPr>
                <w:color w:val="000000" w:themeColor="text1"/>
              </w:rPr>
            </w:pPr>
          </w:p>
        </w:tc>
        <w:tc>
          <w:tcPr>
            <w:tcW w:w="1560" w:type="dxa"/>
            <w:tcBorders>
              <w:right w:val="double" w:sz="4" w:space="0" w:color="auto"/>
            </w:tcBorders>
          </w:tcPr>
          <w:p w14:paraId="4D52EE17" w14:textId="77777777" w:rsidR="00A12CD4" w:rsidRPr="000A534B" w:rsidRDefault="00A12CD4" w:rsidP="00991A08">
            <w:pPr>
              <w:jc w:val="center"/>
              <w:rPr>
                <w:color w:val="000000" w:themeColor="text1"/>
              </w:rPr>
            </w:pPr>
          </w:p>
        </w:tc>
      </w:tr>
      <w:tr w:rsidR="00A12CD4" w:rsidRPr="000A534B" w14:paraId="24E227BC" w14:textId="77777777" w:rsidTr="00991A08">
        <w:tc>
          <w:tcPr>
            <w:tcW w:w="993" w:type="dxa"/>
            <w:tcBorders>
              <w:left w:val="double" w:sz="4" w:space="0" w:color="auto"/>
            </w:tcBorders>
          </w:tcPr>
          <w:p w14:paraId="5C8DF02C" w14:textId="77777777" w:rsidR="00A12CD4" w:rsidRPr="000A534B" w:rsidRDefault="00A12CD4" w:rsidP="0024429D">
            <w:pPr>
              <w:pStyle w:val="LACP-2"/>
              <w:numPr>
                <w:ilvl w:val="1"/>
                <w:numId w:val="327"/>
              </w:numPr>
            </w:pPr>
          </w:p>
        </w:tc>
        <w:tc>
          <w:tcPr>
            <w:tcW w:w="4252" w:type="dxa"/>
            <w:gridSpan w:val="2"/>
          </w:tcPr>
          <w:p w14:paraId="4C43AB7D" w14:textId="77777777" w:rsidR="00A12CD4" w:rsidRPr="000A534B" w:rsidRDefault="00A12CD4" w:rsidP="00991A08">
            <w:pPr>
              <w:rPr>
                <w:color w:val="000000" w:themeColor="text1"/>
              </w:rPr>
            </w:pPr>
            <w:r w:rsidRPr="000A534B">
              <w:t>Movilización</w:t>
            </w:r>
          </w:p>
        </w:tc>
        <w:tc>
          <w:tcPr>
            <w:tcW w:w="709" w:type="dxa"/>
          </w:tcPr>
          <w:p w14:paraId="5B16C81B" w14:textId="77777777" w:rsidR="00A12CD4" w:rsidRPr="000A534B" w:rsidRDefault="00A12CD4" w:rsidP="00991A08">
            <w:pPr>
              <w:jc w:val="center"/>
              <w:rPr>
                <w:color w:val="000000" w:themeColor="text1"/>
              </w:rPr>
            </w:pPr>
            <w:r w:rsidRPr="000A534B">
              <w:t>gl</w:t>
            </w:r>
          </w:p>
        </w:tc>
        <w:tc>
          <w:tcPr>
            <w:tcW w:w="709" w:type="dxa"/>
          </w:tcPr>
          <w:p w14:paraId="14078AA7" w14:textId="77777777" w:rsidR="00A12CD4" w:rsidRPr="000A534B" w:rsidRDefault="00A12CD4" w:rsidP="00991A08">
            <w:pPr>
              <w:jc w:val="center"/>
              <w:rPr>
                <w:color w:val="000000" w:themeColor="text1"/>
              </w:rPr>
            </w:pPr>
            <w:r w:rsidRPr="000A534B">
              <w:t>1</w:t>
            </w:r>
          </w:p>
        </w:tc>
        <w:tc>
          <w:tcPr>
            <w:tcW w:w="1417" w:type="dxa"/>
            <w:gridSpan w:val="2"/>
          </w:tcPr>
          <w:p w14:paraId="005EF027" w14:textId="77777777" w:rsidR="00A12CD4" w:rsidRPr="000A534B" w:rsidRDefault="00A12CD4" w:rsidP="00991A08">
            <w:pPr>
              <w:jc w:val="center"/>
              <w:rPr>
                <w:color w:val="000000" w:themeColor="text1"/>
              </w:rPr>
            </w:pPr>
          </w:p>
        </w:tc>
        <w:tc>
          <w:tcPr>
            <w:tcW w:w="1560" w:type="dxa"/>
            <w:tcBorders>
              <w:right w:val="double" w:sz="4" w:space="0" w:color="auto"/>
            </w:tcBorders>
          </w:tcPr>
          <w:p w14:paraId="552FC695" w14:textId="77777777" w:rsidR="00A12CD4" w:rsidRPr="000A534B" w:rsidRDefault="00A12CD4" w:rsidP="00991A08">
            <w:pPr>
              <w:jc w:val="center"/>
              <w:rPr>
                <w:color w:val="000000" w:themeColor="text1"/>
              </w:rPr>
            </w:pPr>
          </w:p>
        </w:tc>
      </w:tr>
      <w:tr w:rsidR="00A12CD4" w:rsidRPr="000A534B" w14:paraId="334E0B34" w14:textId="77777777" w:rsidTr="00991A08">
        <w:tc>
          <w:tcPr>
            <w:tcW w:w="993" w:type="dxa"/>
            <w:tcBorders>
              <w:left w:val="double" w:sz="4" w:space="0" w:color="auto"/>
            </w:tcBorders>
          </w:tcPr>
          <w:p w14:paraId="131B24DA" w14:textId="77777777" w:rsidR="00A12CD4" w:rsidRPr="000A534B" w:rsidRDefault="00A12CD4" w:rsidP="0024429D">
            <w:pPr>
              <w:pStyle w:val="LACP-2"/>
              <w:numPr>
                <w:ilvl w:val="1"/>
                <w:numId w:val="327"/>
              </w:numPr>
            </w:pPr>
          </w:p>
        </w:tc>
        <w:tc>
          <w:tcPr>
            <w:tcW w:w="4252" w:type="dxa"/>
            <w:gridSpan w:val="2"/>
          </w:tcPr>
          <w:p w14:paraId="13617299" w14:textId="77777777" w:rsidR="00A12CD4" w:rsidRPr="000A534B" w:rsidRDefault="00A12CD4" w:rsidP="00991A08">
            <w:pPr>
              <w:rPr>
                <w:color w:val="000000" w:themeColor="text1"/>
              </w:rPr>
            </w:pPr>
            <w:r w:rsidRPr="000A534B">
              <w:t>Relevamiento de instalaciones existentes</w:t>
            </w:r>
          </w:p>
        </w:tc>
        <w:tc>
          <w:tcPr>
            <w:tcW w:w="709" w:type="dxa"/>
          </w:tcPr>
          <w:p w14:paraId="1C76224A" w14:textId="77777777" w:rsidR="00A12CD4" w:rsidRPr="000A534B" w:rsidRDefault="00A12CD4" w:rsidP="00991A08">
            <w:pPr>
              <w:jc w:val="center"/>
              <w:rPr>
                <w:color w:val="000000" w:themeColor="text1"/>
              </w:rPr>
            </w:pPr>
            <w:r w:rsidRPr="000A534B">
              <w:t>gl</w:t>
            </w:r>
          </w:p>
        </w:tc>
        <w:tc>
          <w:tcPr>
            <w:tcW w:w="709" w:type="dxa"/>
          </w:tcPr>
          <w:p w14:paraId="7B0E2807" w14:textId="77777777" w:rsidR="00A12CD4" w:rsidRPr="000A534B" w:rsidRDefault="00A12CD4" w:rsidP="00991A08">
            <w:pPr>
              <w:jc w:val="center"/>
              <w:rPr>
                <w:color w:val="000000" w:themeColor="text1"/>
              </w:rPr>
            </w:pPr>
            <w:r w:rsidRPr="000A534B">
              <w:t>1</w:t>
            </w:r>
          </w:p>
        </w:tc>
        <w:tc>
          <w:tcPr>
            <w:tcW w:w="1417" w:type="dxa"/>
            <w:gridSpan w:val="2"/>
          </w:tcPr>
          <w:p w14:paraId="692288C1" w14:textId="77777777" w:rsidR="00A12CD4" w:rsidRPr="000A534B" w:rsidRDefault="00A12CD4" w:rsidP="00991A08">
            <w:pPr>
              <w:jc w:val="center"/>
              <w:rPr>
                <w:color w:val="000000" w:themeColor="text1"/>
              </w:rPr>
            </w:pPr>
          </w:p>
        </w:tc>
        <w:tc>
          <w:tcPr>
            <w:tcW w:w="1560" w:type="dxa"/>
            <w:tcBorders>
              <w:right w:val="double" w:sz="4" w:space="0" w:color="auto"/>
            </w:tcBorders>
          </w:tcPr>
          <w:p w14:paraId="6CE549D3" w14:textId="77777777" w:rsidR="00A12CD4" w:rsidRPr="000A534B" w:rsidRDefault="00A12CD4" w:rsidP="00991A08">
            <w:pPr>
              <w:jc w:val="center"/>
              <w:rPr>
                <w:color w:val="000000" w:themeColor="text1"/>
              </w:rPr>
            </w:pPr>
          </w:p>
        </w:tc>
      </w:tr>
      <w:tr w:rsidR="00A12CD4" w:rsidRPr="000A534B" w14:paraId="2BEDF7FB" w14:textId="77777777" w:rsidTr="00991A08">
        <w:tc>
          <w:tcPr>
            <w:tcW w:w="993" w:type="dxa"/>
            <w:tcBorders>
              <w:left w:val="double" w:sz="4" w:space="0" w:color="auto"/>
            </w:tcBorders>
          </w:tcPr>
          <w:p w14:paraId="5410A4ED" w14:textId="77777777" w:rsidR="00A12CD4" w:rsidRPr="000A534B" w:rsidRDefault="00A12CD4" w:rsidP="0024429D">
            <w:pPr>
              <w:pStyle w:val="LACP-2"/>
              <w:numPr>
                <w:ilvl w:val="1"/>
                <w:numId w:val="327"/>
              </w:numPr>
            </w:pPr>
          </w:p>
        </w:tc>
        <w:tc>
          <w:tcPr>
            <w:tcW w:w="4252" w:type="dxa"/>
            <w:gridSpan w:val="2"/>
          </w:tcPr>
          <w:p w14:paraId="1D940C8A" w14:textId="77777777" w:rsidR="00A12CD4" w:rsidRPr="000A534B" w:rsidRDefault="00A12CD4" w:rsidP="00991A08">
            <w:r w:rsidRPr="000A534B">
              <w:t>Ingeniería (Documentación de proyecto no objetados).</w:t>
            </w:r>
          </w:p>
        </w:tc>
        <w:tc>
          <w:tcPr>
            <w:tcW w:w="709" w:type="dxa"/>
          </w:tcPr>
          <w:p w14:paraId="53B1C7F3" w14:textId="77777777" w:rsidR="00A12CD4" w:rsidRPr="000A534B" w:rsidRDefault="00A12CD4" w:rsidP="00991A08">
            <w:pPr>
              <w:jc w:val="center"/>
            </w:pPr>
            <w:r w:rsidRPr="000A534B">
              <w:t>gl</w:t>
            </w:r>
          </w:p>
        </w:tc>
        <w:tc>
          <w:tcPr>
            <w:tcW w:w="709" w:type="dxa"/>
          </w:tcPr>
          <w:p w14:paraId="6650897F" w14:textId="77777777" w:rsidR="00A12CD4" w:rsidRPr="000A534B" w:rsidRDefault="00A12CD4" w:rsidP="00991A08">
            <w:pPr>
              <w:jc w:val="center"/>
            </w:pPr>
            <w:r w:rsidRPr="000A534B">
              <w:t>1</w:t>
            </w:r>
          </w:p>
        </w:tc>
        <w:tc>
          <w:tcPr>
            <w:tcW w:w="1417" w:type="dxa"/>
            <w:gridSpan w:val="2"/>
          </w:tcPr>
          <w:p w14:paraId="3AB7AD45" w14:textId="77777777" w:rsidR="00A12CD4" w:rsidRPr="000A534B" w:rsidRDefault="00A12CD4" w:rsidP="00991A08">
            <w:pPr>
              <w:jc w:val="center"/>
              <w:rPr>
                <w:color w:val="000000" w:themeColor="text1"/>
              </w:rPr>
            </w:pPr>
          </w:p>
        </w:tc>
        <w:tc>
          <w:tcPr>
            <w:tcW w:w="1560" w:type="dxa"/>
            <w:tcBorders>
              <w:right w:val="double" w:sz="4" w:space="0" w:color="auto"/>
            </w:tcBorders>
          </w:tcPr>
          <w:p w14:paraId="337F0BA1" w14:textId="77777777" w:rsidR="00A12CD4" w:rsidRPr="000A534B" w:rsidRDefault="00A12CD4" w:rsidP="00991A08">
            <w:pPr>
              <w:jc w:val="center"/>
              <w:rPr>
                <w:color w:val="000000" w:themeColor="text1"/>
              </w:rPr>
            </w:pPr>
          </w:p>
        </w:tc>
      </w:tr>
      <w:tr w:rsidR="00A12CD4" w:rsidRPr="000A534B" w14:paraId="41EAC4E7" w14:textId="77777777" w:rsidTr="00991A08">
        <w:tc>
          <w:tcPr>
            <w:tcW w:w="993" w:type="dxa"/>
            <w:tcBorders>
              <w:left w:val="double" w:sz="4" w:space="0" w:color="auto"/>
            </w:tcBorders>
          </w:tcPr>
          <w:p w14:paraId="634F1F83" w14:textId="77777777" w:rsidR="00A12CD4" w:rsidRPr="000A534B" w:rsidRDefault="00A12CD4" w:rsidP="00FA30A3">
            <w:pPr>
              <w:pStyle w:val="LACP-1"/>
              <w:numPr>
                <w:ilvl w:val="0"/>
                <w:numId w:val="327"/>
              </w:numPr>
            </w:pPr>
          </w:p>
        </w:tc>
        <w:tc>
          <w:tcPr>
            <w:tcW w:w="4252" w:type="dxa"/>
            <w:gridSpan w:val="2"/>
          </w:tcPr>
          <w:p w14:paraId="6D78E1CB" w14:textId="77777777" w:rsidR="00A12CD4" w:rsidRPr="000A534B" w:rsidRDefault="00A12CD4" w:rsidP="00991A08">
            <w:pPr>
              <w:rPr>
                <w:b/>
                <w:i/>
                <w:color w:val="000000" w:themeColor="text1"/>
              </w:rPr>
            </w:pPr>
            <w:r w:rsidRPr="000A534B">
              <w:rPr>
                <w:b/>
                <w:i/>
              </w:rPr>
              <w:t>Suministros principales</w:t>
            </w:r>
          </w:p>
        </w:tc>
        <w:tc>
          <w:tcPr>
            <w:tcW w:w="709" w:type="dxa"/>
          </w:tcPr>
          <w:p w14:paraId="517B1697" w14:textId="77777777" w:rsidR="00A12CD4" w:rsidRPr="000A534B" w:rsidRDefault="00A12CD4" w:rsidP="00991A08">
            <w:pPr>
              <w:jc w:val="center"/>
              <w:rPr>
                <w:color w:val="000000" w:themeColor="text1"/>
              </w:rPr>
            </w:pPr>
          </w:p>
        </w:tc>
        <w:tc>
          <w:tcPr>
            <w:tcW w:w="709" w:type="dxa"/>
          </w:tcPr>
          <w:p w14:paraId="7A1E83C8" w14:textId="77777777" w:rsidR="00A12CD4" w:rsidRPr="000A534B" w:rsidRDefault="00A12CD4" w:rsidP="00991A08">
            <w:pPr>
              <w:jc w:val="center"/>
              <w:rPr>
                <w:color w:val="000000" w:themeColor="text1"/>
              </w:rPr>
            </w:pPr>
          </w:p>
        </w:tc>
        <w:tc>
          <w:tcPr>
            <w:tcW w:w="1417" w:type="dxa"/>
            <w:gridSpan w:val="2"/>
          </w:tcPr>
          <w:p w14:paraId="7FB28331" w14:textId="77777777" w:rsidR="00A12CD4" w:rsidRPr="000A534B" w:rsidRDefault="00A12CD4" w:rsidP="00991A08">
            <w:pPr>
              <w:jc w:val="center"/>
              <w:rPr>
                <w:color w:val="000000" w:themeColor="text1"/>
              </w:rPr>
            </w:pPr>
          </w:p>
        </w:tc>
        <w:tc>
          <w:tcPr>
            <w:tcW w:w="1560" w:type="dxa"/>
            <w:tcBorders>
              <w:right w:val="double" w:sz="4" w:space="0" w:color="auto"/>
            </w:tcBorders>
          </w:tcPr>
          <w:p w14:paraId="7E5FF299" w14:textId="77777777" w:rsidR="00A12CD4" w:rsidRPr="000A534B" w:rsidRDefault="00A12CD4" w:rsidP="00991A08">
            <w:pPr>
              <w:jc w:val="center"/>
              <w:rPr>
                <w:color w:val="000000" w:themeColor="text1"/>
              </w:rPr>
            </w:pPr>
          </w:p>
        </w:tc>
      </w:tr>
      <w:tr w:rsidR="00A12CD4" w:rsidRPr="000A534B" w14:paraId="67F16F6D" w14:textId="77777777" w:rsidTr="00991A08">
        <w:tc>
          <w:tcPr>
            <w:tcW w:w="993" w:type="dxa"/>
            <w:tcBorders>
              <w:left w:val="double" w:sz="4" w:space="0" w:color="auto"/>
            </w:tcBorders>
          </w:tcPr>
          <w:p w14:paraId="6690AC5B" w14:textId="77777777" w:rsidR="00A12CD4" w:rsidRPr="000A534B" w:rsidRDefault="00A12CD4" w:rsidP="0024429D">
            <w:pPr>
              <w:pStyle w:val="LACP-2"/>
              <w:numPr>
                <w:ilvl w:val="1"/>
                <w:numId w:val="327"/>
              </w:numPr>
            </w:pPr>
          </w:p>
        </w:tc>
        <w:tc>
          <w:tcPr>
            <w:tcW w:w="4252" w:type="dxa"/>
            <w:gridSpan w:val="2"/>
          </w:tcPr>
          <w:p w14:paraId="5731021D" w14:textId="77777777" w:rsidR="00A12CD4" w:rsidRPr="000A534B" w:rsidRDefault="00A12CD4" w:rsidP="00991A08">
            <w:pPr>
              <w:rPr>
                <w:color w:val="000000" w:themeColor="text1"/>
              </w:rPr>
            </w:pPr>
            <w:r w:rsidRPr="000A534B">
              <w:t>Racks 42U</w:t>
            </w:r>
          </w:p>
        </w:tc>
        <w:tc>
          <w:tcPr>
            <w:tcW w:w="709" w:type="dxa"/>
          </w:tcPr>
          <w:p w14:paraId="0E2AF153" w14:textId="77777777" w:rsidR="00A12CD4" w:rsidRPr="000A534B" w:rsidRDefault="00A12CD4" w:rsidP="00991A08">
            <w:pPr>
              <w:jc w:val="center"/>
              <w:rPr>
                <w:color w:val="000000" w:themeColor="text1"/>
              </w:rPr>
            </w:pPr>
            <w:r w:rsidRPr="000A534B">
              <w:t>c/u</w:t>
            </w:r>
          </w:p>
        </w:tc>
        <w:tc>
          <w:tcPr>
            <w:tcW w:w="709" w:type="dxa"/>
          </w:tcPr>
          <w:p w14:paraId="2078A803" w14:textId="77777777" w:rsidR="00A12CD4" w:rsidRPr="000A534B" w:rsidRDefault="00A12CD4" w:rsidP="00991A08">
            <w:pPr>
              <w:jc w:val="center"/>
              <w:rPr>
                <w:color w:val="000000" w:themeColor="text1"/>
              </w:rPr>
            </w:pPr>
            <w:r w:rsidRPr="000A534B">
              <w:t>4</w:t>
            </w:r>
          </w:p>
        </w:tc>
        <w:tc>
          <w:tcPr>
            <w:tcW w:w="1417" w:type="dxa"/>
            <w:gridSpan w:val="2"/>
          </w:tcPr>
          <w:p w14:paraId="4FD25108" w14:textId="77777777" w:rsidR="00A12CD4" w:rsidRPr="000A534B" w:rsidRDefault="00A12CD4" w:rsidP="00991A08">
            <w:pPr>
              <w:jc w:val="center"/>
              <w:rPr>
                <w:color w:val="000000" w:themeColor="text1"/>
              </w:rPr>
            </w:pPr>
          </w:p>
        </w:tc>
        <w:tc>
          <w:tcPr>
            <w:tcW w:w="1560" w:type="dxa"/>
            <w:tcBorders>
              <w:right w:val="double" w:sz="4" w:space="0" w:color="auto"/>
            </w:tcBorders>
          </w:tcPr>
          <w:p w14:paraId="527B86DB" w14:textId="77777777" w:rsidR="00A12CD4" w:rsidRPr="000A534B" w:rsidRDefault="00A12CD4" w:rsidP="00991A08">
            <w:pPr>
              <w:jc w:val="center"/>
              <w:rPr>
                <w:color w:val="000000" w:themeColor="text1"/>
              </w:rPr>
            </w:pPr>
          </w:p>
        </w:tc>
      </w:tr>
      <w:tr w:rsidR="00A12CD4" w:rsidRPr="000A534B" w14:paraId="1EEC3493" w14:textId="77777777" w:rsidTr="00991A08">
        <w:tc>
          <w:tcPr>
            <w:tcW w:w="993" w:type="dxa"/>
            <w:tcBorders>
              <w:left w:val="double" w:sz="4" w:space="0" w:color="auto"/>
            </w:tcBorders>
          </w:tcPr>
          <w:p w14:paraId="344C89B5" w14:textId="77777777" w:rsidR="00A12CD4" w:rsidRPr="000A534B" w:rsidRDefault="00A12CD4" w:rsidP="0024429D">
            <w:pPr>
              <w:pStyle w:val="LACP-2"/>
              <w:numPr>
                <w:ilvl w:val="1"/>
                <w:numId w:val="327"/>
              </w:numPr>
            </w:pPr>
          </w:p>
        </w:tc>
        <w:tc>
          <w:tcPr>
            <w:tcW w:w="4252" w:type="dxa"/>
            <w:gridSpan w:val="2"/>
          </w:tcPr>
          <w:p w14:paraId="774BA7D0" w14:textId="77777777" w:rsidR="00A12CD4" w:rsidRPr="000A534B" w:rsidRDefault="00A12CD4" w:rsidP="00991A08">
            <w:pPr>
              <w:rPr>
                <w:color w:val="000000" w:themeColor="text1"/>
              </w:rPr>
            </w:pPr>
            <w:r w:rsidRPr="000A534B">
              <w:t>Organizador de cables 2U</w:t>
            </w:r>
          </w:p>
        </w:tc>
        <w:tc>
          <w:tcPr>
            <w:tcW w:w="709" w:type="dxa"/>
          </w:tcPr>
          <w:p w14:paraId="2C71C635" w14:textId="77777777" w:rsidR="00A12CD4" w:rsidRPr="000A534B" w:rsidRDefault="00A12CD4" w:rsidP="00991A08">
            <w:pPr>
              <w:jc w:val="center"/>
              <w:rPr>
                <w:color w:val="000000" w:themeColor="text1"/>
              </w:rPr>
            </w:pPr>
            <w:r w:rsidRPr="000A534B">
              <w:t>c/u</w:t>
            </w:r>
          </w:p>
        </w:tc>
        <w:tc>
          <w:tcPr>
            <w:tcW w:w="709" w:type="dxa"/>
          </w:tcPr>
          <w:p w14:paraId="23CDAB9C" w14:textId="77777777" w:rsidR="00A12CD4" w:rsidRPr="000A534B" w:rsidRDefault="00A12CD4" w:rsidP="00991A08">
            <w:pPr>
              <w:jc w:val="center"/>
              <w:rPr>
                <w:color w:val="000000" w:themeColor="text1"/>
              </w:rPr>
            </w:pPr>
            <w:r w:rsidRPr="000A534B">
              <w:t>20</w:t>
            </w:r>
          </w:p>
        </w:tc>
        <w:tc>
          <w:tcPr>
            <w:tcW w:w="1417" w:type="dxa"/>
            <w:gridSpan w:val="2"/>
          </w:tcPr>
          <w:p w14:paraId="243D36AC" w14:textId="77777777" w:rsidR="00A12CD4" w:rsidRPr="000A534B" w:rsidRDefault="00A12CD4" w:rsidP="00991A08">
            <w:pPr>
              <w:jc w:val="center"/>
              <w:rPr>
                <w:color w:val="000000" w:themeColor="text1"/>
              </w:rPr>
            </w:pPr>
          </w:p>
        </w:tc>
        <w:tc>
          <w:tcPr>
            <w:tcW w:w="1560" w:type="dxa"/>
            <w:tcBorders>
              <w:right w:val="double" w:sz="4" w:space="0" w:color="auto"/>
            </w:tcBorders>
          </w:tcPr>
          <w:p w14:paraId="5B672466" w14:textId="77777777" w:rsidR="00A12CD4" w:rsidRPr="000A534B" w:rsidRDefault="00A12CD4" w:rsidP="00991A08">
            <w:pPr>
              <w:jc w:val="center"/>
              <w:rPr>
                <w:color w:val="000000" w:themeColor="text1"/>
              </w:rPr>
            </w:pPr>
          </w:p>
        </w:tc>
      </w:tr>
      <w:tr w:rsidR="00A12CD4" w:rsidRPr="000A534B" w14:paraId="50DB6893" w14:textId="77777777" w:rsidTr="00991A08">
        <w:tc>
          <w:tcPr>
            <w:tcW w:w="993" w:type="dxa"/>
            <w:tcBorders>
              <w:left w:val="double" w:sz="4" w:space="0" w:color="auto"/>
            </w:tcBorders>
          </w:tcPr>
          <w:p w14:paraId="66A9A4DF" w14:textId="77777777" w:rsidR="00A12CD4" w:rsidRPr="000A534B" w:rsidRDefault="00A12CD4" w:rsidP="0024429D">
            <w:pPr>
              <w:pStyle w:val="LACP-2"/>
              <w:numPr>
                <w:ilvl w:val="1"/>
                <w:numId w:val="327"/>
              </w:numPr>
            </w:pPr>
          </w:p>
        </w:tc>
        <w:tc>
          <w:tcPr>
            <w:tcW w:w="4252" w:type="dxa"/>
            <w:gridSpan w:val="2"/>
          </w:tcPr>
          <w:p w14:paraId="1526E511" w14:textId="77777777" w:rsidR="00A12CD4" w:rsidRPr="000A534B" w:rsidRDefault="00A12CD4" w:rsidP="00991A08">
            <w:pPr>
              <w:rPr>
                <w:color w:val="000000" w:themeColor="text1"/>
              </w:rPr>
            </w:pPr>
            <w:r w:rsidRPr="000A534B">
              <w:t>Subrack 12Slot Eurocard 3U</w:t>
            </w:r>
          </w:p>
        </w:tc>
        <w:tc>
          <w:tcPr>
            <w:tcW w:w="709" w:type="dxa"/>
          </w:tcPr>
          <w:p w14:paraId="102E7FCA" w14:textId="77777777" w:rsidR="00A12CD4" w:rsidRPr="000A534B" w:rsidRDefault="00A12CD4" w:rsidP="00991A08">
            <w:pPr>
              <w:jc w:val="center"/>
              <w:rPr>
                <w:color w:val="000000" w:themeColor="text1"/>
              </w:rPr>
            </w:pPr>
            <w:r w:rsidRPr="000A534B">
              <w:t>c/u</w:t>
            </w:r>
          </w:p>
        </w:tc>
        <w:tc>
          <w:tcPr>
            <w:tcW w:w="709" w:type="dxa"/>
          </w:tcPr>
          <w:p w14:paraId="62E92E37" w14:textId="77777777" w:rsidR="00A12CD4" w:rsidRPr="000A534B" w:rsidRDefault="00A12CD4" w:rsidP="00991A08">
            <w:pPr>
              <w:jc w:val="center"/>
              <w:rPr>
                <w:color w:val="000000" w:themeColor="text1"/>
              </w:rPr>
            </w:pPr>
            <w:r w:rsidRPr="000A534B">
              <w:t>8</w:t>
            </w:r>
          </w:p>
        </w:tc>
        <w:tc>
          <w:tcPr>
            <w:tcW w:w="1417" w:type="dxa"/>
            <w:gridSpan w:val="2"/>
          </w:tcPr>
          <w:p w14:paraId="269ED8E9" w14:textId="77777777" w:rsidR="00A12CD4" w:rsidRPr="000A534B" w:rsidRDefault="00A12CD4" w:rsidP="00991A08">
            <w:pPr>
              <w:jc w:val="center"/>
              <w:rPr>
                <w:color w:val="000000" w:themeColor="text1"/>
              </w:rPr>
            </w:pPr>
          </w:p>
        </w:tc>
        <w:tc>
          <w:tcPr>
            <w:tcW w:w="1560" w:type="dxa"/>
            <w:tcBorders>
              <w:right w:val="double" w:sz="4" w:space="0" w:color="auto"/>
            </w:tcBorders>
          </w:tcPr>
          <w:p w14:paraId="36F42FD2" w14:textId="77777777" w:rsidR="00A12CD4" w:rsidRPr="000A534B" w:rsidRDefault="00A12CD4" w:rsidP="00991A08">
            <w:pPr>
              <w:jc w:val="center"/>
              <w:rPr>
                <w:color w:val="000000" w:themeColor="text1"/>
              </w:rPr>
            </w:pPr>
          </w:p>
        </w:tc>
      </w:tr>
      <w:tr w:rsidR="00A12CD4" w:rsidRPr="000A534B" w14:paraId="0675BAA8" w14:textId="77777777" w:rsidTr="00991A08">
        <w:tc>
          <w:tcPr>
            <w:tcW w:w="993" w:type="dxa"/>
            <w:tcBorders>
              <w:left w:val="double" w:sz="4" w:space="0" w:color="auto"/>
            </w:tcBorders>
          </w:tcPr>
          <w:p w14:paraId="0C47AEB7" w14:textId="77777777" w:rsidR="00A12CD4" w:rsidRPr="000A534B" w:rsidRDefault="00A12CD4" w:rsidP="0024429D">
            <w:pPr>
              <w:pStyle w:val="LACP-2"/>
              <w:numPr>
                <w:ilvl w:val="1"/>
                <w:numId w:val="327"/>
              </w:numPr>
            </w:pPr>
          </w:p>
        </w:tc>
        <w:tc>
          <w:tcPr>
            <w:tcW w:w="4252" w:type="dxa"/>
            <w:gridSpan w:val="2"/>
          </w:tcPr>
          <w:p w14:paraId="350657C1" w14:textId="77777777" w:rsidR="00A12CD4" w:rsidRPr="000A534B" w:rsidRDefault="00A12CD4" w:rsidP="00991A08">
            <w:pPr>
              <w:rPr>
                <w:color w:val="000000" w:themeColor="text1"/>
              </w:rPr>
            </w:pPr>
            <w:r w:rsidRPr="000A534B">
              <w:t>Cassette Eurocard 12SC-UPC</w:t>
            </w:r>
          </w:p>
        </w:tc>
        <w:tc>
          <w:tcPr>
            <w:tcW w:w="709" w:type="dxa"/>
          </w:tcPr>
          <w:p w14:paraId="4F616692" w14:textId="77777777" w:rsidR="00A12CD4" w:rsidRPr="000A534B" w:rsidRDefault="00A12CD4" w:rsidP="00991A08">
            <w:pPr>
              <w:jc w:val="center"/>
              <w:rPr>
                <w:color w:val="000000" w:themeColor="text1"/>
              </w:rPr>
            </w:pPr>
            <w:r w:rsidRPr="000A534B">
              <w:t>c/u</w:t>
            </w:r>
          </w:p>
        </w:tc>
        <w:tc>
          <w:tcPr>
            <w:tcW w:w="709" w:type="dxa"/>
          </w:tcPr>
          <w:p w14:paraId="66A8D89C" w14:textId="77777777" w:rsidR="00A12CD4" w:rsidRPr="000A534B" w:rsidRDefault="00A12CD4" w:rsidP="00991A08">
            <w:pPr>
              <w:jc w:val="center"/>
              <w:rPr>
                <w:color w:val="000000" w:themeColor="text1"/>
              </w:rPr>
            </w:pPr>
            <w:r w:rsidRPr="000A534B">
              <w:t>58</w:t>
            </w:r>
          </w:p>
        </w:tc>
        <w:tc>
          <w:tcPr>
            <w:tcW w:w="1417" w:type="dxa"/>
            <w:gridSpan w:val="2"/>
          </w:tcPr>
          <w:p w14:paraId="768AD640"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4A3F93" w14:textId="77777777" w:rsidR="00A12CD4" w:rsidRPr="000A534B" w:rsidRDefault="00A12CD4" w:rsidP="00991A08">
            <w:pPr>
              <w:jc w:val="center"/>
              <w:rPr>
                <w:color w:val="000000" w:themeColor="text1"/>
              </w:rPr>
            </w:pPr>
          </w:p>
        </w:tc>
      </w:tr>
      <w:tr w:rsidR="00A12CD4" w:rsidRPr="000A534B" w14:paraId="44F5A993" w14:textId="77777777" w:rsidTr="00991A08">
        <w:tc>
          <w:tcPr>
            <w:tcW w:w="993" w:type="dxa"/>
            <w:tcBorders>
              <w:left w:val="double" w:sz="4" w:space="0" w:color="auto"/>
            </w:tcBorders>
          </w:tcPr>
          <w:p w14:paraId="6D8660BF" w14:textId="77777777" w:rsidR="00A12CD4" w:rsidRPr="000A534B" w:rsidRDefault="00A12CD4" w:rsidP="0024429D">
            <w:pPr>
              <w:pStyle w:val="LACP-2"/>
              <w:numPr>
                <w:ilvl w:val="1"/>
                <w:numId w:val="327"/>
              </w:numPr>
            </w:pPr>
          </w:p>
        </w:tc>
        <w:tc>
          <w:tcPr>
            <w:tcW w:w="4252" w:type="dxa"/>
            <w:gridSpan w:val="2"/>
          </w:tcPr>
          <w:p w14:paraId="573A758C" w14:textId="77777777" w:rsidR="00A12CD4" w:rsidRPr="000A534B" w:rsidRDefault="00A12CD4" w:rsidP="00991A08">
            <w:pPr>
              <w:rPr>
                <w:color w:val="000000" w:themeColor="text1"/>
                <w:lang w:val="en-US"/>
              </w:rPr>
            </w:pPr>
            <w:r w:rsidRPr="000A534B">
              <w:rPr>
                <w:lang w:val="en-US"/>
              </w:rPr>
              <w:t>Switch 24 x 100/1000Base-X SFP</w:t>
            </w:r>
          </w:p>
        </w:tc>
        <w:tc>
          <w:tcPr>
            <w:tcW w:w="709" w:type="dxa"/>
          </w:tcPr>
          <w:p w14:paraId="78BC66EE" w14:textId="77777777" w:rsidR="00A12CD4" w:rsidRPr="000A534B" w:rsidRDefault="00A12CD4" w:rsidP="00991A08">
            <w:pPr>
              <w:jc w:val="center"/>
              <w:rPr>
                <w:color w:val="000000" w:themeColor="text1"/>
              </w:rPr>
            </w:pPr>
            <w:r w:rsidRPr="000A534B">
              <w:t>c/u</w:t>
            </w:r>
          </w:p>
        </w:tc>
        <w:tc>
          <w:tcPr>
            <w:tcW w:w="709" w:type="dxa"/>
          </w:tcPr>
          <w:p w14:paraId="6EC5A7F4" w14:textId="77777777" w:rsidR="00A12CD4" w:rsidRPr="000A534B" w:rsidRDefault="00A12CD4" w:rsidP="00991A08">
            <w:pPr>
              <w:jc w:val="center"/>
              <w:rPr>
                <w:color w:val="000000" w:themeColor="text1"/>
              </w:rPr>
            </w:pPr>
            <w:r w:rsidRPr="000A534B">
              <w:t>4</w:t>
            </w:r>
          </w:p>
        </w:tc>
        <w:tc>
          <w:tcPr>
            <w:tcW w:w="1417" w:type="dxa"/>
            <w:gridSpan w:val="2"/>
          </w:tcPr>
          <w:p w14:paraId="2FC92045" w14:textId="77777777" w:rsidR="00A12CD4" w:rsidRPr="000A534B" w:rsidRDefault="00A12CD4" w:rsidP="00991A08">
            <w:pPr>
              <w:jc w:val="center"/>
              <w:rPr>
                <w:color w:val="000000" w:themeColor="text1"/>
              </w:rPr>
            </w:pPr>
          </w:p>
        </w:tc>
        <w:tc>
          <w:tcPr>
            <w:tcW w:w="1560" w:type="dxa"/>
            <w:tcBorders>
              <w:right w:val="double" w:sz="4" w:space="0" w:color="auto"/>
            </w:tcBorders>
          </w:tcPr>
          <w:p w14:paraId="51E7CECF" w14:textId="77777777" w:rsidR="00A12CD4" w:rsidRPr="000A534B" w:rsidRDefault="00A12CD4" w:rsidP="00991A08">
            <w:pPr>
              <w:jc w:val="center"/>
              <w:rPr>
                <w:color w:val="000000" w:themeColor="text1"/>
              </w:rPr>
            </w:pPr>
          </w:p>
        </w:tc>
      </w:tr>
      <w:tr w:rsidR="00A12CD4" w:rsidRPr="000A534B" w14:paraId="1797C3FE" w14:textId="77777777" w:rsidTr="00991A08">
        <w:tc>
          <w:tcPr>
            <w:tcW w:w="993" w:type="dxa"/>
            <w:tcBorders>
              <w:left w:val="double" w:sz="4" w:space="0" w:color="auto"/>
            </w:tcBorders>
          </w:tcPr>
          <w:p w14:paraId="1F774618" w14:textId="77777777" w:rsidR="00A12CD4" w:rsidRPr="000A534B" w:rsidRDefault="00A12CD4" w:rsidP="0024429D">
            <w:pPr>
              <w:pStyle w:val="LACP-2"/>
              <w:numPr>
                <w:ilvl w:val="1"/>
                <w:numId w:val="327"/>
              </w:numPr>
            </w:pPr>
          </w:p>
        </w:tc>
        <w:tc>
          <w:tcPr>
            <w:tcW w:w="4252" w:type="dxa"/>
            <w:gridSpan w:val="2"/>
          </w:tcPr>
          <w:p w14:paraId="3DC8CA74" w14:textId="77777777" w:rsidR="00A12CD4" w:rsidRPr="000A534B" w:rsidRDefault="00A12CD4" w:rsidP="00991A08">
            <w:pPr>
              <w:rPr>
                <w:color w:val="000000" w:themeColor="text1"/>
              </w:rPr>
            </w:pPr>
            <w:r w:rsidRPr="000A534B">
              <w:t>SFP 100BASE-FX</w:t>
            </w:r>
          </w:p>
        </w:tc>
        <w:tc>
          <w:tcPr>
            <w:tcW w:w="709" w:type="dxa"/>
          </w:tcPr>
          <w:p w14:paraId="5B0BA5C5" w14:textId="77777777" w:rsidR="00A12CD4" w:rsidRPr="000A534B" w:rsidRDefault="00A12CD4" w:rsidP="00991A08">
            <w:pPr>
              <w:jc w:val="center"/>
              <w:rPr>
                <w:color w:val="000000" w:themeColor="text1"/>
              </w:rPr>
            </w:pPr>
            <w:r w:rsidRPr="000A534B">
              <w:t>c/u</w:t>
            </w:r>
          </w:p>
        </w:tc>
        <w:tc>
          <w:tcPr>
            <w:tcW w:w="709" w:type="dxa"/>
          </w:tcPr>
          <w:p w14:paraId="68E36A67" w14:textId="77777777" w:rsidR="00A12CD4" w:rsidRPr="000A534B" w:rsidRDefault="00A12CD4" w:rsidP="00991A08">
            <w:pPr>
              <w:jc w:val="center"/>
              <w:rPr>
                <w:color w:val="000000" w:themeColor="text1"/>
              </w:rPr>
            </w:pPr>
            <w:r w:rsidRPr="000A534B">
              <w:t>88</w:t>
            </w:r>
          </w:p>
        </w:tc>
        <w:tc>
          <w:tcPr>
            <w:tcW w:w="1417" w:type="dxa"/>
            <w:gridSpan w:val="2"/>
          </w:tcPr>
          <w:p w14:paraId="7775EA93" w14:textId="77777777" w:rsidR="00A12CD4" w:rsidRPr="000A534B" w:rsidRDefault="00A12CD4" w:rsidP="00991A08">
            <w:pPr>
              <w:jc w:val="center"/>
              <w:rPr>
                <w:color w:val="000000" w:themeColor="text1"/>
              </w:rPr>
            </w:pPr>
          </w:p>
        </w:tc>
        <w:tc>
          <w:tcPr>
            <w:tcW w:w="1560" w:type="dxa"/>
            <w:tcBorders>
              <w:right w:val="double" w:sz="4" w:space="0" w:color="auto"/>
            </w:tcBorders>
          </w:tcPr>
          <w:p w14:paraId="01B4FE98" w14:textId="77777777" w:rsidR="00A12CD4" w:rsidRPr="000A534B" w:rsidRDefault="00A12CD4" w:rsidP="00991A08">
            <w:pPr>
              <w:jc w:val="center"/>
              <w:rPr>
                <w:color w:val="000000" w:themeColor="text1"/>
              </w:rPr>
            </w:pPr>
          </w:p>
        </w:tc>
      </w:tr>
      <w:tr w:rsidR="00A12CD4" w:rsidRPr="000A534B" w14:paraId="3230BEC6" w14:textId="77777777" w:rsidTr="00991A08">
        <w:tc>
          <w:tcPr>
            <w:tcW w:w="993" w:type="dxa"/>
            <w:tcBorders>
              <w:left w:val="double" w:sz="4" w:space="0" w:color="auto"/>
            </w:tcBorders>
          </w:tcPr>
          <w:p w14:paraId="3446B8A6" w14:textId="77777777" w:rsidR="00A12CD4" w:rsidRPr="000A534B" w:rsidRDefault="00A12CD4" w:rsidP="0024429D">
            <w:pPr>
              <w:pStyle w:val="LACP-2"/>
              <w:numPr>
                <w:ilvl w:val="1"/>
                <w:numId w:val="327"/>
              </w:numPr>
            </w:pPr>
          </w:p>
        </w:tc>
        <w:tc>
          <w:tcPr>
            <w:tcW w:w="4252" w:type="dxa"/>
            <w:gridSpan w:val="2"/>
          </w:tcPr>
          <w:p w14:paraId="18268CD4" w14:textId="77777777" w:rsidR="00A12CD4" w:rsidRPr="000A534B" w:rsidRDefault="00A12CD4" w:rsidP="00991A08">
            <w:pPr>
              <w:rPr>
                <w:color w:val="000000" w:themeColor="text1"/>
              </w:rPr>
            </w:pPr>
            <w:r w:rsidRPr="000A534B">
              <w:t>SFP 1000BASE-SX</w:t>
            </w:r>
          </w:p>
        </w:tc>
        <w:tc>
          <w:tcPr>
            <w:tcW w:w="709" w:type="dxa"/>
          </w:tcPr>
          <w:p w14:paraId="19F5504C" w14:textId="77777777" w:rsidR="00A12CD4" w:rsidRPr="000A534B" w:rsidRDefault="00A12CD4" w:rsidP="00991A08">
            <w:pPr>
              <w:jc w:val="center"/>
              <w:rPr>
                <w:color w:val="000000" w:themeColor="text1"/>
              </w:rPr>
            </w:pPr>
            <w:r w:rsidRPr="000A534B">
              <w:t>c/u</w:t>
            </w:r>
          </w:p>
        </w:tc>
        <w:tc>
          <w:tcPr>
            <w:tcW w:w="709" w:type="dxa"/>
          </w:tcPr>
          <w:p w14:paraId="73163EAF" w14:textId="77777777" w:rsidR="00A12CD4" w:rsidRPr="000A534B" w:rsidRDefault="00A12CD4" w:rsidP="00991A08">
            <w:pPr>
              <w:jc w:val="center"/>
              <w:rPr>
                <w:color w:val="000000" w:themeColor="text1"/>
              </w:rPr>
            </w:pPr>
            <w:r w:rsidRPr="000A534B">
              <w:t>8</w:t>
            </w:r>
          </w:p>
        </w:tc>
        <w:tc>
          <w:tcPr>
            <w:tcW w:w="1417" w:type="dxa"/>
            <w:gridSpan w:val="2"/>
          </w:tcPr>
          <w:p w14:paraId="376FBFED" w14:textId="77777777" w:rsidR="00A12CD4" w:rsidRPr="000A534B" w:rsidRDefault="00A12CD4" w:rsidP="00991A08">
            <w:pPr>
              <w:jc w:val="center"/>
              <w:rPr>
                <w:color w:val="000000" w:themeColor="text1"/>
              </w:rPr>
            </w:pPr>
          </w:p>
        </w:tc>
        <w:tc>
          <w:tcPr>
            <w:tcW w:w="1560" w:type="dxa"/>
            <w:tcBorders>
              <w:right w:val="double" w:sz="4" w:space="0" w:color="auto"/>
            </w:tcBorders>
          </w:tcPr>
          <w:p w14:paraId="5522C6C8" w14:textId="77777777" w:rsidR="00A12CD4" w:rsidRPr="000A534B" w:rsidRDefault="00A12CD4" w:rsidP="00991A08">
            <w:pPr>
              <w:jc w:val="center"/>
              <w:rPr>
                <w:color w:val="000000" w:themeColor="text1"/>
              </w:rPr>
            </w:pPr>
          </w:p>
        </w:tc>
      </w:tr>
      <w:tr w:rsidR="00A12CD4" w:rsidRPr="000A534B" w14:paraId="5EBAEFCB" w14:textId="77777777" w:rsidTr="00991A08">
        <w:tc>
          <w:tcPr>
            <w:tcW w:w="993" w:type="dxa"/>
            <w:tcBorders>
              <w:left w:val="double" w:sz="4" w:space="0" w:color="auto"/>
            </w:tcBorders>
          </w:tcPr>
          <w:p w14:paraId="13137CC9" w14:textId="77777777" w:rsidR="00A12CD4" w:rsidRPr="000A534B" w:rsidRDefault="00A12CD4" w:rsidP="0024429D">
            <w:pPr>
              <w:pStyle w:val="LACP-2"/>
              <w:numPr>
                <w:ilvl w:val="1"/>
                <w:numId w:val="327"/>
              </w:numPr>
            </w:pPr>
          </w:p>
        </w:tc>
        <w:tc>
          <w:tcPr>
            <w:tcW w:w="4252" w:type="dxa"/>
            <w:gridSpan w:val="2"/>
          </w:tcPr>
          <w:p w14:paraId="6DA6F01A" w14:textId="77777777" w:rsidR="00A12CD4" w:rsidRPr="000A534B" w:rsidRDefault="00A12CD4" w:rsidP="00991A08">
            <w:pPr>
              <w:rPr>
                <w:color w:val="000000" w:themeColor="text1"/>
              </w:rPr>
            </w:pPr>
            <w:r w:rsidRPr="000A534B">
              <w:t>Patch Panel 12 SC-UPC</w:t>
            </w:r>
          </w:p>
        </w:tc>
        <w:tc>
          <w:tcPr>
            <w:tcW w:w="709" w:type="dxa"/>
          </w:tcPr>
          <w:p w14:paraId="3856016B" w14:textId="77777777" w:rsidR="00A12CD4" w:rsidRPr="000A534B" w:rsidRDefault="00A12CD4" w:rsidP="00991A08">
            <w:pPr>
              <w:jc w:val="center"/>
              <w:rPr>
                <w:color w:val="000000" w:themeColor="text1"/>
              </w:rPr>
            </w:pPr>
            <w:r w:rsidRPr="000A534B">
              <w:t>c/u</w:t>
            </w:r>
          </w:p>
        </w:tc>
        <w:tc>
          <w:tcPr>
            <w:tcW w:w="709" w:type="dxa"/>
          </w:tcPr>
          <w:p w14:paraId="568135F8" w14:textId="77777777" w:rsidR="00A12CD4" w:rsidRPr="000A534B" w:rsidRDefault="00A12CD4" w:rsidP="00991A08">
            <w:pPr>
              <w:jc w:val="center"/>
              <w:rPr>
                <w:color w:val="000000" w:themeColor="text1"/>
              </w:rPr>
            </w:pPr>
            <w:r w:rsidRPr="000A534B">
              <w:t>4</w:t>
            </w:r>
          </w:p>
        </w:tc>
        <w:tc>
          <w:tcPr>
            <w:tcW w:w="1417" w:type="dxa"/>
            <w:gridSpan w:val="2"/>
          </w:tcPr>
          <w:p w14:paraId="36004B9A" w14:textId="77777777" w:rsidR="00A12CD4" w:rsidRPr="000A534B" w:rsidRDefault="00A12CD4" w:rsidP="00991A08">
            <w:pPr>
              <w:jc w:val="center"/>
              <w:rPr>
                <w:color w:val="000000" w:themeColor="text1"/>
              </w:rPr>
            </w:pPr>
          </w:p>
        </w:tc>
        <w:tc>
          <w:tcPr>
            <w:tcW w:w="1560" w:type="dxa"/>
            <w:tcBorders>
              <w:right w:val="double" w:sz="4" w:space="0" w:color="auto"/>
            </w:tcBorders>
          </w:tcPr>
          <w:p w14:paraId="44612AFC" w14:textId="77777777" w:rsidR="00A12CD4" w:rsidRPr="000A534B" w:rsidRDefault="00A12CD4" w:rsidP="00991A08">
            <w:pPr>
              <w:jc w:val="center"/>
              <w:rPr>
                <w:color w:val="000000" w:themeColor="text1"/>
              </w:rPr>
            </w:pPr>
          </w:p>
        </w:tc>
      </w:tr>
      <w:tr w:rsidR="00A12CD4" w:rsidRPr="000A534B" w14:paraId="0D1CFBB1" w14:textId="77777777" w:rsidTr="00991A08">
        <w:tc>
          <w:tcPr>
            <w:tcW w:w="993" w:type="dxa"/>
            <w:tcBorders>
              <w:left w:val="double" w:sz="4" w:space="0" w:color="auto"/>
            </w:tcBorders>
          </w:tcPr>
          <w:p w14:paraId="448E2E50" w14:textId="77777777" w:rsidR="00A12CD4" w:rsidRPr="000A534B" w:rsidRDefault="00A12CD4" w:rsidP="0024429D">
            <w:pPr>
              <w:pStyle w:val="LACP-2"/>
              <w:numPr>
                <w:ilvl w:val="1"/>
                <w:numId w:val="327"/>
              </w:numPr>
            </w:pPr>
          </w:p>
        </w:tc>
        <w:tc>
          <w:tcPr>
            <w:tcW w:w="4252" w:type="dxa"/>
            <w:gridSpan w:val="2"/>
          </w:tcPr>
          <w:p w14:paraId="1D939EA9" w14:textId="77777777" w:rsidR="00A12CD4" w:rsidRPr="000A534B" w:rsidRDefault="00A12CD4" w:rsidP="00991A08">
            <w:pPr>
              <w:rPr>
                <w:color w:val="000000" w:themeColor="text1"/>
              </w:rPr>
            </w:pPr>
            <w:r w:rsidRPr="000A534B">
              <w:t>Kit de Transición</w:t>
            </w:r>
          </w:p>
        </w:tc>
        <w:tc>
          <w:tcPr>
            <w:tcW w:w="709" w:type="dxa"/>
          </w:tcPr>
          <w:p w14:paraId="433A8CF1" w14:textId="77777777" w:rsidR="00A12CD4" w:rsidRPr="000A534B" w:rsidRDefault="00A12CD4" w:rsidP="00991A08">
            <w:pPr>
              <w:jc w:val="center"/>
              <w:rPr>
                <w:color w:val="000000" w:themeColor="text1"/>
              </w:rPr>
            </w:pPr>
            <w:r w:rsidRPr="000A534B">
              <w:t>c/u</w:t>
            </w:r>
          </w:p>
        </w:tc>
        <w:tc>
          <w:tcPr>
            <w:tcW w:w="709" w:type="dxa"/>
          </w:tcPr>
          <w:p w14:paraId="383DC155" w14:textId="77777777" w:rsidR="00A12CD4" w:rsidRPr="000A534B" w:rsidRDefault="00A12CD4" w:rsidP="00991A08">
            <w:pPr>
              <w:jc w:val="center"/>
              <w:rPr>
                <w:color w:val="000000" w:themeColor="text1"/>
              </w:rPr>
            </w:pPr>
            <w:r w:rsidRPr="000A534B">
              <w:t>48</w:t>
            </w:r>
          </w:p>
        </w:tc>
        <w:tc>
          <w:tcPr>
            <w:tcW w:w="1417" w:type="dxa"/>
            <w:gridSpan w:val="2"/>
          </w:tcPr>
          <w:p w14:paraId="342EB42B" w14:textId="77777777" w:rsidR="00A12CD4" w:rsidRPr="000A534B" w:rsidRDefault="00A12CD4" w:rsidP="00991A08">
            <w:pPr>
              <w:jc w:val="center"/>
              <w:rPr>
                <w:color w:val="000000" w:themeColor="text1"/>
              </w:rPr>
            </w:pPr>
          </w:p>
        </w:tc>
        <w:tc>
          <w:tcPr>
            <w:tcW w:w="1560" w:type="dxa"/>
            <w:tcBorders>
              <w:right w:val="double" w:sz="4" w:space="0" w:color="auto"/>
            </w:tcBorders>
          </w:tcPr>
          <w:p w14:paraId="7EC2AABC" w14:textId="77777777" w:rsidR="00A12CD4" w:rsidRPr="000A534B" w:rsidRDefault="00A12CD4" w:rsidP="00991A08">
            <w:pPr>
              <w:jc w:val="center"/>
              <w:rPr>
                <w:color w:val="000000" w:themeColor="text1"/>
              </w:rPr>
            </w:pPr>
          </w:p>
        </w:tc>
      </w:tr>
      <w:tr w:rsidR="00A12CD4" w:rsidRPr="000A534B" w14:paraId="30C4E087" w14:textId="77777777" w:rsidTr="00991A08">
        <w:tc>
          <w:tcPr>
            <w:tcW w:w="993" w:type="dxa"/>
            <w:tcBorders>
              <w:left w:val="double" w:sz="4" w:space="0" w:color="auto"/>
            </w:tcBorders>
          </w:tcPr>
          <w:p w14:paraId="2BF05F7D" w14:textId="77777777" w:rsidR="00A12CD4" w:rsidRPr="000A534B" w:rsidRDefault="00A12CD4" w:rsidP="0024429D">
            <w:pPr>
              <w:pStyle w:val="LACP-2"/>
              <w:numPr>
                <w:ilvl w:val="1"/>
                <w:numId w:val="327"/>
              </w:numPr>
            </w:pPr>
          </w:p>
        </w:tc>
        <w:tc>
          <w:tcPr>
            <w:tcW w:w="4252" w:type="dxa"/>
            <w:gridSpan w:val="2"/>
          </w:tcPr>
          <w:p w14:paraId="3F8BFC00" w14:textId="77777777" w:rsidR="00A12CD4" w:rsidRPr="000A534B" w:rsidRDefault="00A12CD4" w:rsidP="00991A08">
            <w:pPr>
              <w:rPr>
                <w:color w:val="000000" w:themeColor="text1"/>
              </w:rPr>
            </w:pPr>
            <w:r w:rsidRPr="000A534B">
              <w:t>Tapa ciega 2U</w:t>
            </w:r>
          </w:p>
        </w:tc>
        <w:tc>
          <w:tcPr>
            <w:tcW w:w="709" w:type="dxa"/>
          </w:tcPr>
          <w:p w14:paraId="784F71AD" w14:textId="77777777" w:rsidR="00A12CD4" w:rsidRPr="000A534B" w:rsidRDefault="00A12CD4" w:rsidP="00991A08">
            <w:pPr>
              <w:jc w:val="center"/>
              <w:rPr>
                <w:color w:val="000000" w:themeColor="text1"/>
              </w:rPr>
            </w:pPr>
            <w:r w:rsidRPr="000A534B">
              <w:t>c/u</w:t>
            </w:r>
          </w:p>
        </w:tc>
        <w:tc>
          <w:tcPr>
            <w:tcW w:w="709" w:type="dxa"/>
          </w:tcPr>
          <w:p w14:paraId="1AC8E659" w14:textId="77777777" w:rsidR="00A12CD4" w:rsidRPr="000A534B" w:rsidRDefault="00A12CD4" w:rsidP="00991A08">
            <w:pPr>
              <w:jc w:val="center"/>
              <w:rPr>
                <w:color w:val="000000" w:themeColor="text1"/>
              </w:rPr>
            </w:pPr>
            <w:r w:rsidRPr="000A534B">
              <w:t>60</w:t>
            </w:r>
          </w:p>
        </w:tc>
        <w:tc>
          <w:tcPr>
            <w:tcW w:w="1417" w:type="dxa"/>
            <w:gridSpan w:val="2"/>
          </w:tcPr>
          <w:p w14:paraId="28399869" w14:textId="77777777" w:rsidR="00A12CD4" w:rsidRPr="000A534B" w:rsidRDefault="00A12CD4" w:rsidP="00991A08">
            <w:pPr>
              <w:jc w:val="center"/>
              <w:rPr>
                <w:color w:val="000000" w:themeColor="text1"/>
              </w:rPr>
            </w:pPr>
          </w:p>
        </w:tc>
        <w:tc>
          <w:tcPr>
            <w:tcW w:w="1560" w:type="dxa"/>
            <w:tcBorders>
              <w:right w:val="double" w:sz="4" w:space="0" w:color="auto"/>
            </w:tcBorders>
          </w:tcPr>
          <w:p w14:paraId="4498B0D6" w14:textId="77777777" w:rsidR="00A12CD4" w:rsidRPr="000A534B" w:rsidRDefault="00A12CD4" w:rsidP="00991A08">
            <w:pPr>
              <w:jc w:val="center"/>
              <w:rPr>
                <w:color w:val="000000" w:themeColor="text1"/>
              </w:rPr>
            </w:pPr>
          </w:p>
        </w:tc>
      </w:tr>
      <w:tr w:rsidR="00A12CD4" w:rsidRPr="000A534B" w14:paraId="1B63C08E" w14:textId="77777777" w:rsidTr="00991A08">
        <w:tc>
          <w:tcPr>
            <w:tcW w:w="993" w:type="dxa"/>
            <w:tcBorders>
              <w:left w:val="double" w:sz="4" w:space="0" w:color="auto"/>
            </w:tcBorders>
          </w:tcPr>
          <w:p w14:paraId="0BE66C45" w14:textId="77777777" w:rsidR="00A12CD4" w:rsidRPr="000A534B" w:rsidRDefault="00A12CD4" w:rsidP="0024429D">
            <w:pPr>
              <w:pStyle w:val="LACP-2"/>
              <w:numPr>
                <w:ilvl w:val="1"/>
                <w:numId w:val="327"/>
              </w:numPr>
            </w:pPr>
          </w:p>
        </w:tc>
        <w:tc>
          <w:tcPr>
            <w:tcW w:w="4252" w:type="dxa"/>
            <w:gridSpan w:val="2"/>
          </w:tcPr>
          <w:p w14:paraId="21D442A6" w14:textId="77777777" w:rsidR="00A12CD4" w:rsidRPr="000A534B" w:rsidRDefault="00A12CD4" w:rsidP="00991A08">
            <w:pPr>
              <w:rPr>
                <w:color w:val="000000" w:themeColor="text1"/>
              </w:rPr>
            </w:pPr>
            <w:r w:rsidRPr="000A534B">
              <w:t>Caja riel DIN 19" y protecciones para MOL</w:t>
            </w:r>
          </w:p>
        </w:tc>
        <w:tc>
          <w:tcPr>
            <w:tcW w:w="709" w:type="dxa"/>
          </w:tcPr>
          <w:p w14:paraId="670D9AE4" w14:textId="77777777" w:rsidR="00A12CD4" w:rsidRPr="000A534B" w:rsidRDefault="00A12CD4" w:rsidP="00991A08">
            <w:pPr>
              <w:jc w:val="center"/>
              <w:rPr>
                <w:color w:val="000000" w:themeColor="text1"/>
              </w:rPr>
            </w:pPr>
            <w:r w:rsidRPr="000A534B">
              <w:t>c/u</w:t>
            </w:r>
          </w:p>
        </w:tc>
        <w:tc>
          <w:tcPr>
            <w:tcW w:w="709" w:type="dxa"/>
          </w:tcPr>
          <w:p w14:paraId="0FFC0CB3" w14:textId="77777777" w:rsidR="00A12CD4" w:rsidRPr="000A534B" w:rsidRDefault="00A12CD4" w:rsidP="00991A08">
            <w:pPr>
              <w:jc w:val="center"/>
              <w:rPr>
                <w:color w:val="000000" w:themeColor="text1"/>
              </w:rPr>
            </w:pPr>
            <w:r w:rsidRPr="000A534B">
              <w:t>4</w:t>
            </w:r>
          </w:p>
        </w:tc>
        <w:tc>
          <w:tcPr>
            <w:tcW w:w="1417" w:type="dxa"/>
            <w:gridSpan w:val="2"/>
          </w:tcPr>
          <w:p w14:paraId="537FE9C5" w14:textId="77777777" w:rsidR="00A12CD4" w:rsidRPr="000A534B" w:rsidRDefault="00A12CD4" w:rsidP="00991A08">
            <w:pPr>
              <w:jc w:val="center"/>
              <w:rPr>
                <w:color w:val="000000" w:themeColor="text1"/>
              </w:rPr>
            </w:pPr>
          </w:p>
        </w:tc>
        <w:tc>
          <w:tcPr>
            <w:tcW w:w="1560" w:type="dxa"/>
            <w:tcBorders>
              <w:right w:val="double" w:sz="4" w:space="0" w:color="auto"/>
            </w:tcBorders>
          </w:tcPr>
          <w:p w14:paraId="6D3813FD" w14:textId="77777777" w:rsidR="00A12CD4" w:rsidRPr="000A534B" w:rsidRDefault="00A12CD4" w:rsidP="00991A08">
            <w:pPr>
              <w:jc w:val="center"/>
              <w:rPr>
                <w:color w:val="000000" w:themeColor="text1"/>
              </w:rPr>
            </w:pPr>
          </w:p>
        </w:tc>
      </w:tr>
      <w:tr w:rsidR="00A12CD4" w:rsidRPr="000A534B" w14:paraId="4715D04A" w14:textId="77777777" w:rsidTr="00991A08">
        <w:tc>
          <w:tcPr>
            <w:tcW w:w="993" w:type="dxa"/>
            <w:tcBorders>
              <w:left w:val="double" w:sz="4" w:space="0" w:color="auto"/>
            </w:tcBorders>
          </w:tcPr>
          <w:p w14:paraId="5CDED3F0" w14:textId="77777777" w:rsidR="00A12CD4" w:rsidRPr="000A534B" w:rsidRDefault="00A12CD4" w:rsidP="0024429D">
            <w:pPr>
              <w:pStyle w:val="LACP-2"/>
              <w:numPr>
                <w:ilvl w:val="1"/>
                <w:numId w:val="327"/>
              </w:numPr>
            </w:pPr>
          </w:p>
        </w:tc>
        <w:tc>
          <w:tcPr>
            <w:tcW w:w="4252" w:type="dxa"/>
            <w:gridSpan w:val="2"/>
          </w:tcPr>
          <w:p w14:paraId="6B757B8C" w14:textId="77777777" w:rsidR="00A12CD4" w:rsidRPr="000A534B" w:rsidRDefault="00A12CD4" w:rsidP="00991A08">
            <w:pPr>
              <w:rPr>
                <w:color w:val="000000" w:themeColor="text1"/>
              </w:rPr>
            </w:pPr>
            <w:r w:rsidRPr="000A534B">
              <w:t>Unidad de distribución de energía PDU 19"</w:t>
            </w:r>
          </w:p>
        </w:tc>
        <w:tc>
          <w:tcPr>
            <w:tcW w:w="709" w:type="dxa"/>
          </w:tcPr>
          <w:p w14:paraId="15119024" w14:textId="77777777" w:rsidR="00A12CD4" w:rsidRPr="000A534B" w:rsidRDefault="00A12CD4" w:rsidP="00991A08">
            <w:pPr>
              <w:jc w:val="center"/>
              <w:rPr>
                <w:color w:val="000000" w:themeColor="text1"/>
              </w:rPr>
            </w:pPr>
            <w:r w:rsidRPr="000A534B">
              <w:t>c/u</w:t>
            </w:r>
          </w:p>
        </w:tc>
        <w:tc>
          <w:tcPr>
            <w:tcW w:w="709" w:type="dxa"/>
          </w:tcPr>
          <w:p w14:paraId="5DD3664E" w14:textId="77777777" w:rsidR="00A12CD4" w:rsidRPr="000A534B" w:rsidRDefault="00A12CD4" w:rsidP="00991A08">
            <w:pPr>
              <w:jc w:val="center"/>
              <w:rPr>
                <w:color w:val="000000" w:themeColor="text1"/>
              </w:rPr>
            </w:pPr>
            <w:r w:rsidRPr="000A534B">
              <w:t>4</w:t>
            </w:r>
          </w:p>
        </w:tc>
        <w:tc>
          <w:tcPr>
            <w:tcW w:w="1417" w:type="dxa"/>
            <w:gridSpan w:val="2"/>
          </w:tcPr>
          <w:p w14:paraId="1208A524" w14:textId="77777777" w:rsidR="00A12CD4" w:rsidRPr="000A534B" w:rsidRDefault="00A12CD4" w:rsidP="00991A08">
            <w:pPr>
              <w:jc w:val="center"/>
              <w:rPr>
                <w:color w:val="000000" w:themeColor="text1"/>
              </w:rPr>
            </w:pPr>
          </w:p>
        </w:tc>
        <w:tc>
          <w:tcPr>
            <w:tcW w:w="1560" w:type="dxa"/>
            <w:tcBorders>
              <w:right w:val="double" w:sz="4" w:space="0" w:color="auto"/>
            </w:tcBorders>
          </w:tcPr>
          <w:p w14:paraId="70B411A5" w14:textId="77777777" w:rsidR="00A12CD4" w:rsidRPr="000A534B" w:rsidRDefault="00A12CD4" w:rsidP="00991A08">
            <w:pPr>
              <w:jc w:val="center"/>
              <w:rPr>
                <w:color w:val="000000" w:themeColor="text1"/>
              </w:rPr>
            </w:pPr>
          </w:p>
        </w:tc>
      </w:tr>
      <w:tr w:rsidR="00A12CD4" w:rsidRPr="000A534B" w14:paraId="790D0933" w14:textId="77777777" w:rsidTr="00991A08">
        <w:tc>
          <w:tcPr>
            <w:tcW w:w="993" w:type="dxa"/>
            <w:tcBorders>
              <w:left w:val="double" w:sz="4" w:space="0" w:color="auto"/>
            </w:tcBorders>
          </w:tcPr>
          <w:p w14:paraId="2AE48FB6" w14:textId="77777777" w:rsidR="00A12CD4" w:rsidRPr="000A534B" w:rsidRDefault="00A12CD4" w:rsidP="0024429D">
            <w:pPr>
              <w:pStyle w:val="LACP-2"/>
              <w:numPr>
                <w:ilvl w:val="1"/>
                <w:numId w:val="327"/>
              </w:numPr>
            </w:pPr>
          </w:p>
        </w:tc>
        <w:tc>
          <w:tcPr>
            <w:tcW w:w="4252" w:type="dxa"/>
            <w:gridSpan w:val="2"/>
          </w:tcPr>
          <w:p w14:paraId="1D69F104" w14:textId="77777777" w:rsidR="00A12CD4" w:rsidRPr="000A534B" w:rsidRDefault="00A12CD4" w:rsidP="00991A08">
            <w:pPr>
              <w:rPr>
                <w:color w:val="000000" w:themeColor="text1"/>
              </w:rPr>
            </w:pPr>
            <w:r w:rsidRPr="000A534B">
              <w:t>Cable 2x4mm2 XLPE (Alimentación VCC, VCC de UPS y VCA a MOL)</w:t>
            </w:r>
          </w:p>
        </w:tc>
        <w:tc>
          <w:tcPr>
            <w:tcW w:w="709" w:type="dxa"/>
          </w:tcPr>
          <w:p w14:paraId="044FED44" w14:textId="77777777" w:rsidR="00A12CD4" w:rsidRPr="000A534B" w:rsidRDefault="00A12CD4" w:rsidP="00991A08">
            <w:pPr>
              <w:jc w:val="center"/>
              <w:rPr>
                <w:color w:val="000000" w:themeColor="text1"/>
              </w:rPr>
            </w:pPr>
            <w:r w:rsidRPr="000A534B">
              <w:t>m</w:t>
            </w:r>
          </w:p>
        </w:tc>
        <w:tc>
          <w:tcPr>
            <w:tcW w:w="709" w:type="dxa"/>
          </w:tcPr>
          <w:p w14:paraId="094DEFC5" w14:textId="77777777" w:rsidR="00A12CD4" w:rsidRPr="000A534B" w:rsidRDefault="00A12CD4" w:rsidP="00991A08">
            <w:pPr>
              <w:jc w:val="center"/>
              <w:rPr>
                <w:color w:val="000000" w:themeColor="text1"/>
              </w:rPr>
            </w:pPr>
            <w:r w:rsidRPr="000A534B">
              <w:t>480</w:t>
            </w:r>
          </w:p>
        </w:tc>
        <w:tc>
          <w:tcPr>
            <w:tcW w:w="1417" w:type="dxa"/>
            <w:gridSpan w:val="2"/>
          </w:tcPr>
          <w:p w14:paraId="0DF41689" w14:textId="77777777" w:rsidR="00A12CD4" w:rsidRPr="000A534B" w:rsidRDefault="00A12CD4" w:rsidP="00991A08">
            <w:pPr>
              <w:jc w:val="center"/>
              <w:rPr>
                <w:color w:val="000000" w:themeColor="text1"/>
              </w:rPr>
            </w:pPr>
          </w:p>
        </w:tc>
        <w:tc>
          <w:tcPr>
            <w:tcW w:w="1560" w:type="dxa"/>
            <w:tcBorders>
              <w:right w:val="double" w:sz="4" w:space="0" w:color="auto"/>
            </w:tcBorders>
          </w:tcPr>
          <w:p w14:paraId="6811418F" w14:textId="77777777" w:rsidR="00A12CD4" w:rsidRPr="000A534B" w:rsidRDefault="00A12CD4" w:rsidP="00991A08">
            <w:pPr>
              <w:jc w:val="center"/>
              <w:rPr>
                <w:color w:val="000000" w:themeColor="text1"/>
              </w:rPr>
            </w:pPr>
          </w:p>
        </w:tc>
      </w:tr>
      <w:tr w:rsidR="00A12CD4" w:rsidRPr="000A534B" w14:paraId="015B909C" w14:textId="77777777" w:rsidTr="00991A08">
        <w:tc>
          <w:tcPr>
            <w:tcW w:w="993" w:type="dxa"/>
            <w:tcBorders>
              <w:left w:val="double" w:sz="4" w:space="0" w:color="auto"/>
            </w:tcBorders>
          </w:tcPr>
          <w:p w14:paraId="0426EC35" w14:textId="77777777" w:rsidR="00A12CD4" w:rsidRPr="000A534B" w:rsidRDefault="00A12CD4" w:rsidP="0024429D">
            <w:pPr>
              <w:pStyle w:val="LACP-2"/>
              <w:numPr>
                <w:ilvl w:val="1"/>
                <w:numId w:val="327"/>
              </w:numPr>
            </w:pPr>
          </w:p>
        </w:tc>
        <w:tc>
          <w:tcPr>
            <w:tcW w:w="4252" w:type="dxa"/>
            <w:gridSpan w:val="2"/>
          </w:tcPr>
          <w:p w14:paraId="64405856" w14:textId="77777777" w:rsidR="00A12CD4" w:rsidRPr="000A534B" w:rsidRDefault="00A12CD4" w:rsidP="00991A08">
            <w:pPr>
              <w:rPr>
                <w:color w:val="000000" w:themeColor="text1"/>
                <w:lang w:val="en-US"/>
              </w:rPr>
            </w:pPr>
            <w:r w:rsidRPr="000A534B">
              <w:rPr>
                <w:lang w:val="en-US"/>
              </w:rPr>
              <w:t>Patch Cord PCM x 2,5m</w:t>
            </w:r>
          </w:p>
        </w:tc>
        <w:tc>
          <w:tcPr>
            <w:tcW w:w="709" w:type="dxa"/>
          </w:tcPr>
          <w:p w14:paraId="1389C618" w14:textId="77777777" w:rsidR="00A12CD4" w:rsidRPr="000A534B" w:rsidRDefault="00A12CD4" w:rsidP="00991A08">
            <w:pPr>
              <w:jc w:val="center"/>
              <w:rPr>
                <w:color w:val="000000" w:themeColor="text1"/>
              </w:rPr>
            </w:pPr>
            <w:r w:rsidRPr="000A534B">
              <w:t>c/u</w:t>
            </w:r>
          </w:p>
        </w:tc>
        <w:tc>
          <w:tcPr>
            <w:tcW w:w="709" w:type="dxa"/>
          </w:tcPr>
          <w:p w14:paraId="27813AF2" w14:textId="77777777" w:rsidR="00A12CD4" w:rsidRPr="000A534B" w:rsidRDefault="00A12CD4" w:rsidP="00991A08">
            <w:pPr>
              <w:jc w:val="center"/>
              <w:rPr>
                <w:color w:val="000000" w:themeColor="text1"/>
              </w:rPr>
            </w:pPr>
            <w:r w:rsidRPr="000A534B">
              <w:t>105</w:t>
            </w:r>
          </w:p>
        </w:tc>
        <w:tc>
          <w:tcPr>
            <w:tcW w:w="1417" w:type="dxa"/>
            <w:gridSpan w:val="2"/>
          </w:tcPr>
          <w:p w14:paraId="23BF208B"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504B09" w14:textId="77777777" w:rsidR="00A12CD4" w:rsidRPr="000A534B" w:rsidRDefault="00A12CD4" w:rsidP="00991A08">
            <w:pPr>
              <w:jc w:val="center"/>
              <w:rPr>
                <w:color w:val="000000" w:themeColor="text1"/>
              </w:rPr>
            </w:pPr>
          </w:p>
        </w:tc>
      </w:tr>
      <w:tr w:rsidR="00A12CD4" w:rsidRPr="000A534B" w14:paraId="3FD3E4F5" w14:textId="77777777" w:rsidTr="00991A08">
        <w:tc>
          <w:tcPr>
            <w:tcW w:w="993" w:type="dxa"/>
            <w:tcBorders>
              <w:left w:val="double" w:sz="4" w:space="0" w:color="auto"/>
            </w:tcBorders>
          </w:tcPr>
          <w:p w14:paraId="30C7595C" w14:textId="77777777" w:rsidR="00A12CD4" w:rsidRPr="000A534B" w:rsidRDefault="00A12CD4" w:rsidP="0024429D">
            <w:pPr>
              <w:pStyle w:val="LACP-2"/>
              <w:numPr>
                <w:ilvl w:val="1"/>
                <w:numId w:val="327"/>
              </w:numPr>
            </w:pPr>
          </w:p>
        </w:tc>
        <w:tc>
          <w:tcPr>
            <w:tcW w:w="4252" w:type="dxa"/>
            <w:gridSpan w:val="2"/>
          </w:tcPr>
          <w:p w14:paraId="6ABBEA19" w14:textId="77777777" w:rsidR="00A12CD4" w:rsidRPr="000A534B" w:rsidRDefault="00A12CD4" w:rsidP="00991A08">
            <w:pPr>
              <w:rPr>
                <w:color w:val="000000" w:themeColor="text1"/>
              </w:rPr>
            </w:pPr>
            <w:r w:rsidRPr="000A534B">
              <w:t>Cable de Fibra Óptica 24 hilos multimodo OM3 TRK</w:t>
            </w:r>
          </w:p>
        </w:tc>
        <w:tc>
          <w:tcPr>
            <w:tcW w:w="709" w:type="dxa"/>
          </w:tcPr>
          <w:p w14:paraId="4610B7F5" w14:textId="77777777" w:rsidR="00A12CD4" w:rsidRPr="000A534B" w:rsidRDefault="00A12CD4" w:rsidP="00991A08">
            <w:pPr>
              <w:jc w:val="center"/>
              <w:rPr>
                <w:color w:val="000000" w:themeColor="text1"/>
              </w:rPr>
            </w:pPr>
            <w:r w:rsidRPr="000A534B">
              <w:t>m</w:t>
            </w:r>
          </w:p>
        </w:tc>
        <w:tc>
          <w:tcPr>
            <w:tcW w:w="709" w:type="dxa"/>
          </w:tcPr>
          <w:p w14:paraId="0A6DFF55" w14:textId="77777777" w:rsidR="00A12CD4" w:rsidRPr="000A534B" w:rsidRDefault="00A12CD4" w:rsidP="00991A08">
            <w:pPr>
              <w:jc w:val="center"/>
              <w:rPr>
                <w:color w:val="000000" w:themeColor="text1"/>
              </w:rPr>
            </w:pPr>
            <w:r w:rsidRPr="000A534B">
              <w:t>4500</w:t>
            </w:r>
          </w:p>
        </w:tc>
        <w:tc>
          <w:tcPr>
            <w:tcW w:w="1417" w:type="dxa"/>
            <w:gridSpan w:val="2"/>
          </w:tcPr>
          <w:p w14:paraId="38E924BD" w14:textId="77777777" w:rsidR="00A12CD4" w:rsidRPr="000A534B" w:rsidRDefault="00A12CD4" w:rsidP="00991A08">
            <w:pPr>
              <w:jc w:val="center"/>
              <w:rPr>
                <w:color w:val="000000" w:themeColor="text1"/>
              </w:rPr>
            </w:pPr>
          </w:p>
        </w:tc>
        <w:tc>
          <w:tcPr>
            <w:tcW w:w="1560" w:type="dxa"/>
            <w:tcBorders>
              <w:right w:val="double" w:sz="4" w:space="0" w:color="auto"/>
            </w:tcBorders>
          </w:tcPr>
          <w:p w14:paraId="63333DBA" w14:textId="77777777" w:rsidR="00A12CD4" w:rsidRPr="000A534B" w:rsidRDefault="00A12CD4" w:rsidP="00991A08">
            <w:pPr>
              <w:jc w:val="center"/>
              <w:rPr>
                <w:color w:val="000000" w:themeColor="text1"/>
              </w:rPr>
            </w:pPr>
          </w:p>
        </w:tc>
      </w:tr>
      <w:tr w:rsidR="00A12CD4" w:rsidRPr="000A534B" w14:paraId="78654902" w14:textId="77777777" w:rsidTr="00991A08">
        <w:tc>
          <w:tcPr>
            <w:tcW w:w="993" w:type="dxa"/>
            <w:tcBorders>
              <w:left w:val="double" w:sz="4" w:space="0" w:color="auto"/>
            </w:tcBorders>
          </w:tcPr>
          <w:p w14:paraId="3F03636B" w14:textId="77777777" w:rsidR="00A12CD4" w:rsidRPr="000A534B" w:rsidRDefault="00A12CD4" w:rsidP="0024429D">
            <w:pPr>
              <w:pStyle w:val="LACP-2"/>
              <w:numPr>
                <w:ilvl w:val="1"/>
                <w:numId w:val="327"/>
              </w:numPr>
            </w:pPr>
          </w:p>
        </w:tc>
        <w:tc>
          <w:tcPr>
            <w:tcW w:w="4252" w:type="dxa"/>
            <w:gridSpan w:val="2"/>
          </w:tcPr>
          <w:p w14:paraId="0009E69A" w14:textId="77777777" w:rsidR="00A12CD4" w:rsidRPr="000A534B" w:rsidRDefault="00A12CD4" w:rsidP="00991A08">
            <w:pPr>
              <w:rPr>
                <w:color w:val="000000" w:themeColor="text1"/>
              </w:rPr>
            </w:pPr>
            <w:r w:rsidRPr="000A534B">
              <w:t>Gabinete exterior inoxidable 12U IP65</w:t>
            </w:r>
          </w:p>
        </w:tc>
        <w:tc>
          <w:tcPr>
            <w:tcW w:w="709" w:type="dxa"/>
          </w:tcPr>
          <w:p w14:paraId="16E0568C" w14:textId="77777777" w:rsidR="00A12CD4" w:rsidRPr="000A534B" w:rsidRDefault="00A12CD4" w:rsidP="00991A08">
            <w:pPr>
              <w:jc w:val="center"/>
              <w:rPr>
                <w:color w:val="000000" w:themeColor="text1"/>
              </w:rPr>
            </w:pPr>
            <w:r w:rsidRPr="000A534B">
              <w:t>c/u</w:t>
            </w:r>
          </w:p>
        </w:tc>
        <w:tc>
          <w:tcPr>
            <w:tcW w:w="709" w:type="dxa"/>
          </w:tcPr>
          <w:p w14:paraId="3764FFF8" w14:textId="77777777" w:rsidR="00A12CD4" w:rsidRPr="000A534B" w:rsidRDefault="00A12CD4" w:rsidP="00991A08">
            <w:pPr>
              <w:jc w:val="center"/>
              <w:rPr>
                <w:color w:val="000000" w:themeColor="text1"/>
              </w:rPr>
            </w:pPr>
            <w:r w:rsidRPr="000A534B">
              <w:t>25</w:t>
            </w:r>
          </w:p>
        </w:tc>
        <w:tc>
          <w:tcPr>
            <w:tcW w:w="1417" w:type="dxa"/>
            <w:gridSpan w:val="2"/>
          </w:tcPr>
          <w:p w14:paraId="38BC9CB0" w14:textId="77777777" w:rsidR="00A12CD4" w:rsidRPr="000A534B" w:rsidRDefault="00A12CD4" w:rsidP="00991A08">
            <w:pPr>
              <w:jc w:val="center"/>
              <w:rPr>
                <w:color w:val="000000" w:themeColor="text1"/>
              </w:rPr>
            </w:pPr>
          </w:p>
        </w:tc>
        <w:tc>
          <w:tcPr>
            <w:tcW w:w="1560" w:type="dxa"/>
            <w:tcBorders>
              <w:right w:val="double" w:sz="4" w:space="0" w:color="auto"/>
            </w:tcBorders>
          </w:tcPr>
          <w:p w14:paraId="36D3DA2A" w14:textId="77777777" w:rsidR="00A12CD4" w:rsidRPr="000A534B" w:rsidRDefault="00A12CD4" w:rsidP="00991A08">
            <w:pPr>
              <w:jc w:val="center"/>
              <w:rPr>
                <w:color w:val="000000" w:themeColor="text1"/>
              </w:rPr>
            </w:pPr>
          </w:p>
        </w:tc>
      </w:tr>
      <w:tr w:rsidR="00A12CD4" w:rsidRPr="000A534B" w14:paraId="7EEA91B9" w14:textId="77777777" w:rsidTr="00991A08">
        <w:tc>
          <w:tcPr>
            <w:tcW w:w="993" w:type="dxa"/>
            <w:tcBorders>
              <w:left w:val="double" w:sz="4" w:space="0" w:color="auto"/>
            </w:tcBorders>
          </w:tcPr>
          <w:p w14:paraId="60AEC411" w14:textId="77777777" w:rsidR="00A12CD4" w:rsidRPr="000A534B" w:rsidRDefault="00A12CD4" w:rsidP="0024429D">
            <w:pPr>
              <w:pStyle w:val="LACP-2"/>
              <w:numPr>
                <w:ilvl w:val="1"/>
                <w:numId w:val="327"/>
              </w:numPr>
            </w:pPr>
          </w:p>
        </w:tc>
        <w:tc>
          <w:tcPr>
            <w:tcW w:w="4252" w:type="dxa"/>
            <w:gridSpan w:val="2"/>
          </w:tcPr>
          <w:p w14:paraId="2BA4A136" w14:textId="77777777" w:rsidR="00A12CD4" w:rsidRPr="000A534B" w:rsidRDefault="00A12CD4" w:rsidP="00991A08">
            <w:pPr>
              <w:rPr>
                <w:color w:val="000000" w:themeColor="text1"/>
              </w:rPr>
            </w:pPr>
            <w:r w:rsidRPr="000A534B">
              <w:t>Organizador de cable horizontal 19" 1U</w:t>
            </w:r>
          </w:p>
        </w:tc>
        <w:tc>
          <w:tcPr>
            <w:tcW w:w="709" w:type="dxa"/>
          </w:tcPr>
          <w:p w14:paraId="65C950B5" w14:textId="77777777" w:rsidR="00A12CD4" w:rsidRPr="000A534B" w:rsidRDefault="00A12CD4" w:rsidP="00991A08">
            <w:pPr>
              <w:jc w:val="center"/>
              <w:rPr>
                <w:color w:val="000000" w:themeColor="text1"/>
              </w:rPr>
            </w:pPr>
            <w:r w:rsidRPr="000A534B">
              <w:t>c/u</w:t>
            </w:r>
          </w:p>
        </w:tc>
        <w:tc>
          <w:tcPr>
            <w:tcW w:w="709" w:type="dxa"/>
          </w:tcPr>
          <w:p w14:paraId="772A2384" w14:textId="77777777" w:rsidR="00A12CD4" w:rsidRPr="000A534B" w:rsidRDefault="00A12CD4" w:rsidP="00991A08">
            <w:pPr>
              <w:jc w:val="center"/>
              <w:rPr>
                <w:color w:val="000000" w:themeColor="text1"/>
              </w:rPr>
            </w:pPr>
            <w:r w:rsidRPr="000A534B">
              <w:t>58</w:t>
            </w:r>
          </w:p>
        </w:tc>
        <w:tc>
          <w:tcPr>
            <w:tcW w:w="1417" w:type="dxa"/>
            <w:gridSpan w:val="2"/>
          </w:tcPr>
          <w:p w14:paraId="26A17125" w14:textId="77777777" w:rsidR="00A12CD4" w:rsidRPr="000A534B" w:rsidRDefault="00A12CD4" w:rsidP="00991A08">
            <w:pPr>
              <w:jc w:val="center"/>
              <w:rPr>
                <w:color w:val="000000" w:themeColor="text1"/>
              </w:rPr>
            </w:pPr>
          </w:p>
        </w:tc>
        <w:tc>
          <w:tcPr>
            <w:tcW w:w="1560" w:type="dxa"/>
            <w:tcBorders>
              <w:right w:val="double" w:sz="4" w:space="0" w:color="auto"/>
            </w:tcBorders>
          </w:tcPr>
          <w:p w14:paraId="1A7E6B64" w14:textId="77777777" w:rsidR="00A12CD4" w:rsidRPr="000A534B" w:rsidRDefault="00A12CD4" w:rsidP="00991A08">
            <w:pPr>
              <w:jc w:val="center"/>
              <w:rPr>
                <w:color w:val="000000" w:themeColor="text1"/>
              </w:rPr>
            </w:pPr>
          </w:p>
        </w:tc>
      </w:tr>
      <w:tr w:rsidR="00A12CD4" w:rsidRPr="000A534B" w14:paraId="304F7B1B" w14:textId="77777777" w:rsidTr="00991A08">
        <w:tc>
          <w:tcPr>
            <w:tcW w:w="993" w:type="dxa"/>
            <w:tcBorders>
              <w:left w:val="double" w:sz="4" w:space="0" w:color="auto"/>
            </w:tcBorders>
          </w:tcPr>
          <w:p w14:paraId="07E56178" w14:textId="77777777" w:rsidR="00A12CD4" w:rsidRPr="000A534B" w:rsidRDefault="00A12CD4" w:rsidP="0024429D">
            <w:pPr>
              <w:pStyle w:val="LACP-2"/>
              <w:numPr>
                <w:ilvl w:val="1"/>
                <w:numId w:val="327"/>
              </w:numPr>
            </w:pPr>
          </w:p>
        </w:tc>
        <w:tc>
          <w:tcPr>
            <w:tcW w:w="4252" w:type="dxa"/>
            <w:gridSpan w:val="2"/>
          </w:tcPr>
          <w:p w14:paraId="05D8E46E" w14:textId="77777777" w:rsidR="00A12CD4" w:rsidRPr="000A534B" w:rsidRDefault="00A12CD4" w:rsidP="00991A08">
            <w:pPr>
              <w:rPr>
                <w:color w:val="000000" w:themeColor="text1"/>
                <w:lang w:val="en-US"/>
              </w:rPr>
            </w:pPr>
            <w:r w:rsidRPr="000A534B">
              <w:rPr>
                <w:lang w:val="en-US"/>
              </w:rPr>
              <w:t>Patch Panel 19" 24 ST-UPC alto 1U</w:t>
            </w:r>
          </w:p>
        </w:tc>
        <w:tc>
          <w:tcPr>
            <w:tcW w:w="709" w:type="dxa"/>
          </w:tcPr>
          <w:p w14:paraId="6CC00D66" w14:textId="77777777" w:rsidR="00A12CD4" w:rsidRPr="000A534B" w:rsidRDefault="00A12CD4" w:rsidP="00991A08">
            <w:pPr>
              <w:jc w:val="center"/>
              <w:rPr>
                <w:color w:val="000000" w:themeColor="text1"/>
              </w:rPr>
            </w:pPr>
            <w:r w:rsidRPr="000A534B">
              <w:t>c/u</w:t>
            </w:r>
          </w:p>
        </w:tc>
        <w:tc>
          <w:tcPr>
            <w:tcW w:w="709" w:type="dxa"/>
          </w:tcPr>
          <w:p w14:paraId="1ECF0029" w14:textId="77777777" w:rsidR="00A12CD4" w:rsidRPr="000A534B" w:rsidRDefault="00A12CD4" w:rsidP="00991A08">
            <w:pPr>
              <w:jc w:val="center"/>
              <w:rPr>
                <w:color w:val="000000" w:themeColor="text1"/>
              </w:rPr>
            </w:pPr>
            <w:r w:rsidRPr="000A534B">
              <w:t>29</w:t>
            </w:r>
          </w:p>
        </w:tc>
        <w:tc>
          <w:tcPr>
            <w:tcW w:w="1417" w:type="dxa"/>
            <w:gridSpan w:val="2"/>
          </w:tcPr>
          <w:p w14:paraId="0645F359" w14:textId="77777777" w:rsidR="00A12CD4" w:rsidRPr="000A534B" w:rsidRDefault="00A12CD4" w:rsidP="00991A08">
            <w:pPr>
              <w:jc w:val="center"/>
              <w:rPr>
                <w:color w:val="000000" w:themeColor="text1"/>
              </w:rPr>
            </w:pPr>
          </w:p>
        </w:tc>
        <w:tc>
          <w:tcPr>
            <w:tcW w:w="1560" w:type="dxa"/>
            <w:tcBorders>
              <w:right w:val="double" w:sz="4" w:space="0" w:color="auto"/>
            </w:tcBorders>
          </w:tcPr>
          <w:p w14:paraId="449557A0" w14:textId="77777777" w:rsidR="00A12CD4" w:rsidRPr="000A534B" w:rsidRDefault="00A12CD4" w:rsidP="00991A08">
            <w:pPr>
              <w:jc w:val="center"/>
              <w:rPr>
                <w:color w:val="000000" w:themeColor="text1"/>
              </w:rPr>
            </w:pPr>
          </w:p>
        </w:tc>
      </w:tr>
      <w:tr w:rsidR="00A12CD4" w:rsidRPr="000A534B" w14:paraId="414B995C" w14:textId="77777777" w:rsidTr="00991A08">
        <w:tc>
          <w:tcPr>
            <w:tcW w:w="993" w:type="dxa"/>
            <w:tcBorders>
              <w:left w:val="double" w:sz="4" w:space="0" w:color="auto"/>
            </w:tcBorders>
          </w:tcPr>
          <w:p w14:paraId="74327673" w14:textId="77777777" w:rsidR="00A12CD4" w:rsidRPr="000A534B" w:rsidRDefault="00A12CD4" w:rsidP="0024429D">
            <w:pPr>
              <w:pStyle w:val="LACP-2"/>
              <w:numPr>
                <w:ilvl w:val="1"/>
                <w:numId w:val="327"/>
              </w:numPr>
            </w:pPr>
          </w:p>
        </w:tc>
        <w:tc>
          <w:tcPr>
            <w:tcW w:w="4252" w:type="dxa"/>
            <w:gridSpan w:val="2"/>
          </w:tcPr>
          <w:p w14:paraId="4EF70A18" w14:textId="77777777" w:rsidR="00A12CD4" w:rsidRPr="000A534B" w:rsidRDefault="00A12CD4" w:rsidP="00991A08">
            <w:pPr>
              <w:rPr>
                <w:color w:val="000000" w:themeColor="text1"/>
              </w:rPr>
            </w:pPr>
            <w:r w:rsidRPr="000A534B">
              <w:t>Caja riel DIN 19" y protecciones para TCON</w:t>
            </w:r>
          </w:p>
        </w:tc>
        <w:tc>
          <w:tcPr>
            <w:tcW w:w="709" w:type="dxa"/>
          </w:tcPr>
          <w:p w14:paraId="764B1F58" w14:textId="77777777" w:rsidR="00A12CD4" w:rsidRPr="000A534B" w:rsidRDefault="00A12CD4" w:rsidP="00991A08">
            <w:pPr>
              <w:jc w:val="center"/>
              <w:rPr>
                <w:color w:val="000000" w:themeColor="text1"/>
              </w:rPr>
            </w:pPr>
            <w:r w:rsidRPr="000A534B">
              <w:t>c/u</w:t>
            </w:r>
          </w:p>
        </w:tc>
        <w:tc>
          <w:tcPr>
            <w:tcW w:w="709" w:type="dxa"/>
          </w:tcPr>
          <w:p w14:paraId="3AFE7100" w14:textId="77777777" w:rsidR="00A12CD4" w:rsidRPr="000A534B" w:rsidRDefault="00A12CD4" w:rsidP="00991A08">
            <w:pPr>
              <w:jc w:val="center"/>
              <w:rPr>
                <w:color w:val="000000" w:themeColor="text1"/>
              </w:rPr>
            </w:pPr>
            <w:r w:rsidRPr="000A534B">
              <w:t>29</w:t>
            </w:r>
          </w:p>
        </w:tc>
        <w:tc>
          <w:tcPr>
            <w:tcW w:w="1417" w:type="dxa"/>
            <w:gridSpan w:val="2"/>
          </w:tcPr>
          <w:p w14:paraId="4E41D48E" w14:textId="77777777" w:rsidR="00A12CD4" w:rsidRPr="000A534B" w:rsidRDefault="00A12CD4" w:rsidP="00991A08">
            <w:pPr>
              <w:jc w:val="center"/>
              <w:rPr>
                <w:color w:val="000000" w:themeColor="text1"/>
              </w:rPr>
            </w:pPr>
          </w:p>
        </w:tc>
        <w:tc>
          <w:tcPr>
            <w:tcW w:w="1560" w:type="dxa"/>
            <w:tcBorders>
              <w:right w:val="double" w:sz="4" w:space="0" w:color="auto"/>
            </w:tcBorders>
          </w:tcPr>
          <w:p w14:paraId="4E843755" w14:textId="77777777" w:rsidR="00A12CD4" w:rsidRPr="000A534B" w:rsidRDefault="00A12CD4" w:rsidP="00991A08">
            <w:pPr>
              <w:jc w:val="center"/>
              <w:rPr>
                <w:color w:val="000000" w:themeColor="text1"/>
              </w:rPr>
            </w:pPr>
          </w:p>
        </w:tc>
      </w:tr>
      <w:tr w:rsidR="00A12CD4" w:rsidRPr="000A534B" w14:paraId="4359CFBB" w14:textId="77777777" w:rsidTr="00991A08">
        <w:tc>
          <w:tcPr>
            <w:tcW w:w="993" w:type="dxa"/>
            <w:tcBorders>
              <w:left w:val="double" w:sz="4" w:space="0" w:color="auto"/>
            </w:tcBorders>
          </w:tcPr>
          <w:p w14:paraId="0C474454" w14:textId="77777777" w:rsidR="00A12CD4" w:rsidRPr="000A534B" w:rsidRDefault="00A12CD4" w:rsidP="0024429D">
            <w:pPr>
              <w:pStyle w:val="LACP-2"/>
              <w:numPr>
                <w:ilvl w:val="1"/>
                <w:numId w:val="327"/>
              </w:numPr>
            </w:pPr>
          </w:p>
        </w:tc>
        <w:tc>
          <w:tcPr>
            <w:tcW w:w="4252" w:type="dxa"/>
            <w:gridSpan w:val="2"/>
          </w:tcPr>
          <w:p w14:paraId="2514FF31" w14:textId="77777777" w:rsidR="00A12CD4" w:rsidRPr="000A534B" w:rsidRDefault="00A12CD4" w:rsidP="00991A08">
            <w:pPr>
              <w:rPr>
                <w:color w:val="000000" w:themeColor="text1"/>
              </w:rPr>
            </w:pPr>
            <w:r w:rsidRPr="000A534B">
              <w:t>Prensa Cables metálicos para TCON</w:t>
            </w:r>
          </w:p>
        </w:tc>
        <w:tc>
          <w:tcPr>
            <w:tcW w:w="709" w:type="dxa"/>
          </w:tcPr>
          <w:p w14:paraId="318EC8E1" w14:textId="77777777" w:rsidR="00A12CD4" w:rsidRPr="000A534B" w:rsidRDefault="00A12CD4" w:rsidP="00991A08">
            <w:pPr>
              <w:jc w:val="center"/>
              <w:rPr>
                <w:color w:val="000000" w:themeColor="text1"/>
              </w:rPr>
            </w:pPr>
            <w:r w:rsidRPr="000A534B">
              <w:t>c/u</w:t>
            </w:r>
          </w:p>
        </w:tc>
        <w:tc>
          <w:tcPr>
            <w:tcW w:w="709" w:type="dxa"/>
          </w:tcPr>
          <w:p w14:paraId="4DBD1D8E" w14:textId="77777777" w:rsidR="00A12CD4" w:rsidRPr="000A534B" w:rsidRDefault="00A12CD4" w:rsidP="00991A08">
            <w:pPr>
              <w:jc w:val="center"/>
              <w:rPr>
                <w:color w:val="000000" w:themeColor="text1"/>
              </w:rPr>
            </w:pPr>
            <w:r w:rsidRPr="000A534B">
              <w:t>174</w:t>
            </w:r>
          </w:p>
        </w:tc>
        <w:tc>
          <w:tcPr>
            <w:tcW w:w="1417" w:type="dxa"/>
            <w:gridSpan w:val="2"/>
          </w:tcPr>
          <w:p w14:paraId="6B23A4CE" w14:textId="77777777" w:rsidR="00A12CD4" w:rsidRPr="000A534B" w:rsidRDefault="00A12CD4" w:rsidP="00991A08">
            <w:pPr>
              <w:jc w:val="center"/>
              <w:rPr>
                <w:color w:val="000000" w:themeColor="text1"/>
              </w:rPr>
            </w:pPr>
          </w:p>
        </w:tc>
        <w:tc>
          <w:tcPr>
            <w:tcW w:w="1560" w:type="dxa"/>
            <w:tcBorders>
              <w:right w:val="double" w:sz="4" w:space="0" w:color="auto"/>
            </w:tcBorders>
          </w:tcPr>
          <w:p w14:paraId="517652F8" w14:textId="77777777" w:rsidR="00A12CD4" w:rsidRPr="000A534B" w:rsidRDefault="00A12CD4" w:rsidP="00991A08">
            <w:pPr>
              <w:jc w:val="center"/>
              <w:rPr>
                <w:color w:val="000000" w:themeColor="text1"/>
              </w:rPr>
            </w:pPr>
          </w:p>
        </w:tc>
      </w:tr>
      <w:tr w:rsidR="00A12CD4" w:rsidRPr="000A534B" w14:paraId="5ED8C8E8" w14:textId="77777777" w:rsidTr="00991A08">
        <w:tc>
          <w:tcPr>
            <w:tcW w:w="993" w:type="dxa"/>
            <w:tcBorders>
              <w:left w:val="double" w:sz="4" w:space="0" w:color="auto"/>
            </w:tcBorders>
          </w:tcPr>
          <w:p w14:paraId="67831864" w14:textId="77777777" w:rsidR="00A12CD4" w:rsidRPr="000A534B" w:rsidRDefault="00A12CD4" w:rsidP="0024429D">
            <w:pPr>
              <w:pStyle w:val="LACP-2"/>
              <w:numPr>
                <w:ilvl w:val="1"/>
                <w:numId w:val="327"/>
              </w:numPr>
            </w:pPr>
          </w:p>
        </w:tc>
        <w:tc>
          <w:tcPr>
            <w:tcW w:w="4252" w:type="dxa"/>
            <w:gridSpan w:val="2"/>
          </w:tcPr>
          <w:p w14:paraId="2B4B9DE7" w14:textId="77777777" w:rsidR="00A12CD4" w:rsidRPr="000A534B" w:rsidRDefault="00A12CD4" w:rsidP="00991A08">
            <w:pPr>
              <w:rPr>
                <w:color w:val="000000" w:themeColor="text1"/>
              </w:rPr>
            </w:pPr>
            <w:r w:rsidRPr="000A534B">
              <w:t>Resistencia Calefactora 230V 50W</w:t>
            </w:r>
          </w:p>
        </w:tc>
        <w:tc>
          <w:tcPr>
            <w:tcW w:w="709" w:type="dxa"/>
          </w:tcPr>
          <w:p w14:paraId="0EF57E23" w14:textId="77777777" w:rsidR="00A12CD4" w:rsidRPr="000A534B" w:rsidRDefault="00A12CD4" w:rsidP="00991A08">
            <w:pPr>
              <w:jc w:val="center"/>
              <w:rPr>
                <w:color w:val="000000" w:themeColor="text1"/>
              </w:rPr>
            </w:pPr>
            <w:r w:rsidRPr="000A534B">
              <w:t>c/u</w:t>
            </w:r>
          </w:p>
        </w:tc>
        <w:tc>
          <w:tcPr>
            <w:tcW w:w="709" w:type="dxa"/>
          </w:tcPr>
          <w:p w14:paraId="7AF4C8AC" w14:textId="77777777" w:rsidR="00A12CD4" w:rsidRPr="000A534B" w:rsidRDefault="00A12CD4" w:rsidP="00991A08">
            <w:pPr>
              <w:jc w:val="center"/>
              <w:rPr>
                <w:color w:val="000000" w:themeColor="text1"/>
              </w:rPr>
            </w:pPr>
            <w:r w:rsidRPr="000A534B">
              <w:t>29</w:t>
            </w:r>
          </w:p>
        </w:tc>
        <w:tc>
          <w:tcPr>
            <w:tcW w:w="1417" w:type="dxa"/>
            <w:gridSpan w:val="2"/>
          </w:tcPr>
          <w:p w14:paraId="1BC36506" w14:textId="77777777" w:rsidR="00A12CD4" w:rsidRPr="000A534B" w:rsidRDefault="00A12CD4" w:rsidP="00991A08">
            <w:pPr>
              <w:jc w:val="center"/>
              <w:rPr>
                <w:color w:val="000000" w:themeColor="text1"/>
              </w:rPr>
            </w:pPr>
          </w:p>
        </w:tc>
        <w:tc>
          <w:tcPr>
            <w:tcW w:w="1560" w:type="dxa"/>
            <w:tcBorders>
              <w:right w:val="double" w:sz="4" w:space="0" w:color="auto"/>
            </w:tcBorders>
          </w:tcPr>
          <w:p w14:paraId="32075872" w14:textId="77777777" w:rsidR="00A12CD4" w:rsidRPr="000A534B" w:rsidRDefault="00A12CD4" w:rsidP="00991A08">
            <w:pPr>
              <w:jc w:val="center"/>
              <w:rPr>
                <w:color w:val="000000" w:themeColor="text1"/>
              </w:rPr>
            </w:pPr>
          </w:p>
        </w:tc>
      </w:tr>
      <w:tr w:rsidR="00A12CD4" w:rsidRPr="000A534B" w14:paraId="5ACE82C0" w14:textId="77777777" w:rsidTr="00991A08">
        <w:tc>
          <w:tcPr>
            <w:tcW w:w="993" w:type="dxa"/>
            <w:tcBorders>
              <w:left w:val="double" w:sz="4" w:space="0" w:color="auto"/>
            </w:tcBorders>
          </w:tcPr>
          <w:p w14:paraId="3DA04EAA" w14:textId="77777777" w:rsidR="00A12CD4" w:rsidRPr="000A534B" w:rsidRDefault="00A12CD4" w:rsidP="0024429D">
            <w:pPr>
              <w:pStyle w:val="LACP-2"/>
              <w:numPr>
                <w:ilvl w:val="1"/>
                <w:numId w:val="327"/>
              </w:numPr>
            </w:pPr>
          </w:p>
        </w:tc>
        <w:tc>
          <w:tcPr>
            <w:tcW w:w="4252" w:type="dxa"/>
            <w:gridSpan w:val="2"/>
          </w:tcPr>
          <w:p w14:paraId="49F69631" w14:textId="77777777" w:rsidR="00A12CD4" w:rsidRPr="000A534B" w:rsidRDefault="00A12CD4" w:rsidP="00991A08">
            <w:pPr>
              <w:rPr>
                <w:color w:val="000000" w:themeColor="text1"/>
              </w:rPr>
            </w:pPr>
            <w:r w:rsidRPr="000A534B">
              <w:t>Bandejas porta cables perforadas galvanizadas 300mm x 1,24mm x 3m</w:t>
            </w:r>
          </w:p>
        </w:tc>
        <w:tc>
          <w:tcPr>
            <w:tcW w:w="709" w:type="dxa"/>
          </w:tcPr>
          <w:p w14:paraId="13ECA5C1" w14:textId="77777777" w:rsidR="00A12CD4" w:rsidRPr="000A534B" w:rsidRDefault="00A12CD4" w:rsidP="00991A08">
            <w:pPr>
              <w:jc w:val="center"/>
              <w:rPr>
                <w:color w:val="000000" w:themeColor="text1"/>
              </w:rPr>
            </w:pPr>
            <w:r w:rsidRPr="000A534B">
              <w:t>c/u</w:t>
            </w:r>
          </w:p>
        </w:tc>
        <w:tc>
          <w:tcPr>
            <w:tcW w:w="709" w:type="dxa"/>
          </w:tcPr>
          <w:p w14:paraId="789F8951" w14:textId="77777777" w:rsidR="00A12CD4" w:rsidRPr="000A534B" w:rsidRDefault="00A12CD4" w:rsidP="00991A08">
            <w:pPr>
              <w:jc w:val="center"/>
              <w:rPr>
                <w:color w:val="000000" w:themeColor="text1"/>
              </w:rPr>
            </w:pPr>
            <w:r w:rsidRPr="000A534B">
              <w:t>16</w:t>
            </w:r>
          </w:p>
        </w:tc>
        <w:tc>
          <w:tcPr>
            <w:tcW w:w="1417" w:type="dxa"/>
            <w:gridSpan w:val="2"/>
          </w:tcPr>
          <w:p w14:paraId="1B63EF13" w14:textId="77777777" w:rsidR="00A12CD4" w:rsidRPr="000A534B" w:rsidRDefault="00A12CD4" w:rsidP="00991A08">
            <w:pPr>
              <w:jc w:val="center"/>
              <w:rPr>
                <w:color w:val="000000" w:themeColor="text1"/>
              </w:rPr>
            </w:pPr>
          </w:p>
        </w:tc>
        <w:tc>
          <w:tcPr>
            <w:tcW w:w="1560" w:type="dxa"/>
            <w:tcBorders>
              <w:right w:val="double" w:sz="4" w:space="0" w:color="auto"/>
            </w:tcBorders>
          </w:tcPr>
          <w:p w14:paraId="63D76F1C" w14:textId="77777777" w:rsidR="00A12CD4" w:rsidRPr="000A534B" w:rsidRDefault="00A12CD4" w:rsidP="00991A08">
            <w:pPr>
              <w:jc w:val="center"/>
              <w:rPr>
                <w:color w:val="000000" w:themeColor="text1"/>
              </w:rPr>
            </w:pPr>
          </w:p>
        </w:tc>
      </w:tr>
      <w:tr w:rsidR="00A12CD4" w:rsidRPr="000A534B" w14:paraId="54E519F9" w14:textId="77777777" w:rsidTr="00991A08">
        <w:tc>
          <w:tcPr>
            <w:tcW w:w="993" w:type="dxa"/>
            <w:tcBorders>
              <w:left w:val="double" w:sz="4" w:space="0" w:color="auto"/>
            </w:tcBorders>
          </w:tcPr>
          <w:p w14:paraId="3F7AEA13" w14:textId="77777777" w:rsidR="00A12CD4" w:rsidRPr="000A534B" w:rsidRDefault="00A12CD4" w:rsidP="0024429D">
            <w:pPr>
              <w:pStyle w:val="LACP-2"/>
              <w:numPr>
                <w:ilvl w:val="1"/>
                <w:numId w:val="327"/>
              </w:numPr>
            </w:pPr>
          </w:p>
        </w:tc>
        <w:tc>
          <w:tcPr>
            <w:tcW w:w="4252" w:type="dxa"/>
            <w:gridSpan w:val="2"/>
          </w:tcPr>
          <w:p w14:paraId="6972AB13" w14:textId="77777777" w:rsidR="00A12CD4" w:rsidRPr="000A534B" w:rsidRDefault="00A12CD4" w:rsidP="00991A08">
            <w:pPr>
              <w:rPr>
                <w:color w:val="000000" w:themeColor="text1"/>
              </w:rPr>
            </w:pPr>
            <w:r w:rsidRPr="000A534B">
              <w:t xml:space="preserve">Tapas para Bandejas porta cables perforadas galvanizadas 300mm x 1,24mm </w:t>
            </w:r>
          </w:p>
        </w:tc>
        <w:tc>
          <w:tcPr>
            <w:tcW w:w="709" w:type="dxa"/>
          </w:tcPr>
          <w:p w14:paraId="6F19DF60" w14:textId="77777777" w:rsidR="00A12CD4" w:rsidRPr="000A534B" w:rsidRDefault="00A12CD4" w:rsidP="00991A08">
            <w:pPr>
              <w:jc w:val="center"/>
              <w:rPr>
                <w:color w:val="000000" w:themeColor="text1"/>
              </w:rPr>
            </w:pPr>
            <w:r w:rsidRPr="000A534B">
              <w:t>c/u</w:t>
            </w:r>
          </w:p>
        </w:tc>
        <w:tc>
          <w:tcPr>
            <w:tcW w:w="709" w:type="dxa"/>
          </w:tcPr>
          <w:p w14:paraId="4E9B6028" w14:textId="77777777" w:rsidR="00A12CD4" w:rsidRPr="000A534B" w:rsidRDefault="00A12CD4" w:rsidP="00991A08">
            <w:pPr>
              <w:jc w:val="center"/>
              <w:rPr>
                <w:color w:val="000000" w:themeColor="text1"/>
              </w:rPr>
            </w:pPr>
            <w:r w:rsidRPr="000A534B">
              <w:t>17</w:t>
            </w:r>
          </w:p>
        </w:tc>
        <w:tc>
          <w:tcPr>
            <w:tcW w:w="1417" w:type="dxa"/>
            <w:gridSpan w:val="2"/>
          </w:tcPr>
          <w:p w14:paraId="39C4C928" w14:textId="77777777" w:rsidR="00A12CD4" w:rsidRPr="000A534B" w:rsidRDefault="00A12CD4" w:rsidP="00991A08">
            <w:pPr>
              <w:jc w:val="center"/>
              <w:rPr>
                <w:color w:val="000000" w:themeColor="text1"/>
              </w:rPr>
            </w:pPr>
          </w:p>
        </w:tc>
        <w:tc>
          <w:tcPr>
            <w:tcW w:w="1560" w:type="dxa"/>
            <w:tcBorders>
              <w:right w:val="double" w:sz="4" w:space="0" w:color="auto"/>
            </w:tcBorders>
          </w:tcPr>
          <w:p w14:paraId="4D65C937" w14:textId="77777777" w:rsidR="00A12CD4" w:rsidRPr="000A534B" w:rsidRDefault="00A12CD4" w:rsidP="00991A08">
            <w:pPr>
              <w:jc w:val="center"/>
              <w:rPr>
                <w:color w:val="000000" w:themeColor="text1"/>
              </w:rPr>
            </w:pPr>
          </w:p>
        </w:tc>
      </w:tr>
      <w:tr w:rsidR="00A12CD4" w:rsidRPr="000A534B" w14:paraId="71ED84EC" w14:textId="77777777" w:rsidTr="00991A08">
        <w:tc>
          <w:tcPr>
            <w:tcW w:w="993" w:type="dxa"/>
            <w:tcBorders>
              <w:left w:val="double" w:sz="4" w:space="0" w:color="auto"/>
            </w:tcBorders>
          </w:tcPr>
          <w:p w14:paraId="74223ADF" w14:textId="77777777" w:rsidR="00A12CD4" w:rsidRPr="000A534B" w:rsidRDefault="00A12CD4" w:rsidP="0024429D">
            <w:pPr>
              <w:pStyle w:val="LACP-2"/>
              <w:numPr>
                <w:ilvl w:val="1"/>
                <w:numId w:val="327"/>
              </w:numPr>
            </w:pPr>
          </w:p>
        </w:tc>
        <w:tc>
          <w:tcPr>
            <w:tcW w:w="4252" w:type="dxa"/>
            <w:gridSpan w:val="2"/>
          </w:tcPr>
          <w:p w14:paraId="60397FE9" w14:textId="77777777" w:rsidR="00A12CD4" w:rsidRPr="000A534B" w:rsidRDefault="00A12CD4" w:rsidP="00991A08">
            <w:pPr>
              <w:rPr>
                <w:color w:val="000000" w:themeColor="text1"/>
              </w:rPr>
            </w:pPr>
            <w:r w:rsidRPr="000A534B">
              <w:t>Accesorios galvanizados para bandejas 300mm (bulonería, curvas, soportes)</w:t>
            </w:r>
          </w:p>
        </w:tc>
        <w:tc>
          <w:tcPr>
            <w:tcW w:w="709" w:type="dxa"/>
          </w:tcPr>
          <w:p w14:paraId="18ECF413" w14:textId="77777777" w:rsidR="00A12CD4" w:rsidRPr="000A534B" w:rsidRDefault="00A12CD4" w:rsidP="00991A08">
            <w:pPr>
              <w:jc w:val="center"/>
              <w:rPr>
                <w:color w:val="000000" w:themeColor="text1"/>
              </w:rPr>
            </w:pPr>
            <w:r w:rsidRPr="000A534B">
              <w:t>gl</w:t>
            </w:r>
          </w:p>
        </w:tc>
        <w:tc>
          <w:tcPr>
            <w:tcW w:w="709" w:type="dxa"/>
          </w:tcPr>
          <w:p w14:paraId="555C3BFE" w14:textId="77777777" w:rsidR="00A12CD4" w:rsidRPr="000A534B" w:rsidRDefault="00A12CD4" w:rsidP="00991A08">
            <w:pPr>
              <w:jc w:val="center"/>
              <w:rPr>
                <w:color w:val="000000" w:themeColor="text1"/>
              </w:rPr>
            </w:pPr>
            <w:r w:rsidRPr="000A534B">
              <w:t>1</w:t>
            </w:r>
          </w:p>
        </w:tc>
        <w:tc>
          <w:tcPr>
            <w:tcW w:w="1417" w:type="dxa"/>
            <w:gridSpan w:val="2"/>
          </w:tcPr>
          <w:p w14:paraId="4E7656DD" w14:textId="77777777" w:rsidR="00A12CD4" w:rsidRPr="000A534B" w:rsidRDefault="00A12CD4" w:rsidP="00991A08">
            <w:pPr>
              <w:jc w:val="center"/>
              <w:rPr>
                <w:color w:val="000000" w:themeColor="text1"/>
              </w:rPr>
            </w:pPr>
          </w:p>
        </w:tc>
        <w:tc>
          <w:tcPr>
            <w:tcW w:w="1560" w:type="dxa"/>
            <w:tcBorders>
              <w:right w:val="double" w:sz="4" w:space="0" w:color="auto"/>
            </w:tcBorders>
          </w:tcPr>
          <w:p w14:paraId="2CEF4317" w14:textId="77777777" w:rsidR="00A12CD4" w:rsidRPr="000A534B" w:rsidRDefault="00A12CD4" w:rsidP="00991A08">
            <w:pPr>
              <w:jc w:val="center"/>
              <w:rPr>
                <w:color w:val="000000" w:themeColor="text1"/>
              </w:rPr>
            </w:pPr>
          </w:p>
        </w:tc>
      </w:tr>
      <w:tr w:rsidR="00A12CD4" w:rsidRPr="000A534B" w14:paraId="45733FCB" w14:textId="77777777" w:rsidTr="00991A08">
        <w:tc>
          <w:tcPr>
            <w:tcW w:w="993" w:type="dxa"/>
            <w:tcBorders>
              <w:left w:val="double" w:sz="4" w:space="0" w:color="auto"/>
            </w:tcBorders>
          </w:tcPr>
          <w:p w14:paraId="40113B15" w14:textId="77777777" w:rsidR="00A12CD4" w:rsidRPr="000A534B" w:rsidRDefault="00A12CD4" w:rsidP="0024429D">
            <w:pPr>
              <w:pStyle w:val="LACP-2"/>
              <w:numPr>
                <w:ilvl w:val="1"/>
                <w:numId w:val="327"/>
              </w:numPr>
            </w:pPr>
          </w:p>
        </w:tc>
        <w:tc>
          <w:tcPr>
            <w:tcW w:w="4252" w:type="dxa"/>
            <w:gridSpan w:val="2"/>
          </w:tcPr>
          <w:p w14:paraId="70147D73" w14:textId="77777777" w:rsidR="00A12CD4" w:rsidRPr="000A534B" w:rsidRDefault="00A12CD4" w:rsidP="00991A08">
            <w:pPr>
              <w:rPr>
                <w:color w:val="000000" w:themeColor="text1"/>
              </w:rPr>
            </w:pPr>
            <w:r w:rsidRPr="000A534B">
              <w:t>Bandejas porta cables perforadas galvanizadas 50mm x 1,24mm x 3m</w:t>
            </w:r>
          </w:p>
        </w:tc>
        <w:tc>
          <w:tcPr>
            <w:tcW w:w="709" w:type="dxa"/>
          </w:tcPr>
          <w:p w14:paraId="5D1DA966" w14:textId="77777777" w:rsidR="00A12CD4" w:rsidRPr="000A534B" w:rsidRDefault="00A12CD4" w:rsidP="00991A08">
            <w:pPr>
              <w:jc w:val="center"/>
              <w:rPr>
                <w:color w:val="000000" w:themeColor="text1"/>
              </w:rPr>
            </w:pPr>
            <w:r w:rsidRPr="000A534B">
              <w:t>c/u</w:t>
            </w:r>
          </w:p>
        </w:tc>
        <w:tc>
          <w:tcPr>
            <w:tcW w:w="709" w:type="dxa"/>
          </w:tcPr>
          <w:p w14:paraId="55F89B60" w14:textId="77777777" w:rsidR="00A12CD4" w:rsidRPr="000A534B" w:rsidRDefault="00A12CD4" w:rsidP="00991A08">
            <w:pPr>
              <w:jc w:val="center"/>
              <w:rPr>
                <w:color w:val="000000" w:themeColor="text1"/>
              </w:rPr>
            </w:pPr>
            <w:r w:rsidRPr="000A534B">
              <w:t>570</w:t>
            </w:r>
          </w:p>
        </w:tc>
        <w:tc>
          <w:tcPr>
            <w:tcW w:w="1417" w:type="dxa"/>
            <w:gridSpan w:val="2"/>
          </w:tcPr>
          <w:p w14:paraId="3D6D8C3D" w14:textId="77777777" w:rsidR="00A12CD4" w:rsidRPr="000A534B" w:rsidRDefault="00A12CD4" w:rsidP="00991A08">
            <w:pPr>
              <w:jc w:val="center"/>
              <w:rPr>
                <w:color w:val="000000" w:themeColor="text1"/>
              </w:rPr>
            </w:pPr>
          </w:p>
        </w:tc>
        <w:tc>
          <w:tcPr>
            <w:tcW w:w="1560" w:type="dxa"/>
            <w:tcBorders>
              <w:right w:val="double" w:sz="4" w:space="0" w:color="auto"/>
            </w:tcBorders>
          </w:tcPr>
          <w:p w14:paraId="2EA9DC40" w14:textId="77777777" w:rsidR="00A12CD4" w:rsidRPr="000A534B" w:rsidRDefault="00A12CD4" w:rsidP="00991A08">
            <w:pPr>
              <w:jc w:val="center"/>
              <w:rPr>
                <w:color w:val="000000" w:themeColor="text1"/>
              </w:rPr>
            </w:pPr>
          </w:p>
        </w:tc>
      </w:tr>
      <w:tr w:rsidR="00A12CD4" w:rsidRPr="000A534B" w14:paraId="07627789" w14:textId="77777777" w:rsidTr="00991A08">
        <w:tc>
          <w:tcPr>
            <w:tcW w:w="993" w:type="dxa"/>
            <w:tcBorders>
              <w:left w:val="double" w:sz="4" w:space="0" w:color="auto"/>
            </w:tcBorders>
          </w:tcPr>
          <w:p w14:paraId="71631F97" w14:textId="77777777" w:rsidR="00A12CD4" w:rsidRPr="000A534B" w:rsidRDefault="00A12CD4" w:rsidP="0024429D">
            <w:pPr>
              <w:pStyle w:val="LACP-2"/>
              <w:numPr>
                <w:ilvl w:val="1"/>
                <w:numId w:val="327"/>
              </w:numPr>
            </w:pPr>
          </w:p>
        </w:tc>
        <w:tc>
          <w:tcPr>
            <w:tcW w:w="4252" w:type="dxa"/>
            <w:gridSpan w:val="2"/>
          </w:tcPr>
          <w:p w14:paraId="02BFE3B0" w14:textId="77777777" w:rsidR="00A12CD4" w:rsidRPr="000A534B" w:rsidRDefault="00A12CD4" w:rsidP="00991A08">
            <w:pPr>
              <w:rPr>
                <w:color w:val="000000" w:themeColor="text1"/>
              </w:rPr>
            </w:pPr>
            <w:r w:rsidRPr="000A534B">
              <w:t xml:space="preserve">Tapas para Bandejas porta cables perforadas galvanizadas 50mm x 1,24mm </w:t>
            </w:r>
          </w:p>
        </w:tc>
        <w:tc>
          <w:tcPr>
            <w:tcW w:w="709" w:type="dxa"/>
          </w:tcPr>
          <w:p w14:paraId="168E85EC" w14:textId="77777777" w:rsidR="00A12CD4" w:rsidRPr="000A534B" w:rsidRDefault="00A12CD4" w:rsidP="00991A08">
            <w:pPr>
              <w:jc w:val="center"/>
              <w:rPr>
                <w:color w:val="000000" w:themeColor="text1"/>
              </w:rPr>
            </w:pPr>
            <w:r w:rsidRPr="000A534B">
              <w:t>c/u</w:t>
            </w:r>
          </w:p>
        </w:tc>
        <w:tc>
          <w:tcPr>
            <w:tcW w:w="709" w:type="dxa"/>
          </w:tcPr>
          <w:p w14:paraId="74B45DF0" w14:textId="77777777" w:rsidR="00A12CD4" w:rsidRPr="000A534B" w:rsidRDefault="00A12CD4" w:rsidP="00991A08">
            <w:pPr>
              <w:jc w:val="center"/>
              <w:rPr>
                <w:color w:val="000000" w:themeColor="text1"/>
              </w:rPr>
            </w:pPr>
            <w:r w:rsidRPr="000A534B">
              <w:t>570</w:t>
            </w:r>
          </w:p>
        </w:tc>
        <w:tc>
          <w:tcPr>
            <w:tcW w:w="1417" w:type="dxa"/>
            <w:gridSpan w:val="2"/>
          </w:tcPr>
          <w:p w14:paraId="4684C1AA" w14:textId="77777777" w:rsidR="00A12CD4" w:rsidRPr="000A534B" w:rsidRDefault="00A12CD4" w:rsidP="00991A08">
            <w:pPr>
              <w:jc w:val="center"/>
              <w:rPr>
                <w:color w:val="000000" w:themeColor="text1"/>
              </w:rPr>
            </w:pPr>
          </w:p>
        </w:tc>
        <w:tc>
          <w:tcPr>
            <w:tcW w:w="1560" w:type="dxa"/>
            <w:tcBorders>
              <w:right w:val="double" w:sz="4" w:space="0" w:color="auto"/>
            </w:tcBorders>
          </w:tcPr>
          <w:p w14:paraId="6E066BCD" w14:textId="77777777" w:rsidR="00A12CD4" w:rsidRPr="000A534B" w:rsidRDefault="00A12CD4" w:rsidP="00991A08">
            <w:pPr>
              <w:jc w:val="center"/>
              <w:rPr>
                <w:color w:val="000000" w:themeColor="text1"/>
              </w:rPr>
            </w:pPr>
          </w:p>
        </w:tc>
      </w:tr>
      <w:tr w:rsidR="00A12CD4" w:rsidRPr="000A534B" w14:paraId="1A39B9E6" w14:textId="77777777" w:rsidTr="00991A08">
        <w:tc>
          <w:tcPr>
            <w:tcW w:w="993" w:type="dxa"/>
            <w:tcBorders>
              <w:left w:val="double" w:sz="4" w:space="0" w:color="auto"/>
            </w:tcBorders>
          </w:tcPr>
          <w:p w14:paraId="67907126" w14:textId="77777777" w:rsidR="00A12CD4" w:rsidRPr="000A534B" w:rsidRDefault="00A12CD4" w:rsidP="0024429D">
            <w:pPr>
              <w:pStyle w:val="LACP-2"/>
              <w:numPr>
                <w:ilvl w:val="1"/>
                <w:numId w:val="327"/>
              </w:numPr>
            </w:pPr>
          </w:p>
        </w:tc>
        <w:tc>
          <w:tcPr>
            <w:tcW w:w="4252" w:type="dxa"/>
            <w:gridSpan w:val="2"/>
          </w:tcPr>
          <w:p w14:paraId="2B51A95B" w14:textId="77777777" w:rsidR="00A12CD4" w:rsidRPr="000A534B" w:rsidRDefault="00A12CD4" w:rsidP="00991A08">
            <w:pPr>
              <w:rPr>
                <w:color w:val="000000" w:themeColor="text1"/>
              </w:rPr>
            </w:pPr>
            <w:r w:rsidRPr="000A534B">
              <w:t>Accesorios galvanizados para bandejas 50mm (bulonería, curvas, soportes)</w:t>
            </w:r>
          </w:p>
        </w:tc>
        <w:tc>
          <w:tcPr>
            <w:tcW w:w="709" w:type="dxa"/>
          </w:tcPr>
          <w:p w14:paraId="76DAC6C5" w14:textId="77777777" w:rsidR="00A12CD4" w:rsidRPr="000A534B" w:rsidRDefault="00A12CD4" w:rsidP="00991A08">
            <w:pPr>
              <w:jc w:val="center"/>
              <w:rPr>
                <w:color w:val="000000" w:themeColor="text1"/>
              </w:rPr>
            </w:pPr>
            <w:r w:rsidRPr="000A534B">
              <w:t>gl</w:t>
            </w:r>
          </w:p>
        </w:tc>
        <w:tc>
          <w:tcPr>
            <w:tcW w:w="709" w:type="dxa"/>
          </w:tcPr>
          <w:p w14:paraId="4208750B" w14:textId="77777777" w:rsidR="00A12CD4" w:rsidRPr="000A534B" w:rsidRDefault="00A12CD4" w:rsidP="00991A08">
            <w:pPr>
              <w:jc w:val="center"/>
              <w:rPr>
                <w:color w:val="000000" w:themeColor="text1"/>
              </w:rPr>
            </w:pPr>
            <w:r w:rsidRPr="000A534B">
              <w:t>1</w:t>
            </w:r>
          </w:p>
        </w:tc>
        <w:tc>
          <w:tcPr>
            <w:tcW w:w="1417" w:type="dxa"/>
            <w:gridSpan w:val="2"/>
          </w:tcPr>
          <w:p w14:paraId="597EFC0A" w14:textId="77777777" w:rsidR="00A12CD4" w:rsidRPr="000A534B" w:rsidRDefault="00A12CD4" w:rsidP="00991A08">
            <w:pPr>
              <w:jc w:val="center"/>
              <w:rPr>
                <w:color w:val="000000" w:themeColor="text1"/>
              </w:rPr>
            </w:pPr>
          </w:p>
        </w:tc>
        <w:tc>
          <w:tcPr>
            <w:tcW w:w="1560" w:type="dxa"/>
            <w:tcBorders>
              <w:right w:val="double" w:sz="4" w:space="0" w:color="auto"/>
            </w:tcBorders>
          </w:tcPr>
          <w:p w14:paraId="7797EBB0" w14:textId="77777777" w:rsidR="00A12CD4" w:rsidRPr="000A534B" w:rsidRDefault="00A12CD4" w:rsidP="00991A08">
            <w:pPr>
              <w:jc w:val="center"/>
              <w:rPr>
                <w:color w:val="000000" w:themeColor="text1"/>
              </w:rPr>
            </w:pPr>
          </w:p>
        </w:tc>
      </w:tr>
      <w:tr w:rsidR="00A12CD4" w:rsidRPr="000A534B" w14:paraId="1D746EE6" w14:textId="77777777" w:rsidTr="00991A08">
        <w:tc>
          <w:tcPr>
            <w:tcW w:w="993" w:type="dxa"/>
            <w:tcBorders>
              <w:left w:val="double" w:sz="4" w:space="0" w:color="auto"/>
            </w:tcBorders>
          </w:tcPr>
          <w:p w14:paraId="339D62E1" w14:textId="77777777" w:rsidR="00A12CD4" w:rsidRPr="000A534B" w:rsidRDefault="00A12CD4" w:rsidP="0024429D">
            <w:pPr>
              <w:pStyle w:val="LACP-2"/>
              <w:numPr>
                <w:ilvl w:val="1"/>
                <w:numId w:val="327"/>
              </w:numPr>
            </w:pPr>
          </w:p>
        </w:tc>
        <w:tc>
          <w:tcPr>
            <w:tcW w:w="4252" w:type="dxa"/>
            <w:gridSpan w:val="2"/>
          </w:tcPr>
          <w:p w14:paraId="37E71FAA" w14:textId="77777777" w:rsidR="00A12CD4" w:rsidRPr="000A534B" w:rsidRDefault="00A12CD4" w:rsidP="00991A08">
            <w:pPr>
              <w:rPr>
                <w:color w:val="000000" w:themeColor="text1"/>
              </w:rPr>
            </w:pPr>
            <w:r w:rsidRPr="000A534B">
              <w:t>Estructura de soporte TCON</w:t>
            </w:r>
          </w:p>
        </w:tc>
        <w:tc>
          <w:tcPr>
            <w:tcW w:w="709" w:type="dxa"/>
          </w:tcPr>
          <w:p w14:paraId="38B69300" w14:textId="77777777" w:rsidR="00A12CD4" w:rsidRPr="000A534B" w:rsidRDefault="00A12CD4" w:rsidP="00991A08">
            <w:pPr>
              <w:jc w:val="center"/>
              <w:rPr>
                <w:color w:val="000000" w:themeColor="text1"/>
              </w:rPr>
            </w:pPr>
            <w:r w:rsidRPr="000A534B">
              <w:t>c/u</w:t>
            </w:r>
          </w:p>
        </w:tc>
        <w:tc>
          <w:tcPr>
            <w:tcW w:w="709" w:type="dxa"/>
          </w:tcPr>
          <w:p w14:paraId="4F324376" w14:textId="77777777" w:rsidR="00A12CD4" w:rsidRPr="000A534B" w:rsidRDefault="00A12CD4" w:rsidP="00991A08">
            <w:pPr>
              <w:jc w:val="center"/>
              <w:rPr>
                <w:color w:val="000000" w:themeColor="text1"/>
              </w:rPr>
            </w:pPr>
            <w:r w:rsidRPr="000A534B">
              <w:t>29</w:t>
            </w:r>
          </w:p>
        </w:tc>
        <w:tc>
          <w:tcPr>
            <w:tcW w:w="1417" w:type="dxa"/>
            <w:gridSpan w:val="2"/>
          </w:tcPr>
          <w:p w14:paraId="5652E540" w14:textId="77777777" w:rsidR="00A12CD4" w:rsidRPr="000A534B" w:rsidRDefault="00A12CD4" w:rsidP="00991A08">
            <w:pPr>
              <w:jc w:val="center"/>
              <w:rPr>
                <w:color w:val="000000" w:themeColor="text1"/>
              </w:rPr>
            </w:pPr>
          </w:p>
        </w:tc>
        <w:tc>
          <w:tcPr>
            <w:tcW w:w="1560" w:type="dxa"/>
            <w:tcBorders>
              <w:right w:val="double" w:sz="4" w:space="0" w:color="auto"/>
            </w:tcBorders>
          </w:tcPr>
          <w:p w14:paraId="4531AADB" w14:textId="77777777" w:rsidR="00A12CD4" w:rsidRPr="000A534B" w:rsidRDefault="00A12CD4" w:rsidP="00991A08">
            <w:pPr>
              <w:jc w:val="center"/>
              <w:rPr>
                <w:color w:val="000000" w:themeColor="text1"/>
              </w:rPr>
            </w:pPr>
          </w:p>
        </w:tc>
      </w:tr>
      <w:tr w:rsidR="00A12CD4" w:rsidRPr="000A534B" w14:paraId="187EE2FB" w14:textId="77777777" w:rsidTr="00991A08">
        <w:tc>
          <w:tcPr>
            <w:tcW w:w="993" w:type="dxa"/>
            <w:tcBorders>
              <w:left w:val="double" w:sz="4" w:space="0" w:color="auto"/>
            </w:tcBorders>
          </w:tcPr>
          <w:p w14:paraId="16CF3125" w14:textId="77777777" w:rsidR="00A12CD4" w:rsidRPr="000A534B" w:rsidRDefault="00A12CD4" w:rsidP="0024429D">
            <w:pPr>
              <w:pStyle w:val="LACP-2"/>
              <w:numPr>
                <w:ilvl w:val="1"/>
                <w:numId w:val="327"/>
              </w:numPr>
            </w:pPr>
          </w:p>
        </w:tc>
        <w:tc>
          <w:tcPr>
            <w:tcW w:w="4252" w:type="dxa"/>
            <w:gridSpan w:val="2"/>
          </w:tcPr>
          <w:p w14:paraId="259D05C6" w14:textId="77777777" w:rsidR="00A12CD4" w:rsidRPr="000A534B" w:rsidRDefault="00A12CD4" w:rsidP="00991A08">
            <w:pPr>
              <w:rPr>
                <w:color w:val="000000" w:themeColor="text1"/>
              </w:rPr>
            </w:pPr>
            <w:r w:rsidRPr="000A534B">
              <w:t>Cable 3x4mm2 XLPE con blindaje cinta corrugada de cobre (Alimentación VCA a TCON)</w:t>
            </w:r>
          </w:p>
        </w:tc>
        <w:tc>
          <w:tcPr>
            <w:tcW w:w="709" w:type="dxa"/>
          </w:tcPr>
          <w:p w14:paraId="13F352A7" w14:textId="77777777" w:rsidR="00A12CD4" w:rsidRPr="000A534B" w:rsidRDefault="00A12CD4" w:rsidP="00991A08">
            <w:pPr>
              <w:jc w:val="center"/>
              <w:rPr>
                <w:color w:val="000000" w:themeColor="text1"/>
              </w:rPr>
            </w:pPr>
            <w:r w:rsidRPr="000A534B">
              <w:t>m</w:t>
            </w:r>
          </w:p>
        </w:tc>
        <w:tc>
          <w:tcPr>
            <w:tcW w:w="709" w:type="dxa"/>
          </w:tcPr>
          <w:p w14:paraId="78B67C59" w14:textId="77777777" w:rsidR="00A12CD4" w:rsidRPr="000A534B" w:rsidRDefault="00A12CD4" w:rsidP="00991A08">
            <w:pPr>
              <w:jc w:val="center"/>
              <w:rPr>
                <w:color w:val="000000" w:themeColor="text1"/>
              </w:rPr>
            </w:pPr>
            <w:r w:rsidRPr="000A534B">
              <w:t>320</w:t>
            </w:r>
          </w:p>
        </w:tc>
        <w:tc>
          <w:tcPr>
            <w:tcW w:w="1417" w:type="dxa"/>
            <w:gridSpan w:val="2"/>
          </w:tcPr>
          <w:p w14:paraId="0BCD5E91" w14:textId="77777777" w:rsidR="00A12CD4" w:rsidRPr="000A534B" w:rsidRDefault="00A12CD4" w:rsidP="00991A08">
            <w:pPr>
              <w:jc w:val="center"/>
              <w:rPr>
                <w:color w:val="000000" w:themeColor="text1"/>
              </w:rPr>
            </w:pPr>
          </w:p>
        </w:tc>
        <w:tc>
          <w:tcPr>
            <w:tcW w:w="1560" w:type="dxa"/>
            <w:tcBorders>
              <w:right w:val="double" w:sz="4" w:space="0" w:color="auto"/>
            </w:tcBorders>
          </w:tcPr>
          <w:p w14:paraId="60B19A72" w14:textId="77777777" w:rsidR="00A12CD4" w:rsidRPr="000A534B" w:rsidRDefault="00A12CD4" w:rsidP="00991A08">
            <w:pPr>
              <w:jc w:val="center"/>
              <w:rPr>
                <w:color w:val="000000" w:themeColor="text1"/>
              </w:rPr>
            </w:pPr>
          </w:p>
        </w:tc>
      </w:tr>
      <w:tr w:rsidR="00A12CD4" w:rsidRPr="000A534B" w14:paraId="3D56FA10" w14:textId="77777777" w:rsidTr="00991A08">
        <w:tc>
          <w:tcPr>
            <w:tcW w:w="993" w:type="dxa"/>
            <w:tcBorders>
              <w:left w:val="double" w:sz="4" w:space="0" w:color="auto"/>
            </w:tcBorders>
          </w:tcPr>
          <w:p w14:paraId="56D6694F" w14:textId="77777777" w:rsidR="00A12CD4" w:rsidRPr="000A534B" w:rsidRDefault="00A12CD4" w:rsidP="0024429D">
            <w:pPr>
              <w:pStyle w:val="LACP-2"/>
              <w:numPr>
                <w:ilvl w:val="1"/>
                <w:numId w:val="327"/>
              </w:numPr>
            </w:pPr>
          </w:p>
        </w:tc>
        <w:tc>
          <w:tcPr>
            <w:tcW w:w="4252" w:type="dxa"/>
            <w:gridSpan w:val="2"/>
          </w:tcPr>
          <w:p w14:paraId="7A92E964" w14:textId="77777777" w:rsidR="00A12CD4" w:rsidRPr="000A534B" w:rsidRDefault="00A12CD4" w:rsidP="00991A08">
            <w:pPr>
              <w:rPr>
                <w:color w:val="000000" w:themeColor="text1"/>
              </w:rPr>
            </w:pPr>
            <w:r w:rsidRPr="000A534B">
              <w:t>Patch Cord PCE 8 fibras o más, multimodo OM3 longitud 70m</w:t>
            </w:r>
          </w:p>
        </w:tc>
        <w:tc>
          <w:tcPr>
            <w:tcW w:w="709" w:type="dxa"/>
          </w:tcPr>
          <w:p w14:paraId="71109E88" w14:textId="77777777" w:rsidR="00A12CD4" w:rsidRPr="000A534B" w:rsidRDefault="00A12CD4" w:rsidP="00991A08">
            <w:pPr>
              <w:jc w:val="center"/>
              <w:rPr>
                <w:color w:val="000000" w:themeColor="text1"/>
              </w:rPr>
            </w:pPr>
            <w:r w:rsidRPr="000A534B">
              <w:t>c/u</w:t>
            </w:r>
          </w:p>
        </w:tc>
        <w:tc>
          <w:tcPr>
            <w:tcW w:w="709" w:type="dxa"/>
          </w:tcPr>
          <w:p w14:paraId="259EB554" w14:textId="77777777" w:rsidR="00A12CD4" w:rsidRPr="000A534B" w:rsidRDefault="00A12CD4" w:rsidP="00991A08">
            <w:pPr>
              <w:jc w:val="center"/>
              <w:rPr>
                <w:color w:val="000000" w:themeColor="text1"/>
              </w:rPr>
            </w:pPr>
            <w:r w:rsidRPr="000A534B">
              <w:t>6</w:t>
            </w:r>
          </w:p>
        </w:tc>
        <w:tc>
          <w:tcPr>
            <w:tcW w:w="1417" w:type="dxa"/>
            <w:gridSpan w:val="2"/>
          </w:tcPr>
          <w:p w14:paraId="549F1CF9" w14:textId="77777777" w:rsidR="00A12CD4" w:rsidRPr="000A534B" w:rsidRDefault="00A12CD4" w:rsidP="00991A08">
            <w:pPr>
              <w:jc w:val="center"/>
              <w:rPr>
                <w:color w:val="000000" w:themeColor="text1"/>
              </w:rPr>
            </w:pPr>
          </w:p>
        </w:tc>
        <w:tc>
          <w:tcPr>
            <w:tcW w:w="1560" w:type="dxa"/>
            <w:tcBorders>
              <w:right w:val="double" w:sz="4" w:space="0" w:color="auto"/>
            </w:tcBorders>
          </w:tcPr>
          <w:p w14:paraId="772764E7" w14:textId="77777777" w:rsidR="00A12CD4" w:rsidRPr="000A534B" w:rsidRDefault="00A12CD4" w:rsidP="00991A08">
            <w:pPr>
              <w:jc w:val="center"/>
              <w:rPr>
                <w:color w:val="000000" w:themeColor="text1"/>
              </w:rPr>
            </w:pPr>
          </w:p>
        </w:tc>
      </w:tr>
      <w:tr w:rsidR="00A12CD4" w:rsidRPr="000A534B" w14:paraId="4CDBF4F4" w14:textId="77777777" w:rsidTr="00991A08">
        <w:tc>
          <w:tcPr>
            <w:tcW w:w="993" w:type="dxa"/>
            <w:tcBorders>
              <w:left w:val="double" w:sz="4" w:space="0" w:color="auto"/>
            </w:tcBorders>
          </w:tcPr>
          <w:p w14:paraId="4CC4134D" w14:textId="77777777" w:rsidR="00A12CD4" w:rsidRPr="000A534B" w:rsidRDefault="00A12CD4" w:rsidP="0024429D">
            <w:pPr>
              <w:pStyle w:val="LACP-2"/>
              <w:numPr>
                <w:ilvl w:val="1"/>
                <w:numId w:val="327"/>
              </w:numPr>
            </w:pPr>
          </w:p>
        </w:tc>
        <w:tc>
          <w:tcPr>
            <w:tcW w:w="4252" w:type="dxa"/>
            <w:gridSpan w:val="2"/>
          </w:tcPr>
          <w:p w14:paraId="1925427F" w14:textId="77777777" w:rsidR="00A12CD4" w:rsidRPr="000A534B" w:rsidRDefault="00A12CD4" w:rsidP="00991A08">
            <w:pPr>
              <w:rPr>
                <w:color w:val="000000" w:themeColor="text1"/>
              </w:rPr>
            </w:pPr>
            <w:r w:rsidRPr="000A534B">
              <w:t>Patch Cord PCE 8 fibras o más, multimodo OM3 longitud 60m</w:t>
            </w:r>
          </w:p>
        </w:tc>
        <w:tc>
          <w:tcPr>
            <w:tcW w:w="709" w:type="dxa"/>
          </w:tcPr>
          <w:p w14:paraId="4574CD97" w14:textId="77777777" w:rsidR="00A12CD4" w:rsidRPr="000A534B" w:rsidRDefault="00A12CD4" w:rsidP="00991A08">
            <w:pPr>
              <w:jc w:val="center"/>
              <w:rPr>
                <w:color w:val="000000" w:themeColor="text1"/>
              </w:rPr>
            </w:pPr>
            <w:r w:rsidRPr="000A534B">
              <w:t>c/u</w:t>
            </w:r>
          </w:p>
        </w:tc>
        <w:tc>
          <w:tcPr>
            <w:tcW w:w="709" w:type="dxa"/>
          </w:tcPr>
          <w:p w14:paraId="2CFFF053" w14:textId="77777777" w:rsidR="00A12CD4" w:rsidRPr="000A534B" w:rsidRDefault="00A12CD4" w:rsidP="00991A08">
            <w:pPr>
              <w:jc w:val="center"/>
              <w:rPr>
                <w:color w:val="000000" w:themeColor="text1"/>
              </w:rPr>
            </w:pPr>
            <w:r w:rsidRPr="000A534B">
              <w:t>3</w:t>
            </w:r>
          </w:p>
        </w:tc>
        <w:tc>
          <w:tcPr>
            <w:tcW w:w="1417" w:type="dxa"/>
            <w:gridSpan w:val="2"/>
          </w:tcPr>
          <w:p w14:paraId="71B36B27" w14:textId="77777777" w:rsidR="00A12CD4" w:rsidRPr="000A534B" w:rsidRDefault="00A12CD4" w:rsidP="00991A08">
            <w:pPr>
              <w:jc w:val="center"/>
              <w:rPr>
                <w:color w:val="000000" w:themeColor="text1"/>
              </w:rPr>
            </w:pPr>
          </w:p>
        </w:tc>
        <w:tc>
          <w:tcPr>
            <w:tcW w:w="1560" w:type="dxa"/>
            <w:tcBorders>
              <w:right w:val="double" w:sz="4" w:space="0" w:color="auto"/>
            </w:tcBorders>
          </w:tcPr>
          <w:p w14:paraId="0B22B08E" w14:textId="77777777" w:rsidR="00A12CD4" w:rsidRPr="000A534B" w:rsidRDefault="00A12CD4" w:rsidP="00991A08">
            <w:pPr>
              <w:jc w:val="center"/>
              <w:rPr>
                <w:color w:val="000000" w:themeColor="text1"/>
              </w:rPr>
            </w:pPr>
          </w:p>
        </w:tc>
      </w:tr>
      <w:tr w:rsidR="00A12CD4" w:rsidRPr="000A534B" w14:paraId="51998F91" w14:textId="77777777" w:rsidTr="00991A08">
        <w:tc>
          <w:tcPr>
            <w:tcW w:w="993" w:type="dxa"/>
            <w:tcBorders>
              <w:left w:val="double" w:sz="4" w:space="0" w:color="auto"/>
            </w:tcBorders>
          </w:tcPr>
          <w:p w14:paraId="2D51056A" w14:textId="77777777" w:rsidR="00A12CD4" w:rsidRPr="000A534B" w:rsidRDefault="00A12CD4" w:rsidP="0024429D">
            <w:pPr>
              <w:pStyle w:val="LACP-2"/>
              <w:numPr>
                <w:ilvl w:val="1"/>
                <w:numId w:val="327"/>
              </w:numPr>
            </w:pPr>
          </w:p>
        </w:tc>
        <w:tc>
          <w:tcPr>
            <w:tcW w:w="4252" w:type="dxa"/>
            <w:gridSpan w:val="2"/>
          </w:tcPr>
          <w:p w14:paraId="18498602" w14:textId="77777777" w:rsidR="00A12CD4" w:rsidRPr="000A534B" w:rsidRDefault="00A12CD4" w:rsidP="00991A08">
            <w:pPr>
              <w:rPr>
                <w:color w:val="000000" w:themeColor="text1"/>
              </w:rPr>
            </w:pPr>
            <w:r w:rsidRPr="000A534B">
              <w:t>Patch Cord PCE 8 fibras o más, multimodo OM3 longitud 50m</w:t>
            </w:r>
          </w:p>
        </w:tc>
        <w:tc>
          <w:tcPr>
            <w:tcW w:w="709" w:type="dxa"/>
          </w:tcPr>
          <w:p w14:paraId="57A6ADAD" w14:textId="77777777" w:rsidR="00A12CD4" w:rsidRPr="000A534B" w:rsidRDefault="00A12CD4" w:rsidP="00991A08">
            <w:pPr>
              <w:jc w:val="center"/>
              <w:rPr>
                <w:color w:val="000000" w:themeColor="text1"/>
              </w:rPr>
            </w:pPr>
            <w:r w:rsidRPr="000A534B">
              <w:t>c/u</w:t>
            </w:r>
          </w:p>
        </w:tc>
        <w:tc>
          <w:tcPr>
            <w:tcW w:w="709" w:type="dxa"/>
          </w:tcPr>
          <w:p w14:paraId="3061B378" w14:textId="77777777" w:rsidR="00A12CD4" w:rsidRPr="000A534B" w:rsidRDefault="00A12CD4" w:rsidP="00991A08">
            <w:pPr>
              <w:jc w:val="center"/>
              <w:rPr>
                <w:color w:val="000000" w:themeColor="text1"/>
              </w:rPr>
            </w:pPr>
            <w:r w:rsidRPr="000A534B">
              <w:t>13</w:t>
            </w:r>
          </w:p>
        </w:tc>
        <w:tc>
          <w:tcPr>
            <w:tcW w:w="1417" w:type="dxa"/>
            <w:gridSpan w:val="2"/>
          </w:tcPr>
          <w:p w14:paraId="2F2ED278" w14:textId="77777777" w:rsidR="00A12CD4" w:rsidRPr="000A534B" w:rsidRDefault="00A12CD4" w:rsidP="00991A08">
            <w:pPr>
              <w:jc w:val="center"/>
              <w:rPr>
                <w:color w:val="000000" w:themeColor="text1"/>
              </w:rPr>
            </w:pPr>
          </w:p>
        </w:tc>
        <w:tc>
          <w:tcPr>
            <w:tcW w:w="1560" w:type="dxa"/>
            <w:tcBorders>
              <w:right w:val="double" w:sz="4" w:space="0" w:color="auto"/>
            </w:tcBorders>
          </w:tcPr>
          <w:p w14:paraId="324D1133" w14:textId="77777777" w:rsidR="00A12CD4" w:rsidRPr="000A534B" w:rsidRDefault="00A12CD4" w:rsidP="00991A08">
            <w:pPr>
              <w:jc w:val="center"/>
              <w:rPr>
                <w:color w:val="000000" w:themeColor="text1"/>
              </w:rPr>
            </w:pPr>
          </w:p>
        </w:tc>
      </w:tr>
      <w:tr w:rsidR="00A12CD4" w:rsidRPr="000A534B" w14:paraId="6CB5A3A5" w14:textId="77777777" w:rsidTr="00991A08">
        <w:tc>
          <w:tcPr>
            <w:tcW w:w="993" w:type="dxa"/>
            <w:tcBorders>
              <w:left w:val="double" w:sz="4" w:space="0" w:color="auto"/>
            </w:tcBorders>
          </w:tcPr>
          <w:p w14:paraId="0B2596CE" w14:textId="77777777" w:rsidR="00A12CD4" w:rsidRPr="000A534B" w:rsidRDefault="00A12CD4" w:rsidP="0024429D">
            <w:pPr>
              <w:pStyle w:val="LACP-2"/>
              <w:numPr>
                <w:ilvl w:val="1"/>
                <w:numId w:val="327"/>
              </w:numPr>
            </w:pPr>
          </w:p>
        </w:tc>
        <w:tc>
          <w:tcPr>
            <w:tcW w:w="4252" w:type="dxa"/>
            <w:gridSpan w:val="2"/>
          </w:tcPr>
          <w:p w14:paraId="3C170A3E" w14:textId="77777777" w:rsidR="00A12CD4" w:rsidRPr="000A534B" w:rsidRDefault="00A12CD4" w:rsidP="00991A08">
            <w:pPr>
              <w:rPr>
                <w:color w:val="000000" w:themeColor="text1"/>
              </w:rPr>
            </w:pPr>
            <w:r w:rsidRPr="000A534B">
              <w:t>Patch Cord PCE 8 fibras o más, multimodo OM3 longitud 40m</w:t>
            </w:r>
          </w:p>
        </w:tc>
        <w:tc>
          <w:tcPr>
            <w:tcW w:w="709" w:type="dxa"/>
          </w:tcPr>
          <w:p w14:paraId="5AF0C935" w14:textId="77777777" w:rsidR="00A12CD4" w:rsidRPr="000A534B" w:rsidRDefault="00A12CD4" w:rsidP="00991A08">
            <w:pPr>
              <w:jc w:val="center"/>
              <w:rPr>
                <w:color w:val="000000" w:themeColor="text1"/>
              </w:rPr>
            </w:pPr>
            <w:r w:rsidRPr="000A534B">
              <w:t>c/u</w:t>
            </w:r>
          </w:p>
        </w:tc>
        <w:tc>
          <w:tcPr>
            <w:tcW w:w="709" w:type="dxa"/>
          </w:tcPr>
          <w:p w14:paraId="6263EA8A" w14:textId="77777777" w:rsidR="00A12CD4" w:rsidRPr="000A534B" w:rsidRDefault="00A12CD4" w:rsidP="00991A08">
            <w:pPr>
              <w:jc w:val="center"/>
              <w:rPr>
                <w:color w:val="000000" w:themeColor="text1"/>
              </w:rPr>
            </w:pPr>
            <w:r w:rsidRPr="000A534B">
              <w:t>26</w:t>
            </w:r>
          </w:p>
        </w:tc>
        <w:tc>
          <w:tcPr>
            <w:tcW w:w="1417" w:type="dxa"/>
            <w:gridSpan w:val="2"/>
          </w:tcPr>
          <w:p w14:paraId="2E29ACBD" w14:textId="77777777" w:rsidR="00A12CD4" w:rsidRPr="000A534B" w:rsidRDefault="00A12CD4" w:rsidP="00991A08">
            <w:pPr>
              <w:jc w:val="center"/>
              <w:rPr>
                <w:color w:val="000000" w:themeColor="text1"/>
              </w:rPr>
            </w:pPr>
          </w:p>
        </w:tc>
        <w:tc>
          <w:tcPr>
            <w:tcW w:w="1560" w:type="dxa"/>
            <w:tcBorders>
              <w:right w:val="double" w:sz="4" w:space="0" w:color="auto"/>
            </w:tcBorders>
          </w:tcPr>
          <w:p w14:paraId="0FD4AB20" w14:textId="77777777" w:rsidR="00A12CD4" w:rsidRPr="000A534B" w:rsidRDefault="00A12CD4" w:rsidP="00991A08">
            <w:pPr>
              <w:jc w:val="center"/>
              <w:rPr>
                <w:color w:val="000000" w:themeColor="text1"/>
              </w:rPr>
            </w:pPr>
          </w:p>
        </w:tc>
      </w:tr>
      <w:tr w:rsidR="00A12CD4" w:rsidRPr="000A534B" w14:paraId="3A2827D9" w14:textId="77777777" w:rsidTr="00991A08">
        <w:tc>
          <w:tcPr>
            <w:tcW w:w="993" w:type="dxa"/>
            <w:tcBorders>
              <w:left w:val="double" w:sz="4" w:space="0" w:color="auto"/>
            </w:tcBorders>
          </w:tcPr>
          <w:p w14:paraId="0F53D38D" w14:textId="77777777" w:rsidR="00A12CD4" w:rsidRPr="000A534B" w:rsidRDefault="00A12CD4" w:rsidP="0024429D">
            <w:pPr>
              <w:pStyle w:val="LACP-2"/>
              <w:numPr>
                <w:ilvl w:val="1"/>
                <w:numId w:val="327"/>
              </w:numPr>
            </w:pPr>
          </w:p>
        </w:tc>
        <w:tc>
          <w:tcPr>
            <w:tcW w:w="4252" w:type="dxa"/>
            <w:gridSpan w:val="2"/>
          </w:tcPr>
          <w:p w14:paraId="1DE77D33" w14:textId="77777777" w:rsidR="00A12CD4" w:rsidRPr="000A534B" w:rsidRDefault="00A12CD4" w:rsidP="00991A08">
            <w:pPr>
              <w:rPr>
                <w:color w:val="000000" w:themeColor="text1"/>
              </w:rPr>
            </w:pPr>
            <w:r w:rsidRPr="000A534B">
              <w:t>Patch Cord PCE 8 fibras o más, multimodo OM3 longitud 30m</w:t>
            </w:r>
          </w:p>
        </w:tc>
        <w:tc>
          <w:tcPr>
            <w:tcW w:w="709" w:type="dxa"/>
          </w:tcPr>
          <w:p w14:paraId="54BAD11D" w14:textId="77777777" w:rsidR="00A12CD4" w:rsidRPr="000A534B" w:rsidRDefault="00A12CD4" w:rsidP="00991A08">
            <w:pPr>
              <w:jc w:val="center"/>
              <w:rPr>
                <w:color w:val="000000" w:themeColor="text1"/>
              </w:rPr>
            </w:pPr>
            <w:r w:rsidRPr="000A534B">
              <w:t>c/u</w:t>
            </w:r>
          </w:p>
        </w:tc>
        <w:tc>
          <w:tcPr>
            <w:tcW w:w="709" w:type="dxa"/>
          </w:tcPr>
          <w:p w14:paraId="1DF5193C" w14:textId="77777777" w:rsidR="00A12CD4" w:rsidRPr="000A534B" w:rsidRDefault="00A12CD4" w:rsidP="00991A08">
            <w:pPr>
              <w:jc w:val="center"/>
              <w:rPr>
                <w:color w:val="000000" w:themeColor="text1"/>
              </w:rPr>
            </w:pPr>
            <w:r w:rsidRPr="000A534B">
              <w:t>29</w:t>
            </w:r>
          </w:p>
        </w:tc>
        <w:tc>
          <w:tcPr>
            <w:tcW w:w="1417" w:type="dxa"/>
            <w:gridSpan w:val="2"/>
          </w:tcPr>
          <w:p w14:paraId="5ED5C226" w14:textId="77777777" w:rsidR="00A12CD4" w:rsidRPr="000A534B" w:rsidRDefault="00A12CD4" w:rsidP="00991A08">
            <w:pPr>
              <w:jc w:val="center"/>
              <w:rPr>
                <w:color w:val="000000" w:themeColor="text1"/>
              </w:rPr>
            </w:pPr>
          </w:p>
        </w:tc>
        <w:tc>
          <w:tcPr>
            <w:tcW w:w="1560" w:type="dxa"/>
            <w:tcBorders>
              <w:right w:val="double" w:sz="4" w:space="0" w:color="auto"/>
            </w:tcBorders>
          </w:tcPr>
          <w:p w14:paraId="49862437" w14:textId="77777777" w:rsidR="00A12CD4" w:rsidRPr="000A534B" w:rsidRDefault="00A12CD4" w:rsidP="00991A08">
            <w:pPr>
              <w:jc w:val="center"/>
              <w:rPr>
                <w:color w:val="000000" w:themeColor="text1"/>
              </w:rPr>
            </w:pPr>
          </w:p>
        </w:tc>
      </w:tr>
      <w:tr w:rsidR="00A12CD4" w:rsidRPr="000A534B" w14:paraId="0585A695" w14:textId="77777777" w:rsidTr="00991A08">
        <w:tc>
          <w:tcPr>
            <w:tcW w:w="993" w:type="dxa"/>
            <w:tcBorders>
              <w:left w:val="double" w:sz="4" w:space="0" w:color="auto"/>
            </w:tcBorders>
          </w:tcPr>
          <w:p w14:paraId="318D8FD1" w14:textId="77777777" w:rsidR="00A12CD4" w:rsidRPr="000A534B" w:rsidRDefault="00A12CD4" w:rsidP="0024429D">
            <w:pPr>
              <w:pStyle w:val="LACP-2"/>
              <w:numPr>
                <w:ilvl w:val="1"/>
                <w:numId w:val="327"/>
              </w:numPr>
            </w:pPr>
          </w:p>
        </w:tc>
        <w:tc>
          <w:tcPr>
            <w:tcW w:w="4252" w:type="dxa"/>
            <w:gridSpan w:val="2"/>
          </w:tcPr>
          <w:p w14:paraId="1ED3128E" w14:textId="77777777" w:rsidR="00A12CD4" w:rsidRPr="000A534B" w:rsidRDefault="00A12CD4" w:rsidP="00991A08">
            <w:pPr>
              <w:rPr>
                <w:color w:val="000000" w:themeColor="text1"/>
              </w:rPr>
            </w:pPr>
            <w:r w:rsidRPr="000A534B">
              <w:t>Patch Cord PCE 8 fibras o más, multimodo OM3 longitud 20m</w:t>
            </w:r>
          </w:p>
        </w:tc>
        <w:tc>
          <w:tcPr>
            <w:tcW w:w="709" w:type="dxa"/>
          </w:tcPr>
          <w:p w14:paraId="227B8BF5" w14:textId="77777777" w:rsidR="00A12CD4" w:rsidRPr="000A534B" w:rsidRDefault="00A12CD4" w:rsidP="00991A08">
            <w:pPr>
              <w:jc w:val="center"/>
              <w:rPr>
                <w:color w:val="000000" w:themeColor="text1"/>
              </w:rPr>
            </w:pPr>
            <w:r w:rsidRPr="000A534B">
              <w:t>c/u</w:t>
            </w:r>
          </w:p>
        </w:tc>
        <w:tc>
          <w:tcPr>
            <w:tcW w:w="709" w:type="dxa"/>
          </w:tcPr>
          <w:p w14:paraId="78B4FC95" w14:textId="77777777" w:rsidR="00A12CD4" w:rsidRPr="000A534B" w:rsidRDefault="00A12CD4" w:rsidP="00991A08">
            <w:pPr>
              <w:jc w:val="center"/>
              <w:rPr>
                <w:color w:val="000000" w:themeColor="text1"/>
              </w:rPr>
            </w:pPr>
            <w:r w:rsidRPr="000A534B">
              <w:t>18</w:t>
            </w:r>
          </w:p>
        </w:tc>
        <w:tc>
          <w:tcPr>
            <w:tcW w:w="1417" w:type="dxa"/>
            <w:gridSpan w:val="2"/>
          </w:tcPr>
          <w:p w14:paraId="524AE460" w14:textId="77777777" w:rsidR="00A12CD4" w:rsidRPr="000A534B" w:rsidRDefault="00A12CD4" w:rsidP="00991A08">
            <w:pPr>
              <w:jc w:val="center"/>
              <w:rPr>
                <w:color w:val="000000" w:themeColor="text1"/>
              </w:rPr>
            </w:pPr>
          </w:p>
        </w:tc>
        <w:tc>
          <w:tcPr>
            <w:tcW w:w="1560" w:type="dxa"/>
            <w:tcBorders>
              <w:right w:val="double" w:sz="4" w:space="0" w:color="auto"/>
            </w:tcBorders>
          </w:tcPr>
          <w:p w14:paraId="1E2827A5" w14:textId="77777777" w:rsidR="00A12CD4" w:rsidRPr="000A534B" w:rsidRDefault="00A12CD4" w:rsidP="00991A08">
            <w:pPr>
              <w:jc w:val="center"/>
              <w:rPr>
                <w:color w:val="000000" w:themeColor="text1"/>
              </w:rPr>
            </w:pPr>
          </w:p>
        </w:tc>
      </w:tr>
      <w:tr w:rsidR="00A12CD4" w:rsidRPr="000A534B" w14:paraId="58430C63" w14:textId="77777777" w:rsidTr="00991A08">
        <w:tc>
          <w:tcPr>
            <w:tcW w:w="993" w:type="dxa"/>
            <w:tcBorders>
              <w:left w:val="double" w:sz="4" w:space="0" w:color="auto"/>
            </w:tcBorders>
          </w:tcPr>
          <w:p w14:paraId="73545A19" w14:textId="77777777" w:rsidR="00A12CD4" w:rsidRPr="000A534B" w:rsidRDefault="00A12CD4" w:rsidP="0024429D">
            <w:pPr>
              <w:pStyle w:val="LACP-2"/>
              <w:numPr>
                <w:ilvl w:val="1"/>
                <w:numId w:val="327"/>
              </w:numPr>
            </w:pPr>
          </w:p>
        </w:tc>
        <w:tc>
          <w:tcPr>
            <w:tcW w:w="4252" w:type="dxa"/>
            <w:gridSpan w:val="2"/>
          </w:tcPr>
          <w:p w14:paraId="0611653A" w14:textId="77777777" w:rsidR="00A12CD4" w:rsidRPr="000A534B" w:rsidRDefault="00A12CD4" w:rsidP="00991A08">
            <w:pPr>
              <w:rPr>
                <w:color w:val="000000" w:themeColor="text1"/>
              </w:rPr>
            </w:pPr>
            <w:r w:rsidRPr="000A534B">
              <w:t>Patch Cord PCE 8 fibras o más, multimodo OM3 longitud 10m</w:t>
            </w:r>
          </w:p>
        </w:tc>
        <w:tc>
          <w:tcPr>
            <w:tcW w:w="709" w:type="dxa"/>
          </w:tcPr>
          <w:p w14:paraId="64650429" w14:textId="77777777" w:rsidR="00A12CD4" w:rsidRPr="000A534B" w:rsidRDefault="00A12CD4" w:rsidP="00991A08">
            <w:pPr>
              <w:jc w:val="center"/>
              <w:rPr>
                <w:color w:val="000000" w:themeColor="text1"/>
              </w:rPr>
            </w:pPr>
            <w:r w:rsidRPr="000A534B">
              <w:t>c/u</w:t>
            </w:r>
          </w:p>
        </w:tc>
        <w:tc>
          <w:tcPr>
            <w:tcW w:w="709" w:type="dxa"/>
          </w:tcPr>
          <w:p w14:paraId="125D8B8A" w14:textId="77777777" w:rsidR="00A12CD4" w:rsidRPr="000A534B" w:rsidRDefault="00A12CD4" w:rsidP="00991A08">
            <w:pPr>
              <w:jc w:val="center"/>
              <w:rPr>
                <w:color w:val="000000" w:themeColor="text1"/>
              </w:rPr>
            </w:pPr>
            <w:r w:rsidRPr="000A534B">
              <w:t>3</w:t>
            </w:r>
          </w:p>
        </w:tc>
        <w:tc>
          <w:tcPr>
            <w:tcW w:w="1417" w:type="dxa"/>
            <w:gridSpan w:val="2"/>
          </w:tcPr>
          <w:p w14:paraId="29BEDD2A" w14:textId="77777777" w:rsidR="00A12CD4" w:rsidRPr="000A534B" w:rsidRDefault="00A12CD4" w:rsidP="00991A08">
            <w:pPr>
              <w:jc w:val="center"/>
              <w:rPr>
                <w:color w:val="000000" w:themeColor="text1"/>
              </w:rPr>
            </w:pPr>
          </w:p>
        </w:tc>
        <w:tc>
          <w:tcPr>
            <w:tcW w:w="1560" w:type="dxa"/>
            <w:tcBorders>
              <w:right w:val="double" w:sz="4" w:space="0" w:color="auto"/>
            </w:tcBorders>
          </w:tcPr>
          <w:p w14:paraId="1A37584C" w14:textId="77777777" w:rsidR="00A12CD4" w:rsidRPr="000A534B" w:rsidRDefault="00A12CD4" w:rsidP="00991A08">
            <w:pPr>
              <w:jc w:val="center"/>
              <w:rPr>
                <w:color w:val="000000" w:themeColor="text1"/>
              </w:rPr>
            </w:pPr>
          </w:p>
        </w:tc>
      </w:tr>
      <w:tr w:rsidR="00A12CD4" w:rsidRPr="000A534B" w14:paraId="3A2A4D05" w14:textId="77777777" w:rsidTr="00991A08">
        <w:tc>
          <w:tcPr>
            <w:tcW w:w="993" w:type="dxa"/>
            <w:tcBorders>
              <w:left w:val="double" w:sz="4" w:space="0" w:color="auto"/>
            </w:tcBorders>
          </w:tcPr>
          <w:p w14:paraId="1F3F1552" w14:textId="77777777" w:rsidR="00A12CD4" w:rsidRPr="000A534B" w:rsidRDefault="00A12CD4" w:rsidP="00FA30A3">
            <w:pPr>
              <w:pStyle w:val="LACP-1"/>
              <w:numPr>
                <w:ilvl w:val="0"/>
                <w:numId w:val="327"/>
              </w:numPr>
            </w:pPr>
          </w:p>
        </w:tc>
        <w:tc>
          <w:tcPr>
            <w:tcW w:w="4252" w:type="dxa"/>
            <w:gridSpan w:val="2"/>
          </w:tcPr>
          <w:p w14:paraId="5221BF15" w14:textId="77777777" w:rsidR="00A12CD4" w:rsidRPr="000A534B" w:rsidRDefault="00A12CD4" w:rsidP="00991A08">
            <w:pPr>
              <w:jc w:val="both"/>
              <w:rPr>
                <w:b/>
                <w:i/>
                <w:color w:val="000000" w:themeColor="text1"/>
              </w:rPr>
            </w:pPr>
            <w:r w:rsidRPr="000A534B">
              <w:rPr>
                <w:b/>
                <w:i/>
                <w:color w:val="000000" w:themeColor="text1"/>
              </w:rPr>
              <w:t>Suministro de Repuestos</w:t>
            </w:r>
          </w:p>
        </w:tc>
        <w:tc>
          <w:tcPr>
            <w:tcW w:w="709" w:type="dxa"/>
          </w:tcPr>
          <w:p w14:paraId="73AC6FBA" w14:textId="77777777" w:rsidR="00A12CD4" w:rsidRPr="000A534B" w:rsidRDefault="00A12CD4" w:rsidP="00991A08">
            <w:pPr>
              <w:jc w:val="center"/>
              <w:rPr>
                <w:color w:val="000000" w:themeColor="text1"/>
              </w:rPr>
            </w:pPr>
          </w:p>
        </w:tc>
        <w:tc>
          <w:tcPr>
            <w:tcW w:w="709" w:type="dxa"/>
          </w:tcPr>
          <w:p w14:paraId="39473060" w14:textId="77777777" w:rsidR="00A12CD4" w:rsidRPr="000A534B" w:rsidRDefault="00A12CD4" w:rsidP="00991A08">
            <w:pPr>
              <w:jc w:val="center"/>
              <w:rPr>
                <w:color w:val="000000" w:themeColor="text1"/>
              </w:rPr>
            </w:pPr>
          </w:p>
        </w:tc>
        <w:tc>
          <w:tcPr>
            <w:tcW w:w="1417" w:type="dxa"/>
            <w:gridSpan w:val="2"/>
          </w:tcPr>
          <w:p w14:paraId="7B17ABD0" w14:textId="77777777" w:rsidR="00A12CD4" w:rsidRPr="000A534B" w:rsidRDefault="00A12CD4" w:rsidP="00991A08">
            <w:pPr>
              <w:jc w:val="center"/>
              <w:rPr>
                <w:color w:val="000000" w:themeColor="text1"/>
              </w:rPr>
            </w:pPr>
          </w:p>
        </w:tc>
        <w:tc>
          <w:tcPr>
            <w:tcW w:w="1560" w:type="dxa"/>
            <w:tcBorders>
              <w:right w:val="double" w:sz="4" w:space="0" w:color="auto"/>
            </w:tcBorders>
          </w:tcPr>
          <w:p w14:paraId="56273BB4" w14:textId="77777777" w:rsidR="00A12CD4" w:rsidRPr="000A534B" w:rsidRDefault="00A12CD4" w:rsidP="00991A08">
            <w:pPr>
              <w:jc w:val="center"/>
              <w:rPr>
                <w:color w:val="000000" w:themeColor="text1"/>
              </w:rPr>
            </w:pPr>
          </w:p>
        </w:tc>
      </w:tr>
      <w:tr w:rsidR="00A12CD4" w:rsidRPr="000A534B" w14:paraId="7329163F" w14:textId="77777777" w:rsidTr="00991A08">
        <w:tc>
          <w:tcPr>
            <w:tcW w:w="993" w:type="dxa"/>
            <w:tcBorders>
              <w:left w:val="double" w:sz="4" w:space="0" w:color="auto"/>
            </w:tcBorders>
          </w:tcPr>
          <w:p w14:paraId="03D9907D" w14:textId="77777777" w:rsidR="00A12CD4" w:rsidRPr="000A534B" w:rsidRDefault="00A12CD4" w:rsidP="0024429D">
            <w:pPr>
              <w:pStyle w:val="LACP-2"/>
              <w:numPr>
                <w:ilvl w:val="1"/>
                <w:numId w:val="327"/>
              </w:numPr>
            </w:pPr>
          </w:p>
        </w:tc>
        <w:tc>
          <w:tcPr>
            <w:tcW w:w="4252" w:type="dxa"/>
            <w:gridSpan w:val="2"/>
          </w:tcPr>
          <w:p w14:paraId="4C88AC74" w14:textId="77777777" w:rsidR="00A12CD4" w:rsidRPr="000A534B" w:rsidRDefault="00A12CD4" w:rsidP="00991A08">
            <w:pPr>
              <w:rPr>
                <w:color w:val="000000" w:themeColor="text1"/>
              </w:rPr>
            </w:pPr>
            <w:r w:rsidRPr="000A534B">
              <w:t>Subrack 12Slot Eurocard 3U</w:t>
            </w:r>
          </w:p>
        </w:tc>
        <w:tc>
          <w:tcPr>
            <w:tcW w:w="709" w:type="dxa"/>
          </w:tcPr>
          <w:p w14:paraId="324CBBF4" w14:textId="77777777" w:rsidR="00A12CD4" w:rsidRPr="000A534B" w:rsidRDefault="00A12CD4" w:rsidP="00991A08">
            <w:pPr>
              <w:jc w:val="center"/>
              <w:rPr>
                <w:color w:val="000000" w:themeColor="text1"/>
              </w:rPr>
            </w:pPr>
            <w:r w:rsidRPr="000A534B">
              <w:t>c/u</w:t>
            </w:r>
          </w:p>
        </w:tc>
        <w:tc>
          <w:tcPr>
            <w:tcW w:w="709" w:type="dxa"/>
          </w:tcPr>
          <w:p w14:paraId="44D34300" w14:textId="77777777" w:rsidR="00A12CD4" w:rsidRPr="000A534B" w:rsidRDefault="00A12CD4" w:rsidP="00991A08">
            <w:pPr>
              <w:jc w:val="center"/>
              <w:rPr>
                <w:color w:val="000000" w:themeColor="text1"/>
              </w:rPr>
            </w:pPr>
            <w:r w:rsidRPr="000A534B">
              <w:t>2</w:t>
            </w:r>
          </w:p>
        </w:tc>
        <w:tc>
          <w:tcPr>
            <w:tcW w:w="1417" w:type="dxa"/>
            <w:gridSpan w:val="2"/>
          </w:tcPr>
          <w:p w14:paraId="77BE3C26" w14:textId="77777777" w:rsidR="00A12CD4" w:rsidRPr="000A534B" w:rsidRDefault="00A12CD4" w:rsidP="00991A08">
            <w:pPr>
              <w:jc w:val="center"/>
              <w:rPr>
                <w:color w:val="000000" w:themeColor="text1"/>
              </w:rPr>
            </w:pPr>
          </w:p>
        </w:tc>
        <w:tc>
          <w:tcPr>
            <w:tcW w:w="1560" w:type="dxa"/>
            <w:tcBorders>
              <w:right w:val="double" w:sz="4" w:space="0" w:color="auto"/>
            </w:tcBorders>
          </w:tcPr>
          <w:p w14:paraId="5816863F" w14:textId="77777777" w:rsidR="00A12CD4" w:rsidRPr="000A534B" w:rsidRDefault="00A12CD4" w:rsidP="00991A08">
            <w:pPr>
              <w:jc w:val="center"/>
              <w:rPr>
                <w:color w:val="000000" w:themeColor="text1"/>
              </w:rPr>
            </w:pPr>
          </w:p>
        </w:tc>
      </w:tr>
      <w:tr w:rsidR="00A12CD4" w:rsidRPr="000A534B" w14:paraId="24C6BEC6" w14:textId="77777777" w:rsidTr="00991A08">
        <w:tc>
          <w:tcPr>
            <w:tcW w:w="993" w:type="dxa"/>
            <w:tcBorders>
              <w:left w:val="double" w:sz="4" w:space="0" w:color="auto"/>
            </w:tcBorders>
          </w:tcPr>
          <w:p w14:paraId="0A47564B" w14:textId="77777777" w:rsidR="00A12CD4" w:rsidRPr="000A534B" w:rsidRDefault="00A12CD4" w:rsidP="0024429D">
            <w:pPr>
              <w:pStyle w:val="LACP-2"/>
              <w:numPr>
                <w:ilvl w:val="1"/>
                <w:numId w:val="327"/>
              </w:numPr>
            </w:pPr>
          </w:p>
        </w:tc>
        <w:tc>
          <w:tcPr>
            <w:tcW w:w="4252" w:type="dxa"/>
            <w:gridSpan w:val="2"/>
          </w:tcPr>
          <w:p w14:paraId="6DC621D5" w14:textId="77777777" w:rsidR="00A12CD4" w:rsidRPr="000A534B" w:rsidRDefault="00A12CD4" w:rsidP="00991A08">
            <w:pPr>
              <w:rPr>
                <w:color w:val="000000" w:themeColor="text1"/>
              </w:rPr>
            </w:pPr>
            <w:r w:rsidRPr="000A534B">
              <w:t>Cassette Eurocard 12SC-UPC</w:t>
            </w:r>
          </w:p>
        </w:tc>
        <w:tc>
          <w:tcPr>
            <w:tcW w:w="709" w:type="dxa"/>
          </w:tcPr>
          <w:p w14:paraId="650CD71F" w14:textId="77777777" w:rsidR="00A12CD4" w:rsidRPr="000A534B" w:rsidRDefault="00A12CD4" w:rsidP="00991A08">
            <w:pPr>
              <w:jc w:val="center"/>
              <w:rPr>
                <w:color w:val="000000" w:themeColor="text1"/>
              </w:rPr>
            </w:pPr>
            <w:r w:rsidRPr="000A534B">
              <w:t>c/u</w:t>
            </w:r>
          </w:p>
        </w:tc>
        <w:tc>
          <w:tcPr>
            <w:tcW w:w="709" w:type="dxa"/>
          </w:tcPr>
          <w:p w14:paraId="38A5AC16" w14:textId="77777777" w:rsidR="00A12CD4" w:rsidRPr="000A534B" w:rsidRDefault="00A12CD4" w:rsidP="00991A08">
            <w:pPr>
              <w:jc w:val="center"/>
              <w:rPr>
                <w:color w:val="000000" w:themeColor="text1"/>
              </w:rPr>
            </w:pPr>
            <w:r w:rsidRPr="000A534B">
              <w:t>2</w:t>
            </w:r>
          </w:p>
        </w:tc>
        <w:tc>
          <w:tcPr>
            <w:tcW w:w="1417" w:type="dxa"/>
            <w:gridSpan w:val="2"/>
          </w:tcPr>
          <w:p w14:paraId="46C78A14" w14:textId="77777777" w:rsidR="00A12CD4" w:rsidRPr="000A534B" w:rsidRDefault="00A12CD4" w:rsidP="00991A08">
            <w:pPr>
              <w:jc w:val="center"/>
              <w:rPr>
                <w:color w:val="000000" w:themeColor="text1"/>
              </w:rPr>
            </w:pPr>
          </w:p>
        </w:tc>
        <w:tc>
          <w:tcPr>
            <w:tcW w:w="1560" w:type="dxa"/>
            <w:tcBorders>
              <w:right w:val="double" w:sz="4" w:space="0" w:color="auto"/>
            </w:tcBorders>
          </w:tcPr>
          <w:p w14:paraId="7009030B" w14:textId="77777777" w:rsidR="00A12CD4" w:rsidRPr="000A534B" w:rsidRDefault="00A12CD4" w:rsidP="00991A08">
            <w:pPr>
              <w:jc w:val="center"/>
              <w:rPr>
                <w:color w:val="000000" w:themeColor="text1"/>
              </w:rPr>
            </w:pPr>
          </w:p>
        </w:tc>
      </w:tr>
      <w:tr w:rsidR="00A12CD4" w:rsidRPr="000A534B" w14:paraId="0938217F" w14:textId="77777777" w:rsidTr="00991A08">
        <w:tc>
          <w:tcPr>
            <w:tcW w:w="993" w:type="dxa"/>
            <w:tcBorders>
              <w:left w:val="double" w:sz="4" w:space="0" w:color="auto"/>
            </w:tcBorders>
          </w:tcPr>
          <w:p w14:paraId="77917C7B" w14:textId="77777777" w:rsidR="00A12CD4" w:rsidRPr="000A534B" w:rsidRDefault="00A12CD4" w:rsidP="0024429D">
            <w:pPr>
              <w:pStyle w:val="LACP-2"/>
              <w:numPr>
                <w:ilvl w:val="1"/>
                <w:numId w:val="327"/>
              </w:numPr>
            </w:pPr>
          </w:p>
        </w:tc>
        <w:tc>
          <w:tcPr>
            <w:tcW w:w="4252" w:type="dxa"/>
            <w:gridSpan w:val="2"/>
          </w:tcPr>
          <w:p w14:paraId="2361709F" w14:textId="77777777" w:rsidR="00A12CD4" w:rsidRPr="000A534B" w:rsidRDefault="00A12CD4" w:rsidP="00991A08">
            <w:pPr>
              <w:rPr>
                <w:color w:val="000000" w:themeColor="text1"/>
                <w:lang w:val="en-US"/>
              </w:rPr>
            </w:pPr>
            <w:r w:rsidRPr="000A534B">
              <w:rPr>
                <w:lang w:val="en-US"/>
              </w:rPr>
              <w:t>Switch 24 x 100/1000Base-X SFP</w:t>
            </w:r>
          </w:p>
        </w:tc>
        <w:tc>
          <w:tcPr>
            <w:tcW w:w="709" w:type="dxa"/>
          </w:tcPr>
          <w:p w14:paraId="6C2A5A00" w14:textId="77777777" w:rsidR="00A12CD4" w:rsidRPr="000A534B" w:rsidRDefault="00A12CD4" w:rsidP="00991A08">
            <w:pPr>
              <w:jc w:val="center"/>
              <w:rPr>
                <w:color w:val="000000" w:themeColor="text1"/>
              </w:rPr>
            </w:pPr>
            <w:r w:rsidRPr="000A534B">
              <w:t>c/u</w:t>
            </w:r>
          </w:p>
        </w:tc>
        <w:tc>
          <w:tcPr>
            <w:tcW w:w="709" w:type="dxa"/>
          </w:tcPr>
          <w:p w14:paraId="2FCBB4D3" w14:textId="77777777" w:rsidR="00A12CD4" w:rsidRPr="000A534B" w:rsidRDefault="00A12CD4" w:rsidP="00991A08">
            <w:pPr>
              <w:jc w:val="center"/>
              <w:rPr>
                <w:color w:val="000000" w:themeColor="text1"/>
              </w:rPr>
            </w:pPr>
            <w:r w:rsidRPr="000A534B">
              <w:t>1</w:t>
            </w:r>
          </w:p>
        </w:tc>
        <w:tc>
          <w:tcPr>
            <w:tcW w:w="1417" w:type="dxa"/>
            <w:gridSpan w:val="2"/>
          </w:tcPr>
          <w:p w14:paraId="34E4E230" w14:textId="77777777" w:rsidR="00A12CD4" w:rsidRPr="000A534B" w:rsidRDefault="00A12CD4" w:rsidP="00991A08">
            <w:pPr>
              <w:jc w:val="center"/>
              <w:rPr>
                <w:color w:val="000000" w:themeColor="text1"/>
              </w:rPr>
            </w:pPr>
          </w:p>
        </w:tc>
        <w:tc>
          <w:tcPr>
            <w:tcW w:w="1560" w:type="dxa"/>
            <w:tcBorders>
              <w:right w:val="double" w:sz="4" w:space="0" w:color="auto"/>
            </w:tcBorders>
          </w:tcPr>
          <w:p w14:paraId="4BC6159E" w14:textId="77777777" w:rsidR="00A12CD4" w:rsidRPr="000A534B" w:rsidRDefault="00A12CD4" w:rsidP="00991A08">
            <w:pPr>
              <w:jc w:val="center"/>
              <w:rPr>
                <w:color w:val="000000" w:themeColor="text1"/>
              </w:rPr>
            </w:pPr>
          </w:p>
        </w:tc>
      </w:tr>
      <w:tr w:rsidR="00A12CD4" w:rsidRPr="000A534B" w14:paraId="768C22BC" w14:textId="77777777" w:rsidTr="00991A08">
        <w:tc>
          <w:tcPr>
            <w:tcW w:w="993" w:type="dxa"/>
            <w:tcBorders>
              <w:left w:val="double" w:sz="4" w:space="0" w:color="auto"/>
            </w:tcBorders>
          </w:tcPr>
          <w:p w14:paraId="4969C979" w14:textId="77777777" w:rsidR="00A12CD4" w:rsidRPr="000A534B" w:rsidRDefault="00A12CD4" w:rsidP="0024429D">
            <w:pPr>
              <w:pStyle w:val="LACP-2"/>
              <w:numPr>
                <w:ilvl w:val="1"/>
                <w:numId w:val="327"/>
              </w:numPr>
            </w:pPr>
          </w:p>
        </w:tc>
        <w:tc>
          <w:tcPr>
            <w:tcW w:w="4252" w:type="dxa"/>
            <w:gridSpan w:val="2"/>
          </w:tcPr>
          <w:p w14:paraId="7A62F39B" w14:textId="77777777" w:rsidR="00A12CD4" w:rsidRPr="000A534B" w:rsidRDefault="00A12CD4" w:rsidP="00991A08">
            <w:pPr>
              <w:rPr>
                <w:color w:val="000000" w:themeColor="text1"/>
              </w:rPr>
            </w:pPr>
            <w:r w:rsidRPr="000A534B">
              <w:t>SFP 100BASE-FX</w:t>
            </w:r>
          </w:p>
        </w:tc>
        <w:tc>
          <w:tcPr>
            <w:tcW w:w="709" w:type="dxa"/>
          </w:tcPr>
          <w:p w14:paraId="41287A8B" w14:textId="77777777" w:rsidR="00A12CD4" w:rsidRPr="000A534B" w:rsidRDefault="00A12CD4" w:rsidP="00991A08">
            <w:pPr>
              <w:jc w:val="center"/>
              <w:rPr>
                <w:color w:val="000000" w:themeColor="text1"/>
              </w:rPr>
            </w:pPr>
            <w:r w:rsidRPr="000A534B">
              <w:t>c/u</w:t>
            </w:r>
          </w:p>
        </w:tc>
        <w:tc>
          <w:tcPr>
            <w:tcW w:w="709" w:type="dxa"/>
          </w:tcPr>
          <w:p w14:paraId="48F1FC70" w14:textId="77777777" w:rsidR="00A12CD4" w:rsidRPr="000A534B" w:rsidRDefault="00A12CD4" w:rsidP="00991A08">
            <w:pPr>
              <w:jc w:val="center"/>
              <w:rPr>
                <w:color w:val="000000" w:themeColor="text1"/>
              </w:rPr>
            </w:pPr>
            <w:r w:rsidRPr="000A534B">
              <w:t>12</w:t>
            </w:r>
          </w:p>
        </w:tc>
        <w:tc>
          <w:tcPr>
            <w:tcW w:w="1417" w:type="dxa"/>
            <w:gridSpan w:val="2"/>
          </w:tcPr>
          <w:p w14:paraId="066E3BA5" w14:textId="77777777" w:rsidR="00A12CD4" w:rsidRPr="000A534B" w:rsidRDefault="00A12CD4" w:rsidP="00991A08">
            <w:pPr>
              <w:jc w:val="center"/>
              <w:rPr>
                <w:color w:val="000000" w:themeColor="text1"/>
              </w:rPr>
            </w:pPr>
          </w:p>
        </w:tc>
        <w:tc>
          <w:tcPr>
            <w:tcW w:w="1560" w:type="dxa"/>
            <w:tcBorders>
              <w:right w:val="double" w:sz="4" w:space="0" w:color="auto"/>
            </w:tcBorders>
          </w:tcPr>
          <w:p w14:paraId="4DF2CC15" w14:textId="77777777" w:rsidR="00A12CD4" w:rsidRPr="000A534B" w:rsidRDefault="00A12CD4" w:rsidP="00991A08">
            <w:pPr>
              <w:jc w:val="center"/>
              <w:rPr>
                <w:color w:val="000000" w:themeColor="text1"/>
              </w:rPr>
            </w:pPr>
          </w:p>
        </w:tc>
      </w:tr>
      <w:tr w:rsidR="00A12CD4" w:rsidRPr="000A534B" w14:paraId="072C6646" w14:textId="77777777" w:rsidTr="00991A08">
        <w:tc>
          <w:tcPr>
            <w:tcW w:w="993" w:type="dxa"/>
            <w:tcBorders>
              <w:left w:val="double" w:sz="4" w:space="0" w:color="auto"/>
            </w:tcBorders>
          </w:tcPr>
          <w:p w14:paraId="791D6FB8" w14:textId="77777777" w:rsidR="00A12CD4" w:rsidRPr="000A534B" w:rsidRDefault="00A12CD4" w:rsidP="0024429D">
            <w:pPr>
              <w:pStyle w:val="LACP-2"/>
              <w:numPr>
                <w:ilvl w:val="1"/>
                <w:numId w:val="327"/>
              </w:numPr>
            </w:pPr>
          </w:p>
        </w:tc>
        <w:tc>
          <w:tcPr>
            <w:tcW w:w="4252" w:type="dxa"/>
            <w:gridSpan w:val="2"/>
          </w:tcPr>
          <w:p w14:paraId="7953D58F" w14:textId="77777777" w:rsidR="00A12CD4" w:rsidRPr="000A534B" w:rsidRDefault="00A12CD4" w:rsidP="00991A08">
            <w:pPr>
              <w:rPr>
                <w:color w:val="000000" w:themeColor="text1"/>
              </w:rPr>
            </w:pPr>
            <w:r w:rsidRPr="000A534B">
              <w:t>SFP 1000BASE-SX</w:t>
            </w:r>
          </w:p>
        </w:tc>
        <w:tc>
          <w:tcPr>
            <w:tcW w:w="709" w:type="dxa"/>
          </w:tcPr>
          <w:p w14:paraId="2034C88F" w14:textId="77777777" w:rsidR="00A12CD4" w:rsidRPr="000A534B" w:rsidRDefault="00A12CD4" w:rsidP="00991A08">
            <w:pPr>
              <w:jc w:val="center"/>
              <w:rPr>
                <w:color w:val="000000" w:themeColor="text1"/>
              </w:rPr>
            </w:pPr>
            <w:r w:rsidRPr="000A534B">
              <w:t>c/u</w:t>
            </w:r>
          </w:p>
        </w:tc>
        <w:tc>
          <w:tcPr>
            <w:tcW w:w="709" w:type="dxa"/>
          </w:tcPr>
          <w:p w14:paraId="23FEE84C" w14:textId="77777777" w:rsidR="00A12CD4" w:rsidRPr="000A534B" w:rsidRDefault="00A12CD4" w:rsidP="00991A08">
            <w:pPr>
              <w:jc w:val="center"/>
              <w:rPr>
                <w:color w:val="000000" w:themeColor="text1"/>
              </w:rPr>
            </w:pPr>
            <w:r w:rsidRPr="000A534B">
              <w:t>2</w:t>
            </w:r>
          </w:p>
        </w:tc>
        <w:tc>
          <w:tcPr>
            <w:tcW w:w="1417" w:type="dxa"/>
            <w:gridSpan w:val="2"/>
          </w:tcPr>
          <w:p w14:paraId="052276FE" w14:textId="77777777" w:rsidR="00A12CD4" w:rsidRPr="000A534B" w:rsidRDefault="00A12CD4" w:rsidP="00991A08">
            <w:pPr>
              <w:jc w:val="center"/>
              <w:rPr>
                <w:color w:val="000000" w:themeColor="text1"/>
              </w:rPr>
            </w:pPr>
          </w:p>
        </w:tc>
        <w:tc>
          <w:tcPr>
            <w:tcW w:w="1560" w:type="dxa"/>
            <w:tcBorders>
              <w:right w:val="double" w:sz="4" w:space="0" w:color="auto"/>
            </w:tcBorders>
          </w:tcPr>
          <w:p w14:paraId="163B9769" w14:textId="77777777" w:rsidR="00A12CD4" w:rsidRPr="000A534B" w:rsidRDefault="00A12CD4" w:rsidP="00991A08">
            <w:pPr>
              <w:jc w:val="center"/>
              <w:rPr>
                <w:color w:val="000000" w:themeColor="text1"/>
              </w:rPr>
            </w:pPr>
          </w:p>
        </w:tc>
      </w:tr>
      <w:tr w:rsidR="00A12CD4" w:rsidRPr="000A534B" w14:paraId="13B19E3A" w14:textId="77777777" w:rsidTr="00991A08">
        <w:tc>
          <w:tcPr>
            <w:tcW w:w="993" w:type="dxa"/>
            <w:tcBorders>
              <w:left w:val="double" w:sz="4" w:space="0" w:color="auto"/>
            </w:tcBorders>
          </w:tcPr>
          <w:p w14:paraId="4D5C37B6" w14:textId="77777777" w:rsidR="00A12CD4" w:rsidRPr="000A534B" w:rsidRDefault="00A12CD4" w:rsidP="0024429D">
            <w:pPr>
              <w:pStyle w:val="LACP-2"/>
              <w:numPr>
                <w:ilvl w:val="1"/>
                <w:numId w:val="327"/>
              </w:numPr>
            </w:pPr>
          </w:p>
        </w:tc>
        <w:tc>
          <w:tcPr>
            <w:tcW w:w="4252" w:type="dxa"/>
            <w:gridSpan w:val="2"/>
          </w:tcPr>
          <w:p w14:paraId="65D2285E" w14:textId="77777777" w:rsidR="00A12CD4" w:rsidRPr="000A534B" w:rsidRDefault="00A12CD4" w:rsidP="00991A08">
            <w:pPr>
              <w:rPr>
                <w:color w:val="000000" w:themeColor="text1"/>
              </w:rPr>
            </w:pPr>
            <w:r w:rsidRPr="000A534B">
              <w:t>Patch Panel 12 SC-UPC</w:t>
            </w:r>
          </w:p>
        </w:tc>
        <w:tc>
          <w:tcPr>
            <w:tcW w:w="709" w:type="dxa"/>
          </w:tcPr>
          <w:p w14:paraId="4A638387" w14:textId="77777777" w:rsidR="00A12CD4" w:rsidRPr="000A534B" w:rsidRDefault="00A12CD4" w:rsidP="00991A08">
            <w:pPr>
              <w:jc w:val="center"/>
              <w:rPr>
                <w:color w:val="000000" w:themeColor="text1"/>
              </w:rPr>
            </w:pPr>
            <w:r w:rsidRPr="000A534B">
              <w:t>c/u</w:t>
            </w:r>
          </w:p>
        </w:tc>
        <w:tc>
          <w:tcPr>
            <w:tcW w:w="709" w:type="dxa"/>
          </w:tcPr>
          <w:p w14:paraId="66B9A2AA" w14:textId="77777777" w:rsidR="00A12CD4" w:rsidRPr="000A534B" w:rsidRDefault="00A12CD4" w:rsidP="00991A08">
            <w:pPr>
              <w:jc w:val="center"/>
              <w:rPr>
                <w:color w:val="000000" w:themeColor="text1"/>
              </w:rPr>
            </w:pPr>
            <w:r w:rsidRPr="000A534B">
              <w:t>1</w:t>
            </w:r>
          </w:p>
        </w:tc>
        <w:tc>
          <w:tcPr>
            <w:tcW w:w="1417" w:type="dxa"/>
            <w:gridSpan w:val="2"/>
          </w:tcPr>
          <w:p w14:paraId="7AA23EAD" w14:textId="77777777" w:rsidR="00A12CD4" w:rsidRPr="000A534B" w:rsidRDefault="00A12CD4" w:rsidP="00991A08">
            <w:pPr>
              <w:jc w:val="center"/>
              <w:rPr>
                <w:color w:val="000000" w:themeColor="text1"/>
              </w:rPr>
            </w:pPr>
          </w:p>
        </w:tc>
        <w:tc>
          <w:tcPr>
            <w:tcW w:w="1560" w:type="dxa"/>
            <w:tcBorders>
              <w:right w:val="double" w:sz="4" w:space="0" w:color="auto"/>
            </w:tcBorders>
          </w:tcPr>
          <w:p w14:paraId="3D4B7AC5" w14:textId="77777777" w:rsidR="00A12CD4" w:rsidRPr="000A534B" w:rsidRDefault="00A12CD4" w:rsidP="00991A08">
            <w:pPr>
              <w:jc w:val="center"/>
              <w:rPr>
                <w:color w:val="000000" w:themeColor="text1"/>
              </w:rPr>
            </w:pPr>
          </w:p>
        </w:tc>
      </w:tr>
      <w:tr w:rsidR="00A12CD4" w:rsidRPr="000A534B" w14:paraId="1995E6A0" w14:textId="77777777" w:rsidTr="00991A08">
        <w:tc>
          <w:tcPr>
            <w:tcW w:w="993" w:type="dxa"/>
            <w:tcBorders>
              <w:left w:val="double" w:sz="4" w:space="0" w:color="auto"/>
            </w:tcBorders>
          </w:tcPr>
          <w:p w14:paraId="200FD590" w14:textId="77777777" w:rsidR="00A12CD4" w:rsidRPr="000A534B" w:rsidRDefault="00A12CD4" w:rsidP="0024429D">
            <w:pPr>
              <w:pStyle w:val="LACP-2"/>
              <w:numPr>
                <w:ilvl w:val="1"/>
                <w:numId w:val="327"/>
              </w:numPr>
            </w:pPr>
          </w:p>
        </w:tc>
        <w:tc>
          <w:tcPr>
            <w:tcW w:w="4252" w:type="dxa"/>
            <w:gridSpan w:val="2"/>
          </w:tcPr>
          <w:p w14:paraId="1A80BB86" w14:textId="77777777" w:rsidR="00A12CD4" w:rsidRPr="000A534B" w:rsidRDefault="00A12CD4" w:rsidP="00991A08">
            <w:pPr>
              <w:rPr>
                <w:color w:val="000000" w:themeColor="text1"/>
              </w:rPr>
            </w:pPr>
            <w:r w:rsidRPr="000A534B">
              <w:t>Kit de Transición</w:t>
            </w:r>
          </w:p>
        </w:tc>
        <w:tc>
          <w:tcPr>
            <w:tcW w:w="709" w:type="dxa"/>
          </w:tcPr>
          <w:p w14:paraId="57A6BEB9" w14:textId="77777777" w:rsidR="00A12CD4" w:rsidRPr="000A534B" w:rsidRDefault="00A12CD4" w:rsidP="00991A08">
            <w:pPr>
              <w:jc w:val="center"/>
              <w:rPr>
                <w:color w:val="000000" w:themeColor="text1"/>
              </w:rPr>
            </w:pPr>
            <w:r w:rsidRPr="000A534B">
              <w:t>c/u</w:t>
            </w:r>
          </w:p>
        </w:tc>
        <w:tc>
          <w:tcPr>
            <w:tcW w:w="709" w:type="dxa"/>
          </w:tcPr>
          <w:p w14:paraId="32EF9E24" w14:textId="77777777" w:rsidR="00A12CD4" w:rsidRPr="000A534B" w:rsidRDefault="00A12CD4" w:rsidP="00991A08">
            <w:pPr>
              <w:jc w:val="center"/>
              <w:rPr>
                <w:color w:val="000000" w:themeColor="text1"/>
              </w:rPr>
            </w:pPr>
            <w:r w:rsidRPr="000A534B">
              <w:t>2</w:t>
            </w:r>
          </w:p>
        </w:tc>
        <w:tc>
          <w:tcPr>
            <w:tcW w:w="1417" w:type="dxa"/>
            <w:gridSpan w:val="2"/>
          </w:tcPr>
          <w:p w14:paraId="2D92AA3D" w14:textId="77777777" w:rsidR="00A12CD4" w:rsidRPr="000A534B" w:rsidRDefault="00A12CD4" w:rsidP="00991A08">
            <w:pPr>
              <w:jc w:val="center"/>
              <w:rPr>
                <w:color w:val="000000" w:themeColor="text1"/>
              </w:rPr>
            </w:pPr>
          </w:p>
        </w:tc>
        <w:tc>
          <w:tcPr>
            <w:tcW w:w="1560" w:type="dxa"/>
            <w:tcBorders>
              <w:right w:val="double" w:sz="4" w:space="0" w:color="auto"/>
            </w:tcBorders>
          </w:tcPr>
          <w:p w14:paraId="6E99B3DC" w14:textId="77777777" w:rsidR="00A12CD4" w:rsidRPr="000A534B" w:rsidRDefault="00A12CD4" w:rsidP="00991A08">
            <w:pPr>
              <w:jc w:val="center"/>
              <w:rPr>
                <w:color w:val="000000" w:themeColor="text1"/>
              </w:rPr>
            </w:pPr>
          </w:p>
        </w:tc>
      </w:tr>
      <w:tr w:rsidR="00A12CD4" w:rsidRPr="000A534B" w14:paraId="0BF3192E" w14:textId="77777777" w:rsidTr="00991A08">
        <w:tc>
          <w:tcPr>
            <w:tcW w:w="993" w:type="dxa"/>
            <w:tcBorders>
              <w:left w:val="double" w:sz="4" w:space="0" w:color="auto"/>
            </w:tcBorders>
          </w:tcPr>
          <w:p w14:paraId="26BD4A97" w14:textId="77777777" w:rsidR="00A12CD4" w:rsidRPr="000A534B" w:rsidRDefault="00A12CD4" w:rsidP="0024429D">
            <w:pPr>
              <w:pStyle w:val="LACP-2"/>
              <w:numPr>
                <w:ilvl w:val="1"/>
                <w:numId w:val="327"/>
              </w:numPr>
            </w:pPr>
          </w:p>
        </w:tc>
        <w:tc>
          <w:tcPr>
            <w:tcW w:w="4252" w:type="dxa"/>
            <w:gridSpan w:val="2"/>
          </w:tcPr>
          <w:p w14:paraId="46E33AC0" w14:textId="77777777" w:rsidR="00A12CD4" w:rsidRPr="000A534B" w:rsidRDefault="00A12CD4" w:rsidP="00991A08">
            <w:pPr>
              <w:rPr>
                <w:color w:val="000000" w:themeColor="text1"/>
              </w:rPr>
            </w:pPr>
            <w:r w:rsidRPr="000A534B">
              <w:t>Unidad de distribución de energía PDU 19"</w:t>
            </w:r>
          </w:p>
        </w:tc>
        <w:tc>
          <w:tcPr>
            <w:tcW w:w="709" w:type="dxa"/>
          </w:tcPr>
          <w:p w14:paraId="1651C4EC" w14:textId="77777777" w:rsidR="00A12CD4" w:rsidRPr="000A534B" w:rsidRDefault="00A12CD4" w:rsidP="00991A08">
            <w:pPr>
              <w:jc w:val="center"/>
              <w:rPr>
                <w:color w:val="000000" w:themeColor="text1"/>
              </w:rPr>
            </w:pPr>
            <w:r w:rsidRPr="000A534B">
              <w:t>c/u</w:t>
            </w:r>
          </w:p>
        </w:tc>
        <w:tc>
          <w:tcPr>
            <w:tcW w:w="709" w:type="dxa"/>
          </w:tcPr>
          <w:p w14:paraId="59FC5E29" w14:textId="77777777" w:rsidR="00A12CD4" w:rsidRPr="000A534B" w:rsidRDefault="00A12CD4" w:rsidP="00991A08">
            <w:pPr>
              <w:jc w:val="center"/>
              <w:rPr>
                <w:color w:val="000000" w:themeColor="text1"/>
              </w:rPr>
            </w:pPr>
            <w:r w:rsidRPr="000A534B">
              <w:t>1</w:t>
            </w:r>
          </w:p>
        </w:tc>
        <w:tc>
          <w:tcPr>
            <w:tcW w:w="1417" w:type="dxa"/>
            <w:gridSpan w:val="2"/>
          </w:tcPr>
          <w:p w14:paraId="41B52F3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EE17FDD" w14:textId="77777777" w:rsidR="00A12CD4" w:rsidRPr="000A534B" w:rsidRDefault="00A12CD4" w:rsidP="00991A08">
            <w:pPr>
              <w:jc w:val="center"/>
              <w:rPr>
                <w:color w:val="000000" w:themeColor="text1"/>
              </w:rPr>
            </w:pPr>
          </w:p>
        </w:tc>
      </w:tr>
      <w:tr w:rsidR="00A12CD4" w:rsidRPr="000A534B" w14:paraId="6AA8B707" w14:textId="77777777" w:rsidTr="00991A08">
        <w:tc>
          <w:tcPr>
            <w:tcW w:w="993" w:type="dxa"/>
            <w:tcBorders>
              <w:left w:val="double" w:sz="4" w:space="0" w:color="auto"/>
            </w:tcBorders>
          </w:tcPr>
          <w:p w14:paraId="0819AFAA" w14:textId="77777777" w:rsidR="00A12CD4" w:rsidRPr="000A534B" w:rsidRDefault="00A12CD4" w:rsidP="0024429D">
            <w:pPr>
              <w:pStyle w:val="LACP-2"/>
              <w:numPr>
                <w:ilvl w:val="1"/>
                <w:numId w:val="327"/>
              </w:numPr>
            </w:pPr>
          </w:p>
        </w:tc>
        <w:tc>
          <w:tcPr>
            <w:tcW w:w="4252" w:type="dxa"/>
            <w:gridSpan w:val="2"/>
          </w:tcPr>
          <w:p w14:paraId="5C74B7D7" w14:textId="77777777" w:rsidR="00A12CD4" w:rsidRPr="000A534B" w:rsidRDefault="00A12CD4" w:rsidP="00991A08">
            <w:pPr>
              <w:rPr>
                <w:color w:val="000000" w:themeColor="text1"/>
                <w:lang w:val="en-US"/>
              </w:rPr>
            </w:pPr>
            <w:r w:rsidRPr="000A534B">
              <w:rPr>
                <w:lang w:val="en-US"/>
              </w:rPr>
              <w:t>Patch Cord PCM x 2,5m</w:t>
            </w:r>
          </w:p>
        </w:tc>
        <w:tc>
          <w:tcPr>
            <w:tcW w:w="709" w:type="dxa"/>
          </w:tcPr>
          <w:p w14:paraId="04BD9DF5" w14:textId="77777777" w:rsidR="00A12CD4" w:rsidRPr="000A534B" w:rsidRDefault="00A12CD4" w:rsidP="00991A08">
            <w:pPr>
              <w:jc w:val="center"/>
              <w:rPr>
                <w:color w:val="000000" w:themeColor="text1"/>
              </w:rPr>
            </w:pPr>
            <w:r w:rsidRPr="000A534B">
              <w:t>c/u</w:t>
            </w:r>
          </w:p>
        </w:tc>
        <w:tc>
          <w:tcPr>
            <w:tcW w:w="709" w:type="dxa"/>
          </w:tcPr>
          <w:p w14:paraId="7961743A" w14:textId="77777777" w:rsidR="00A12CD4" w:rsidRPr="000A534B" w:rsidRDefault="00A12CD4" w:rsidP="00991A08">
            <w:pPr>
              <w:jc w:val="center"/>
              <w:rPr>
                <w:color w:val="000000" w:themeColor="text1"/>
              </w:rPr>
            </w:pPr>
            <w:r w:rsidRPr="000A534B">
              <w:t>10</w:t>
            </w:r>
          </w:p>
        </w:tc>
        <w:tc>
          <w:tcPr>
            <w:tcW w:w="1417" w:type="dxa"/>
            <w:gridSpan w:val="2"/>
          </w:tcPr>
          <w:p w14:paraId="2AB4C610" w14:textId="77777777" w:rsidR="00A12CD4" w:rsidRPr="000A534B" w:rsidRDefault="00A12CD4" w:rsidP="00991A08">
            <w:pPr>
              <w:jc w:val="center"/>
              <w:rPr>
                <w:color w:val="000000" w:themeColor="text1"/>
              </w:rPr>
            </w:pPr>
          </w:p>
        </w:tc>
        <w:tc>
          <w:tcPr>
            <w:tcW w:w="1560" w:type="dxa"/>
            <w:tcBorders>
              <w:right w:val="double" w:sz="4" w:space="0" w:color="auto"/>
            </w:tcBorders>
          </w:tcPr>
          <w:p w14:paraId="741F2A5A" w14:textId="77777777" w:rsidR="00A12CD4" w:rsidRPr="000A534B" w:rsidRDefault="00A12CD4" w:rsidP="00991A08">
            <w:pPr>
              <w:jc w:val="center"/>
              <w:rPr>
                <w:color w:val="000000" w:themeColor="text1"/>
              </w:rPr>
            </w:pPr>
          </w:p>
        </w:tc>
      </w:tr>
      <w:tr w:rsidR="00A12CD4" w:rsidRPr="000A534B" w14:paraId="226C63A9" w14:textId="77777777" w:rsidTr="00991A08">
        <w:tc>
          <w:tcPr>
            <w:tcW w:w="993" w:type="dxa"/>
            <w:tcBorders>
              <w:left w:val="double" w:sz="4" w:space="0" w:color="auto"/>
            </w:tcBorders>
          </w:tcPr>
          <w:p w14:paraId="65827CF4" w14:textId="77777777" w:rsidR="00A12CD4" w:rsidRPr="000A534B" w:rsidRDefault="00A12CD4" w:rsidP="0024429D">
            <w:pPr>
              <w:pStyle w:val="LACP-2"/>
              <w:numPr>
                <w:ilvl w:val="1"/>
                <w:numId w:val="327"/>
              </w:numPr>
            </w:pPr>
          </w:p>
        </w:tc>
        <w:tc>
          <w:tcPr>
            <w:tcW w:w="4252" w:type="dxa"/>
            <w:gridSpan w:val="2"/>
          </w:tcPr>
          <w:p w14:paraId="5A008EAE" w14:textId="77777777" w:rsidR="00A12CD4" w:rsidRPr="000A534B" w:rsidRDefault="00A12CD4" w:rsidP="00991A08">
            <w:pPr>
              <w:rPr>
                <w:color w:val="000000" w:themeColor="text1"/>
              </w:rPr>
            </w:pPr>
            <w:r w:rsidRPr="000A534B">
              <w:t>Cable de Fibra Óptica 24 hilos multimodo OM3 TRK</w:t>
            </w:r>
          </w:p>
        </w:tc>
        <w:tc>
          <w:tcPr>
            <w:tcW w:w="709" w:type="dxa"/>
          </w:tcPr>
          <w:p w14:paraId="626E9495" w14:textId="77777777" w:rsidR="00A12CD4" w:rsidRPr="000A534B" w:rsidRDefault="00A12CD4" w:rsidP="00991A08">
            <w:pPr>
              <w:jc w:val="center"/>
              <w:rPr>
                <w:color w:val="000000" w:themeColor="text1"/>
              </w:rPr>
            </w:pPr>
            <w:r w:rsidRPr="000A534B">
              <w:t>m</w:t>
            </w:r>
          </w:p>
        </w:tc>
        <w:tc>
          <w:tcPr>
            <w:tcW w:w="709" w:type="dxa"/>
          </w:tcPr>
          <w:p w14:paraId="4746FD22" w14:textId="77777777" w:rsidR="00A12CD4" w:rsidRPr="000A534B" w:rsidRDefault="00A12CD4" w:rsidP="00991A08">
            <w:pPr>
              <w:jc w:val="center"/>
              <w:rPr>
                <w:color w:val="000000" w:themeColor="text1"/>
              </w:rPr>
            </w:pPr>
            <w:r w:rsidRPr="000A534B">
              <w:t>330</w:t>
            </w:r>
          </w:p>
        </w:tc>
        <w:tc>
          <w:tcPr>
            <w:tcW w:w="1417" w:type="dxa"/>
            <w:gridSpan w:val="2"/>
          </w:tcPr>
          <w:p w14:paraId="0969D580" w14:textId="77777777" w:rsidR="00A12CD4" w:rsidRPr="000A534B" w:rsidRDefault="00A12CD4" w:rsidP="00991A08">
            <w:pPr>
              <w:jc w:val="center"/>
              <w:rPr>
                <w:color w:val="000000" w:themeColor="text1"/>
              </w:rPr>
            </w:pPr>
          </w:p>
        </w:tc>
        <w:tc>
          <w:tcPr>
            <w:tcW w:w="1560" w:type="dxa"/>
            <w:tcBorders>
              <w:right w:val="double" w:sz="4" w:space="0" w:color="auto"/>
            </w:tcBorders>
          </w:tcPr>
          <w:p w14:paraId="3C30424D" w14:textId="77777777" w:rsidR="00A12CD4" w:rsidRPr="000A534B" w:rsidRDefault="00A12CD4" w:rsidP="00991A08">
            <w:pPr>
              <w:jc w:val="center"/>
              <w:rPr>
                <w:color w:val="000000" w:themeColor="text1"/>
              </w:rPr>
            </w:pPr>
          </w:p>
        </w:tc>
      </w:tr>
      <w:tr w:rsidR="00A12CD4" w:rsidRPr="000A534B" w14:paraId="348DBF8C" w14:textId="77777777" w:rsidTr="00991A08">
        <w:tc>
          <w:tcPr>
            <w:tcW w:w="993" w:type="dxa"/>
            <w:tcBorders>
              <w:left w:val="double" w:sz="4" w:space="0" w:color="auto"/>
            </w:tcBorders>
          </w:tcPr>
          <w:p w14:paraId="3337FC26" w14:textId="77777777" w:rsidR="00A12CD4" w:rsidRPr="000A534B" w:rsidRDefault="00A12CD4" w:rsidP="0024429D">
            <w:pPr>
              <w:pStyle w:val="LACP-2"/>
              <w:numPr>
                <w:ilvl w:val="1"/>
                <w:numId w:val="327"/>
              </w:numPr>
            </w:pPr>
          </w:p>
        </w:tc>
        <w:tc>
          <w:tcPr>
            <w:tcW w:w="4252" w:type="dxa"/>
            <w:gridSpan w:val="2"/>
          </w:tcPr>
          <w:p w14:paraId="05D108A9" w14:textId="77777777" w:rsidR="00A12CD4" w:rsidRPr="000A534B" w:rsidRDefault="00A12CD4" w:rsidP="00991A08">
            <w:pPr>
              <w:rPr>
                <w:color w:val="000000" w:themeColor="text1"/>
              </w:rPr>
            </w:pPr>
            <w:r w:rsidRPr="000A534B">
              <w:t>Gabinete exterior inoxidable 12U IP65</w:t>
            </w:r>
          </w:p>
        </w:tc>
        <w:tc>
          <w:tcPr>
            <w:tcW w:w="709" w:type="dxa"/>
          </w:tcPr>
          <w:p w14:paraId="3F46007B" w14:textId="77777777" w:rsidR="00A12CD4" w:rsidRPr="000A534B" w:rsidRDefault="00A12CD4" w:rsidP="00991A08">
            <w:pPr>
              <w:jc w:val="center"/>
              <w:rPr>
                <w:color w:val="000000" w:themeColor="text1"/>
              </w:rPr>
            </w:pPr>
            <w:r w:rsidRPr="000A534B">
              <w:t>c/u</w:t>
            </w:r>
          </w:p>
        </w:tc>
        <w:tc>
          <w:tcPr>
            <w:tcW w:w="709" w:type="dxa"/>
          </w:tcPr>
          <w:p w14:paraId="7B8D344A" w14:textId="77777777" w:rsidR="00A12CD4" w:rsidRPr="000A534B" w:rsidRDefault="00A12CD4" w:rsidP="00991A08">
            <w:pPr>
              <w:jc w:val="center"/>
              <w:rPr>
                <w:color w:val="000000" w:themeColor="text1"/>
              </w:rPr>
            </w:pPr>
            <w:r w:rsidRPr="000A534B">
              <w:t>1</w:t>
            </w:r>
          </w:p>
        </w:tc>
        <w:tc>
          <w:tcPr>
            <w:tcW w:w="1417" w:type="dxa"/>
            <w:gridSpan w:val="2"/>
          </w:tcPr>
          <w:p w14:paraId="731BF144" w14:textId="77777777" w:rsidR="00A12CD4" w:rsidRPr="000A534B" w:rsidRDefault="00A12CD4" w:rsidP="00991A08">
            <w:pPr>
              <w:jc w:val="center"/>
              <w:rPr>
                <w:color w:val="000000" w:themeColor="text1"/>
              </w:rPr>
            </w:pPr>
          </w:p>
        </w:tc>
        <w:tc>
          <w:tcPr>
            <w:tcW w:w="1560" w:type="dxa"/>
            <w:tcBorders>
              <w:right w:val="double" w:sz="4" w:space="0" w:color="auto"/>
            </w:tcBorders>
          </w:tcPr>
          <w:p w14:paraId="1203BD9C" w14:textId="77777777" w:rsidR="00A12CD4" w:rsidRPr="000A534B" w:rsidRDefault="00A12CD4" w:rsidP="00991A08">
            <w:pPr>
              <w:jc w:val="center"/>
              <w:rPr>
                <w:color w:val="000000" w:themeColor="text1"/>
              </w:rPr>
            </w:pPr>
          </w:p>
        </w:tc>
      </w:tr>
      <w:tr w:rsidR="00A12CD4" w:rsidRPr="000A534B" w14:paraId="71E5090F" w14:textId="77777777" w:rsidTr="00991A08">
        <w:tc>
          <w:tcPr>
            <w:tcW w:w="993" w:type="dxa"/>
            <w:tcBorders>
              <w:left w:val="double" w:sz="4" w:space="0" w:color="auto"/>
            </w:tcBorders>
          </w:tcPr>
          <w:p w14:paraId="3CFA2857" w14:textId="77777777" w:rsidR="00A12CD4" w:rsidRPr="000A534B" w:rsidRDefault="00A12CD4" w:rsidP="0024429D">
            <w:pPr>
              <w:pStyle w:val="LACP-2"/>
              <w:numPr>
                <w:ilvl w:val="1"/>
                <w:numId w:val="327"/>
              </w:numPr>
            </w:pPr>
          </w:p>
        </w:tc>
        <w:tc>
          <w:tcPr>
            <w:tcW w:w="4252" w:type="dxa"/>
            <w:gridSpan w:val="2"/>
          </w:tcPr>
          <w:p w14:paraId="63EA5A36" w14:textId="77777777" w:rsidR="00A12CD4" w:rsidRPr="000A534B" w:rsidRDefault="00A12CD4" w:rsidP="00991A08">
            <w:pPr>
              <w:rPr>
                <w:color w:val="000000" w:themeColor="text1"/>
              </w:rPr>
            </w:pPr>
            <w:r w:rsidRPr="000A534B">
              <w:t>Organizador de cable horizontal 19" 1U</w:t>
            </w:r>
          </w:p>
        </w:tc>
        <w:tc>
          <w:tcPr>
            <w:tcW w:w="709" w:type="dxa"/>
          </w:tcPr>
          <w:p w14:paraId="3093A3D5" w14:textId="77777777" w:rsidR="00A12CD4" w:rsidRPr="000A534B" w:rsidRDefault="00A12CD4" w:rsidP="00991A08">
            <w:pPr>
              <w:jc w:val="center"/>
              <w:rPr>
                <w:color w:val="000000" w:themeColor="text1"/>
              </w:rPr>
            </w:pPr>
            <w:r w:rsidRPr="000A534B">
              <w:t>c/u</w:t>
            </w:r>
          </w:p>
        </w:tc>
        <w:tc>
          <w:tcPr>
            <w:tcW w:w="709" w:type="dxa"/>
          </w:tcPr>
          <w:p w14:paraId="2B00F088" w14:textId="77777777" w:rsidR="00A12CD4" w:rsidRPr="000A534B" w:rsidRDefault="00A12CD4" w:rsidP="00991A08">
            <w:pPr>
              <w:jc w:val="center"/>
              <w:rPr>
                <w:color w:val="000000" w:themeColor="text1"/>
              </w:rPr>
            </w:pPr>
            <w:r w:rsidRPr="000A534B">
              <w:t>2</w:t>
            </w:r>
          </w:p>
        </w:tc>
        <w:tc>
          <w:tcPr>
            <w:tcW w:w="1417" w:type="dxa"/>
            <w:gridSpan w:val="2"/>
          </w:tcPr>
          <w:p w14:paraId="5E185630" w14:textId="77777777" w:rsidR="00A12CD4" w:rsidRPr="000A534B" w:rsidRDefault="00A12CD4" w:rsidP="00991A08">
            <w:pPr>
              <w:jc w:val="center"/>
              <w:rPr>
                <w:color w:val="000000" w:themeColor="text1"/>
              </w:rPr>
            </w:pPr>
          </w:p>
        </w:tc>
        <w:tc>
          <w:tcPr>
            <w:tcW w:w="1560" w:type="dxa"/>
            <w:tcBorders>
              <w:right w:val="double" w:sz="4" w:space="0" w:color="auto"/>
            </w:tcBorders>
          </w:tcPr>
          <w:p w14:paraId="66AF65E6" w14:textId="77777777" w:rsidR="00A12CD4" w:rsidRPr="000A534B" w:rsidRDefault="00A12CD4" w:rsidP="00991A08">
            <w:pPr>
              <w:jc w:val="center"/>
              <w:rPr>
                <w:color w:val="000000" w:themeColor="text1"/>
              </w:rPr>
            </w:pPr>
          </w:p>
        </w:tc>
      </w:tr>
      <w:tr w:rsidR="00A12CD4" w:rsidRPr="000A534B" w14:paraId="27C2D312" w14:textId="77777777" w:rsidTr="00991A08">
        <w:tc>
          <w:tcPr>
            <w:tcW w:w="993" w:type="dxa"/>
            <w:tcBorders>
              <w:left w:val="double" w:sz="4" w:space="0" w:color="auto"/>
            </w:tcBorders>
          </w:tcPr>
          <w:p w14:paraId="7A9982DA" w14:textId="77777777" w:rsidR="00A12CD4" w:rsidRPr="000A534B" w:rsidRDefault="00A12CD4" w:rsidP="0024429D">
            <w:pPr>
              <w:pStyle w:val="LACP-2"/>
              <w:numPr>
                <w:ilvl w:val="1"/>
                <w:numId w:val="327"/>
              </w:numPr>
            </w:pPr>
          </w:p>
        </w:tc>
        <w:tc>
          <w:tcPr>
            <w:tcW w:w="4252" w:type="dxa"/>
            <w:gridSpan w:val="2"/>
          </w:tcPr>
          <w:p w14:paraId="6E3DCF84" w14:textId="77777777" w:rsidR="00A12CD4" w:rsidRPr="000A534B" w:rsidRDefault="00A12CD4" w:rsidP="00991A08">
            <w:pPr>
              <w:rPr>
                <w:color w:val="000000" w:themeColor="text1"/>
                <w:lang w:val="en-US"/>
              </w:rPr>
            </w:pPr>
            <w:r w:rsidRPr="000A534B">
              <w:rPr>
                <w:lang w:val="en-US"/>
              </w:rPr>
              <w:t>Patch Panel 19" 24 ST-UPC alto 1U</w:t>
            </w:r>
          </w:p>
        </w:tc>
        <w:tc>
          <w:tcPr>
            <w:tcW w:w="709" w:type="dxa"/>
          </w:tcPr>
          <w:p w14:paraId="544EF190" w14:textId="77777777" w:rsidR="00A12CD4" w:rsidRPr="000A534B" w:rsidRDefault="00A12CD4" w:rsidP="00991A08">
            <w:pPr>
              <w:jc w:val="center"/>
              <w:rPr>
                <w:color w:val="000000" w:themeColor="text1"/>
              </w:rPr>
            </w:pPr>
            <w:r w:rsidRPr="000A534B">
              <w:t>c/u</w:t>
            </w:r>
          </w:p>
        </w:tc>
        <w:tc>
          <w:tcPr>
            <w:tcW w:w="709" w:type="dxa"/>
          </w:tcPr>
          <w:p w14:paraId="73960FD4" w14:textId="77777777" w:rsidR="00A12CD4" w:rsidRPr="000A534B" w:rsidRDefault="00A12CD4" w:rsidP="00991A08">
            <w:pPr>
              <w:jc w:val="center"/>
              <w:rPr>
                <w:color w:val="000000" w:themeColor="text1"/>
              </w:rPr>
            </w:pPr>
            <w:r w:rsidRPr="000A534B">
              <w:t>1</w:t>
            </w:r>
          </w:p>
        </w:tc>
        <w:tc>
          <w:tcPr>
            <w:tcW w:w="1417" w:type="dxa"/>
            <w:gridSpan w:val="2"/>
          </w:tcPr>
          <w:p w14:paraId="5EEA3525" w14:textId="77777777" w:rsidR="00A12CD4" w:rsidRPr="000A534B" w:rsidRDefault="00A12CD4" w:rsidP="00991A08">
            <w:pPr>
              <w:jc w:val="center"/>
              <w:rPr>
                <w:color w:val="000000" w:themeColor="text1"/>
              </w:rPr>
            </w:pPr>
          </w:p>
        </w:tc>
        <w:tc>
          <w:tcPr>
            <w:tcW w:w="1560" w:type="dxa"/>
            <w:tcBorders>
              <w:right w:val="double" w:sz="4" w:space="0" w:color="auto"/>
            </w:tcBorders>
          </w:tcPr>
          <w:p w14:paraId="5A05B377" w14:textId="77777777" w:rsidR="00A12CD4" w:rsidRPr="000A534B" w:rsidRDefault="00A12CD4" w:rsidP="00991A08">
            <w:pPr>
              <w:jc w:val="center"/>
              <w:rPr>
                <w:color w:val="000000" w:themeColor="text1"/>
              </w:rPr>
            </w:pPr>
          </w:p>
        </w:tc>
      </w:tr>
      <w:tr w:rsidR="00A12CD4" w:rsidRPr="000A534B" w14:paraId="16CDF412" w14:textId="77777777" w:rsidTr="00991A08">
        <w:tc>
          <w:tcPr>
            <w:tcW w:w="993" w:type="dxa"/>
            <w:tcBorders>
              <w:left w:val="double" w:sz="4" w:space="0" w:color="auto"/>
            </w:tcBorders>
          </w:tcPr>
          <w:p w14:paraId="78281029" w14:textId="77777777" w:rsidR="00A12CD4" w:rsidRPr="000A534B" w:rsidRDefault="00A12CD4" w:rsidP="0024429D">
            <w:pPr>
              <w:pStyle w:val="LACP-2"/>
              <w:numPr>
                <w:ilvl w:val="1"/>
                <w:numId w:val="327"/>
              </w:numPr>
            </w:pPr>
          </w:p>
        </w:tc>
        <w:tc>
          <w:tcPr>
            <w:tcW w:w="4252" w:type="dxa"/>
            <w:gridSpan w:val="2"/>
          </w:tcPr>
          <w:p w14:paraId="3400DEB2" w14:textId="77777777" w:rsidR="00A12CD4" w:rsidRPr="000A534B" w:rsidRDefault="00A12CD4" w:rsidP="00991A08">
            <w:pPr>
              <w:rPr>
                <w:color w:val="000000" w:themeColor="text1"/>
              </w:rPr>
            </w:pPr>
            <w:r w:rsidRPr="000A534B">
              <w:t>Caja riel DIN 19" y protecciones para TCON</w:t>
            </w:r>
          </w:p>
        </w:tc>
        <w:tc>
          <w:tcPr>
            <w:tcW w:w="709" w:type="dxa"/>
          </w:tcPr>
          <w:p w14:paraId="206C186D" w14:textId="77777777" w:rsidR="00A12CD4" w:rsidRPr="000A534B" w:rsidRDefault="00A12CD4" w:rsidP="00991A08">
            <w:pPr>
              <w:jc w:val="center"/>
              <w:rPr>
                <w:color w:val="000000" w:themeColor="text1"/>
              </w:rPr>
            </w:pPr>
            <w:r w:rsidRPr="000A534B">
              <w:t>c/u</w:t>
            </w:r>
          </w:p>
        </w:tc>
        <w:tc>
          <w:tcPr>
            <w:tcW w:w="709" w:type="dxa"/>
          </w:tcPr>
          <w:p w14:paraId="6DF1C531" w14:textId="77777777" w:rsidR="00A12CD4" w:rsidRPr="000A534B" w:rsidRDefault="00A12CD4" w:rsidP="00991A08">
            <w:pPr>
              <w:jc w:val="center"/>
              <w:rPr>
                <w:color w:val="000000" w:themeColor="text1"/>
              </w:rPr>
            </w:pPr>
            <w:r w:rsidRPr="000A534B">
              <w:t>1</w:t>
            </w:r>
          </w:p>
        </w:tc>
        <w:tc>
          <w:tcPr>
            <w:tcW w:w="1417" w:type="dxa"/>
            <w:gridSpan w:val="2"/>
          </w:tcPr>
          <w:p w14:paraId="6F26E075" w14:textId="77777777" w:rsidR="00A12CD4" w:rsidRPr="000A534B" w:rsidRDefault="00A12CD4" w:rsidP="00991A08">
            <w:pPr>
              <w:jc w:val="center"/>
              <w:rPr>
                <w:color w:val="000000" w:themeColor="text1"/>
              </w:rPr>
            </w:pPr>
          </w:p>
        </w:tc>
        <w:tc>
          <w:tcPr>
            <w:tcW w:w="1560" w:type="dxa"/>
            <w:tcBorders>
              <w:right w:val="double" w:sz="4" w:space="0" w:color="auto"/>
            </w:tcBorders>
          </w:tcPr>
          <w:p w14:paraId="417DEBDA" w14:textId="77777777" w:rsidR="00A12CD4" w:rsidRPr="000A534B" w:rsidRDefault="00A12CD4" w:rsidP="00991A08">
            <w:pPr>
              <w:jc w:val="center"/>
              <w:rPr>
                <w:color w:val="000000" w:themeColor="text1"/>
              </w:rPr>
            </w:pPr>
          </w:p>
        </w:tc>
      </w:tr>
      <w:tr w:rsidR="00A12CD4" w:rsidRPr="000A534B" w14:paraId="7D70EDED" w14:textId="77777777" w:rsidTr="00991A08">
        <w:tc>
          <w:tcPr>
            <w:tcW w:w="993" w:type="dxa"/>
            <w:tcBorders>
              <w:left w:val="double" w:sz="4" w:space="0" w:color="auto"/>
            </w:tcBorders>
          </w:tcPr>
          <w:p w14:paraId="76192343" w14:textId="77777777" w:rsidR="00A12CD4" w:rsidRPr="000A534B" w:rsidRDefault="00A12CD4" w:rsidP="0024429D">
            <w:pPr>
              <w:pStyle w:val="LACP-2"/>
              <w:numPr>
                <w:ilvl w:val="1"/>
                <w:numId w:val="327"/>
              </w:numPr>
            </w:pPr>
          </w:p>
        </w:tc>
        <w:tc>
          <w:tcPr>
            <w:tcW w:w="4252" w:type="dxa"/>
            <w:gridSpan w:val="2"/>
          </w:tcPr>
          <w:p w14:paraId="3D6AC18B" w14:textId="77777777" w:rsidR="00A12CD4" w:rsidRPr="000A534B" w:rsidRDefault="00A12CD4" w:rsidP="00991A08">
            <w:pPr>
              <w:rPr>
                <w:color w:val="000000" w:themeColor="text1"/>
              </w:rPr>
            </w:pPr>
            <w:r w:rsidRPr="000A534B">
              <w:t>Prensa Cables metálicos para TCON</w:t>
            </w:r>
          </w:p>
        </w:tc>
        <w:tc>
          <w:tcPr>
            <w:tcW w:w="709" w:type="dxa"/>
          </w:tcPr>
          <w:p w14:paraId="438FC33E" w14:textId="77777777" w:rsidR="00A12CD4" w:rsidRPr="000A534B" w:rsidRDefault="00A12CD4" w:rsidP="00991A08">
            <w:pPr>
              <w:jc w:val="center"/>
              <w:rPr>
                <w:color w:val="000000" w:themeColor="text1"/>
              </w:rPr>
            </w:pPr>
            <w:r w:rsidRPr="000A534B">
              <w:t>c/u</w:t>
            </w:r>
          </w:p>
        </w:tc>
        <w:tc>
          <w:tcPr>
            <w:tcW w:w="709" w:type="dxa"/>
          </w:tcPr>
          <w:p w14:paraId="7D4201E1" w14:textId="77777777" w:rsidR="00A12CD4" w:rsidRPr="000A534B" w:rsidRDefault="00A12CD4" w:rsidP="00991A08">
            <w:pPr>
              <w:jc w:val="center"/>
              <w:rPr>
                <w:color w:val="000000" w:themeColor="text1"/>
              </w:rPr>
            </w:pPr>
            <w:r w:rsidRPr="000A534B">
              <w:t>6</w:t>
            </w:r>
          </w:p>
        </w:tc>
        <w:tc>
          <w:tcPr>
            <w:tcW w:w="1417" w:type="dxa"/>
            <w:gridSpan w:val="2"/>
          </w:tcPr>
          <w:p w14:paraId="684F0534" w14:textId="77777777" w:rsidR="00A12CD4" w:rsidRPr="000A534B" w:rsidRDefault="00A12CD4" w:rsidP="00991A08">
            <w:pPr>
              <w:jc w:val="center"/>
              <w:rPr>
                <w:color w:val="000000" w:themeColor="text1"/>
              </w:rPr>
            </w:pPr>
          </w:p>
        </w:tc>
        <w:tc>
          <w:tcPr>
            <w:tcW w:w="1560" w:type="dxa"/>
            <w:tcBorders>
              <w:right w:val="double" w:sz="4" w:space="0" w:color="auto"/>
            </w:tcBorders>
          </w:tcPr>
          <w:p w14:paraId="3A878E75" w14:textId="77777777" w:rsidR="00A12CD4" w:rsidRPr="000A534B" w:rsidRDefault="00A12CD4" w:rsidP="00991A08">
            <w:pPr>
              <w:jc w:val="center"/>
              <w:rPr>
                <w:color w:val="000000" w:themeColor="text1"/>
              </w:rPr>
            </w:pPr>
          </w:p>
        </w:tc>
      </w:tr>
      <w:tr w:rsidR="00A12CD4" w:rsidRPr="000A534B" w14:paraId="525BEA96" w14:textId="77777777" w:rsidTr="00991A08">
        <w:tc>
          <w:tcPr>
            <w:tcW w:w="993" w:type="dxa"/>
            <w:tcBorders>
              <w:left w:val="double" w:sz="4" w:space="0" w:color="auto"/>
            </w:tcBorders>
          </w:tcPr>
          <w:p w14:paraId="70648B9D" w14:textId="77777777" w:rsidR="00A12CD4" w:rsidRPr="000A534B" w:rsidRDefault="00A12CD4" w:rsidP="0024429D">
            <w:pPr>
              <w:pStyle w:val="LACP-2"/>
              <w:numPr>
                <w:ilvl w:val="1"/>
                <w:numId w:val="327"/>
              </w:numPr>
            </w:pPr>
          </w:p>
        </w:tc>
        <w:tc>
          <w:tcPr>
            <w:tcW w:w="4252" w:type="dxa"/>
            <w:gridSpan w:val="2"/>
          </w:tcPr>
          <w:p w14:paraId="5C4D033D" w14:textId="77777777" w:rsidR="00A12CD4" w:rsidRPr="000A534B" w:rsidRDefault="00A12CD4" w:rsidP="00991A08">
            <w:pPr>
              <w:rPr>
                <w:color w:val="000000" w:themeColor="text1"/>
              </w:rPr>
            </w:pPr>
            <w:r w:rsidRPr="000A534B">
              <w:t>Resistencia Calefactora 230V 50W</w:t>
            </w:r>
          </w:p>
        </w:tc>
        <w:tc>
          <w:tcPr>
            <w:tcW w:w="709" w:type="dxa"/>
          </w:tcPr>
          <w:p w14:paraId="11822915" w14:textId="77777777" w:rsidR="00A12CD4" w:rsidRPr="000A534B" w:rsidRDefault="00A12CD4" w:rsidP="00991A08">
            <w:pPr>
              <w:jc w:val="center"/>
              <w:rPr>
                <w:color w:val="000000" w:themeColor="text1"/>
              </w:rPr>
            </w:pPr>
            <w:r w:rsidRPr="000A534B">
              <w:t>c/u</w:t>
            </w:r>
          </w:p>
        </w:tc>
        <w:tc>
          <w:tcPr>
            <w:tcW w:w="709" w:type="dxa"/>
          </w:tcPr>
          <w:p w14:paraId="496ED003" w14:textId="77777777" w:rsidR="00A12CD4" w:rsidRPr="000A534B" w:rsidRDefault="00A12CD4" w:rsidP="00991A08">
            <w:pPr>
              <w:jc w:val="center"/>
              <w:rPr>
                <w:color w:val="000000" w:themeColor="text1"/>
              </w:rPr>
            </w:pPr>
            <w:r w:rsidRPr="000A534B">
              <w:t>4</w:t>
            </w:r>
          </w:p>
        </w:tc>
        <w:tc>
          <w:tcPr>
            <w:tcW w:w="1417" w:type="dxa"/>
            <w:gridSpan w:val="2"/>
          </w:tcPr>
          <w:p w14:paraId="3B2EE492" w14:textId="77777777" w:rsidR="00A12CD4" w:rsidRPr="000A534B" w:rsidRDefault="00A12CD4" w:rsidP="00991A08">
            <w:pPr>
              <w:jc w:val="center"/>
              <w:rPr>
                <w:color w:val="000000" w:themeColor="text1"/>
              </w:rPr>
            </w:pPr>
          </w:p>
        </w:tc>
        <w:tc>
          <w:tcPr>
            <w:tcW w:w="1560" w:type="dxa"/>
            <w:tcBorders>
              <w:right w:val="double" w:sz="4" w:space="0" w:color="auto"/>
            </w:tcBorders>
          </w:tcPr>
          <w:p w14:paraId="11039AF2" w14:textId="77777777" w:rsidR="00A12CD4" w:rsidRPr="000A534B" w:rsidRDefault="00A12CD4" w:rsidP="00991A08">
            <w:pPr>
              <w:jc w:val="center"/>
              <w:rPr>
                <w:color w:val="000000" w:themeColor="text1"/>
              </w:rPr>
            </w:pPr>
          </w:p>
        </w:tc>
      </w:tr>
      <w:tr w:rsidR="00A12CD4" w:rsidRPr="000A534B" w14:paraId="62ED3C2B" w14:textId="77777777" w:rsidTr="00991A08">
        <w:tc>
          <w:tcPr>
            <w:tcW w:w="993" w:type="dxa"/>
            <w:tcBorders>
              <w:left w:val="double" w:sz="4" w:space="0" w:color="auto"/>
            </w:tcBorders>
          </w:tcPr>
          <w:p w14:paraId="2B4370EF" w14:textId="77777777" w:rsidR="00A12CD4" w:rsidRPr="000A534B" w:rsidRDefault="00A12CD4" w:rsidP="0024429D">
            <w:pPr>
              <w:pStyle w:val="LACP-2"/>
              <w:numPr>
                <w:ilvl w:val="1"/>
                <w:numId w:val="327"/>
              </w:numPr>
            </w:pPr>
          </w:p>
        </w:tc>
        <w:tc>
          <w:tcPr>
            <w:tcW w:w="4252" w:type="dxa"/>
            <w:gridSpan w:val="2"/>
          </w:tcPr>
          <w:p w14:paraId="55503EA4" w14:textId="77777777" w:rsidR="00A12CD4" w:rsidRPr="000A534B" w:rsidRDefault="00A12CD4" w:rsidP="00991A08">
            <w:pPr>
              <w:rPr>
                <w:color w:val="000000" w:themeColor="text1"/>
              </w:rPr>
            </w:pPr>
            <w:r w:rsidRPr="000A534B">
              <w:t>Patch Cord PCE 8 fibras o más, multimodo OM3 longitud 70m</w:t>
            </w:r>
          </w:p>
        </w:tc>
        <w:tc>
          <w:tcPr>
            <w:tcW w:w="709" w:type="dxa"/>
          </w:tcPr>
          <w:p w14:paraId="027FEDCD" w14:textId="77777777" w:rsidR="00A12CD4" w:rsidRPr="000A534B" w:rsidRDefault="00A12CD4" w:rsidP="00991A08">
            <w:pPr>
              <w:jc w:val="center"/>
              <w:rPr>
                <w:color w:val="000000" w:themeColor="text1"/>
              </w:rPr>
            </w:pPr>
            <w:r w:rsidRPr="000A534B">
              <w:t>c/u</w:t>
            </w:r>
          </w:p>
        </w:tc>
        <w:tc>
          <w:tcPr>
            <w:tcW w:w="709" w:type="dxa"/>
          </w:tcPr>
          <w:p w14:paraId="00D28B3F" w14:textId="77777777" w:rsidR="00A12CD4" w:rsidRPr="000A534B" w:rsidRDefault="00A12CD4" w:rsidP="00991A08">
            <w:pPr>
              <w:jc w:val="center"/>
              <w:rPr>
                <w:color w:val="000000" w:themeColor="text1"/>
              </w:rPr>
            </w:pPr>
            <w:r w:rsidRPr="000A534B">
              <w:t>2</w:t>
            </w:r>
          </w:p>
        </w:tc>
        <w:tc>
          <w:tcPr>
            <w:tcW w:w="1417" w:type="dxa"/>
            <w:gridSpan w:val="2"/>
          </w:tcPr>
          <w:p w14:paraId="2834A517" w14:textId="77777777" w:rsidR="00A12CD4" w:rsidRPr="000A534B" w:rsidRDefault="00A12CD4" w:rsidP="00991A08">
            <w:pPr>
              <w:jc w:val="center"/>
              <w:rPr>
                <w:color w:val="000000" w:themeColor="text1"/>
              </w:rPr>
            </w:pPr>
          </w:p>
        </w:tc>
        <w:tc>
          <w:tcPr>
            <w:tcW w:w="1560" w:type="dxa"/>
            <w:tcBorders>
              <w:right w:val="double" w:sz="4" w:space="0" w:color="auto"/>
            </w:tcBorders>
          </w:tcPr>
          <w:p w14:paraId="06AE2C7C" w14:textId="77777777" w:rsidR="00A12CD4" w:rsidRPr="000A534B" w:rsidRDefault="00A12CD4" w:rsidP="00991A08">
            <w:pPr>
              <w:jc w:val="center"/>
              <w:rPr>
                <w:color w:val="000000" w:themeColor="text1"/>
              </w:rPr>
            </w:pPr>
          </w:p>
        </w:tc>
      </w:tr>
      <w:tr w:rsidR="00A12CD4" w:rsidRPr="000A534B" w14:paraId="1B6B76EE" w14:textId="77777777" w:rsidTr="00991A08">
        <w:tc>
          <w:tcPr>
            <w:tcW w:w="993" w:type="dxa"/>
            <w:tcBorders>
              <w:left w:val="double" w:sz="4" w:space="0" w:color="auto"/>
            </w:tcBorders>
          </w:tcPr>
          <w:p w14:paraId="422A18C6" w14:textId="77777777" w:rsidR="00A12CD4" w:rsidRPr="000A534B" w:rsidRDefault="00A12CD4" w:rsidP="0024429D">
            <w:pPr>
              <w:pStyle w:val="LACP-2"/>
              <w:numPr>
                <w:ilvl w:val="1"/>
                <w:numId w:val="327"/>
              </w:numPr>
            </w:pPr>
          </w:p>
        </w:tc>
        <w:tc>
          <w:tcPr>
            <w:tcW w:w="4252" w:type="dxa"/>
            <w:gridSpan w:val="2"/>
          </w:tcPr>
          <w:p w14:paraId="64052950" w14:textId="77777777" w:rsidR="00A12CD4" w:rsidRPr="000A534B" w:rsidRDefault="00A12CD4" w:rsidP="00991A08">
            <w:pPr>
              <w:rPr>
                <w:color w:val="000000" w:themeColor="text1"/>
              </w:rPr>
            </w:pPr>
            <w:r w:rsidRPr="000A534B">
              <w:t>Patch Cord PCE 8 fibras o más, multimodo OM3 longitud 60m</w:t>
            </w:r>
          </w:p>
        </w:tc>
        <w:tc>
          <w:tcPr>
            <w:tcW w:w="709" w:type="dxa"/>
          </w:tcPr>
          <w:p w14:paraId="350EC38C" w14:textId="77777777" w:rsidR="00A12CD4" w:rsidRPr="000A534B" w:rsidRDefault="00A12CD4" w:rsidP="00991A08">
            <w:pPr>
              <w:jc w:val="center"/>
              <w:rPr>
                <w:color w:val="000000" w:themeColor="text1"/>
              </w:rPr>
            </w:pPr>
            <w:r w:rsidRPr="000A534B">
              <w:t>c/u</w:t>
            </w:r>
          </w:p>
        </w:tc>
        <w:tc>
          <w:tcPr>
            <w:tcW w:w="709" w:type="dxa"/>
          </w:tcPr>
          <w:p w14:paraId="12709167" w14:textId="77777777" w:rsidR="00A12CD4" w:rsidRPr="000A534B" w:rsidRDefault="00A12CD4" w:rsidP="00991A08">
            <w:pPr>
              <w:jc w:val="center"/>
              <w:rPr>
                <w:color w:val="000000" w:themeColor="text1"/>
              </w:rPr>
            </w:pPr>
            <w:r w:rsidRPr="000A534B">
              <w:t>2</w:t>
            </w:r>
          </w:p>
        </w:tc>
        <w:tc>
          <w:tcPr>
            <w:tcW w:w="1417" w:type="dxa"/>
            <w:gridSpan w:val="2"/>
          </w:tcPr>
          <w:p w14:paraId="0386D119" w14:textId="77777777" w:rsidR="00A12CD4" w:rsidRPr="000A534B" w:rsidRDefault="00A12CD4" w:rsidP="00991A08">
            <w:pPr>
              <w:jc w:val="center"/>
              <w:rPr>
                <w:color w:val="000000" w:themeColor="text1"/>
              </w:rPr>
            </w:pPr>
          </w:p>
        </w:tc>
        <w:tc>
          <w:tcPr>
            <w:tcW w:w="1560" w:type="dxa"/>
            <w:tcBorders>
              <w:right w:val="double" w:sz="4" w:space="0" w:color="auto"/>
            </w:tcBorders>
          </w:tcPr>
          <w:p w14:paraId="661053CB" w14:textId="77777777" w:rsidR="00A12CD4" w:rsidRPr="000A534B" w:rsidRDefault="00A12CD4" w:rsidP="00991A08">
            <w:pPr>
              <w:jc w:val="center"/>
              <w:rPr>
                <w:color w:val="000000" w:themeColor="text1"/>
              </w:rPr>
            </w:pPr>
          </w:p>
        </w:tc>
      </w:tr>
      <w:tr w:rsidR="00A12CD4" w:rsidRPr="000A534B" w14:paraId="07B5971A" w14:textId="77777777" w:rsidTr="00991A08">
        <w:tc>
          <w:tcPr>
            <w:tcW w:w="993" w:type="dxa"/>
            <w:tcBorders>
              <w:left w:val="double" w:sz="4" w:space="0" w:color="auto"/>
            </w:tcBorders>
          </w:tcPr>
          <w:p w14:paraId="04BE3652" w14:textId="77777777" w:rsidR="00A12CD4" w:rsidRPr="000A534B" w:rsidRDefault="00A12CD4" w:rsidP="0024429D">
            <w:pPr>
              <w:pStyle w:val="LACP-2"/>
              <w:numPr>
                <w:ilvl w:val="1"/>
                <w:numId w:val="327"/>
              </w:numPr>
            </w:pPr>
          </w:p>
        </w:tc>
        <w:tc>
          <w:tcPr>
            <w:tcW w:w="4252" w:type="dxa"/>
            <w:gridSpan w:val="2"/>
          </w:tcPr>
          <w:p w14:paraId="1036A190" w14:textId="77777777" w:rsidR="00A12CD4" w:rsidRPr="000A534B" w:rsidRDefault="00A12CD4" w:rsidP="00991A08">
            <w:pPr>
              <w:rPr>
                <w:color w:val="000000" w:themeColor="text1"/>
              </w:rPr>
            </w:pPr>
            <w:r w:rsidRPr="000A534B">
              <w:t>Patch Cord PCE 8 fibras o más, multimodo OM3 longitud 50m</w:t>
            </w:r>
          </w:p>
        </w:tc>
        <w:tc>
          <w:tcPr>
            <w:tcW w:w="709" w:type="dxa"/>
          </w:tcPr>
          <w:p w14:paraId="1AE0C684" w14:textId="77777777" w:rsidR="00A12CD4" w:rsidRPr="000A534B" w:rsidRDefault="00A12CD4" w:rsidP="00991A08">
            <w:pPr>
              <w:jc w:val="center"/>
              <w:rPr>
                <w:color w:val="000000" w:themeColor="text1"/>
              </w:rPr>
            </w:pPr>
            <w:r w:rsidRPr="000A534B">
              <w:t>c/u</w:t>
            </w:r>
          </w:p>
        </w:tc>
        <w:tc>
          <w:tcPr>
            <w:tcW w:w="709" w:type="dxa"/>
          </w:tcPr>
          <w:p w14:paraId="3C2C6815" w14:textId="77777777" w:rsidR="00A12CD4" w:rsidRPr="000A534B" w:rsidRDefault="00A12CD4" w:rsidP="00991A08">
            <w:pPr>
              <w:jc w:val="center"/>
              <w:rPr>
                <w:color w:val="000000" w:themeColor="text1"/>
              </w:rPr>
            </w:pPr>
            <w:r w:rsidRPr="000A534B">
              <w:t>3</w:t>
            </w:r>
          </w:p>
        </w:tc>
        <w:tc>
          <w:tcPr>
            <w:tcW w:w="1417" w:type="dxa"/>
            <w:gridSpan w:val="2"/>
          </w:tcPr>
          <w:p w14:paraId="0EA1B4F7" w14:textId="77777777" w:rsidR="00A12CD4" w:rsidRPr="000A534B" w:rsidRDefault="00A12CD4" w:rsidP="00991A08">
            <w:pPr>
              <w:jc w:val="center"/>
              <w:rPr>
                <w:color w:val="000000" w:themeColor="text1"/>
              </w:rPr>
            </w:pPr>
          </w:p>
        </w:tc>
        <w:tc>
          <w:tcPr>
            <w:tcW w:w="1560" w:type="dxa"/>
            <w:tcBorders>
              <w:right w:val="double" w:sz="4" w:space="0" w:color="auto"/>
            </w:tcBorders>
          </w:tcPr>
          <w:p w14:paraId="6CA81835" w14:textId="77777777" w:rsidR="00A12CD4" w:rsidRPr="000A534B" w:rsidRDefault="00A12CD4" w:rsidP="00991A08">
            <w:pPr>
              <w:jc w:val="center"/>
              <w:rPr>
                <w:color w:val="000000" w:themeColor="text1"/>
              </w:rPr>
            </w:pPr>
          </w:p>
        </w:tc>
      </w:tr>
      <w:tr w:rsidR="00A12CD4" w:rsidRPr="000A534B" w14:paraId="22CB3127" w14:textId="77777777" w:rsidTr="00991A08">
        <w:tc>
          <w:tcPr>
            <w:tcW w:w="993" w:type="dxa"/>
            <w:tcBorders>
              <w:left w:val="double" w:sz="4" w:space="0" w:color="auto"/>
            </w:tcBorders>
          </w:tcPr>
          <w:p w14:paraId="5C727F02" w14:textId="77777777" w:rsidR="00A12CD4" w:rsidRPr="000A534B" w:rsidRDefault="00A12CD4" w:rsidP="0024429D">
            <w:pPr>
              <w:pStyle w:val="LACP-2"/>
              <w:numPr>
                <w:ilvl w:val="1"/>
                <w:numId w:val="327"/>
              </w:numPr>
            </w:pPr>
          </w:p>
        </w:tc>
        <w:tc>
          <w:tcPr>
            <w:tcW w:w="4252" w:type="dxa"/>
            <w:gridSpan w:val="2"/>
          </w:tcPr>
          <w:p w14:paraId="2F7F6344" w14:textId="77777777" w:rsidR="00A12CD4" w:rsidRPr="000A534B" w:rsidRDefault="00A12CD4" w:rsidP="00991A08">
            <w:pPr>
              <w:rPr>
                <w:color w:val="000000" w:themeColor="text1"/>
              </w:rPr>
            </w:pPr>
            <w:r w:rsidRPr="000A534B">
              <w:t>Patch Cord PCE 8 fibras o más, multimodo OM3 longitud 40m</w:t>
            </w:r>
          </w:p>
        </w:tc>
        <w:tc>
          <w:tcPr>
            <w:tcW w:w="709" w:type="dxa"/>
          </w:tcPr>
          <w:p w14:paraId="451004FD" w14:textId="77777777" w:rsidR="00A12CD4" w:rsidRPr="000A534B" w:rsidRDefault="00A12CD4" w:rsidP="00991A08">
            <w:pPr>
              <w:jc w:val="center"/>
              <w:rPr>
                <w:color w:val="000000" w:themeColor="text1"/>
              </w:rPr>
            </w:pPr>
            <w:r w:rsidRPr="000A534B">
              <w:t>c/u</w:t>
            </w:r>
          </w:p>
        </w:tc>
        <w:tc>
          <w:tcPr>
            <w:tcW w:w="709" w:type="dxa"/>
          </w:tcPr>
          <w:p w14:paraId="129C3D39" w14:textId="77777777" w:rsidR="00A12CD4" w:rsidRPr="000A534B" w:rsidRDefault="00A12CD4" w:rsidP="00991A08">
            <w:pPr>
              <w:jc w:val="center"/>
              <w:rPr>
                <w:color w:val="000000" w:themeColor="text1"/>
              </w:rPr>
            </w:pPr>
            <w:r w:rsidRPr="000A534B">
              <w:t>6</w:t>
            </w:r>
          </w:p>
        </w:tc>
        <w:tc>
          <w:tcPr>
            <w:tcW w:w="1417" w:type="dxa"/>
            <w:gridSpan w:val="2"/>
          </w:tcPr>
          <w:p w14:paraId="0EE568FC" w14:textId="77777777" w:rsidR="00A12CD4" w:rsidRPr="000A534B" w:rsidRDefault="00A12CD4" w:rsidP="00991A08">
            <w:pPr>
              <w:jc w:val="center"/>
              <w:rPr>
                <w:color w:val="000000" w:themeColor="text1"/>
              </w:rPr>
            </w:pPr>
          </w:p>
        </w:tc>
        <w:tc>
          <w:tcPr>
            <w:tcW w:w="1560" w:type="dxa"/>
            <w:tcBorders>
              <w:right w:val="double" w:sz="4" w:space="0" w:color="auto"/>
            </w:tcBorders>
          </w:tcPr>
          <w:p w14:paraId="11F944A5" w14:textId="77777777" w:rsidR="00A12CD4" w:rsidRPr="000A534B" w:rsidRDefault="00A12CD4" w:rsidP="00991A08">
            <w:pPr>
              <w:jc w:val="center"/>
              <w:rPr>
                <w:color w:val="000000" w:themeColor="text1"/>
              </w:rPr>
            </w:pPr>
          </w:p>
        </w:tc>
      </w:tr>
      <w:tr w:rsidR="00A12CD4" w:rsidRPr="000A534B" w14:paraId="3D8C33ED" w14:textId="77777777" w:rsidTr="00991A08">
        <w:tc>
          <w:tcPr>
            <w:tcW w:w="993" w:type="dxa"/>
            <w:tcBorders>
              <w:left w:val="double" w:sz="4" w:space="0" w:color="auto"/>
            </w:tcBorders>
          </w:tcPr>
          <w:p w14:paraId="68297C62" w14:textId="77777777" w:rsidR="00A12CD4" w:rsidRPr="000A534B" w:rsidRDefault="00A12CD4" w:rsidP="0024429D">
            <w:pPr>
              <w:pStyle w:val="LACP-2"/>
              <w:numPr>
                <w:ilvl w:val="1"/>
                <w:numId w:val="327"/>
              </w:numPr>
            </w:pPr>
          </w:p>
        </w:tc>
        <w:tc>
          <w:tcPr>
            <w:tcW w:w="4252" w:type="dxa"/>
            <w:gridSpan w:val="2"/>
          </w:tcPr>
          <w:p w14:paraId="1A95A5ED" w14:textId="77777777" w:rsidR="00A12CD4" w:rsidRPr="000A534B" w:rsidRDefault="00A12CD4" w:rsidP="00991A08">
            <w:pPr>
              <w:rPr>
                <w:color w:val="000000" w:themeColor="text1"/>
              </w:rPr>
            </w:pPr>
            <w:r w:rsidRPr="000A534B">
              <w:t>Patch Cord PCE 8 fibras o más, multimodo OM3 longitud 30m</w:t>
            </w:r>
          </w:p>
        </w:tc>
        <w:tc>
          <w:tcPr>
            <w:tcW w:w="709" w:type="dxa"/>
          </w:tcPr>
          <w:p w14:paraId="7A0B4545" w14:textId="77777777" w:rsidR="00A12CD4" w:rsidRPr="000A534B" w:rsidRDefault="00A12CD4" w:rsidP="00991A08">
            <w:pPr>
              <w:jc w:val="center"/>
              <w:rPr>
                <w:color w:val="000000" w:themeColor="text1"/>
              </w:rPr>
            </w:pPr>
            <w:r w:rsidRPr="000A534B">
              <w:t>c/u</w:t>
            </w:r>
          </w:p>
        </w:tc>
        <w:tc>
          <w:tcPr>
            <w:tcW w:w="709" w:type="dxa"/>
          </w:tcPr>
          <w:p w14:paraId="1D6D4F8B" w14:textId="77777777" w:rsidR="00A12CD4" w:rsidRPr="000A534B" w:rsidRDefault="00A12CD4" w:rsidP="00991A08">
            <w:pPr>
              <w:jc w:val="center"/>
              <w:rPr>
                <w:color w:val="000000" w:themeColor="text1"/>
              </w:rPr>
            </w:pPr>
            <w:r w:rsidRPr="000A534B">
              <w:t>7</w:t>
            </w:r>
          </w:p>
        </w:tc>
        <w:tc>
          <w:tcPr>
            <w:tcW w:w="1417" w:type="dxa"/>
            <w:gridSpan w:val="2"/>
          </w:tcPr>
          <w:p w14:paraId="05915B7F" w14:textId="77777777" w:rsidR="00A12CD4" w:rsidRPr="000A534B" w:rsidRDefault="00A12CD4" w:rsidP="00991A08">
            <w:pPr>
              <w:jc w:val="center"/>
              <w:rPr>
                <w:color w:val="000000" w:themeColor="text1"/>
              </w:rPr>
            </w:pPr>
          </w:p>
        </w:tc>
        <w:tc>
          <w:tcPr>
            <w:tcW w:w="1560" w:type="dxa"/>
            <w:tcBorders>
              <w:right w:val="double" w:sz="4" w:space="0" w:color="auto"/>
            </w:tcBorders>
          </w:tcPr>
          <w:p w14:paraId="346FBC01" w14:textId="77777777" w:rsidR="00A12CD4" w:rsidRPr="000A534B" w:rsidRDefault="00A12CD4" w:rsidP="00991A08">
            <w:pPr>
              <w:jc w:val="center"/>
              <w:rPr>
                <w:color w:val="000000" w:themeColor="text1"/>
              </w:rPr>
            </w:pPr>
          </w:p>
        </w:tc>
      </w:tr>
      <w:tr w:rsidR="00A12CD4" w:rsidRPr="000A534B" w14:paraId="20255E54" w14:textId="77777777" w:rsidTr="00991A08">
        <w:tc>
          <w:tcPr>
            <w:tcW w:w="993" w:type="dxa"/>
            <w:tcBorders>
              <w:left w:val="double" w:sz="4" w:space="0" w:color="auto"/>
            </w:tcBorders>
          </w:tcPr>
          <w:p w14:paraId="46B0E277" w14:textId="77777777" w:rsidR="00A12CD4" w:rsidRPr="000A534B" w:rsidRDefault="00A12CD4" w:rsidP="0024429D">
            <w:pPr>
              <w:pStyle w:val="LACP-2"/>
              <w:numPr>
                <w:ilvl w:val="1"/>
                <w:numId w:val="327"/>
              </w:numPr>
            </w:pPr>
          </w:p>
        </w:tc>
        <w:tc>
          <w:tcPr>
            <w:tcW w:w="4252" w:type="dxa"/>
            <w:gridSpan w:val="2"/>
          </w:tcPr>
          <w:p w14:paraId="0AECC121" w14:textId="77777777" w:rsidR="00A12CD4" w:rsidRPr="000A534B" w:rsidRDefault="00A12CD4" w:rsidP="00991A08">
            <w:pPr>
              <w:rPr>
                <w:color w:val="000000" w:themeColor="text1"/>
              </w:rPr>
            </w:pPr>
            <w:r w:rsidRPr="000A534B">
              <w:t>Patch Cord PCE 8 fibras o más, multimodo OM3 longitud 20m</w:t>
            </w:r>
          </w:p>
        </w:tc>
        <w:tc>
          <w:tcPr>
            <w:tcW w:w="709" w:type="dxa"/>
          </w:tcPr>
          <w:p w14:paraId="37B9D6EC" w14:textId="77777777" w:rsidR="00A12CD4" w:rsidRPr="000A534B" w:rsidRDefault="00A12CD4" w:rsidP="00991A08">
            <w:pPr>
              <w:jc w:val="center"/>
              <w:rPr>
                <w:color w:val="000000" w:themeColor="text1"/>
              </w:rPr>
            </w:pPr>
            <w:r w:rsidRPr="000A534B">
              <w:t>c/u</w:t>
            </w:r>
          </w:p>
        </w:tc>
        <w:tc>
          <w:tcPr>
            <w:tcW w:w="709" w:type="dxa"/>
          </w:tcPr>
          <w:p w14:paraId="6F76DD98" w14:textId="77777777" w:rsidR="00A12CD4" w:rsidRPr="000A534B" w:rsidRDefault="00A12CD4" w:rsidP="00991A08">
            <w:pPr>
              <w:jc w:val="center"/>
              <w:rPr>
                <w:color w:val="000000" w:themeColor="text1"/>
              </w:rPr>
            </w:pPr>
            <w:r w:rsidRPr="000A534B">
              <w:t>4</w:t>
            </w:r>
          </w:p>
        </w:tc>
        <w:tc>
          <w:tcPr>
            <w:tcW w:w="1417" w:type="dxa"/>
            <w:gridSpan w:val="2"/>
          </w:tcPr>
          <w:p w14:paraId="3E200375" w14:textId="77777777" w:rsidR="00A12CD4" w:rsidRPr="000A534B" w:rsidRDefault="00A12CD4" w:rsidP="00991A08">
            <w:pPr>
              <w:jc w:val="center"/>
              <w:rPr>
                <w:color w:val="000000" w:themeColor="text1"/>
              </w:rPr>
            </w:pPr>
          </w:p>
        </w:tc>
        <w:tc>
          <w:tcPr>
            <w:tcW w:w="1560" w:type="dxa"/>
            <w:tcBorders>
              <w:right w:val="double" w:sz="4" w:space="0" w:color="auto"/>
            </w:tcBorders>
          </w:tcPr>
          <w:p w14:paraId="6D31876D" w14:textId="77777777" w:rsidR="00A12CD4" w:rsidRPr="000A534B" w:rsidRDefault="00A12CD4" w:rsidP="00991A08">
            <w:pPr>
              <w:jc w:val="center"/>
              <w:rPr>
                <w:color w:val="000000" w:themeColor="text1"/>
              </w:rPr>
            </w:pPr>
          </w:p>
        </w:tc>
      </w:tr>
      <w:tr w:rsidR="00A12CD4" w:rsidRPr="000A534B" w14:paraId="0A849713" w14:textId="77777777" w:rsidTr="00991A08">
        <w:tc>
          <w:tcPr>
            <w:tcW w:w="993" w:type="dxa"/>
            <w:tcBorders>
              <w:left w:val="double" w:sz="4" w:space="0" w:color="auto"/>
            </w:tcBorders>
          </w:tcPr>
          <w:p w14:paraId="54A08E90" w14:textId="77777777" w:rsidR="00A12CD4" w:rsidRPr="000A534B" w:rsidRDefault="00A12CD4" w:rsidP="0024429D">
            <w:pPr>
              <w:pStyle w:val="LACP-2"/>
              <w:numPr>
                <w:ilvl w:val="1"/>
                <w:numId w:val="327"/>
              </w:numPr>
            </w:pPr>
          </w:p>
        </w:tc>
        <w:tc>
          <w:tcPr>
            <w:tcW w:w="4252" w:type="dxa"/>
            <w:gridSpan w:val="2"/>
          </w:tcPr>
          <w:p w14:paraId="2E8A002F" w14:textId="77777777" w:rsidR="00A12CD4" w:rsidRPr="000A534B" w:rsidRDefault="00A12CD4" w:rsidP="00991A08">
            <w:pPr>
              <w:rPr>
                <w:color w:val="000000" w:themeColor="text1"/>
              </w:rPr>
            </w:pPr>
            <w:r w:rsidRPr="000A534B">
              <w:t>Patch Cord PCE 8 fibras o más, multimodo OM3 longitud 10m</w:t>
            </w:r>
          </w:p>
        </w:tc>
        <w:tc>
          <w:tcPr>
            <w:tcW w:w="709" w:type="dxa"/>
          </w:tcPr>
          <w:p w14:paraId="7F35C4B1" w14:textId="77777777" w:rsidR="00A12CD4" w:rsidRPr="000A534B" w:rsidRDefault="00A12CD4" w:rsidP="00991A08">
            <w:pPr>
              <w:jc w:val="center"/>
              <w:rPr>
                <w:color w:val="000000" w:themeColor="text1"/>
              </w:rPr>
            </w:pPr>
            <w:r w:rsidRPr="000A534B">
              <w:t>c/u</w:t>
            </w:r>
          </w:p>
        </w:tc>
        <w:tc>
          <w:tcPr>
            <w:tcW w:w="709" w:type="dxa"/>
          </w:tcPr>
          <w:p w14:paraId="4CC7AE4A" w14:textId="77777777" w:rsidR="00A12CD4" w:rsidRPr="000A534B" w:rsidRDefault="00A12CD4" w:rsidP="00991A08">
            <w:pPr>
              <w:jc w:val="center"/>
              <w:rPr>
                <w:color w:val="000000" w:themeColor="text1"/>
              </w:rPr>
            </w:pPr>
            <w:r w:rsidRPr="000A534B">
              <w:t>2</w:t>
            </w:r>
          </w:p>
        </w:tc>
        <w:tc>
          <w:tcPr>
            <w:tcW w:w="1417" w:type="dxa"/>
            <w:gridSpan w:val="2"/>
          </w:tcPr>
          <w:p w14:paraId="23762D9E" w14:textId="77777777" w:rsidR="00A12CD4" w:rsidRPr="000A534B" w:rsidRDefault="00A12CD4" w:rsidP="00991A08">
            <w:pPr>
              <w:jc w:val="center"/>
              <w:rPr>
                <w:color w:val="000000" w:themeColor="text1"/>
              </w:rPr>
            </w:pPr>
          </w:p>
        </w:tc>
        <w:tc>
          <w:tcPr>
            <w:tcW w:w="1560" w:type="dxa"/>
            <w:tcBorders>
              <w:right w:val="double" w:sz="4" w:space="0" w:color="auto"/>
            </w:tcBorders>
          </w:tcPr>
          <w:p w14:paraId="07C0CCFC" w14:textId="77777777" w:rsidR="00A12CD4" w:rsidRPr="000A534B" w:rsidRDefault="00A12CD4" w:rsidP="00991A08">
            <w:pPr>
              <w:jc w:val="center"/>
              <w:rPr>
                <w:color w:val="000000" w:themeColor="text1"/>
              </w:rPr>
            </w:pPr>
          </w:p>
        </w:tc>
      </w:tr>
      <w:tr w:rsidR="00A12CD4" w:rsidRPr="000A534B" w14:paraId="6E7D90BE" w14:textId="77777777" w:rsidTr="00991A08">
        <w:tc>
          <w:tcPr>
            <w:tcW w:w="993" w:type="dxa"/>
            <w:tcBorders>
              <w:left w:val="double" w:sz="4" w:space="0" w:color="auto"/>
            </w:tcBorders>
          </w:tcPr>
          <w:p w14:paraId="1BA457DF" w14:textId="77777777" w:rsidR="00A12CD4" w:rsidRPr="000A534B" w:rsidRDefault="00A12CD4" w:rsidP="00FA30A3">
            <w:pPr>
              <w:pStyle w:val="LACP-1"/>
              <w:numPr>
                <w:ilvl w:val="0"/>
                <w:numId w:val="327"/>
              </w:numPr>
            </w:pPr>
          </w:p>
        </w:tc>
        <w:tc>
          <w:tcPr>
            <w:tcW w:w="4252" w:type="dxa"/>
            <w:gridSpan w:val="2"/>
          </w:tcPr>
          <w:p w14:paraId="0ACBC0AF" w14:textId="77777777" w:rsidR="00A12CD4" w:rsidRPr="000A534B" w:rsidRDefault="00A12CD4" w:rsidP="00991A08">
            <w:pPr>
              <w:rPr>
                <w:b/>
                <w:i/>
                <w:color w:val="000000" w:themeColor="text1"/>
              </w:rPr>
            </w:pPr>
            <w:r w:rsidRPr="000A534B">
              <w:rPr>
                <w:b/>
                <w:i/>
                <w:color w:val="000000" w:themeColor="text1"/>
              </w:rPr>
              <w:t>Desmontaje y Montaje</w:t>
            </w:r>
          </w:p>
        </w:tc>
        <w:tc>
          <w:tcPr>
            <w:tcW w:w="709" w:type="dxa"/>
          </w:tcPr>
          <w:p w14:paraId="45ABB5AB" w14:textId="77777777" w:rsidR="00A12CD4" w:rsidRPr="000A534B" w:rsidRDefault="00A12CD4" w:rsidP="00991A08">
            <w:pPr>
              <w:jc w:val="center"/>
              <w:rPr>
                <w:color w:val="000000" w:themeColor="text1"/>
              </w:rPr>
            </w:pPr>
          </w:p>
        </w:tc>
        <w:tc>
          <w:tcPr>
            <w:tcW w:w="709" w:type="dxa"/>
          </w:tcPr>
          <w:p w14:paraId="67652E85" w14:textId="77777777" w:rsidR="00A12CD4" w:rsidRPr="000A534B" w:rsidRDefault="00A12CD4" w:rsidP="00991A08">
            <w:pPr>
              <w:jc w:val="center"/>
              <w:rPr>
                <w:color w:val="000000" w:themeColor="text1"/>
              </w:rPr>
            </w:pPr>
          </w:p>
        </w:tc>
        <w:tc>
          <w:tcPr>
            <w:tcW w:w="1417" w:type="dxa"/>
            <w:gridSpan w:val="2"/>
          </w:tcPr>
          <w:p w14:paraId="2FB69682" w14:textId="77777777" w:rsidR="00A12CD4" w:rsidRPr="000A534B" w:rsidRDefault="00A12CD4" w:rsidP="00991A08">
            <w:pPr>
              <w:jc w:val="center"/>
              <w:rPr>
                <w:color w:val="000000" w:themeColor="text1"/>
              </w:rPr>
            </w:pPr>
          </w:p>
        </w:tc>
        <w:tc>
          <w:tcPr>
            <w:tcW w:w="1560" w:type="dxa"/>
            <w:tcBorders>
              <w:right w:val="double" w:sz="4" w:space="0" w:color="auto"/>
            </w:tcBorders>
          </w:tcPr>
          <w:p w14:paraId="0AB8CC2D" w14:textId="77777777" w:rsidR="00A12CD4" w:rsidRPr="000A534B" w:rsidRDefault="00A12CD4" w:rsidP="00991A08">
            <w:pPr>
              <w:jc w:val="center"/>
              <w:rPr>
                <w:color w:val="000000" w:themeColor="text1"/>
              </w:rPr>
            </w:pPr>
          </w:p>
        </w:tc>
      </w:tr>
      <w:tr w:rsidR="00A12CD4" w:rsidRPr="000A534B" w14:paraId="154A87A0" w14:textId="77777777" w:rsidTr="00991A08">
        <w:tc>
          <w:tcPr>
            <w:tcW w:w="993" w:type="dxa"/>
            <w:tcBorders>
              <w:left w:val="double" w:sz="4" w:space="0" w:color="auto"/>
            </w:tcBorders>
          </w:tcPr>
          <w:p w14:paraId="6226C447" w14:textId="77777777" w:rsidR="00A12CD4" w:rsidRPr="000A534B" w:rsidRDefault="00A12CD4" w:rsidP="0024429D">
            <w:pPr>
              <w:pStyle w:val="LACP-2"/>
              <w:numPr>
                <w:ilvl w:val="1"/>
                <w:numId w:val="327"/>
              </w:numPr>
            </w:pPr>
          </w:p>
        </w:tc>
        <w:tc>
          <w:tcPr>
            <w:tcW w:w="4252" w:type="dxa"/>
            <w:gridSpan w:val="2"/>
          </w:tcPr>
          <w:p w14:paraId="0444D05B" w14:textId="77777777" w:rsidR="00A12CD4" w:rsidRPr="000A534B" w:rsidRDefault="00A12CD4" w:rsidP="00991A08">
            <w:pPr>
              <w:rPr>
                <w:color w:val="000000" w:themeColor="text1"/>
              </w:rPr>
            </w:pPr>
            <w:r w:rsidRPr="000A534B">
              <w:t>Montaje de todos los elementos que componen la red, comunicación y conexión entre TCON y monitores de equipos en playa, comunicación y conexión entre TCON y tablero MOL, cableado final de fibra desde el tablero MOL y el tablero ODF, empalmes por fusión, conectorizado, fijación de tableros, configuración de equipos, ensayos y puesta en servicio.</w:t>
            </w:r>
          </w:p>
        </w:tc>
        <w:tc>
          <w:tcPr>
            <w:tcW w:w="709" w:type="dxa"/>
          </w:tcPr>
          <w:p w14:paraId="5EF9F080" w14:textId="77777777" w:rsidR="00A12CD4" w:rsidRPr="000A534B" w:rsidRDefault="00A12CD4" w:rsidP="00991A08">
            <w:pPr>
              <w:jc w:val="center"/>
              <w:rPr>
                <w:color w:val="000000" w:themeColor="text1"/>
              </w:rPr>
            </w:pPr>
            <w:r w:rsidRPr="000A534B">
              <w:t>gl x subestación</w:t>
            </w:r>
          </w:p>
        </w:tc>
        <w:tc>
          <w:tcPr>
            <w:tcW w:w="709" w:type="dxa"/>
          </w:tcPr>
          <w:p w14:paraId="358C363E" w14:textId="77777777" w:rsidR="00A12CD4" w:rsidRPr="000A534B" w:rsidRDefault="00A12CD4" w:rsidP="00991A08">
            <w:pPr>
              <w:jc w:val="center"/>
              <w:rPr>
                <w:color w:val="000000" w:themeColor="text1"/>
              </w:rPr>
            </w:pPr>
            <w:r w:rsidRPr="000A534B">
              <w:t>4</w:t>
            </w:r>
          </w:p>
        </w:tc>
        <w:tc>
          <w:tcPr>
            <w:tcW w:w="1417" w:type="dxa"/>
            <w:gridSpan w:val="2"/>
          </w:tcPr>
          <w:p w14:paraId="5F09B6E6" w14:textId="77777777" w:rsidR="00A12CD4" w:rsidRPr="000A534B" w:rsidRDefault="00A12CD4" w:rsidP="00991A08">
            <w:pPr>
              <w:jc w:val="center"/>
              <w:rPr>
                <w:color w:val="000000" w:themeColor="text1"/>
              </w:rPr>
            </w:pPr>
          </w:p>
        </w:tc>
        <w:tc>
          <w:tcPr>
            <w:tcW w:w="1560" w:type="dxa"/>
            <w:tcBorders>
              <w:right w:val="double" w:sz="4" w:space="0" w:color="auto"/>
            </w:tcBorders>
          </w:tcPr>
          <w:p w14:paraId="12BA6F3F" w14:textId="77777777" w:rsidR="00A12CD4" w:rsidRPr="000A534B" w:rsidRDefault="00A12CD4" w:rsidP="00991A08">
            <w:pPr>
              <w:jc w:val="center"/>
              <w:rPr>
                <w:color w:val="000000" w:themeColor="text1"/>
              </w:rPr>
            </w:pPr>
          </w:p>
        </w:tc>
      </w:tr>
      <w:tr w:rsidR="00A12CD4" w:rsidRPr="000A534B" w14:paraId="47AB3F59" w14:textId="77777777" w:rsidTr="00991A08">
        <w:tc>
          <w:tcPr>
            <w:tcW w:w="993" w:type="dxa"/>
            <w:tcBorders>
              <w:left w:val="double" w:sz="4" w:space="0" w:color="auto"/>
            </w:tcBorders>
          </w:tcPr>
          <w:p w14:paraId="6741C064" w14:textId="77777777" w:rsidR="00A12CD4" w:rsidRPr="000A534B" w:rsidRDefault="00A12CD4" w:rsidP="0024429D">
            <w:pPr>
              <w:pStyle w:val="LACP-2"/>
              <w:numPr>
                <w:ilvl w:val="1"/>
                <w:numId w:val="327"/>
              </w:numPr>
            </w:pPr>
          </w:p>
        </w:tc>
        <w:tc>
          <w:tcPr>
            <w:tcW w:w="4252" w:type="dxa"/>
            <w:gridSpan w:val="2"/>
          </w:tcPr>
          <w:p w14:paraId="607EB02A" w14:textId="77777777" w:rsidR="00A12CD4" w:rsidRPr="000A534B" w:rsidRDefault="00A12CD4" w:rsidP="00991A08">
            <w:pPr>
              <w:rPr>
                <w:color w:val="000000" w:themeColor="text1"/>
              </w:rPr>
            </w:pPr>
            <w:r w:rsidRPr="000A534B">
              <w:t>Ejecución de fundaciones de hormigón armado para gabinetes centralizadores de playa.  </w:t>
            </w:r>
          </w:p>
        </w:tc>
        <w:tc>
          <w:tcPr>
            <w:tcW w:w="709" w:type="dxa"/>
          </w:tcPr>
          <w:p w14:paraId="7739346A" w14:textId="77777777" w:rsidR="00A12CD4" w:rsidRPr="000A534B" w:rsidRDefault="00A12CD4" w:rsidP="00991A08">
            <w:pPr>
              <w:jc w:val="center"/>
              <w:rPr>
                <w:color w:val="000000" w:themeColor="text1"/>
              </w:rPr>
            </w:pPr>
            <w:r w:rsidRPr="000A534B">
              <w:t>gl x subestación</w:t>
            </w:r>
          </w:p>
        </w:tc>
        <w:tc>
          <w:tcPr>
            <w:tcW w:w="709" w:type="dxa"/>
          </w:tcPr>
          <w:p w14:paraId="689CBBB2" w14:textId="77777777" w:rsidR="00A12CD4" w:rsidRPr="000A534B" w:rsidRDefault="00A12CD4" w:rsidP="00991A08">
            <w:pPr>
              <w:jc w:val="center"/>
              <w:rPr>
                <w:color w:val="000000" w:themeColor="text1"/>
              </w:rPr>
            </w:pPr>
            <w:r w:rsidRPr="000A534B">
              <w:t>4</w:t>
            </w:r>
          </w:p>
        </w:tc>
        <w:tc>
          <w:tcPr>
            <w:tcW w:w="1417" w:type="dxa"/>
            <w:gridSpan w:val="2"/>
          </w:tcPr>
          <w:p w14:paraId="5FD978CC" w14:textId="77777777" w:rsidR="00A12CD4" w:rsidRPr="000A534B" w:rsidRDefault="00A12CD4" w:rsidP="00991A08">
            <w:pPr>
              <w:jc w:val="center"/>
              <w:rPr>
                <w:color w:val="000000" w:themeColor="text1"/>
              </w:rPr>
            </w:pPr>
          </w:p>
        </w:tc>
        <w:tc>
          <w:tcPr>
            <w:tcW w:w="1560" w:type="dxa"/>
            <w:tcBorders>
              <w:right w:val="double" w:sz="4" w:space="0" w:color="auto"/>
            </w:tcBorders>
          </w:tcPr>
          <w:p w14:paraId="34FC21D9" w14:textId="77777777" w:rsidR="00A12CD4" w:rsidRPr="000A534B" w:rsidRDefault="00A12CD4" w:rsidP="00991A08">
            <w:pPr>
              <w:jc w:val="center"/>
              <w:rPr>
                <w:color w:val="000000" w:themeColor="text1"/>
              </w:rPr>
            </w:pPr>
          </w:p>
        </w:tc>
      </w:tr>
      <w:tr w:rsidR="00A12CD4" w:rsidRPr="000A534B" w14:paraId="29237195" w14:textId="77777777" w:rsidTr="00991A08">
        <w:tc>
          <w:tcPr>
            <w:tcW w:w="993" w:type="dxa"/>
            <w:tcBorders>
              <w:left w:val="double" w:sz="4" w:space="0" w:color="auto"/>
            </w:tcBorders>
          </w:tcPr>
          <w:p w14:paraId="0FAA180B" w14:textId="77777777" w:rsidR="00A12CD4" w:rsidRPr="000A534B" w:rsidRDefault="00A12CD4" w:rsidP="0024429D">
            <w:pPr>
              <w:pStyle w:val="LACP-2"/>
              <w:numPr>
                <w:ilvl w:val="1"/>
                <w:numId w:val="327"/>
              </w:numPr>
            </w:pPr>
          </w:p>
        </w:tc>
        <w:tc>
          <w:tcPr>
            <w:tcW w:w="4252" w:type="dxa"/>
            <w:gridSpan w:val="2"/>
          </w:tcPr>
          <w:p w14:paraId="0B692841" w14:textId="77777777" w:rsidR="00A12CD4" w:rsidRPr="000A534B" w:rsidRDefault="00A12CD4" w:rsidP="00991A08">
            <w:pPr>
              <w:rPr>
                <w:color w:val="000000" w:themeColor="text1"/>
              </w:rPr>
            </w:pPr>
            <w:r w:rsidRPr="000A534B">
              <w:t>Limpieza de obra y desmovilización.</w:t>
            </w:r>
          </w:p>
        </w:tc>
        <w:tc>
          <w:tcPr>
            <w:tcW w:w="709" w:type="dxa"/>
          </w:tcPr>
          <w:p w14:paraId="5C39F950" w14:textId="77777777" w:rsidR="00A12CD4" w:rsidRPr="000A534B" w:rsidRDefault="00A12CD4" w:rsidP="00991A08">
            <w:pPr>
              <w:jc w:val="center"/>
              <w:rPr>
                <w:color w:val="000000" w:themeColor="text1"/>
              </w:rPr>
            </w:pPr>
            <w:r w:rsidRPr="000A534B">
              <w:t>gl x subestación</w:t>
            </w:r>
          </w:p>
        </w:tc>
        <w:tc>
          <w:tcPr>
            <w:tcW w:w="709" w:type="dxa"/>
          </w:tcPr>
          <w:p w14:paraId="371E58A4" w14:textId="77777777" w:rsidR="00A12CD4" w:rsidRPr="000A534B" w:rsidRDefault="00A12CD4" w:rsidP="00991A08">
            <w:pPr>
              <w:jc w:val="center"/>
              <w:rPr>
                <w:color w:val="000000" w:themeColor="text1"/>
              </w:rPr>
            </w:pPr>
            <w:r w:rsidRPr="000A534B">
              <w:t>4</w:t>
            </w:r>
          </w:p>
        </w:tc>
        <w:tc>
          <w:tcPr>
            <w:tcW w:w="1417" w:type="dxa"/>
            <w:gridSpan w:val="2"/>
          </w:tcPr>
          <w:p w14:paraId="223B589B" w14:textId="77777777" w:rsidR="00A12CD4" w:rsidRPr="000A534B" w:rsidRDefault="00A12CD4" w:rsidP="00991A08">
            <w:pPr>
              <w:jc w:val="center"/>
              <w:rPr>
                <w:color w:val="000000" w:themeColor="text1"/>
              </w:rPr>
            </w:pPr>
          </w:p>
        </w:tc>
        <w:tc>
          <w:tcPr>
            <w:tcW w:w="1560" w:type="dxa"/>
            <w:tcBorders>
              <w:right w:val="double" w:sz="4" w:space="0" w:color="auto"/>
            </w:tcBorders>
          </w:tcPr>
          <w:p w14:paraId="59C301A8" w14:textId="77777777" w:rsidR="00A12CD4" w:rsidRPr="000A534B" w:rsidRDefault="00A12CD4" w:rsidP="00991A08">
            <w:pPr>
              <w:jc w:val="center"/>
              <w:rPr>
                <w:color w:val="000000" w:themeColor="text1"/>
              </w:rPr>
            </w:pPr>
          </w:p>
        </w:tc>
      </w:tr>
      <w:tr w:rsidR="00A12CD4" w:rsidRPr="000A534B" w14:paraId="77AA1CD4" w14:textId="77777777" w:rsidTr="00991A08">
        <w:tc>
          <w:tcPr>
            <w:tcW w:w="993" w:type="dxa"/>
            <w:tcBorders>
              <w:left w:val="double" w:sz="4" w:space="0" w:color="auto"/>
            </w:tcBorders>
          </w:tcPr>
          <w:p w14:paraId="4FC93C04" w14:textId="77777777" w:rsidR="00A12CD4" w:rsidRPr="000A534B" w:rsidRDefault="00A12CD4" w:rsidP="00FA30A3">
            <w:pPr>
              <w:pStyle w:val="LACP-1"/>
              <w:numPr>
                <w:ilvl w:val="0"/>
                <w:numId w:val="327"/>
              </w:numPr>
            </w:pPr>
          </w:p>
        </w:tc>
        <w:tc>
          <w:tcPr>
            <w:tcW w:w="4252" w:type="dxa"/>
            <w:gridSpan w:val="2"/>
          </w:tcPr>
          <w:p w14:paraId="76104BF4" w14:textId="77777777" w:rsidR="00A12CD4" w:rsidRPr="000A534B" w:rsidRDefault="00A12CD4" w:rsidP="00991A08">
            <w:pPr>
              <w:rPr>
                <w:b/>
                <w:i/>
                <w:color w:val="000000" w:themeColor="text1"/>
              </w:rPr>
            </w:pPr>
            <w:r w:rsidRPr="000A534B">
              <w:rPr>
                <w:b/>
                <w:i/>
              </w:rPr>
              <w:t>Servicios</w:t>
            </w:r>
          </w:p>
        </w:tc>
        <w:tc>
          <w:tcPr>
            <w:tcW w:w="709" w:type="dxa"/>
          </w:tcPr>
          <w:p w14:paraId="6A3EBC0F" w14:textId="77777777" w:rsidR="00A12CD4" w:rsidRPr="000A534B" w:rsidRDefault="00A12CD4" w:rsidP="00991A08">
            <w:pPr>
              <w:jc w:val="center"/>
              <w:rPr>
                <w:color w:val="000000" w:themeColor="text1"/>
              </w:rPr>
            </w:pPr>
          </w:p>
        </w:tc>
        <w:tc>
          <w:tcPr>
            <w:tcW w:w="709" w:type="dxa"/>
          </w:tcPr>
          <w:p w14:paraId="03C1855D" w14:textId="77777777" w:rsidR="00A12CD4" w:rsidRPr="000A534B" w:rsidRDefault="00A12CD4" w:rsidP="00991A08">
            <w:pPr>
              <w:jc w:val="center"/>
              <w:rPr>
                <w:color w:val="000000" w:themeColor="text1"/>
              </w:rPr>
            </w:pPr>
          </w:p>
        </w:tc>
        <w:tc>
          <w:tcPr>
            <w:tcW w:w="1417" w:type="dxa"/>
            <w:gridSpan w:val="2"/>
          </w:tcPr>
          <w:p w14:paraId="3225E234" w14:textId="77777777" w:rsidR="00A12CD4" w:rsidRPr="000A534B" w:rsidRDefault="00A12CD4" w:rsidP="00991A08">
            <w:pPr>
              <w:jc w:val="center"/>
              <w:rPr>
                <w:color w:val="000000" w:themeColor="text1"/>
              </w:rPr>
            </w:pPr>
          </w:p>
        </w:tc>
        <w:tc>
          <w:tcPr>
            <w:tcW w:w="1560" w:type="dxa"/>
            <w:tcBorders>
              <w:right w:val="double" w:sz="4" w:space="0" w:color="auto"/>
            </w:tcBorders>
          </w:tcPr>
          <w:p w14:paraId="7263BF2D" w14:textId="77777777" w:rsidR="00A12CD4" w:rsidRPr="000A534B" w:rsidRDefault="00A12CD4" w:rsidP="00991A08">
            <w:pPr>
              <w:jc w:val="center"/>
              <w:rPr>
                <w:color w:val="000000" w:themeColor="text1"/>
              </w:rPr>
            </w:pPr>
          </w:p>
        </w:tc>
      </w:tr>
      <w:tr w:rsidR="00A12CD4" w:rsidRPr="000A534B" w14:paraId="564A25B9" w14:textId="77777777" w:rsidTr="00991A08">
        <w:tc>
          <w:tcPr>
            <w:tcW w:w="993" w:type="dxa"/>
            <w:tcBorders>
              <w:left w:val="double" w:sz="4" w:space="0" w:color="auto"/>
            </w:tcBorders>
          </w:tcPr>
          <w:p w14:paraId="5420D80B" w14:textId="77777777" w:rsidR="00A12CD4" w:rsidRPr="000A534B" w:rsidRDefault="00A12CD4" w:rsidP="0024429D">
            <w:pPr>
              <w:pStyle w:val="LACP-2"/>
              <w:numPr>
                <w:ilvl w:val="1"/>
                <w:numId w:val="327"/>
              </w:numPr>
            </w:pPr>
          </w:p>
        </w:tc>
        <w:tc>
          <w:tcPr>
            <w:tcW w:w="4252" w:type="dxa"/>
            <w:gridSpan w:val="2"/>
          </w:tcPr>
          <w:p w14:paraId="0B0CEE8C" w14:textId="77777777" w:rsidR="00A12CD4" w:rsidRPr="000A534B" w:rsidRDefault="00A12CD4" w:rsidP="00991A08">
            <w:pPr>
              <w:rPr>
                <w:color w:val="000000" w:themeColor="text1"/>
              </w:rPr>
            </w:pPr>
            <w:r w:rsidRPr="000A534B">
              <w:t>Ensayos FAT</w:t>
            </w:r>
          </w:p>
        </w:tc>
        <w:tc>
          <w:tcPr>
            <w:tcW w:w="709" w:type="dxa"/>
          </w:tcPr>
          <w:p w14:paraId="0A282E74" w14:textId="77777777" w:rsidR="00A12CD4" w:rsidRPr="000A534B" w:rsidRDefault="00A12CD4" w:rsidP="00991A08">
            <w:pPr>
              <w:jc w:val="center"/>
              <w:rPr>
                <w:color w:val="000000" w:themeColor="text1"/>
              </w:rPr>
            </w:pPr>
            <w:r w:rsidRPr="000A534B">
              <w:t>gl</w:t>
            </w:r>
          </w:p>
        </w:tc>
        <w:tc>
          <w:tcPr>
            <w:tcW w:w="709" w:type="dxa"/>
          </w:tcPr>
          <w:p w14:paraId="428AD775" w14:textId="77777777" w:rsidR="00A12CD4" w:rsidRPr="000A534B" w:rsidRDefault="00A12CD4" w:rsidP="00991A08">
            <w:pPr>
              <w:jc w:val="center"/>
              <w:rPr>
                <w:color w:val="000000" w:themeColor="text1"/>
              </w:rPr>
            </w:pPr>
            <w:r w:rsidRPr="000A534B">
              <w:t>1</w:t>
            </w:r>
          </w:p>
        </w:tc>
        <w:tc>
          <w:tcPr>
            <w:tcW w:w="1417" w:type="dxa"/>
            <w:gridSpan w:val="2"/>
          </w:tcPr>
          <w:p w14:paraId="637869A3" w14:textId="77777777" w:rsidR="00A12CD4" w:rsidRPr="000A534B" w:rsidRDefault="00A12CD4" w:rsidP="00991A08">
            <w:pPr>
              <w:jc w:val="center"/>
              <w:rPr>
                <w:color w:val="000000" w:themeColor="text1"/>
              </w:rPr>
            </w:pPr>
          </w:p>
        </w:tc>
        <w:tc>
          <w:tcPr>
            <w:tcW w:w="1560" w:type="dxa"/>
            <w:tcBorders>
              <w:right w:val="double" w:sz="4" w:space="0" w:color="auto"/>
            </w:tcBorders>
          </w:tcPr>
          <w:p w14:paraId="1D796CA8" w14:textId="77777777" w:rsidR="00A12CD4" w:rsidRPr="000A534B" w:rsidRDefault="00A12CD4" w:rsidP="00991A08">
            <w:pPr>
              <w:jc w:val="center"/>
              <w:rPr>
                <w:color w:val="000000" w:themeColor="text1"/>
              </w:rPr>
            </w:pPr>
          </w:p>
        </w:tc>
      </w:tr>
      <w:tr w:rsidR="00A12CD4" w:rsidRPr="000A534B" w14:paraId="7058B79C" w14:textId="77777777" w:rsidTr="00991A08">
        <w:tc>
          <w:tcPr>
            <w:tcW w:w="993" w:type="dxa"/>
            <w:tcBorders>
              <w:left w:val="double" w:sz="4" w:space="0" w:color="auto"/>
            </w:tcBorders>
          </w:tcPr>
          <w:p w14:paraId="759608FD" w14:textId="77777777" w:rsidR="00A12CD4" w:rsidRPr="000A534B" w:rsidRDefault="00A12CD4" w:rsidP="0024429D">
            <w:pPr>
              <w:pStyle w:val="LACP-2"/>
              <w:numPr>
                <w:ilvl w:val="1"/>
                <w:numId w:val="327"/>
              </w:numPr>
            </w:pPr>
          </w:p>
        </w:tc>
        <w:tc>
          <w:tcPr>
            <w:tcW w:w="4252" w:type="dxa"/>
            <w:gridSpan w:val="2"/>
          </w:tcPr>
          <w:p w14:paraId="17E3C980" w14:textId="77777777" w:rsidR="00A12CD4" w:rsidRPr="000A534B" w:rsidRDefault="00A12CD4" w:rsidP="00991A08">
            <w:pPr>
              <w:rPr>
                <w:color w:val="000000" w:themeColor="text1"/>
              </w:rPr>
            </w:pPr>
            <w:r w:rsidRPr="000A534B">
              <w:t>Configuración de equipos propios de la nueva red, ejecución de Ensayos SAT, pruebas integrales de sistemas y puesta en servicio.</w:t>
            </w:r>
          </w:p>
        </w:tc>
        <w:tc>
          <w:tcPr>
            <w:tcW w:w="709" w:type="dxa"/>
          </w:tcPr>
          <w:p w14:paraId="18B5E315" w14:textId="77777777" w:rsidR="00A12CD4" w:rsidRPr="000A534B" w:rsidRDefault="00A12CD4" w:rsidP="00991A08">
            <w:pPr>
              <w:jc w:val="center"/>
              <w:rPr>
                <w:color w:val="000000" w:themeColor="text1"/>
              </w:rPr>
            </w:pPr>
            <w:r w:rsidRPr="000A534B">
              <w:t>gl</w:t>
            </w:r>
          </w:p>
        </w:tc>
        <w:tc>
          <w:tcPr>
            <w:tcW w:w="709" w:type="dxa"/>
          </w:tcPr>
          <w:p w14:paraId="14D55D38" w14:textId="77777777" w:rsidR="00A12CD4" w:rsidRPr="000A534B" w:rsidRDefault="00A12CD4" w:rsidP="00991A08">
            <w:pPr>
              <w:jc w:val="center"/>
              <w:rPr>
                <w:color w:val="000000" w:themeColor="text1"/>
              </w:rPr>
            </w:pPr>
            <w:r w:rsidRPr="000A534B">
              <w:t>1</w:t>
            </w:r>
          </w:p>
        </w:tc>
        <w:tc>
          <w:tcPr>
            <w:tcW w:w="1417" w:type="dxa"/>
            <w:gridSpan w:val="2"/>
          </w:tcPr>
          <w:p w14:paraId="5865F6D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ABBC3F0" w14:textId="77777777" w:rsidR="00A12CD4" w:rsidRPr="000A534B" w:rsidRDefault="00A12CD4" w:rsidP="00991A08">
            <w:pPr>
              <w:jc w:val="center"/>
              <w:rPr>
                <w:color w:val="000000" w:themeColor="text1"/>
              </w:rPr>
            </w:pPr>
          </w:p>
        </w:tc>
      </w:tr>
      <w:tr w:rsidR="00A12CD4" w:rsidRPr="000A534B" w14:paraId="1D1924CD" w14:textId="77777777" w:rsidTr="00991A08">
        <w:tc>
          <w:tcPr>
            <w:tcW w:w="993" w:type="dxa"/>
            <w:tcBorders>
              <w:left w:val="double" w:sz="4" w:space="0" w:color="auto"/>
            </w:tcBorders>
          </w:tcPr>
          <w:p w14:paraId="1688CB51" w14:textId="77777777" w:rsidR="00A12CD4" w:rsidRPr="000A534B" w:rsidRDefault="00A12CD4" w:rsidP="0024429D">
            <w:pPr>
              <w:pStyle w:val="LACP-2"/>
              <w:numPr>
                <w:ilvl w:val="1"/>
                <w:numId w:val="327"/>
              </w:numPr>
            </w:pPr>
          </w:p>
        </w:tc>
        <w:tc>
          <w:tcPr>
            <w:tcW w:w="4252" w:type="dxa"/>
            <w:gridSpan w:val="2"/>
          </w:tcPr>
          <w:p w14:paraId="18ECAEC8" w14:textId="77777777" w:rsidR="00A12CD4" w:rsidRPr="000A534B" w:rsidRDefault="00A12CD4" w:rsidP="00991A08">
            <w:pPr>
              <w:rPr>
                <w:color w:val="000000" w:themeColor="text1"/>
              </w:rPr>
            </w:pPr>
            <w:r w:rsidRPr="000A534B">
              <w:t>Capacitación del personal de CTMSG</w:t>
            </w:r>
          </w:p>
        </w:tc>
        <w:tc>
          <w:tcPr>
            <w:tcW w:w="709" w:type="dxa"/>
          </w:tcPr>
          <w:p w14:paraId="4AF9E5A7" w14:textId="77777777" w:rsidR="00A12CD4" w:rsidRPr="000A534B" w:rsidRDefault="00A12CD4" w:rsidP="00991A08">
            <w:pPr>
              <w:jc w:val="center"/>
              <w:rPr>
                <w:color w:val="000000" w:themeColor="text1"/>
              </w:rPr>
            </w:pPr>
            <w:r w:rsidRPr="000A534B">
              <w:t>gl</w:t>
            </w:r>
          </w:p>
        </w:tc>
        <w:tc>
          <w:tcPr>
            <w:tcW w:w="709" w:type="dxa"/>
          </w:tcPr>
          <w:p w14:paraId="6FEC1DF1" w14:textId="77777777" w:rsidR="00A12CD4" w:rsidRPr="000A534B" w:rsidRDefault="00A12CD4" w:rsidP="00991A08">
            <w:pPr>
              <w:jc w:val="center"/>
              <w:rPr>
                <w:color w:val="000000" w:themeColor="text1"/>
              </w:rPr>
            </w:pPr>
            <w:r w:rsidRPr="000A534B">
              <w:t>1</w:t>
            </w:r>
          </w:p>
        </w:tc>
        <w:tc>
          <w:tcPr>
            <w:tcW w:w="1417" w:type="dxa"/>
            <w:gridSpan w:val="2"/>
          </w:tcPr>
          <w:p w14:paraId="5045A46E" w14:textId="77777777" w:rsidR="00A12CD4" w:rsidRPr="000A534B" w:rsidRDefault="00A12CD4" w:rsidP="00991A08">
            <w:pPr>
              <w:jc w:val="center"/>
              <w:rPr>
                <w:color w:val="000000" w:themeColor="text1"/>
              </w:rPr>
            </w:pPr>
          </w:p>
        </w:tc>
        <w:tc>
          <w:tcPr>
            <w:tcW w:w="1560" w:type="dxa"/>
            <w:tcBorders>
              <w:right w:val="double" w:sz="4" w:space="0" w:color="auto"/>
            </w:tcBorders>
          </w:tcPr>
          <w:p w14:paraId="1AC1EFCC" w14:textId="77777777" w:rsidR="00A12CD4" w:rsidRPr="000A534B" w:rsidRDefault="00A12CD4" w:rsidP="00991A08">
            <w:pPr>
              <w:jc w:val="center"/>
              <w:rPr>
                <w:color w:val="000000" w:themeColor="text1"/>
              </w:rPr>
            </w:pPr>
          </w:p>
        </w:tc>
      </w:tr>
      <w:tr w:rsidR="00A12CD4" w:rsidRPr="000A534B" w14:paraId="20DEDC4F" w14:textId="77777777" w:rsidTr="00991A08">
        <w:tc>
          <w:tcPr>
            <w:tcW w:w="993" w:type="dxa"/>
            <w:tcBorders>
              <w:left w:val="double" w:sz="4" w:space="0" w:color="auto"/>
              <w:bottom w:val="single" w:sz="4" w:space="0" w:color="auto"/>
            </w:tcBorders>
          </w:tcPr>
          <w:p w14:paraId="68A58F15" w14:textId="77777777" w:rsidR="00A12CD4" w:rsidRPr="000A534B" w:rsidRDefault="00A12CD4" w:rsidP="00991A08">
            <w:pPr>
              <w:spacing w:before="60" w:after="60"/>
              <w:rPr>
                <w:color w:val="000000" w:themeColor="text1"/>
              </w:rPr>
            </w:pPr>
          </w:p>
        </w:tc>
        <w:tc>
          <w:tcPr>
            <w:tcW w:w="4252" w:type="dxa"/>
            <w:gridSpan w:val="2"/>
            <w:tcBorders>
              <w:bottom w:val="single" w:sz="4" w:space="0" w:color="auto"/>
            </w:tcBorders>
          </w:tcPr>
          <w:p w14:paraId="326F04D4"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6818F794" w14:textId="77777777" w:rsidR="00A12CD4" w:rsidRPr="000A534B" w:rsidRDefault="00A12CD4" w:rsidP="00991A08">
            <w:pPr>
              <w:spacing w:before="60" w:after="60"/>
              <w:jc w:val="center"/>
              <w:rPr>
                <w:color w:val="000000" w:themeColor="text1"/>
              </w:rPr>
            </w:pPr>
          </w:p>
        </w:tc>
      </w:tr>
      <w:tr w:rsidR="00A12CD4" w:rsidRPr="000A534B" w14:paraId="1790962E"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20B679A0" w14:textId="77777777" w:rsidR="00A12CD4" w:rsidRPr="000A534B" w:rsidRDefault="00A12CD4" w:rsidP="00991A08">
            <w:r w:rsidRPr="000A534B">
              <w:t>Repetir el monto en letras</w:t>
            </w:r>
          </w:p>
        </w:tc>
        <w:tc>
          <w:tcPr>
            <w:tcW w:w="6290" w:type="dxa"/>
            <w:gridSpan w:val="6"/>
            <w:tcBorders>
              <w:top w:val="single" w:sz="4" w:space="0" w:color="auto"/>
              <w:left w:val="single" w:sz="4" w:space="0" w:color="auto"/>
              <w:bottom w:val="single" w:sz="4" w:space="0" w:color="auto"/>
              <w:right w:val="double" w:sz="4" w:space="0" w:color="auto"/>
            </w:tcBorders>
            <w:vAlign w:val="center"/>
          </w:tcPr>
          <w:p w14:paraId="1364A813" w14:textId="77777777" w:rsidR="00A12CD4" w:rsidRPr="000A534B" w:rsidRDefault="00A12CD4" w:rsidP="00991A08">
            <w:pPr>
              <w:jc w:val="center"/>
            </w:pPr>
          </w:p>
        </w:tc>
      </w:tr>
      <w:tr w:rsidR="00A12CD4" w:rsidRPr="000A534B" w14:paraId="7CC4A9BE"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20DE1BCF" w14:textId="77777777" w:rsidR="00A12CD4" w:rsidRPr="000A534B" w:rsidRDefault="00A12CD4" w:rsidP="00991A08">
            <w:pPr>
              <w:jc w:val="both"/>
            </w:pPr>
          </w:p>
        </w:tc>
        <w:tc>
          <w:tcPr>
            <w:tcW w:w="1838" w:type="dxa"/>
            <w:gridSpan w:val="3"/>
            <w:tcBorders>
              <w:top w:val="single" w:sz="4" w:space="0" w:color="auto"/>
              <w:left w:val="single" w:sz="4" w:space="0" w:color="auto"/>
              <w:bottom w:val="nil"/>
              <w:right w:val="nil"/>
            </w:tcBorders>
          </w:tcPr>
          <w:p w14:paraId="03DD976A"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67066E5C" w14:textId="77777777" w:rsidR="00A12CD4" w:rsidRPr="000A534B" w:rsidRDefault="00A12CD4" w:rsidP="00991A08">
            <w:pPr>
              <w:jc w:val="center"/>
            </w:pPr>
          </w:p>
        </w:tc>
      </w:tr>
      <w:tr w:rsidR="00A12CD4" w:rsidRPr="000A534B" w14:paraId="37254C5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1FB0D490"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5DD75993"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29943E43" w14:textId="77777777" w:rsidR="00A12CD4" w:rsidRPr="000A534B" w:rsidRDefault="00A12CD4" w:rsidP="00991A08">
            <w:pPr>
              <w:jc w:val="center"/>
            </w:pPr>
          </w:p>
        </w:tc>
      </w:tr>
      <w:tr w:rsidR="00A12CD4" w:rsidRPr="000A534B" w14:paraId="1249AB8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2CEF2BDB"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6E724081"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30218DCD" w14:textId="77777777" w:rsidR="00A12CD4" w:rsidRPr="000A534B" w:rsidRDefault="00A12CD4" w:rsidP="00991A08">
            <w:pPr>
              <w:jc w:val="center"/>
            </w:pPr>
          </w:p>
        </w:tc>
      </w:tr>
      <w:tr w:rsidR="00A12CD4" w:rsidRPr="000A534B" w14:paraId="56FBC68E"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2F46C492"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48EFDD0C"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34FFDE31" w14:textId="77777777" w:rsidR="00A12CD4" w:rsidRPr="000A534B" w:rsidRDefault="00A12CD4" w:rsidP="00991A08">
            <w:pPr>
              <w:jc w:val="center"/>
            </w:pPr>
          </w:p>
        </w:tc>
      </w:tr>
      <w:tr w:rsidR="00A12CD4" w:rsidRPr="000A534B" w14:paraId="36F2877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13FD1DBD" w14:textId="77777777" w:rsidR="00A12CD4" w:rsidRPr="000A534B" w:rsidRDefault="00A12CD4" w:rsidP="00991A08">
            <w:pPr>
              <w:jc w:val="both"/>
            </w:pPr>
          </w:p>
        </w:tc>
        <w:tc>
          <w:tcPr>
            <w:tcW w:w="1838" w:type="dxa"/>
            <w:gridSpan w:val="3"/>
            <w:tcBorders>
              <w:top w:val="nil"/>
              <w:left w:val="single" w:sz="4" w:space="0" w:color="auto"/>
              <w:bottom w:val="single" w:sz="4" w:space="0" w:color="auto"/>
              <w:right w:val="nil"/>
            </w:tcBorders>
          </w:tcPr>
          <w:p w14:paraId="706AA191"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45C52393" w14:textId="77777777" w:rsidR="00A12CD4" w:rsidRPr="000A534B" w:rsidRDefault="00A12CD4" w:rsidP="00991A08">
            <w:pPr>
              <w:jc w:val="center"/>
            </w:pPr>
          </w:p>
        </w:tc>
      </w:tr>
    </w:tbl>
    <w:p w14:paraId="1143712B" w14:textId="77777777" w:rsidR="00A12CD4" w:rsidRPr="000A534B" w:rsidRDefault="00A12CD4" w:rsidP="00A12CD4">
      <w:pPr>
        <w:spacing w:line="276" w:lineRule="auto"/>
      </w:pPr>
    </w:p>
    <w:p w14:paraId="6359340B" w14:textId="77777777" w:rsidR="00A12CD4" w:rsidRPr="000A534B" w:rsidRDefault="00A12CD4" w:rsidP="00A12CD4">
      <w:pPr>
        <w:pStyle w:val="LACP-Tit"/>
      </w:pPr>
      <w:r w:rsidRPr="000A534B">
        <w:t>Lista SACP Nº 12 - PROY 316A – Montaje T1 SGA</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895"/>
        <w:gridCol w:w="709"/>
        <w:gridCol w:w="709"/>
        <w:gridCol w:w="1417"/>
        <w:gridCol w:w="1560"/>
      </w:tblGrid>
      <w:tr w:rsidR="00A12CD4" w:rsidRPr="000A534B" w14:paraId="3A7247B3" w14:textId="77777777" w:rsidTr="00991A08">
        <w:tc>
          <w:tcPr>
            <w:tcW w:w="993" w:type="dxa"/>
            <w:tcBorders>
              <w:top w:val="double" w:sz="4" w:space="0" w:color="auto"/>
              <w:left w:val="double" w:sz="4" w:space="0" w:color="auto"/>
            </w:tcBorders>
          </w:tcPr>
          <w:p w14:paraId="702E7764"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41A718A9"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4269E36F"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73470392"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tcBorders>
              <w:top w:val="double" w:sz="4" w:space="0" w:color="auto"/>
            </w:tcBorders>
          </w:tcPr>
          <w:p w14:paraId="0660E79C"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4EA210FB"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05C7FAAD" w14:textId="77777777" w:rsidTr="00991A08">
        <w:tc>
          <w:tcPr>
            <w:tcW w:w="993" w:type="dxa"/>
            <w:tcBorders>
              <w:left w:val="double" w:sz="4" w:space="0" w:color="auto"/>
            </w:tcBorders>
          </w:tcPr>
          <w:p w14:paraId="4D3561B0" w14:textId="77777777" w:rsidR="00A12CD4" w:rsidRPr="000A534B" w:rsidRDefault="00A12CD4" w:rsidP="00FA30A3">
            <w:pPr>
              <w:pStyle w:val="LACP-1"/>
              <w:numPr>
                <w:ilvl w:val="0"/>
                <w:numId w:val="339"/>
              </w:numPr>
            </w:pPr>
          </w:p>
        </w:tc>
        <w:tc>
          <w:tcPr>
            <w:tcW w:w="4252" w:type="dxa"/>
            <w:gridSpan w:val="2"/>
          </w:tcPr>
          <w:p w14:paraId="13F1779B" w14:textId="77777777" w:rsidR="00A12CD4" w:rsidRPr="000A534B" w:rsidRDefault="00A12CD4" w:rsidP="00991A08">
            <w:pPr>
              <w:rPr>
                <w:b/>
                <w:i/>
                <w:color w:val="000000" w:themeColor="text1"/>
              </w:rPr>
            </w:pPr>
            <w:r w:rsidRPr="000A534B">
              <w:rPr>
                <w:b/>
                <w:i/>
              </w:rPr>
              <w:t>Generales</w:t>
            </w:r>
          </w:p>
        </w:tc>
        <w:tc>
          <w:tcPr>
            <w:tcW w:w="709" w:type="dxa"/>
          </w:tcPr>
          <w:p w14:paraId="3186208B" w14:textId="77777777" w:rsidR="00A12CD4" w:rsidRPr="000A534B" w:rsidRDefault="00A12CD4" w:rsidP="00991A08">
            <w:pPr>
              <w:jc w:val="center"/>
              <w:rPr>
                <w:color w:val="000000" w:themeColor="text1"/>
              </w:rPr>
            </w:pPr>
          </w:p>
        </w:tc>
        <w:tc>
          <w:tcPr>
            <w:tcW w:w="709" w:type="dxa"/>
          </w:tcPr>
          <w:p w14:paraId="019B46EC" w14:textId="77777777" w:rsidR="00A12CD4" w:rsidRPr="000A534B" w:rsidRDefault="00A12CD4" w:rsidP="00991A08">
            <w:pPr>
              <w:jc w:val="center"/>
              <w:rPr>
                <w:color w:val="000000" w:themeColor="text1"/>
              </w:rPr>
            </w:pPr>
          </w:p>
        </w:tc>
        <w:tc>
          <w:tcPr>
            <w:tcW w:w="1417" w:type="dxa"/>
          </w:tcPr>
          <w:p w14:paraId="3CFC77B8" w14:textId="77777777" w:rsidR="00A12CD4" w:rsidRPr="000A534B" w:rsidRDefault="00A12CD4" w:rsidP="00991A08">
            <w:pPr>
              <w:jc w:val="center"/>
              <w:rPr>
                <w:color w:val="000000" w:themeColor="text1"/>
              </w:rPr>
            </w:pPr>
          </w:p>
        </w:tc>
        <w:tc>
          <w:tcPr>
            <w:tcW w:w="1560" w:type="dxa"/>
            <w:tcBorders>
              <w:right w:val="double" w:sz="4" w:space="0" w:color="auto"/>
            </w:tcBorders>
          </w:tcPr>
          <w:p w14:paraId="3C899939" w14:textId="77777777" w:rsidR="00A12CD4" w:rsidRPr="000A534B" w:rsidRDefault="00A12CD4" w:rsidP="00991A08">
            <w:pPr>
              <w:jc w:val="center"/>
              <w:rPr>
                <w:color w:val="000000" w:themeColor="text1"/>
              </w:rPr>
            </w:pPr>
          </w:p>
        </w:tc>
      </w:tr>
      <w:tr w:rsidR="00A12CD4" w:rsidRPr="000A534B" w14:paraId="2144FBBD" w14:textId="77777777" w:rsidTr="00991A08">
        <w:tc>
          <w:tcPr>
            <w:tcW w:w="993" w:type="dxa"/>
            <w:tcBorders>
              <w:left w:val="double" w:sz="4" w:space="0" w:color="auto"/>
            </w:tcBorders>
          </w:tcPr>
          <w:p w14:paraId="63E85F97" w14:textId="77777777" w:rsidR="00A12CD4" w:rsidRPr="000A534B" w:rsidRDefault="00A12CD4" w:rsidP="0024429D">
            <w:pPr>
              <w:pStyle w:val="LACP-2"/>
              <w:numPr>
                <w:ilvl w:val="1"/>
                <w:numId w:val="327"/>
              </w:numPr>
            </w:pPr>
          </w:p>
        </w:tc>
        <w:tc>
          <w:tcPr>
            <w:tcW w:w="4252" w:type="dxa"/>
            <w:gridSpan w:val="2"/>
          </w:tcPr>
          <w:p w14:paraId="64A80C27" w14:textId="77777777" w:rsidR="00A12CD4" w:rsidRPr="000A534B" w:rsidRDefault="00A12CD4" w:rsidP="00991A08">
            <w:pPr>
              <w:rPr>
                <w:color w:val="000000" w:themeColor="text1"/>
              </w:rPr>
            </w:pPr>
            <w:r w:rsidRPr="000A534B">
              <w:t>Movilización</w:t>
            </w:r>
          </w:p>
        </w:tc>
        <w:tc>
          <w:tcPr>
            <w:tcW w:w="709" w:type="dxa"/>
          </w:tcPr>
          <w:p w14:paraId="1DE72E61" w14:textId="77777777" w:rsidR="00A12CD4" w:rsidRPr="000A534B" w:rsidRDefault="00A12CD4" w:rsidP="00991A08">
            <w:pPr>
              <w:jc w:val="center"/>
              <w:rPr>
                <w:color w:val="000000" w:themeColor="text1"/>
              </w:rPr>
            </w:pPr>
            <w:r w:rsidRPr="000A534B">
              <w:t>gl</w:t>
            </w:r>
          </w:p>
        </w:tc>
        <w:tc>
          <w:tcPr>
            <w:tcW w:w="709" w:type="dxa"/>
          </w:tcPr>
          <w:p w14:paraId="48EAFC88" w14:textId="77777777" w:rsidR="00A12CD4" w:rsidRPr="000A534B" w:rsidRDefault="00A12CD4" w:rsidP="00991A08">
            <w:pPr>
              <w:jc w:val="center"/>
              <w:rPr>
                <w:color w:val="000000" w:themeColor="text1"/>
              </w:rPr>
            </w:pPr>
            <w:r w:rsidRPr="000A534B">
              <w:t>1</w:t>
            </w:r>
          </w:p>
        </w:tc>
        <w:tc>
          <w:tcPr>
            <w:tcW w:w="1417" w:type="dxa"/>
          </w:tcPr>
          <w:p w14:paraId="79E6B735" w14:textId="77777777" w:rsidR="00A12CD4" w:rsidRPr="000A534B" w:rsidRDefault="00A12CD4" w:rsidP="00991A08">
            <w:pPr>
              <w:jc w:val="center"/>
              <w:rPr>
                <w:color w:val="000000" w:themeColor="text1"/>
              </w:rPr>
            </w:pPr>
          </w:p>
        </w:tc>
        <w:tc>
          <w:tcPr>
            <w:tcW w:w="1560" w:type="dxa"/>
            <w:tcBorders>
              <w:right w:val="double" w:sz="4" w:space="0" w:color="auto"/>
            </w:tcBorders>
          </w:tcPr>
          <w:p w14:paraId="230F693D" w14:textId="77777777" w:rsidR="00A12CD4" w:rsidRPr="000A534B" w:rsidRDefault="00A12CD4" w:rsidP="00991A08">
            <w:pPr>
              <w:jc w:val="center"/>
              <w:rPr>
                <w:color w:val="000000" w:themeColor="text1"/>
              </w:rPr>
            </w:pPr>
          </w:p>
        </w:tc>
      </w:tr>
      <w:tr w:rsidR="00A12CD4" w:rsidRPr="000A534B" w14:paraId="4CF3F038" w14:textId="77777777" w:rsidTr="00991A08">
        <w:tc>
          <w:tcPr>
            <w:tcW w:w="993" w:type="dxa"/>
            <w:tcBorders>
              <w:left w:val="double" w:sz="4" w:space="0" w:color="auto"/>
            </w:tcBorders>
          </w:tcPr>
          <w:p w14:paraId="6E7A4C70" w14:textId="77777777" w:rsidR="00A12CD4" w:rsidRPr="000A534B" w:rsidRDefault="00A12CD4" w:rsidP="0024429D">
            <w:pPr>
              <w:pStyle w:val="LACP-2"/>
              <w:numPr>
                <w:ilvl w:val="1"/>
                <w:numId w:val="327"/>
              </w:numPr>
            </w:pPr>
          </w:p>
        </w:tc>
        <w:tc>
          <w:tcPr>
            <w:tcW w:w="4252" w:type="dxa"/>
            <w:gridSpan w:val="2"/>
          </w:tcPr>
          <w:p w14:paraId="64D3492A" w14:textId="77777777" w:rsidR="00A12CD4" w:rsidRPr="000A534B" w:rsidRDefault="00A12CD4" w:rsidP="00991A08">
            <w:pPr>
              <w:rPr>
                <w:color w:val="000000" w:themeColor="text1"/>
              </w:rPr>
            </w:pPr>
            <w:r w:rsidRPr="000A534B">
              <w:t>Relevamiento de instalaciones existentes</w:t>
            </w:r>
          </w:p>
        </w:tc>
        <w:tc>
          <w:tcPr>
            <w:tcW w:w="709" w:type="dxa"/>
          </w:tcPr>
          <w:p w14:paraId="18AAC06E" w14:textId="77777777" w:rsidR="00A12CD4" w:rsidRPr="000A534B" w:rsidRDefault="00A12CD4" w:rsidP="00991A08">
            <w:pPr>
              <w:jc w:val="center"/>
              <w:rPr>
                <w:color w:val="000000" w:themeColor="text1"/>
              </w:rPr>
            </w:pPr>
            <w:r w:rsidRPr="000A534B">
              <w:t>gl</w:t>
            </w:r>
          </w:p>
        </w:tc>
        <w:tc>
          <w:tcPr>
            <w:tcW w:w="709" w:type="dxa"/>
          </w:tcPr>
          <w:p w14:paraId="69A4EC36" w14:textId="77777777" w:rsidR="00A12CD4" w:rsidRPr="000A534B" w:rsidRDefault="00A12CD4" w:rsidP="00991A08">
            <w:pPr>
              <w:jc w:val="center"/>
              <w:rPr>
                <w:color w:val="000000" w:themeColor="text1"/>
              </w:rPr>
            </w:pPr>
            <w:r w:rsidRPr="000A534B">
              <w:t>1</w:t>
            </w:r>
          </w:p>
        </w:tc>
        <w:tc>
          <w:tcPr>
            <w:tcW w:w="1417" w:type="dxa"/>
          </w:tcPr>
          <w:p w14:paraId="7706D2EB" w14:textId="77777777" w:rsidR="00A12CD4" w:rsidRPr="000A534B" w:rsidRDefault="00A12CD4" w:rsidP="00991A08">
            <w:pPr>
              <w:jc w:val="center"/>
              <w:rPr>
                <w:color w:val="000000" w:themeColor="text1"/>
              </w:rPr>
            </w:pPr>
          </w:p>
        </w:tc>
        <w:tc>
          <w:tcPr>
            <w:tcW w:w="1560" w:type="dxa"/>
            <w:tcBorders>
              <w:right w:val="double" w:sz="4" w:space="0" w:color="auto"/>
            </w:tcBorders>
          </w:tcPr>
          <w:p w14:paraId="5BD67283" w14:textId="77777777" w:rsidR="00A12CD4" w:rsidRPr="000A534B" w:rsidRDefault="00A12CD4" w:rsidP="00991A08">
            <w:pPr>
              <w:jc w:val="center"/>
              <w:rPr>
                <w:color w:val="000000" w:themeColor="text1"/>
              </w:rPr>
            </w:pPr>
          </w:p>
        </w:tc>
      </w:tr>
      <w:tr w:rsidR="00A12CD4" w:rsidRPr="000A534B" w14:paraId="69D6A03F" w14:textId="77777777" w:rsidTr="00991A08">
        <w:tc>
          <w:tcPr>
            <w:tcW w:w="993" w:type="dxa"/>
            <w:tcBorders>
              <w:left w:val="double" w:sz="4" w:space="0" w:color="auto"/>
            </w:tcBorders>
          </w:tcPr>
          <w:p w14:paraId="45536C03" w14:textId="77777777" w:rsidR="00A12CD4" w:rsidRPr="000A534B" w:rsidRDefault="00A12CD4" w:rsidP="0024429D">
            <w:pPr>
              <w:pStyle w:val="LACP-2"/>
              <w:numPr>
                <w:ilvl w:val="1"/>
                <w:numId w:val="327"/>
              </w:numPr>
            </w:pPr>
          </w:p>
        </w:tc>
        <w:tc>
          <w:tcPr>
            <w:tcW w:w="4252" w:type="dxa"/>
            <w:gridSpan w:val="2"/>
          </w:tcPr>
          <w:p w14:paraId="2C63767F" w14:textId="77777777" w:rsidR="00A12CD4" w:rsidRPr="000A534B" w:rsidRDefault="00A12CD4" w:rsidP="00991A08">
            <w:r w:rsidRPr="000A534B">
              <w:t>Ingeniería (Documentación de proyecto no objetados).</w:t>
            </w:r>
          </w:p>
        </w:tc>
        <w:tc>
          <w:tcPr>
            <w:tcW w:w="709" w:type="dxa"/>
          </w:tcPr>
          <w:p w14:paraId="7EC5C3F2" w14:textId="77777777" w:rsidR="00A12CD4" w:rsidRPr="000A534B" w:rsidRDefault="00A12CD4" w:rsidP="00991A08">
            <w:pPr>
              <w:jc w:val="center"/>
            </w:pPr>
            <w:r w:rsidRPr="000A534B">
              <w:t>gl</w:t>
            </w:r>
          </w:p>
        </w:tc>
        <w:tc>
          <w:tcPr>
            <w:tcW w:w="709" w:type="dxa"/>
          </w:tcPr>
          <w:p w14:paraId="03FB04A4" w14:textId="77777777" w:rsidR="00A12CD4" w:rsidRPr="000A534B" w:rsidRDefault="00A12CD4" w:rsidP="00991A08">
            <w:pPr>
              <w:jc w:val="center"/>
            </w:pPr>
            <w:r w:rsidRPr="000A534B">
              <w:t>1</w:t>
            </w:r>
          </w:p>
        </w:tc>
        <w:tc>
          <w:tcPr>
            <w:tcW w:w="1417" w:type="dxa"/>
          </w:tcPr>
          <w:p w14:paraId="4FEDC671" w14:textId="77777777" w:rsidR="00A12CD4" w:rsidRPr="000A534B" w:rsidRDefault="00A12CD4" w:rsidP="00991A08">
            <w:pPr>
              <w:jc w:val="center"/>
              <w:rPr>
                <w:color w:val="000000" w:themeColor="text1"/>
              </w:rPr>
            </w:pPr>
          </w:p>
        </w:tc>
        <w:tc>
          <w:tcPr>
            <w:tcW w:w="1560" w:type="dxa"/>
            <w:tcBorders>
              <w:right w:val="double" w:sz="4" w:space="0" w:color="auto"/>
            </w:tcBorders>
          </w:tcPr>
          <w:p w14:paraId="6FE2C619" w14:textId="77777777" w:rsidR="00A12CD4" w:rsidRPr="000A534B" w:rsidRDefault="00A12CD4" w:rsidP="00991A08">
            <w:pPr>
              <w:jc w:val="center"/>
              <w:rPr>
                <w:color w:val="000000" w:themeColor="text1"/>
              </w:rPr>
            </w:pPr>
          </w:p>
        </w:tc>
      </w:tr>
      <w:tr w:rsidR="00A12CD4" w:rsidRPr="000A534B" w14:paraId="13F322EE" w14:textId="77777777" w:rsidTr="00991A08">
        <w:tc>
          <w:tcPr>
            <w:tcW w:w="993" w:type="dxa"/>
            <w:tcBorders>
              <w:left w:val="double" w:sz="4" w:space="0" w:color="auto"/>
            </w:tcBorders>
          </w:tcPr>
          <w:p w14:paraId="69CE71C4" w14:textId="77777777" w:rsidR="00A12CD4" w:rsidRPr="000A534B" w:rsidRDefault="00A12CD4" w:rsidP="00FA30A3">
            <w:pPr>
              <w:pStyle w:val="LACP-1"/>
              <w:numPr>
                <w:ilvl w:val="0"/>
                <w:numId w:val="327"/>
              </w:numPr>
            </w:pPr>
          </w:p>
        </w:tc>
        <w:tc>
          <w:tcPr>
            <w:tcW w:w="4252" w:type="dxa"/>
            <w:gridSpan w:val="2"/>
          </w:tcPr>
          <w:p w14:paraId="2FEF6716" w14:textId="77777777" w:rsidR="00A12CD4" w:rsidRPr="000A534B" w:rsidRDefault="00A12CD4" w:rsidP="00991A08">
            <w:pPr>
              <w:rPr>
                <w:b/>
                <w:i/>
                <w:color w:val="000000" w:themeColor="text1"/>
              </w:rPr>
            </w:pPr>
            <w:r w:rsidRPr="000A534B">
              <w:rPr>
                <w:b/>
                <w:i/>
              </w:rPr>
              <w:t>Suministros principales</w:t>
            </w:r>
          </w:p>
        </w:tc>
        <w:tc>
          <w:tcPr>
            <w:tcW w:w="709" w:type="dxa"/>
          </w:tcPr>
          <w:p w14:paraId="0E528CA3" w14:textId="77777777" w:rsidR="00A12CD4" w:rsidRPr="000A534B" w:rsidRDefault="00A12CD4" w:rsidP="00991A08">
            <w:pPr>
              <w:jc w:val="center"/>
              <w:rPr>
                <w:color w:val="000000" w:themeColor="text1"/>
              </w:rPr>
            </w:pPr>
          </w:p>
        </w:tc>
        <w:tc>
          <w:tcPr>
            <w:tcW w:w="709" w:type="dxa"/>
          </w:tcPr>
          <w:p w14:paraId="0FEA144C" w14:textId="77777777" w:rsidR="00A12CD4" w:rsidRPr="000A534B" w:rsidRDefault="00A12CD4" w:rsidP="00991A08">
            <w:pPr>
              <w:jc w:val="center"/>
              <w:rPr>
                <w:color w:val="000000" w:themeColor="text1"/>
              </w:rPr>
            </w:pPr>
          </w:p>
        </w:tc>
        <w:tc>
          <w:tcPr>
            <w:tcW w:w="1417" w:type="dxa"/>
          </w:tcPr>
          <w:p w14:paraId="22195B3D" w14:textId="77777777" w:rsidR="00A12CD4" w:rsidRPr="000A534B" w:rsidRDefault="00A12CD4" w:rsidP="00991A08">
            <w:pPr>
              <w:jc w:val="center"/>
              <w:rPr>
                <w:color w:val="000000" w:themeColor="text1"/>
              </w:rPr>
            </w:pPr>
          </w:p>
        </w:tc>
        <w:tc>
          <w:tcPr>
            <w:tcW w:w="1560" w:type="dxa"/>
            <w:tcBorders>
              <w:right w:val="double" w:sz="4" w:space="0" w:color="auto"/>
            </w:tcBorders>
          </w:tcPr>
          <w:p w14:paraId="41CDEC68" w14:textId="77777777" w:rsidR="00A12CD4" w:rsidRPr="000A534B" w:rsidRDefault="00A12CD4" w:rsidP="00991A08">
            <w:pPr>
              <w:jc w:val="center"/>
              <w:rPr>
                <w:color w:val="000000" w:themeColor="text1"/>
              </w:rPr>
            </w:pPr>
          </w:p>
        </w:tc>
      </w:tr>
      <w:tr w:rsidR="00A12CD4" w:rsidRPr="000A534B" w14:paraId="51622E9C" w14:textId="77777777" w:rsidTr="00991A08">
        <w:tc>
          <w:tcPr>
            <w:tcW w:w="993" w:type="dxa"/>
            <w:tcBorders>
              <w:left w:val="double" w:sz="4" w:space="0" w:color="auto"/>
            </w:tcBorders>
          </w:tcPr>
          <w:p w14:paraId="718FD36F" w14:textId="77777777" w:rsidR="00A12CD4" w:rsidRPr="000A534B" w:rsidRDefault="00A12CD4" w:rsidP="0024429D">
            <w:pPr>
              <w:pStyle w:val="LACP-2"/>
              <w:numPr>
                <w:ilvl w:val="1"/>
                <w:numId w:val="327"/>
              </w:numPr>
            </w:pPr>
          </w:p>
        </w:tc>
        <w:tc>
          <w:tcPr>
            <w:tcW w:w="4252" w:type="dxa"/>
            <w:gridSpan w:val="2"/>
          </w:tcPr>
          <w:p w14:paraId="35AF3466" w14:textId="77777777" w:rsidR="00A12CD4" w:rsidRPr="000A534B" w:rsidRDefault="00A12CD4" w:rsidP="00991A08">
            <w:pPr>
              <w:rPr>
                <w:color w:val="000000" w:themeColor="text1"/>
              </w:rPr>
            </w:pPr>
            <w:r w:rsidRPr="000A534B">
              <w:t>Tableros exteriores</w:t>
            </w:r>
          </w:p>
        </w:tc>
        <w:tc>
          <w:tcPr>
            <w:tcW w:w="709" w:type="dxa"/>
          </w:tcPr>
          <w:p w14:paraId="1D79F643" w14:textId="77777777" w:rsidR="00A12CD4" w:rsidRPr="000A534B" w:rsidRDefault="00A12CD4" w:rsidP="00991A08">
            <w:pPr>
              <w:jc w:val="center"/>
              <w:rPr>
                <w:color w:val="000000" w:themeColor="text1"/>
              </w:rPr>
            </w:pPr>
            <w:r w:rsidRPr="000A534B">
              <w:t>gl</w:t>
            </w:r>
          </w:p>
        </w:tc>
        <w:tc>
          <w:tcPr>
            <w:tcW w:w="709" w:type="dxa"/>
          </w:tcPr>
          <w:p w14:paraId="6AE92D92" w14:textId="77777777" w:rsidR="00A12CD4" w:rsidRPr="000A534B" w:rsidRDefault="00A12CD4" w:rsidP="00991A08">
            <w:pPr>
              <w:jc w:val="center"/>
              <w:rPr>
                <w:color w:val="000000" w:themeColor="text1"/>
              </w:rPr>
            </w:pPr>
            <w:r w:rsidRPr="000A534B">
              <w:t>1</w:t>
            </w:r>
          </w:p>
        </w:tc>
        <w:tc>
          <w:tcPr>
            <w:tcW w:w="1417" w:type="dxa"/>
          </w:tcPr>
          <w:p w14:paraId="0E8633F3" w14:textId="77777777" w:rsidR="00A12CD4" w:rsidRPr="000A534B" w:rsidRDefault="00A12CD4" w:rsidP="00991A08">
            <w:pPr>
              <w:jc w:val="center"/>
              <w:rPr>
                <w:color w:val="000000" w:themeColor="text1"/>
              </w:rPr>
            </w:pPr>
          </w:p>
        </w:tc>
        <w:tc>
          <w:tcPr>
            <w:tcW w:w="1560" w:type="dxa"/>
            <w:tcBorders>
              <w:right w:val="double" w:sz="4" w:space="0" w:color="auto"/>
            </w:tcBorders>
          </w:tcPr>
          <w:p w14:paraId="4D83B922" w14:textId="77777777" w:rsidR="00A12CD4" w:rsidRPr="000A534B" w:rsidRDefault="00A12CD4" w:rsidP="00991A08">
            <w:pPr>
              <w:jc w:val="center"/>
              <w:rPr>
                <w:color w:val="000000" w:themeColor="text1"/>
              </w:rPr>
            </w:pPr>
          </w:p>
        </w:tc>
      </w:tr>
      <w:tr w:rsidR="00A12CD4" w:rsidRPr="000A534B" w14:paraId="26323699" w14:textId="77777777" w:rsidTr="00991A08">
        <w:tc>
          <w:tcPr>
            <w:tcW w:w="993" w:type="dxa"/>
            <w:tcBorders>
              <w:left w:val="double" w:sz="4" w:space="0" w:color="auto"/>
            </w:tcBorders>
          </w:tcPr>
          <w:p w14:paraId="3EA2E7AB" w14:textId="77777777" w:rsidR="00A12CD4" w:rsidRPr="000A534B" w:rsidRDefault="00A12CD4" w:rsidP="0024429D">
            <w:pPr>
              <w:pStyle w:val="LACP-2"/>
              <w:numPr>
                <w:ilvl w:val="1"/>
                <w:numId w:val="327"/>
              </w:numPr>
            </w:pPr>
          </w:p>
        </w:tc>
        <w:tc>
          <w:tcPr>
            <w:tcW w:w="4252" w:type="dxa"/>
            <w:gridSpan w:val="2"/>
          </w:tcPr>
          <w:p w14:paraId="0A9E7287" w14:textId="77777777" w:rsidR="00A12CD4" w:rsidRPr="000A534B" w:rsidRDefault="00A12CD4" w:rsidP="00991A08">
            <w:pPr>
              <w:rPr>
                <w:color w:val="000000" w:themeColor="text1"/>
              </w:rPr>
            </w:pPr>
            <w:r w:rsidRPr="000A534B">
              <w:t>Cableado BT</w:t>
            </w:r>
          </w:p>
        </w:tc>
        <w:tc>
          <w:tcPr>
            <w:tcW w:w="709" w:type="dxa"/>
          </w:tcPr>
          <w:p w14:paraId="7B9C4BA1" w14:textId="77777777" w:rsidR="00A12CD4" w:rsidRPr="000A534B" w:rsidRDefault="00A12CD4" w:rsidP="00991A08">
            <w:pPr>
              <w:jc w:val="center"/>
              <w:rPr>
                <w:color w:val="000000" w:themeColor="text1"/>
              </w:rPr>
            </w:pPr>
            <w:r w:rsidRPr="000A534B">
              <w:t>gl</w:t>
            </w:r>
          </w:p>
        </w:tc>
        <w:tc>
          <w:tcPr>
            <w:tcW w:w="709" w:type="dxa"/>
          </w:tcPr>
          <w:p w14:paraId="360E4E3C" w14:textId="77777777" w:rsidR="00A12CD4" w:rsidRPr="000A534B" w:rsidRDefault="00A12CD4" w:rsidP="00991A08">
            <w:pPr>
              <w:jc w:val="center"/>
              <w:rPr>
                <w:color w:val="000000" w:themeColor="text1"/>
              </w:rPr>
            </w:pPr>
            <w:r w:rsidRPr="000A534B">
              <w:t>1</w:t>
            </w:r>
          </w:p>
        </w:tc>
        <w:tc>
          <w:tcPr>
            <w:tcW w:w="1417" w:type="dxa"/>
          </w:tcPr>
          <w:p w14:paraId="5DDC1941" w14:textId="77777777" w:rsidR="00A12CD4" w:rsidRPr="000A534B" w:rsidRDefault="00A12CD4" w:rsidP="00991A08">
            <w:pPr>
              <w:jc w:val="center"/>
              <w:rPr>
                <w:color w:val="000000" w:themeColor="text1"/>
              </w:rPr>
            </w:pPr>
          </w:p>
        </w:tc>
        <w:tc>
          <w:tcPr>
            <w:tcW w:w="1560" w:type="dxa"/>
            <w:tcBorders>
              <w:right w:val="double" w:sz="4" w:space="0" w:color="auto"/>
            </w:tcBorders>
          </w:tcPr>
          <w:p w14:paraId="5FC1BB10" w14:textId="77777777" w:rsidR="00A12CD4" w:rsidRPr="000A534B" w:rsidRDefault="00A12CD4" w:rsidP="00991A08">
            <w:pPr>
              <w:jc w:val="center"/>
              <w:rPr>
                <w:color w:val="000000" w:themeColor="text1"/>
              </w:rPr>
            </w:pPr>
          </w:p>
        </w:tc>
      </w:tr>
      <w:tr w:rsidR="00A12CD4" w:rsidRPr="000A534B" w14:paraId="029ECF1C" w14:textId="77777777" w:rsidTr="00991A08">
        <w:tc>
          <w:tcPr>
            <w:tcW w:w="993" w:type="dxa"/>
            <w:tcBorders>
              <w:left w:val="double" w:sz="4" w:space="0" w:color="auto"/>
            </w:tcBorders>
          </w:tcPr>
          <w:p w14:paraId="6F6540A1" w14:textId="77777777" w:rsidR="00A12CD4" w:rsidRPr="000A534B" w:rsidRDefault="00A12CD4" w:rsidP="0024429D">
            <w:pPr>
              <w:pStyle w:val="LACP-2"/>
              <w:numPr>
                <w:ilvl w:val="1"/>
                <w:numId w:val="327"/>
              </w:numPr>
            </w:pPr>
          </w:p>
        </w:tc>
        <w:tc>
          <w:tcPr>
            <w:tcW w:w="4252" w:type="dxa"/>
            <w:gridSpan w:val="2"/>
          </w:tcPr>
          <w:p w14:paraId="1A6D5168" w14:textId="77777777" w:rsidR="00A12CD4" w:rsidRPr="000A534B" w:rsidRDefault="00A12CD4" w:rsidP="00991A08">
            <w:pPr>
              <w:rPr>
                <w:color w:val="000000" w:themeColor="text1"/>
              </w:rPr>
            </w:pPr>
            <w:r w:rsidRPr="000A534B">
              <w:t>Cable cobre desnudo.</w:t>
            </w:r>
          </w:p>
        </w:tc>
        <w:tc>
          <w:tcPr>
            <w:tcW w:w="709" w:type="dxa"/>
          </w:tcPr>
          <w:p w14:paraId="6ED8D26D" w14:textId="77777777" w:rsidR="00A12CD4" w:rsidRPr="000A534B" w:rsidRDefault="00A12CD4" w:rsidP="00991A08">
            <w:pPr>
              <w:jc w:val="center"/>
              <w:rPr>
                <w:color w:val="000000" w:themeColor="text1"/>
              </w:rPr>
            </w:pPr>
            <w:r w:rsidRPr="000A534B">
              <w:t>gl</w:t>
            </w:r>
          </w:p>
        </w:tc>
        <w:tc>
          <w:tcPr>
            <w:tcW w:w="709" w:type="dxa"/>
          </w:tcPr>
          <w:p w14:paraId="0F0DA306" w14:textId="77777777" w:rsidR="00A12CD4" w:rsidRPr="000A534B" w:rsidRDefault="00A12CD4" w:rsidP="00991A08">
            <w:pPr>
              <w:jc w:val="center"/>
              <w:rPr>
                <w:color w:val="000000" w:themeColor="text1"/>
              </w:rPr>
            </w:pPr>
            <w:r w:rsidRPr="000A534B">
              <w:t>1</w:t>
            </w:r>
          </w:p>
        </w:tc>
        <w:tc>
          <w:tcPr>
            <w:tcW w:w="1417" w:type="dxa"/>
          </w:tcPr>
          <w:p w14:paraId="1933E7BC" w14:textId="77777777" w:rsidR="00A12CD4" w:rsidRPr="000A534B" w:rsidRDefault="00A12CD4" w:rsidP="00991A08">
            <w:pPr>
              <w:jc w:val="center"/>
              <w:rPr>
                <w:color w:val="000000" w:themeColor="text1"/>
              </w:rPr>
            </w:pPr>
          </w:p>
        </w:tc>
        <w:tc>
          <w:tcPr>
            <w:tcW w:w="1560" w:type="dxa"/>
            <w:tcBorders>
              <w:right w:val="double" w:sz="4" w:space="0" w:color="auto"/>
            </w:tcBorders>
          </w:tcPr>
          <w:p w14:paraId="774DE6DE" w14:textId="77777777" w:rsidR="00A12CD4" w:rsidRPr="000A534B" w:rsidRDefault="00A12CD4" w:rsidP="00991A08">
            <w:pPr>
              <w:jc w:val="center"/>
              <w:rPr>
                <w:color w:val="000000" w:themeColor="text1"/>
              </w:rPr>
            </w:pPr>
          </w:p>
        </w:tc>
      </w:tr>
      <w:tr w:rsidR="00A12CD4" w:rsidRPr="000A534B" w14:paraId="2FEFFF92" w14:textId="77777777" w:rsidTr="00991A08">
        <w:tc>
          <w:tcPr>
            <w:tcW w:w="993" w:type="dxa"/>
            <w:tcBorders>
              <w:left w:val="double" w:sz="4" w:space="0" w:color="auto"/>
            </w:tcBorders>
          </w:tcPr>
          <w:p w14:paraId="217C0D69" w14:textId="77777777" w:rsidR="00A12CD4" w:rsidRPr="000A534B" w:rsidRDefault="00A12CD4" w:rsidP="0024429D">
            <w:pPr>
              <w:pStyle w:val="LACP-2"/>
              <w:numPr>
                <w:ilvl w:val="1"/>
                <w:numId w:val="327"/>
              </w:numPr>
            </w:pPr>
          </w:p>
        </w:tc>
        <w:tc>
          <w:tcPr>
            <w:tcW w:w="4252" w:type="dxa"/>
            <w:gridSpan w:val="2"/>
          </w:tcPr>
          <w:p w14:paraId="2F1B3D61" w14:textId="77777777" w:rsidR="00A12CD4" w:rsidRPr="000A534B" w:rsidRDefault="00A12CD4" w:rsidP="00991A08">
            <w:pPr>
              <w:rPr>
                <w:color w:val="000000" w:themeColor="text1"/>
              </w:rPr>
            </w:pPr>
            <w:r w:rsidRPr="000A534B">
              <w:t>Cableado MT</w:t>
            </w:r>
          </w:p>
        </w:tc>
        <w:tc>
          <w:tcPr>
            <w:tcW w:w="709" w:type="dxa"/>
          </w:tcPr>
          <w:p w14:paraId="430E809D" w14:textId="77777777" w:rsidR="00A12CD4" w:rsidRPr="000A534B" w:rsidRDefault="00A12CD4" w:rsidP="00991A08">
            <w:pPr>
              <w:jc w:val="center"/>
              <w:rPr>
                <w:color w:val="000000" w:themeColor="text1"/>
              </w:rPr>
            </w:pPr>
            <w:r w:rsidRPr="000A534B">
              <w:t>gl</w:t>
            </w:r>
          </w:p>
        </w:tc>
        <w:tc>
          <w:tcPr>
            <w:tcW w:w="709" w:type="dxa"/>
          </w:tcPr>
          <w:p w14:paraId="1E68E0BA" w14:textId="77777777" w:rsidR="00A12CD4" w:rsidRPr="000A534B" w:rsidRDefault="00A12CD4" w:rsidP="00991A08">
            <w:pPr>
              <w:jc w:val="center"/>
              <w:rPr>
                <w:color w:val="000000" w:themeColor="text1"/>
              </w:rPr>
            </w:pPr>
            <w:r w:rsidRPr="000A534B">
              <w:t>1</w:t>
            </w:r>
          </w:p>
        </w:tc>
        <w:tc>
          <w:tcPr>
            <w:tcW w:w="1417" w:type="dxa"/>
          </w:tcPr>
          <w:p w14:paraId="3882034E" w14:textId="77777777" w:rsidR="00A12CD4" w:rsidRPr="000A534B" w:rsidRDefault="00A12CD4" w:rsidP="00991A08">
            <w:pPr>
              <w:jc w:val="center"/>
              <w:rPr>
                <w:color w:val="000000" w:themeColor="text1"/>
              </w:rPr>
            </w:pPr>
          </w:p>
        </w:tc>
        <w:tc>
          <w:tcPr>
            <w:tcW w:w="1560" w:type="dxa"/>
            <w:tcBorders>
              <w:right w:val="double" w:sz="4" w:space="0" w:color="auto"/>
            </w:tcBorders>
          </w:tcPr>
          <w:p w14:paraId="6EC5A8F7" w14:textId="77777777" w:rsidR="00A12CD4" w:rsidRPr="000A534B" w:rsidRDefault="00A12CD4" w:rsidP="00991A08">
            <w:pPr>
              <w:jc w:val="center"/>
              <w:rPr>
                <w:color w:val="000000" w:themeColor="text1"/>
              </w:rPr>
            </w:pPr>
          </w:p>
        </w:tc>
      </w:tr>
      <w:tr w:rsidR="00A12CD4" w:rsidRPr="000A534B" w14:paraId="2FE1D4E1" w14:textId="77777777" w:rsidTr="00991A08">
        <w:tc>
          <w:tcPr>
            <w:tcW w:w="993" w:type="dxa"/>
            <w:tcBorders>
              <w:left w:val="double" w:sz="4" w:space="0" w:color="auto"/>
            </w:tcBorders>
          </w:tcPr>
          <w:p w14:paraId="252C56FD" w14:textId="77777777" w:rsidR="00A12CD4" w:rsidRPr="000A534B" w:rsidRDefault="00A12CD4" w:rsidP="0024429D">
            <w:pPr>
              <w:pStyle w:val="LACP-2"/>
              <w:numPr>
                <w:ilvl w:val="1"/>
                <w:numId w:val="327"/>
              </w:numPr>
            </w:pPr>
          </w:p>
        </w:tc>
        <w:tc>
          <w:tcPr>
            <w:tcW w:w="4252" w:type="dxa"/>
            <w:gridSpan w:val="2"/>
          </w:tcPr>
          <w:p w14:paraId="3111DE4F" w14:textId="77777777" w:rsidR="00A12CD4" w:rsidRPr="000A534B" w:rsidRDefault="00A12CD4" w:rsidP="00991A08">
            <w:pPr>
              <w:rPr>
                <w:color w:val="000000" w:themeColor="text1"/>
              </w:rPr>
            </w:pPr>
            <w:r w:rsidRPr="000A534B">
              <w:t>Cableado EAT desde transformador hasta antenas.</w:t>
            </w:r>
          </w:p>
        </w:tc>
        <w:tc>
          <w:tcPr>
            <w:tcW w:w="709" w:type="dxa"/>
          </w:tcPr>
          <w:p w14:paraId="158A5199" w14:textId="77777777" w:rsidR="00A12CD4" w:rsidRPr="000A534B" w:rsidRDefault="00A12CD4" w:rsidP="00991A08">
            <w:pPr>
              <w:jc w:val="center"/>
              <w:rPr>
                <w:color w:val="000000" w:themeColor="text1"/>
              </w:rPr>
            </w:pPr>
            <w:r w:rsidRPr="000A534B">
              <w:t>gl</w:t>
            </w:r>
          </w:p>
        </w:tc>
        <w:tc>
          <w:tcPr>
            <w:tcW w:w="709" w:type="dxa"/>
          </w:tcPr>
          <w:p w14:paraId="76690656" w14:textId="77777777" w:rsidR="00A12CD4" w:rsidRPr="000A534B" w:rsidRDefault="00A12CD4" w:rsidP="00991A08">
            <w:pPr>
              <w:jc w:val="center"/>
              <w:rPr>
                <w:color w:val="000000" w:themeColor="text1"/>
              </w:rPr>
            </w:pPr>
            <w:r w:rsidRPr="000A534B">
              <w:t>1</w:t>
            </w:r>
          </w:p>
        </w:tc>
        <w:tc>
          <w:tcPr>
            <w:tcW w:w="1417" w:type="dxa"/>
          </w:tcPr>
          <w:p w14:paraId="36251471"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8E0EFD" w14:textId="77777777" w:rsidR="00A12CD4" w:rsidRPr="000A534B" w:rsidRDefault="00A12CD4" w:rsidP="00991A08">
            <w:pPr>
              <w:jc w:val="center"/>
              <w:rPr>
                <w:color w:val="000000" w:themeColor="text1"/>
              </w:rPr>
            </w:pPr>
          </w:p>
        </w:tc>
      </w:tr>
      <w:tr w:rsidR="00A12CD4" w:rsidRPr="000A534B" w14:paraId="0AB1421A" w14:textId="77777777" w:rsidTr="00991A08">
        <w:tc>
          <w:tcPr>
            <w:tcW w:w="993" w:type="dxa"/>
            <w:tcBorders>
              <w:left w:val="double" w:sz="4" w:space="0" w:color="auto"/>
            </w:tcBorders>
          </w:tcPr>
          <w:p w14:paraId="05B094D5" w14:textId="77777777" w:rsidR="00A12CD4" w:rsidRPr="000A534B" w:rsidRDefault="00A12CD4" w:rsidP="0024429D">
            <w:pPr>
              <w:pStyle w:val="LACP-2"/>
              <w:numPr>
                <w:ilvl w:val="1"/>
                <w:numId w:val="327"/>
              </w:numPr>
            </w:pPr>
          </w:p>
        </w:tc>
        <w:tc>
          <w:tcPr>
            <w:tcW w:w="4252" w:type="dxa"/>
            <w:gridSpan w:val="2"/>
          </w:tcPr>
          <w:p w14:paraId="624A61BB" w14:textId="77777777" w:rsidR="00A12CD4" w:rsidRPr="000A534B" w:rsidRDefault="00A12CD4" w:rsidP="00991A08">
            <w:r w:rsidRPr="000A534B">
              <w:t>Cableado AT desde transformador hasta seccionador AT</w:t>
            </w:r>
          </w:p>
        </w:tc>
        <w:tc>
          <w:tcPr>
            <w:tcW w:w="709" w:type="dxa"/>
          </w:tcPr>
          <w:p w14:paraId="5A941F2B" w14:textId="77777777" w:rsidR="00A12CD4" w:rsidRPr="000A534B" w:rsidRDefault="00A12CD4" w:rsidP="00991A08">
            <w:pPr>
              <w:jc w:val="center"/>
            </w:pPr>
            <w:r w:rsidRPr="000A534B">
              <w:t>gl</w:t>
            </w:r>
          </w:p>
        </w:tc>
        <w:tc>
          <w:tcPr>
            <w:tcW w:w="709" w:type="dxa"/>
          </w:tcPr>
          <w:p w14:paraId="7F7CA576" w14:textId="77777777" w:rsidR="00A12CD4" w:rsidRPr="000A534B" w:rsidRDefault="00A12CD4" w:rsidP="00991A08">
            <w:pPr>
              <w:jc w:val="center"/>
            </w:pPr>
            <w:r w:rsidRPr="000A534B">
              <w:t>1</w:t>
            </w:r>
          </w:p>
        </w:tc>
        <w:tc>
          <w:tcPr>
            <w:tcW w:w="1417" w:type="dxa"/>
          </w:tcPr>
          <w:p w14:paraId="6BE48ED5" w14:textId="77777777" w:rsidR="00A12CD4" w:rsidRPr="000A534B" w:rsidRDefault="00A12CD4" w:rsidP="00991A08">
            <w:pPr>
              <w:jc w:val="center"/>
              <w:rPr>
                <w:color w:val="000000" w:themeColor="text1"/>
              </w:rPr>
            </w:pPr>
          </w:p>
        </w:tc>
        <w:tc>
          <w:tcPr>
            <w:tcW w:w="1560" w:type="dxa"/>
            <w:tcBorders>
              <w:right w:val="double" w:sz="4" w:space="0" w:color="auto"/>
            </w:tcBorders>
          </w:tcPr>
          <w:p w14:paraId="3A488208" w14:textId="77777777" w:rsidR="00A12CD4" w:rsidRPr="000A534B" w:rsidRDefault="00A12CD4" w:rsidP="00991A08">
            <w:pPr>
              <w:jc w:val="center"/>
              <w:rPr>
                <w:color w:val="000000" w:themeColor="text1"/>
              </w:rPr>
            </w:pPr>
          </w:p>
        </w:tc>
      </w:tr>
      <w:tr w:rsidR="00A12CD4" w:rsidRPr="000A534B" w14:paraId="3B76834A" w14:textId="77777777" w:rsidTr="00991A08">
        <w:tc>
          <w:tcPr>
            <w:tcW w:w="993" w:type="dxa"/>
            <w:tcBorders>
              <w:left w:val="double" w:sz="4" w:space="0" w:color="auto"/>
            </w:tcBorders>
          </w:tcPr>
          <w:p w14:paraId="4D41A714" w14:textId="77777777" w:rsidR="00A12CD4" w:rsidRPr="000A534B" w:rsidRDefault="00A12CD4" w:rsidP="0024429D">
            <w:pPr>
              <w:pStyle w:val="LACP-2"/>
              <w:numPr>
                <w:ilvl w:val="1"/>
                <w:numId w:val="327"/>
              </w:numPr>
            </w:pPr>
          </w:p>
        </w:tc>
        <w:tc>
          <w:tcPr>
            <w:tcW w:w="4252" w:type="dxa"/>
            <w:gridSpan w:val="2"/>
          </w:tcPr>
          <w:p w14:paraId="6AB3769E" w14:textId="77777777" w:rsidR="00A12CD4" w:rsidRPr="000A534B" w:rsidRDefault="00A12CD4" w:rsidP="00991A08">
            <w:pPr>
              <w:rPr>
                <w:color w:val="000000" w:themeColor="text1"/>
              </w:rPr>
            </w:pPr>
            <w:r w:rsidRPr="000A534B">
              <w:t>Aisladores de plato EAT y AT</w:t>
            </w:r>
          </w:p>
        </w:tc>
        <w:tc>
          <w:tcPr>
            <w:tcW w:w="709" w:type="dxa"/>
          </w:tcPr>
          <w:p w14:paraId="01DA68C3" w14:textId="77777777" w:rsidR="00A12CD4" w:rsidRPr="000A534B" w:rsidRDefault="00A12CD4" w:rsidP="00991A08">
            <w:pPr>
              <w:jc w:val="center"/>
              <w:rPr>
                <w:color w:val="000000" w:themeColor="text1"/>
              </w:rPr>
            </w:pPr>
            <w:r w:rsidRPr="000A534B">
              <w:t>gl</w:t>
            </w:r>
          </w:p>
        </w:tc>
        <w:tc>
          <w:tcPr>
            <w:tcW w:w="709" w:type="dxa"/>
          </w:tcPr>
          <w:p w14:paraId="32F1C0C1" w14:textId="77777777" w:rsidR="00A12CD4" w:rsidRPr="000A534B" w:rsidRDefault="00A12CD4" w:rsidP="00991A08">
            <w:pPr>
              <w:jc w:val="center"/>
              <w:rPr>
                <w:color w:val="000000" w:themeColor="text1"/>
              </w:rPr>
            </w:pPr>
            <w:r w:rsidRPr="000A534B">
              <w:t>1</w:t>
            </w:r>
          </w:p>
        </w:tc>
        <w:tc>
          <w:tcPr>
            <w:tcW w:w="1417" w:type="dxa"/>
          </w:tcPr>
          <w:p w14:paraId="7F7C83A1" w14:textId="77777777" w:rsidR="00A12CD4" w:rsidRPr="000A534B" w:rsidRDefault="00A12CD4" w:rsidP="00991A08">
            <w:pPr>
              <w:jc w:val="center"/>
              <w:rPr>
                <w:color w:val="000000" w:themeColor="text1"/>
              </w:rPr>
            </w:pPr>
          </w:p>
        </w:tc>
        <w:tc>
          <w:tcPr>
            <w:tcW w:w="1560" w:type="dxa"/>
            <w:tcBorders>
              <w:right w:val="double" w:sz="4" w:space="0" w:color="auto"/>
            </w:tcBorders>
          </w:tcPr>
          <w:p w14:paraId="66D2AE53" w14:textId="77777777" w:rsidR="00A12CD4" w:rsidRPr="000A534B" w:rsidRDefault="00A12CD4" w:rsidP="00991A08">
            <w:pPr>
              <w:jc w:val="center"/>
              <w:rPr>
                <w:color w:val="000000" w:themeColor="text1"/>
              </w:rPr>
            </w:pPr>
          </w:p>
        </w:tc>
      </w:tr>
      <w:tr w:rsidR="00A12CD4" w:rsidRPr="000A534B" w14:paraId="5FD9C7DB" w14:textId="77777777" w:rsidTr="00991A08">
        <w:tc>
          <w:tcPr>
            <w:tcW w:w="993" w:type="dxa"/>
            <w:tcBorders>
              <w:left w:val="double" w:sz="4" w:space="0" w:color="auto"/>
            </w:tcBorders>
          </w:tcPr>
          <w:p w14:paraId="4C977F41" w14:textId="77777777" w:rsidR="00A12CD4" w:rsidRPr="000A534B" w:rsidRDefault="00A12CD4" w:rsidP="0024429D">
            <w:pPr>
              <w:pStyle w:val="LACP-2"/>
              <w:numPr>
                <w:ilvl w:val="1"/>
                <w:numId w:val="327"/>
              </w:numPr>
            </w:pPr>
          </w:p>
        </w:tc>
        <w:tc>
          <w:tcPr>
            <w:tcW w:w="4252" w:type="dxa"/>
            <w:gridSpan w:val="2"/>
          </w:tcPr>
          <w:p w14:paraId="6AF9C47E" w14:textId="77777777" w:rsidR="00A12CD4" w:rsidRPr="000A534B" w:rsidRDefault="00A12CD4" w:rsidP="00991A08">
            <w:r w:rsidRPr="000A534B">
              <w:t>Morsetos Bushing EAT</w:t>
            </w:r>
          </w:p>
        </w:tc>
        <w:tc>
          <w:tcPr>
            <w:tcW w:w="709" w:type="dxa"/>
          </w:tcPr>
          <w:p w14:paraId="0AF3F47D" w14:textId="77777777" w:rsidR="00A12CD4" w:rsidRPr="000A534B" w:rsidRDefault="00A12CD4" w:rsidP="00991A08">
            <w:pPr>
              <w:jc w:val="center"/>
            </w:pPr>
            <w:r w:rsidRPr="000A534B">
              <w:t>c/u</w:t>
            </w:r>
          </w:p>
        </w:tc>
        <w:tc>
          <w:tcPr>
            <w:tcW w:w="709" w:type="dxa"/>
          </w:tcPr>
          <w:p w14:paraId="4BF7034D" w14:textId="77777777" w:rsidR="00A12CD4" w:rsidRPr="000A534B" w:rsidRDefault="00A12CD4" w:rsidP="00991A08">
            <w:pPr>
              <w:jc w:val="center"/>
            </w:pPr>
            <w:r w:rsidRPr="000A534B">
              <w:t>3</w:t>
            </w:r>
          </w:p>
        </w:tc>
        <w:tc>
          <w:tcPr>
            <w:tcW w:w="1417" w:type="dxa"/>
          </w:tcPr>
          <w:p w14:paraId="5E467B0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0EAEED8" w14:textId="77777777" w:rsidR="00A12CD4" w:rsidRPr="000A534B" w:rsidRDefault="00A12CD4" w:rsidP="00991A08">
            <w:pPr>
              <w:jc w:val="center"/>
              <w:rPr>
                <w:color w:val="000000" w:themeColor="text1"/>
              </w:rPr>
            </w:pPr>
          </w:p>
        </w:tc>
      </w:tr>
      <w:tr w:rsidR="00A12CD4" w:rsidRPr="000A534B" w14:paraId="2DF731D1" w14:textId="77777777" w:rsidTr="00991A08">
        <w:tc>
          <w:tcPr>
            <w:tcW w:w="993" w:type="dxa"/>
            <w:tcBorders>
              <w:left w:val="double" w:sz="4" w:space="0" w:color="auto"/>
            </w:tcBorders>
          </w:tcPr>
          <w:p w14:paraId="40D51245" w14:textId="77777777" w:rsidR="00A12CD4" w:rsidRPr="000A534B" w:rsidRDefault="00A12CD4" w:rsidP="0024429D">
            <w:pPr>
              <w:pStyle w:val="LACP-2"/>
              <w:numPr>
                <w:ilvl w:val="1"/>
                <w:numId w:val="327"/>
              </w:numPr>
            </w:pPr>
          </w:p>
        </w:tc>
        <w:tc>
          <w:tcPr>
            <w:tcW w:w="4252" w:type="dxa"/>
            <w:gridSpan w:val="2"/>
          </w:tcPr>
          <w:p w14:paraId="492AC89E" w14:textId="77777777" w:rsidR="00A12CD4" w:rsidRPr="000A534B" w:rsidRDefault="00A12CD4" w:rsidP="00991A08">
            <w:r w:rsidRPr="000A534B">
              <w:t>Morsetos Antenas EAT</w:t>
            </w:r>
          </w:p>
        </w:tc>
        <w:tc>
          <w:tcPr>
            <w:tcW w:w="709" w:type="dxa"/>
          </w:tcPr>
          <w:p w14:paraId="095F304A" w14:textId="77777777" w:rsidR="00A12CD4" w:rsidRPr="000A534B" w:rsidRDefault="00A12CD4" w:rsidP="00991A08">
            <w:pPr>
              <w:jc w:val="center"/>
            </w:pPr>
            <w:r w:rsidRPr="000A534B">
              <w:t>c/u</w:t>
            </w:r>
          </w:p>
        </w:tc>
        <w:tc>
          <w:tcPr>
            <w:tcW w:w="709" w:type="dxa"/>
          </w:tcPr>
          <w:p w14:paraId="23CC4706" w14:textId="77777777" w:rsidR="00A12CD4" w:rsidRPr="000A534B" w:rsidRDefault="00A12CD4" w:rsidP="00991A08">
            <w:pPr>
              <w:jc w:val="center"/>
            </w:pPr>
            <w:r w:rsidRPr="000A534B">
              <w:t>3</w:t>
            </w:r>
          </w:p>
        </w:tc>
        <w:tc>
          <w:tcPr>
            <w:tcW w:w="1417" w:type="dxa"/>
          </w:tcPr>
          <w:p w14:paraId="6ECD773C" w14:textId="77777777" w:rsidR="00A12CD4" w:rsidRPr="000A534B" w:rsidRDefault="00A12CD4" w:rsidP="00991A08">
            <w:pPr>
              <w:jc w:val="center"/>
              <w:rPr>
                <w:color w:val="000000" w:themeColor="text1"/>
              </w:rPr>
            </w:pPr>
          </w:p>
        </w:tc>
        <w:tc>
          <w:tcPr>
            <w:tcW w:w="1560" w:type="dxa"/>
            <w:tcBorders>
              <w:right w:val="double" w:sz="4" w:space="0" w:color="auto"/>
            </w:tcBorders>
          </w:tcPr>
          <w:p w14:paraId="5B6432A1" w14:textId="77777777" w:rsidR="00A12CD4" w:rsidRPr="000A534B" w:rsidRDefault="00A12CD4" w:rsidP="00991A08">
            <w:pPr>
              <w:jc w:val="center"/>
              <w:rPr>
                <w:color w:val="000000" w:themeColor="text1"/>
              </w:rPr>
            </w:pPr>
          </w:p>
        </w:tc>
      </w:tr>
      <w:tr w:rsidR="00A12CD4" w:rsidRPr="000A534B" w14:paraId="5284FA1F" w14:textId="77777777" w:rsidTr="00991A08">
        <w:tc>
          <w:tcPr>
            <w:tcW w:w="993" w:type="dxa"/>
            <w:tcBorders>
              <w:left w:val="double" w:sz="4" w:space="0" w:color="auto"/>
            </w:tcBorders>
          </w:tcPr>
          <w:p w14:paraId="7F3EE4E8" w14:textId="77777777" w:rsidR="00A12CD4" w:rsidRPr="000A534B" w:rsidRDefault="00A12CD4" w:rsidP="0024429D">
            <w:pPr>
              <w:pStyle w:val="LACP-2"/>
              <w:numPr>
                <w:ilvl w:val="1"/>
                <w:numId w:val="327"/>
              </w:numPr>
            </w:pPr>
          </w:p>
        </w:tc>
        <w:tc>
          <w:tcPr>
            <w:tcW w:w="4252" w:type="dxa"/>
            <w:gridSpan w:val="2"/>
          </w:tcPr>
          <w:p w14:paraId="2AE08B26" w14:textId="77777777" w:rsidR="00A12CD4" w:rsidRPr="000A534B" w:rsidRDefault="00A12CD4" w:rsidP="00991A08">
            <w:r w:rsidRPr="000A534B">
              <w:t>Morsetos Bushing AT</w:t>
            </w:r>
          </w:p>
        </w:tc>
        <w:tc>
          <w:tcPr>
            <w:tcW w:w="709" w:type="dxa"/>
          </w:tcPr>
          <w:p w14:paraId="0346F5D1" w14:textId="77777777" w:rsidR="00A12CD4" w:rsidRPr="000A534B" w:rsidRDefault="00A12CD4" w:rsidP="00991A08">
            <w:pPr>
              <w:jc w:val="center"/>
            </w:pPr>
            <w:r w:rsidRPr="000A534B">
              <w:t>c/u</w:t>
            </w:r>
          </w:p>
        </w:tc>
        <w:tc>
          <w:tcPr>
            <w:tcW w:w="709" w:type="dxa"/>
          </w:tcPr>
          <w:p w14:paraId="54511191" w14:textId="77777777" w:rsidR="00A12CD4" w:rsidRPr="000A534B" w:rsidRDefault="00A12CD4" w:rsidP="00991A08">
            <w:pPr>
              <w:jc w:val="center"/>
            </w:pPr>
            <w:r w:rsidRPr="000A534B">
              <w:t>3</w:t>
            </w:r>
          </w:p>
        </w:tc>
        <w:tc>
          <w:tcPr>
            <w:tcW w:w="1417" w:type="dxa"/>
          </w:tcPr>
          <w:p w14:paraId="451BBBD3" w14:textId="77777777" w:rsidR="00A12CD4" w:rsidRPr="000A534B" w:rsidRDefault="00A12CD4" w:rsidP="00991A08">
            <w:pPr>
              <w:jc w:val="center"/>
              <w:rPr>
                <w:color w:val="000000" w:themeColor="text1"/>
              </w:rPr>
            </w:pPr>
          </w:p>
        </w:tc>
        <w:tc>
          <w:tcPr>
            <w:tcW w:w="1560" w:type="dxa"/>
            <w:tcBorders>
              <w:right w:val="double" w:sz="4" w:space="0" w:color="auto"/>
            </w:tcBorders>
          </w:tcPr>
          <w:p w14:paraId="54015775" w14:textId="77777777" w:rsidR="00A12CD4" w:rsidRPr="000A534B" w:rsidRDefault="00A12CD4" w:rsidP="00991A08">
            <w:pPr>
              <w:jc w:val="center"/>
              <w:rPr>
                <w:color w:val="000000" w:themeColor="text1"/>
              </w:rPr>
            </w:pPr>
          </w:p>
        </w:tc>
      </w:tr>
      <w:tr w:rsidR="00A12CD4" w:rsidRPr="000A534B" w14:paraId="5167F1CD" w14:textId="77777777" w:rsidTr="00991A08">
        <w:tc>
          <w:tcPr>
            <w:tcW w:w="993" w:type="dxa"/>
            <w:tcBorders>
              <w:left w:val="double" w:sz="4" w:space="0" w:color="auto"/>
            </w:tcBorders>
          </w:tcPr>
          <w:p w14:paraId="527C5033" w14:textId="77777777" w:rsidR="00A12CD4" w:rsidRPr="000A534B" w:rsidRDefault="00A12CD4" w:rsidP="0024429D">
            <w:pPr>
              <w:pStyle w:val="LACP-2"/>
              <w:numPr>
                <w:ilvl w:val="1"/>
                <w:numId w:val="327"/>
              </w:numPr>
            </w:pPr>
          </w:p>
        </w:tc>
        <w:tc>
          <w:tcPr>
            <w:tcW w:w="4252" w:type="dxa"/>
            <w:gridSpan w:val="2"/>
          </w:tcPr>
          <w:p w14:paraId="061DA5AC" w14:textId="77777777" w:rsidR="00A12CD4" w:rsidRPr="000A534B" w:rsidRDefault="00A12CD4" w:rsidP="00991A08">
            <w:r w:rsidRPr="000A534B">
              <w:t>Morsetos Antenas AT</w:t>
            </w:r>
          </w:p>
        </w:tc>
        <w:tc>
          <w:tcPr>
            <w:tcW w:w="709" w:type="dxa"/>
          </w:tcPr>
          <w:p w14:paraId="3A69759A" w14:textId="77777777" w:rsidR="00A12CD4" w:rsidRPr="000A534B" w:rsidRDefault="00A12CD4" w:rsidP="00991A08">
            <w:pPr>
              <w:jc w:val="center"/>
            </w:pPr>
            <w:r w:rsidRPr="000A534B">
              <w:t>gl</w:t>
            </w:r>
          </w:p>
        </w:tc>
        <w:tc>
          <w:tcPr>
            <w:tcW w:w="709" w:type="dxa"/>
          </w:tcPr>
          <w:p w14:paraId="7AD15EAC" w14:textId="77777777" w:rsidR="00A12CD4" w:rsidRPr="000A534B" w:rsidRDefault="00A12CD4" w:rsidP="00991A08">
            <w:pPr>
              <w:jc w:val="center"/>
            </w:pPr>
            <w:r w:rsidRPr="000A534B">
              <w:t>1</w:t>
            </w:r>
          </w:p>
        </w:tc>
        <w:tc>
          <w:tcPr>
            <w:tcW w:w="1417" w:type="dxa"/>
          </w:tcPr>
          <w:p w14:paraId="4D29E27F" w14:textId="77777777" w:rsidR="00A12CD4" w:rsidRPr="000A534B" w:rsidRDefault="00A12CD4" w:rsidP="00991A08">
            <w:pPr>
              <w:jc w:val="center"/>
              <w:rPr>
                <w:color w:val="000000" w:themeColor="text1"/>
              </w:rPr>
            </w:pPr>
          </w:p>
        </w:tc>
        <w:tc>
          <w:tcPr>
            <w:tcW w:w="1560" w:type="dxa"/>
            <w:tcBorders>
              <w:right w:val="double" w:sz="4" w:space="0" w:color="auto"/>
            </w:tcBorders>
          </w:tcPr>
          <w:p w14:paraId="5AE2FF45" w14:textId="77777777" w:rsidR="00A12CD4" w:rsidRPr="000A534B" w:rsidRDefault="00A12CD4" w:rsidP="00991A08">
            <w:pPr>
              <w:jc w:val="center"/>
              <w:rPr>
                <w:color w:val="000000" w:themeColor="text1"/>
              </w:rPr>
            </w:pPr>
          </w:p>
        </w:tc>
      </w:tr>
      <w:tr w:rsidR="00A12CD4" w:rsidRPr="000A534B" w14:paraId="2B47ABC2" w14:textId="77777777" w:rsidTr="00991A08">
        <w:tc>
          <w:tcPr>
            <w:tcW w:w="993" w:type="dxa"/>
            <w:tcBorders>
              <w:left w:val="double" w:sz="4" w:space="0" w:color="auto"/>
            </w:tcBorders>
          </w:tcPr>
          <w:p w14:paraId="1BB4295B" w14:textId="77777777" w:rsidR="00A12CD4" w:rsidRPr="000A534B" w:rsidRDefault="00A12CD4" w:rsidP="0024429D">
            <w:pPr>
              <w:pStyle w:val="LACP-2"/>
              <w:numPr>
                <w:ilvl w:val="1"/>
                <w:numId w:val="327"/>
              </w:numPr>
            </w:pPr>
          </w:p>
        </w:tc>
        <w:tc>
          <w:tcPr>
            <w:tcW w:w="4252" w:type="dxa"/>
            <w:gridSpan w:val="2"/>
          </w:tcPr>
          <w:p w14:paraId="69A34067" w14:textId="77777777" w:rsidR="00A12CD4" w:rsidRPr="000A534B" w:rsidRDefault="00A12CD4" w:rsidP="00991A08">
            <w:r w:rsidRPr="000A534B">
              <w:t>Morsetos Neutros</w:t>
            </w:r>
          </w:p>
        </w:tc>
        <w:tc>
          <w:tcPr>
            <w:tcW w:w="709" w:type="dxa"/>
          </w:tcPr>
          <w:p w14:paraId="36EAA009" w14:textId="77777777" w:rsidR="00A12CD4" w:rsidRPr="000A534B" w:rsidRDefault="00A12CD4" w:rsidP="00991A08">
            <w:pPr>
              <w:jc w:val="center"/>
            </w:pPr>
            <w:r w:rsidRPr="000A534B">
              <w:t>gl</w:t>
            </w:r>
          </w:p>
        </w:tc>
        <w:tc>
          <w:tcPr>
            <w:tcW w:w="709" w:type="dxa"/>
          </w:tcPr>
          <w:p w14:paraId="620A5355" w14:textId="77777777" w:rsidR="00A12CD4" w:rsidRPr="000A534B" w:rsidRDefault="00A12CD4" w:rsidP="00991A08">
            <w:pPr>
              <w:jc w:val="center"/>
            </w:pPr>
            <w:r w:rsidRPr="000A534B">
              <w:t>1</w:t>
            </w:r>
          </w:p>
        </w:tc>
        <w:tc>
          <w:tcPr>
            <w:tcW w:w="1417" w:type="dxa"/>
          </w:tcPr>
          <w:p w14:paraId="412BCA75" w14:textId="77777777" w:rsidR="00A12CD4" w:rsidRPr="000A534B" w:rsidRDefault="00A12CD4" w:rsidP="00991A08">
            <w:pPr>
              <w:jc w:val="center"/>
              <w:rPr>
                <w:color w:val="000000" w:themeColor="text1"/>
              </w:rPr>
            </w:pPr>
          </w:p>
        </w:tc>
        <w:tc>
          <w:tcPr>
            <w:tcW w:w="1560" w:type="dxa"/>
            <w:tcBorders>
              <w:right w:val="double" w:sz="4" w:space="0" w:color="auto"/>
            </w:tcBorders>
          </w:tcPr>
          <w:p w14:paraId="4802B788" w14:textId="77777777" w:rsidR="00A12CD4" w:rsidRPr="000A534B" w:rsidRDefault="00A12CD4" w:rsidP="00991A08">
            <w:pPr>
              <w:jc w:val="center"/>
              <w:rPr>
                <w:color w:val="000000" w:themeColor="text1"/>
              </w:rPr>
            </w:pPr>
          </w:p>
        </w:tc>
      </w:tr>
      <w:tr w:rsidR="00A12CD4" w:rsidRPr="000A534B" w14:paraId="38A0B794" w14:textId="77777777" w:rsidTr="00991A08">
        <w:tc>
          <w:tcPr>
            <w:tcW w:w="993" w:type="dxa"/>
            <w:tcBorders>
              <w:left w:val="double" w:sz="4" w:space="0" w:color="auto"/>
            </w:tcBorders>
          </w:tcPr>
          <w:p w14:paraId="7794F2A9" w14:textId="77777777" w:rsidR="00A12CD4" w:rsidRPr="000A534B" w:rsidRDefault="00A12CD4" w:rsidP="0024429D">
            <w:pPr>
              <w:pStyle w:val="LACP-2"/>
              <w:numPr>
                <w:ilvl w:val="1"/>
                <w:numId w:val="327"/>
              </w:numPr>
            </w:pPr>
          </w:p>
        </w:tc>
        <w:tc>
          <w:tcPr>
            <w:tcW w:w="4252" w:type="dxa"/>
            <w:gridSpan w:val="2"/>
          </w:tcPr>
          <w:p w14:paraId="282E3EA6" w14:textId="77777777" w:rsidR="00A12CD4" w:rsidRPr="000A534B" w:rsidRDefault="00A12CD4" w:rsidP="00991A08">
            <w:pPr>
              <w:rPr>
                <w:color w:val="000000" w:themeColor="text1"/>
              </w:rPr>
            </w:pPr>
            <w:r w:rsidRPr="000A534B">
              <w:t>Tren de celdas  primarias de media tensión, para interior, de acuerdo a EETT y PDTG.</w:t>
            </w:r>
          </w:p>
        </w:tc>
        <w:tc>
          <w:tcPr>
            <w:tcW w:w="709" w:type="dxa"/>
          </w:tcPr>
          <w:p w14:paraId="11262685" w14:textId="77777777" w:rsidR="00A12CD4" w:rsidRPr="000A534B" w:rsidRDefault="00A12CD4" w:rsidP="00991A08">
            <w:pPr>
              <w:jc w:val="center"/>
              <w:rPr>
                <w:color w:val="000000" w:themeColor="text1"/>
              </w:rPr>
            </w:pPr>
            <w:r w:rsidRPr="000A534B">
              <w:t>gl</w:t>
            </w:r>
          </w:p>
        </w:tc>
        <w:tc>
          <w:tcPr>
            <w:tcW w:w="709" w:type="dxa"/>
          </w:tcPr>
          <w:p w14:paraId="7FA08957" w14:textId="77777777" w:rsidR="00A12CD4" w:rsidRPr="000A534B" w:rsidRDefault="00A12CD4" w:rsidP="00991A08">
            <w:pPr>
              <w:jc w:val="center"/>
              <w:rPr>
                <w:color w:val="000000" w:themeColor="text1"/>
              </w:rPr>
            </w:pPr>
            <w:r w:rsidRPr="000A534B">
              <w:t>1</w:t>
            </w:r>
          </w:p>
        </w:tc>
        <w:tc>
          <w:tcPr>
            <w:tcW w:w="1417" w:type="dxa"/>
          </w:tcPr>
          <w:p w14:paraId="4CC1C451" w14:textId="77777777" w:rsidR="00A12CD4" w:rsidRPr="000A534B" w:rsidRDefault="00A12CD4" w:rsidP="00991A08">
            <w:pPr>
              <w:jc w:val="center"/>
              <w:rPr>
                <w:color w:val="000000" w:themeColor="text1"/>
              </w:rPr>
            </w:pPr>
          </w:p>
        </w:tc>
        <w:tc>
          <w:tcPr>
            <w:tcW w:w="1560" w:type="dxa"/>
            <w:tcBorders>
              <w:right w:val="double" w:sz="4" w:space="0" w:color="auto"/>
            </w:tcBorders>
          </w:tcPr>
          <w:p w14:paraId="40953F0D" w14:textId="77777777" w:rsidR="00A12CD4" w:rsidRPr="000A534B" w:rsidRDefault="00A12CD4" w:rsidP="00991A08">
            <w:pPr>
              <w:jc w:val="center"/>
              <w:rPr>
                <w:color w:val="000000" w:themeColor="text1"/>
              </w:rPr>
            </w:pPr>
          </w:p>
        </w:tc>
      </w:tr>
      <w:tr w:rsidR="00A12CD4" w:rsidRPr="000A534B" w14:paraId="4CD95687" w14:textId="77777777" w:rsidTr="00991A08">
        <w:tc>
          <w:tcPr>
            <w:tcW w:w="993" w:type="dxa"/>
            <w:tcBorders>
              <w:left w:val="double" w:sz="4" w:space="0" w:color="auto"/>
            </w:tcBorders>
          </w:tcPr>
          <w:p w14:paraId="08AF8B26" w14:textId="77777777" w:rsidR="00A12CD4" w:rsidRPr="000A534B" w:rsidRDefault="00A12CD4" w:rsidP="0024429D">
            <w:pPr>
              <w:pStyle w:val="LACP-2"/>
              <w:numPr>
                <w:ilvl w:val="1"/>
                <w:numId w:val="327"/>
              </w:numPr>
            </w:pPr>
          </w:p>
        </w:tc>
        <w:tc>
          <w:tcPr>
            <w:tcW w:w="4252" w:type="dxa"/>
            <w:gridSpan w:val="2"/>
          </w:tcPr>
          <w:p w14:paraId="5179F73D" w14:textId="77777777" w:rsidR="00A12CD4" w:rsidRPr="000A534B" w:rsidRDefault="00A12CD4" w:rsidP="00991A08">
            <w:pPr>
              <w:rPr>
                <w:color w:val="000000" w:themeColor="text1"/>
              </w:rPr>
            </w:pPr>
            <w:r w:rsidRPr="000A534B">
              <w:t>Resistencia de PAT, de acuerdo a EETT y PDTG.</w:t>
            </w:r>
          </w:p>
        </w:tc>
        <w:tc>
          <w:tcPr>
            <w:tcW w:w="709" w:type="dxa"/>
          </w:tcPr>
          <w:p w14:paraId="4F0EAF1C" w14:textId="77777777" w:rsidR="00A12CD4" w:rsidRPr="000A534B" w:rsidRDefault="00A12CD4" w:rsidP="00991A08">
            <w:pPr>
              <w:jc w:val="center"/>
              <w:rPr>
                <w:color w:val="000000" w:themeColor="text1"/>
              </w:rPr>
            </w:pPr>
            <w:r w:rsidRPr="000A534B">
              <w:t>gl</w:t>
            </w:r>
          </w:p>
        </w:tc>
        <w:tc>
          <w:tcPr>
            <w:tcW w:w="709" w:type="dxa"/>
          </w:tcPr>
          <w:p w14:paraId="016097BF" w14:textId="77777777" w:rsidR="00A12CD4" w:rsidRPr="000A534B" w:rsidRDefault="00A12CD4" w:rsidP="00991A08">
            <w:pPr>
              <w:jc w:val="center"/>
              <w:rPr>
                <w:color w:val="000000" w:themeColor="text1"/>
              </w:rPr>
            </w:pPr>
            <w:r w:rsidRPr="000A534B">
              <w:t>1</w:t>
            </w:r>
          </w:p>
        </w:tc>
        <w:tc>
          <w:tcPr>
            <w:tcW w:w="1417" w:type="dxa"/>
          </w:tcPr>
          <w:p w14:paraId="71AA344E" w14:textId="77777777" w:rsidR="00A12CD4" w:rsidRPr="000A534B" w:rsidRDefault="00A12CD4" w:rsidP="00991A08">
            <w:pPr>
              <w:jc w:val="center"/>
              <w:rPr>
                <w:color w:val="000000" w:themeColor="text1"/>
              </w:rPr>
            </w:pPr>
          </w:p>
        </w:tc>
        <w:tc>
          <w:tcPr>
            <w:tcW w:w="1560" w:type="dxa"/>
            <w:tcBorders>
              <w:right w:val="double" w:sz="4" w:space="0" w:color="auto"/>
            </w:tcBorders>
          </w:tcPr>
          <w:p w14:paraId="29A57DD6" w14:textId="77777777" w:rsidR="00A12CD4" w:rsidRPr="000A534B" w:rsidRDefault="00A12CD4" w:rsidP="00991A08">
            <w:pPr>
              <w:jc w:val="center"/>
              <w:rPr>
                <w:color w:val="000000" w:themeColor="text1"/>
              </w:rPr>
            </w:pPr>
          </w:p>
        </w:tc>
      </w:tr>
      <w:tr w:rsidR="00A12CD4" w:rsidRPr="000A534B" w14:paraId="7FF5A8A0" w14:textId="77777777" w:rsidTr="00991A08">
        <w:tc>
          <w:tcPr>
            <w:tcW w:w="993" w:type="dxa"/>
            <w:tcBorders>
              <w:left w:val="double" w:sz="4" w:space="0" w:color="auto"/>
            </w:tcBorders>
          </w:tcPr>
          <w:p w14:paraId="48D96670" w14:textId="77777777" w:rsidR="00A12CD4" w:rsidRPr="000A534B" w:rsidRDefault="00A12CD4" w:rsidP="0024429D">
            <w:pPr>
              <w:pStyle w:val="LACP-2"/>
              <w:numPr>
                <w:ilvl w:val="1"/>
                <w:numId w:val="327"/>
              </w:numPr>
            </w:pPr>
          </w:p>
        </w:tc>
        <w:tc>
          <w:tcPr>
            <w:tcW w:w="4252" w:type="dxa"/>
            <w:gridSpan w:val="2"/>
          </w:tcPr>
          <w:p w14:paraId="573BB805" w14:textId="77777777" w:rsidR="00A12CD4" w:rsidRPr="000A534B" w:rsidRDefault="00A12CD4" w:rsidP="00991A08">
            <w:pPr>
              <w:rPr>
                <w:color w:val="000000" w:themeColor="text1"/>
              </w:rPr>
            </w:pPr>
            <w:r w:rsidRPr="000A534B">
              <w:t>Impedancia de PAT, de acuerdo a EETT y PDTG.</w:t>
            </w:r>
          </w:p>
        </w:tc>
        <w:tc>
          <w:tcPr>
            <w:tcW w:w="709" w:type="dxa"/>
          </w:tcPr>
          <w:p w14:paraId="290F6FC9" w14:textId="77777777" w:rsidR="00A12CD4" w:rsidRPr="000A534B" w:rsidRDefault="00A12CD4" w:rsidP="00991A08">
            <w:pPr>
              <w:jc w:val="center"/>
              <w:rPr>
                <w:color w:val="000000" w:themeColor="text1"/>
              </w:rPr>
            </w:pPr>
            <w:r w:rsidRPr="000A534B">
              <w:t>gl</w:t>
            </w:r>
          </w:p>
        </w:tc>
        <w:tc>
          <w:tcPr>
            <w:tcW w:w="709" w:type="dxa"/>
          </w:tcPr>
          <w:p w14:paraId="50402EF0" w14:textId="77777777" w:rsidR="00A12CD4" w:rsidRPr="000A534B" w:rsidRDefault="00A12CD4" w:rsidP="00991A08">
            <w:pPr>
              <w:jc w:val="center"/>
              <w:rPr>
                <w:color w:val="000000" w:themeColor="text1"/>
              </w:rPr>
            </w:pPr>
            <w:r w:rsidRPr="000A534B">
              <w:t>1</w:t>
            </w:r>
          </w:p>
        </w:tc>
        <w:tc>
          <w:tcPr>
            <w:tcW w:w="1417" w:type="dxa"/>
          </w:tcPr>
          <w:p w14:paraId="49557A83" w14:textId="77777777" w:rsidR="00A12CD4" w:rsidRPr="000A534B" w:rsidRDefault="00A12CD4" w:rsidP="00991A08">
            <w:pPr>
              <w:jc w:val="center"/>
              <w:rPr>
                <w:color w:val="000000" w:themeColor="text1"/>
              </w:rPr>
            </w:pPr>
          </w:p>
        </w:tc>
        <w:tc>
          <w:tcPr>
            <w:tcW w:w="1560" w:type="dxa"/>
            <w:tcBorders>
              <w:right w:val="double" w:sz="4" w:space="0" w:color="auto"/>
            </w:tcBorders>
          </w:tcPr>
          <w:p w14:paraId="6F49DECF" w14:textId="77777777" w:rsidR="00A12CD4" w:rsidRPr="000A534B" w:rsidRDefault="00A12CD4" w:rsidP="00991A08">
            <w:pPr>
              <w:jc w:val="center"/>
              <w:rPr>
                <w:color w:val="000000" w:themeColor="text1"/>
              </w:rPr>
            </w:pPr>
          </w:p>
        </w:tc>
      </w:tr>
      <w:tr w:rsidR="00A12CD4" w:rsidRPr="000A534B" w14:paraId="40C7CAFE" w14:textId="77777777" w:rsidTr="00991A08">
        <w:tc>
          <w:tcPr>
            <w:tcW w:w="993" w:type="dxa"/>
            <w:tcBorders>
              <w:left w:val="double" w:sz="4" w:space="0" w:color="auto"/>
            </w:tcBorders>
          </w:tcPr>
          <w:p w14:paraId="0E530507" w14:textId="77777777" w:rsidR="00A12CD4" w:rsidRPr="000A534B" w:rsidRDefault="00A12CD4" w:rsidP="00FA30A3">
            <w:pPr>
              <w:pStyle w:val="LACP-1"/>
              <w:numPr>
                <w:ilvl w:val="0"/>
                <w:numId w:val="327"/>
              </w:numPr>
            </w:pPr>
          </w:p>
        </w:tc>
        <w:tc>
          <w:tcPr>
            <w:tcW w:w="4252" w:type="dxa"/>
            <w:gridSpan w:val="2"/>
          </w:tcPr>
          <w:p w14:paraId="21F49D9C" w14:textId="77777777" w:rsidR="00A12CD4" w:rsidRPr="000A534B" w:rsidRDefault="00A12CD4" w:rsidP="00991A08">
            <w:pPr>
              <w:jc w:val="both"/>
              <w:rPr>
                <w:b/>
                <w:i/>
                <w:color w:val="000000" w:themeColor="text1"/>
              </w:rPr>
            </w:pPr>
            <w:r w:rsidRPr="000A534B">
              <w:rPr>
                <w:b/>
                <w:i/>
                <w:color w:val="000000" w:themeColor="text1"/>
              </w:rPr>
              <w:t>Suministro de Repuestos</w:t>
            </w:r>
          </w:p>
        </w:tc>
        <w:tc>
          <w:tcPr>
            <w:tcW w:w="709" w:type="dxa"/>
          </w:tcPr>
          <w:p w14:paraId="404F28C3" w14:textId="77777777" w:rsidR="00A12CD4" w:rsidRPr="000A534B" w:rsidRDefault="00A12CD4" w:rsidP="00991A08">
            <w:pPr>
              <w:jc w:val="center"/>
              <w:rPr>
                <w:color w:val="000000" w:themeColor="text1"/>
              </w:rPr>
            </w:pPr>
          </w:p>
        </w:tc>
        <w:tc>
          <w:tcPr>
            <w:tcW w:w="709" w:type="dxa"/>
          </w:tcPr>
          <w:p w14:paraId="37DB986F" w14:textId="77777777" w:rsidR="00A12CD4" w:rsidRPr="000A534B" w:rsidRDefault="00A12CD4" w:rsidP="00991A08">
            <w:pPr>
              <w:jc w:val="center"/>
              <w:rPr>
                <w:color w:val="000000" w:themeColor="text1"/>
              </w:rPr>
            </w:pPr>
          </w:p>
        </w:tc>
        <w:tc>
          <w:tcPr>
            <w:tcW w:w="1417" w:type="dxa"/>
          </w:tcPr>
          <w:p w14:paraId="7E739AC2" w14:textId="77777777" w:rsidR="00A12CD4" w:rsidRPr="000A534B" w:rsidRDefault="00A12CD4" w:rsidP="00991A08">
            <w:pPr>
              <w:jc w:val="center"/>
              <w:rPr>
                <w:color w:val="000000" w:themeColor="text1"/>
              </w:rPr>
            </w:pPr>
          </w:p>
        </w:tc>
        <w:tc>
          <w:tcPr>
            <w:tcW w:w="1560" w:type="dxa"/>
            <w:tcBorders>
              <w:right w:val="double" w:sz="4" w:space="0" w:color="auto"/>
            </w:tcBorders>
          </w:tcPr>
          <w:p w14:paraId="34050CC6" w14:textId="77777777" w:rsidR="00A12CD4" w:rsidRPr="000A534B" w:rsidRDefault="00A12CD4" w:rsidP="00991A08">
            <w:pPr>
              <w:jc w:val="center"/>
              <w:rPr>
                <w:color w:val="000000" w:themeColor="text1"/>
              </w:rPr>
            </w:pPr>
          </w:p>
        </w:tc>
      </w:tr>
      <w:tr w:rsidR="00A12CD4" w:rsidRPr="000A534B" w14:paraId="25E424F2" w14:textId="77777777" w:rsidTr="00991A08">
        <w:tc>
          <w:tcPr>
            <w:tcW w:w="993" w:type="dxa"/>
            <w:tcBorders>
              <w:left w:val="double" w:sz="4" w:space="0" w:color="auto"/>
            </w:tcBorders>
          </w:tcPr>
          <w:p w14:paraId="4BC33B8E" w14:textId="77777777" w:rsidR="00A12CD4" w:rsidRPr="000A534B" w:rsidRDefault="00A12CD4" w:rsidP="0024429D">
            <w:pPr>
              <w:pStyle w:val="LACP-2"/>
              <w:numPr>
                <w:ilvl w:val="1"/>
                <w:numId w:val="327"/>
              </w:numPr>
            </w:pPr>
          </w:p>
        </w:tc>
        <w:tc>
          <w:tcPr>
            <w:tcW w:w="4252" w:type="dxa"/>
            <w:gridSpan w:val="2"/>
          </w:tcPr>
          <w:p w14:paraId="1BD082CA" w14:textId="77777777" w:rsidR="00A12CD4" w:rsidRPr="000A534B" w:rsidRDefault="00A12CD4" w:rsidP="00991A08">
            <w:pPr>
              <w:rPr>
                <w:color w:val="000000" w:themeColor="text1"/>
              </w:rPr>
            </w:pPr>
            <w:r w:rsidRPr="000A534B">
              <w:t>Aisladores de plato AT y EAT</w:t>
            </w:r>
          </w:p>
        </w:tc>
        <w:tc>
          <w:tcPr>
            <w:tcW w:w="709" w:type="dxa"/>
          </w:tcPr>
          <w:p w14:paraId="29364ECF" w14:textId="77777777" w:rsidR="00A12CD4" w:rsidRPr="000A534B" w:rsidRDefault="00A12CD4" w:rsidP="00991A08">
            <w:pPr>
              <w:jc w:val="center"/>
              <w:rPr>
                <w:color w:val="000000" w:themeColor="text1"/>
              </w:rPr>
            </w:pPr>
            <w:r w:rsidRPr="000A534B">
              <w:t>%</w:t>
            </w:r>
          </w:p>
        </w:tc>
        <w:tc>
          <w:tcPr>
            <w:tcW w:w="709" w:type="dxa"/>
          </w:tcPr>
          <w:p w14:paraId="237A235B" w14:textId="77777777" w:rsidR="00A12CD4" w:rsidRPr="000A534B" w:rsidRDefault="00A12CD4" w:rsidP="00991A08">
            <w:pPr>
              <w:jc w:val="center"/>
              <w:rPr>
                <w:color w:val="000000" w:themeColor="text1"/>
              </w:rPr>
            </w:pPr>
            <w:r w:rsidRPr="000A534B">
              <w:t>5</w:t>
            </w:r>
          </w:p>
        </w:tc>
        <w:tc>
          <w:tcPr>
            <w:tcW w:w="1417" w:type="dxa"/>
          </w:tcPr>
          <w:p w14:paraId="1FAB30D4" w14:textId="77777777" w:rsidR="00A12CD4" w:rsidRPr="000A534B" w:rsidRDefault="00A12CD4" w:rsidP="00991A08">
            <w:pPr>
              <w:jc w:val="center"/>
              <w:rPr>
                <w:color w:val="000000" w:themeColor="text1"/>
              </w:rPr>
            </w:pPr>
          </w:p>
        </w:tc>
        <w:tc>
          <w:tcPr>
            <w:tcW w:w="1560" w:type="dxa"/>
            <w:tcBorders>
              <w:right w:val="double" w:sz="4" w:space="0" w:color="auto"/>
            </w:tcBorders>
          </w:tcPr>
          <w:p w14:paraId="057CF588" w14:textId="77777777" w:rsidR="00A12CD4" w:rsidRPr="000A534B" w:rsidRDefault="00A12CD4" w:rsidP="00991A08">
            <w:pPr>
              <w:jc w:val="center"/>
              <w:rPr>
                <w:color w:val="000000" w:themeColor="text1"/>
              </w:rPr>
            </w:pPr>
          </w:p>
        </w:tc>
      </w:tr>
      <w:tr w:rsidR="00A12CD4" w:rsidRPr="000A534B" w14:paraId="6AB57C7D" w14:textId="77777777" w:rsidTr="00991A08">
        <w:tc>
          <w:tcPr>
            <w:tcW w:w="993" w:type="dxa"/>
            <w:tcBorders>
              <w:left w:val="double" w:sz="4" w:space="0" w:color="auto"/>
            </w:tcBorders>
          </w:tcPr>
          <w:p w14:paraId="3C6A16C8" w14:textId="77777777" w:rsidR="00A12CD4" w:rsidRPr="000A534B" w:rsidRDefault="00A12CD4" w:rsidP="0024429D">
            <w:pPr>
              <w:pStyle w:val="LACP-2"/>
              <w:numPr>
                <w:ilvl w:val="1"/>
                <w:numId w:val="327"/>
              </w:numPr>
            </w:pPr>
          </w:p>
        </w:tc>
        <w:tc>
          <w:tcPr>
            <w:tcW w:w="4252" w:type="dxa"/>
            <w:gridSpan w:val="2"/>
          </w:tcPr>
          <w:p w14:paraId="4CF8B958" w14:textId="77777777" w:rsidR="00A12CD4" w:rsidRPr="000A534B" w:rsidRDefault="00A12CD4" w:rsidP="00991A08">
            <w:pPr>
              <w:rPr>
                <w:color w:val="000000" w:themeColor="text1"/>
              </w:rPr>
            </w:pPr>
            <w:r w:rsidRPr="000A534B">
              <w:t>Herrajes de amarre AT y EAT</w:t>
            </w:r>
          </w:p>
        </w:tc>
        <w:tc>
          <w:tcPr>
            <w:tcW w:w="709" w:type="dxa"/>
          </w:tcPr>
          <w:p w14:paraId="7CEB31C4" w14:textId="77777777" w:rsidR="00A12CD4" w:rsidRPr="000A534B" w:rsidRDefault="00A12CD4" w:rsidP="00991A08">
            <w:pPr>
              <w:jc w:val="center"/>
              <w:rPr>
                <w:color w:val="000000" w:themeColor="text1"/>
              </w:rPr>
            </w:pPr>
            <w:r w:rsidRPr="000A534B">
              <w:t>%</w:t>
            </w:r>
          </w:p>
        </w:tc>
        <w:tc>
          <w:tcPr>
            <w:tcW w:w="709" w:type="dxa"/>
          </w:tcPr>
          <w:p w14:paraId="65E1335F" w14:textId="77777777" w:rsidR="00A12CD4" w:rsidRPr="000A534B" w:rsidRDefault="00A12CD4" w:rsidP="00991A08">
            <w:pPr>
              <w:jc w:val="center"/>
              <w:rPr>
                <w:color w:val="000000" w:themeColor="text1"/>
              </w:rPr>
            </w:pPr>
            <w:r w:rsidRPr="000A534B">
              <w:t>5</w:t>
            </w:r>
          </w:p>
        </w:tc>
        <w:tc>
          <w:tcPr>
            <w:tcW w:w="1417" w:type="dxa"/>
          </w:tcPr>
          <w:p w14:paraId="0B7CB76E" w14:textId="77777777" w:rsidR="00A12CD4" w:rsidRPr="000A534B" w:rsidRDefault="00A12CD4" w:rsidP="00991A08">
            <w:pPr>
              <w:jc w:val="center"/>
              <w:rPr>
                <w:color w:val="000000" w:themeColor="text1"/>
              </w:rPr>
            </w:pPr>
          </w:p>
        </w:tc>
        <w:tc>
          <w:tcPr>
            <w:tcW w:w="1560" w:type="dxa"/>
            <w:tcBorders>
              <w:right w:val="double" w:sz="4" w:space="0" w:color="auto"/>
            </w:tcBorders>
          </w:tcPr>
          <w:p w14:paraId="4A95AA5D" w14:textId="77777777" w:rsidR="00A12CD4" w:rsidRPr="000A534B" w:rsidRDefault="00A12CD4" w:rsidP="00991A08">
            <w:pPr>
              <w:jc w:val="center"/>
              <w:rPr>
                <w:color w:val="000000" w:themeColor="text1"/>
              </w:rPr>
            </w:pPr>
          </w:p>
        </w:tc>
      </w:tr>
      <w:tr w:rsidR="00A12CD4" w:rsidRPr="000A534B" w14:paraId="5D252F78" w14:textId="77777777" w:rsidTr="00991A08">
        <w:tc>
          <w:tcPr>
            <w:tcW w:w="993" w:type="dxa"/>
            <w:tcBorders>
              <w:left w:val="double" w:sz="4" w:space="0" w:color="auto"/>
            </w:tcBorders>
          </w:tcPr>
          <w:p w14:paraId="4F75A4EC" w14:textId="77777777" w:rsidR="00A12CD4" w:rsidRPr="000A534B" w:rsidRDefault="00A12CD4" w:rsidP="0024429D">
            <w:pPr>
              <w:pStyle w:val="LACP-2"/>
              <w:numPr>
                <w:ilvl w:val="1"/>
                <w:numId w:val="327"/>
              </w:numPr>
            </w:pPr>
          </w:p>
        </w:tc>
        <w:tc>
          <w:tcPr>
            <w:tcW w:w="4252" w:type="dxa"/>
            <w:gridSpan w:val="2"/>
          </w:tcPr>
          <w:p w14:paraId="6F44BF95" w14:textId="77777777" w:rsidR="00A12CD4" w:rsidRPr="000A534B" w:rsidRDefault="00A12CD4" w:rsidP="00991A08">
            <w:pPr>
              <w:rPr>
                <w:color w:val="000000" w:themeColor="text1"/>
              </w:rPr>
            </w:pPr>
            <w:r w:rsidRPr="000A534B">
              <w:t>Herrajes de suspensión AT y EAT</w:t>
            </w:r>
          </w:p>
        </w:tc>
        <w:tc>
          <w:tcPr>
            <w:tcW w:w="709" w:type="dxa"/>
          </w:tcPr>
          <w:p w14:paraId="3B76ACC4" w14:textId="77777777" w:rsidR="00A12CD4" w:rsidRPr="000A534B" w:rsidRDefault="00A12CD4" w:rsidP="00991A08">
            <w:pPr>
              <w:jc w:val="center"/>
              <w:rPr>
                <w:color w:val="000000" w:themeColor="text1"/>
              </w:rPr>
            </w:pPr>
            <w:r w:rsidRPr="000A534B">
              <w:t>%</w:t>
            </w:r>
          </w:p>
        </w:tc>
        <w:tc>
          <w:tcPr>
            <w:tcW w:w="709" w:type="dxa"/>
          </w:tcPr>
          <w:p w14:paraId="52CEBBEF" w14:textId="77777777" w:rsidR="00A12CD4" w:rsidRPr="000A534B" w:rsidRDefault="00A12CD4" w:rsidP="00991A08">
            <w:pPr>
              <w:jc w:val="center"/>
              <w:rPr>
                <w:color w:val="000000" w:themeColor="text1"/>
              </w:rPr>
            </w:pPr>
            <w:r w:rsidRPr="000A534B">
              <w:t>5</w:t>
            </w:r>
          </w:p>
        </w:tc>
        <w:tc>
          <w:tcPr>
            <w:tcW w:w="1417" w:type="dxa"/>
          </w:tcPr>
          <w:p w14:paraId="600CACC5" w14:textId="77777777" w:rsidR="00A12CD4" w:rsidRPr="000A534B" w:rsidRDefault="00A12CD4" w:rsidP="00991A08">
            <w:pPr>
              <w:jc w:val="center"/>
              <w:rPr>
                <w:color w:val="000000" w:themeColor="text1"/>
              </w:rPr>
            </w:pPr>
          </w:p>
        </w:tc>
        <w:tc>
          <w:tcPr>
            <w:tcW w:w="1560" w:type="dxa"/>
            <w:tcBorders>
              <w:right w:val="double" w:sz="4" w:space="0" w:color="auto"/>
            </w:tcBorders>
          </w:tcPr>
          <w:p w14:paraId="614CDF73" w14:textId="77777777" w:rsidR="00A12CD4" w:rsidRPr="000A534B" w:rsidRDefault="00A12CD4" w:rsidP="00991A08">
            <w:pPr>
              <w:jc w:val="center"/>
              <w:rPr>
                <w:color w:val="000000" w:themeColor="text1"/>
              </w:rPr>
            </w:pPr>
          </w:p>
        </w:tc>
      </w:tr>
      <w:tr w:rsidR="00A12CD4" w:rsidRPr="000A534B" w14:paraId="0882A8A8" w14:textId="77777777" w:rsidTr="00991A08">
        <w:tc>
          <w:tcPr>
            <w:tcW w:w="993" w:type="dxa"/>
            <w:tcBorders>
              <w:left w:val="double" w:sz="4" w:space="0" w:color="auto"/>
            </w:tcBorders>
          </w:tcPr>
          <w:p w14:paraId="769AEF9F" w14:textId="77777777" w:rsidR="00A12CD4" w:rsidRPr="000A534B" w:rsidRDefault="00A12CD4" w:rsidP="0024429D">
            <w:pPr>
              <w:pStyle w:val="LACP-2"/>
              <w:numPr>
                <w:ilvl w:val="1"/>
                <w:numId w:val="327"/>
              </w:numPr>
            </w:pPr>
          </w:p>
        </w:tc>
        <w:tc>
          <w:tcPr>
            <w:tcW w:w="4252" w:type="dxa"/>
            <w:gridSpan w:val="2"/>
          </w:tcPr>
          <w:p w14:paraId="30E7AF95" w14:textId="77777777" w:rsidR="00A12CD4" w:rsidRPr="000A534B" w:rsidRDefault="00A12CD4" w:rsidP="00991A08">
            <w:pPr>
              <w:rPr>
                <w:color w:val="000000" w:themeColor="text1"/>
              </w:rPr>
            </w:pPr>
            <w:r w:rsidRPr="000A534B">
              <w:t>Morsetería y terminales EAT</w:t>
            </w:r>
          </w:p>
        </w:tc>
        <w:tc>
          <w:tcPr>
            <w:tcW w:w="709" w:type="dxa"/>
          </w:tcPr>
          <w:p w14:paraId="4347B4AE" w14:textId="77777777" w:rsidR="00A12CD4" w:rsidRPr="000A534B" w:rsidRDefault="00A12CD4" w:rsidP="00991A08">
            <w:pPr>
              <w:jc w:val="center"/>
              <w:rPr>
                <w:color w:val="000000" w:themeColor="text1"/>
              </w:rPr>
            </w:pPr>
            <w:r w:rsidRPr="000A534B">
              <w:t>%</w:t>
            </w:r>
          </w:p>
        </w:tc>
        <w:tc>
          <w:tcPr>
            <w:tcW w:w="709" w:type="dxa"/>
          </w:tcPr>
          <w:p w14:paraId="30EB50FA" w14:textId="77777777" w:rsidR="00A12CD4" w:rsidRPr="000A534B" w:rsidRDefault="00A12CD4" w:rsidP="00991A08">
            <w:pPr>
              <w:jc w:val="center"/>
              <w:rPr>
                <w:color w:val="000000" w:themeColor="text1"/>
              </w:rPr>
            </w:pPr>
            <w:r w:rsidRPr="000A534B">
              <w:t>5</w:t>
            </w:r>
          </w:p>
        </w:tc>
        <w:tc>
          <w:tcPr>
            <w:tcW w:w="1417" w:type="dxa"/>
          </w:tcPr>
          <w:p w14:paraId="4E8E5186" w14:textId="77777777" w:rsidR="00A12CD4" w:rsidRPr="000A534B" w:rsidRDefault="00A12CD4" w:rsidP="00991A08">
            <w:pPr>
              <w:jc w:val="center"/>
              <w:rPr>
                <w:color w:val="000000" w:themeColor="text1"/>
              </w:rPr>
            </w:pPr>
          </w:p>
        </w:tc>
        <w:tc>
          <w:tcPr>
            <w:tcW w:w="1560" w:type="dxa"/>
            <w:tcBorders>
              <w:right w:val="double" w:sz="4" w:space="0" w:color="auto"/>
            </w:tcBorders>
          </w:tcPr>
          <w:p w14:paraId="44DA5F31" w14:textId="77777777" w:rsidR="00A12CD4" w:rsidRPr="000A534B" w:rsidRDefault="00A12CD4" w:rsidP="00991A08">
            <w:pPr>
              <w:jc w:val="center"/>
              <w:rPr>
                <w:color w:val="000000" w:themeColor="text1"/>
              </w:rPr>
            </w:pPr>
          </w:p>
        </w:tc>
      </w:tr>
      <w:tr w:rsidR="00A12CD4" w:rsidRPr="000A534B" w14:paraId="0E9B872A" w14:textId="77777777" w:rsidTr="00991A08">
        <w:tc>
          <w:tcPr>
            <w:tcW w:w="993" w:type="dxa"/>
            <w:tcBorders>
              <w:left w:val="double" w:sz="4" w:space="0" w:color="auto"/>
            </w:tcBorders>
          </w:tcPr>
          <w:p w14:paraId="178CDDF2" w14:textId="77777777" w:rsidR="00A12CD4" w:rsidRPr="000A534B" w:rsidRDefault="00A12CD4" w:rsidP="0024429D">
            <w:pPr>
              <w:pStyle w:val="LACP-2"/>
              <w:numPr>
                <w:ilvl w:val="1"/>
                <w:numId w:val="327"/>
              </w:numPr>
            </w:pPr>
          </w:p>
        </w:tc>
        <w:tc>
          <w:tcPr>
            <w:tcW w:w="4252" w:type="dxa"/>
            <w:gridSpan w:val="2"/>
          </w:tcPr>
          <w:p w14:paraId="122B4723" w14:textId="77777777" w:rsidR="00A12CD4" w:rsidRPr="000A534B" w:rsidRDefault="00A12CD4" w:rsidP="00991A08">
            <w:pPr>
              <w:rPr>
                <w:color w:val="000000" w:themeColor="text1"/>
              </w:rPr>
            </w:pPr>
            <w:r w:rsidRPr="000A534B">
              <w:t>Cable AT y EAT</w:t>
            </w:r>
          </w:p>
        </w:tc>
        <w:tc>
          <w:tcPr>
            <w:tcW w:w="709" w:type="dxa"/>
          </w:tcPr>
          <w:p w14:paraId="2154C25D" w14:textId="77777777" w:rsidR="00A12CD4" w:rsidRPr="000A534B" w:rsidRDefault="00A12CD4" w:rsidP="00991A08">
            <w:pPr>
              <w:jc w:val="center"/>
              <w:rPr>
                <w:color w:val="000000" w:themeColor="text1"/>
              </w:rPr>
            </w:pPr>
            <w:r w:rsidRPr="000A534B">
              <w:t>%</w:t>
            </w:r>
          </w:p>
        </w:tc>
        <w:tc>
          <w:tcPr>
            <w:tcW w:w="709" w:type="dxa"/>
          </w:tcPr>
          <w:p w14:paraId="4BB1298C" w14:textId="77777777" w:rsidR="00A12CD4" w:rsidRPr="000A534B" w:rsidRDefault="00A12CD4" w:rsidP="00991A08">
            <w:pPr>
              <w:jc w:val="center"/>
              <w:rPr>
                <w:color w:val="000000" w:themeColor="text1"/>
              </w:rPr>
            </w:pPr>
            <w:r w:rsidRPr="000A534B">
              <w:t>5</w:t>
            </w:r>
          </w:p>
        </w:tc>
        <w:tc>
          <w:tcPr>
            <w:tcW w:w="1417" w:type="dxa"/>
          </w:tcPr>
          <w:p w14:paraId="6693CFCD" w14:textId="77777777" w:rsidR="00A12CD4" w:rsidRPr="000A534B" w:rsidRDefault="00A12CD4" w:rsidP="00991A08">
            <w:pPr>
              <w:jc w:val="center"/>
              <w:rPr>
                <w:color w:val="000000" w:themeColor="text1"/>
              </w:rPr>
            </w:pPr>
          </w:p>
        </w:tc>
        <w:tc>
          <w:tcPr>
            <w:tcW w:w="1560" w:type="dxa"/>
            <w:tcBorders>
              <w:right w:val="double" w:sz="4" w:space="0" w:color="auto"/>
            </w:tcBorders>
          </w:tcPr>
          <w:p w14:paraId="4F97D38C" w14:textId="77777777" w:rsidR="00A12CD4" w:rsidRPr="000A534B" w:rsidRDefault="00A12CD4" w:rsidP="00991A08">
            <w:pPr>
              <w:jc w:val="center"/>
              <w:rPr>
                <w:color w:val="000000" w:themeColor="text1"/>
              </w:rPr>
            </w:pPr>
          </w:p>
        </w:tc>
      </w:tr>
      <w:tr w:rsidR="00A12CD4" w:rsidRPr="000A534B" w14:paraId="75FD980F" w14:textId="77777777" w:rsidTr="00991A08">
        <w:tc>
          <w:tcPr>
            <w:tcW w:w="993" w:type="dxa"/>
            <w:tcBorders>
              <w:left w:val="double" w:sz="4" w:space="0" w:color="auto"/>
            </w:tcBorders>
          </w:tcPr>
          <w:p w14:paraId="7F9D1FE9" w14:textId="77777777" w:rsidR="00A12CD4" w:rsidRPr="000A534B" w:rsidRDefault="00A12CD4" w:rsidP="0024429D">
            <w:pPr>
              <w:pStyle w:val="LACP-2"/>
              <w:numPr>
                <w:ilvl w:val="1"/>
                <w:numId w:val="327"/>
              </w:numPr>
            </w:pPr>
          </w:p>
        </w:tc>
        <w:tc>
          <w:tcPr>
            <w:tcW w:w="4252" w:type="dxa"/>
            <w:gridSpan w:val="2"/>
          </w:tcPr>
          <w:p w14:paraId="49DE1CB0" w14:textId="77777777" w:rsidR="00A12CD4" w:rsidRPr="000A534B" w:rsidRDefault="00A12CD4" w:rsidP="00991A08">
            <w:pPr>
              <w:rPr>
                <w:color w:val="000000" w:themeColor="text1"/>
              </w:rPr>
            </w:pPr>
            <w:r w:rsidRPr="000A534B">
              <w:t>Cableado BT</w:t>
            </w:r>
          </w:p>
        </w:tc>
        <w:tc>
          <w:tcPr>
            <w:tcW w:w="709" w:type="dxa"/>
          </w:tcPr>
          <w:p w14:paraId="68FF6D44" w14:textId="77777777" w:rsidR="00A12CD4" w:rsidRPr="000A534B" w:rsidRDefault="00A12CD4" w:rsidP="00991A08">
            <w:pPr>
              <w:jc w:val="center"/>
              <w:rPr>
                <w:color w:val="000000" w:themeColor="text1"/>
              </w:rPr>
            </w:pPr>
            <w:r w:rsidRPr="000A534B">
              <w:t>%</w:t>
            </w:r>
          </w:p>
        </w:tc>
        <w:tc>
          <w:tcPr>
            <w:tcW w:w="709" w:type="dxa"/>
          </w:tcPr>
          <w:p w14:paraId="2A0FC809" w14:textId="77777777" w:rsidR="00A12CD4" w:rsidRPr="000A534B" w:rsidRDefault="00A12CD4" w:rsidP="00991A08">
            <w:pPr>
              <w:jc w:val="center"/>
              <w:rPr>
                <w:color w:val="000000" w:themeColor="text1"/>
              </w:rPr>
            </w:pPr>
            <w:r w:rsidRPr="000A534B">
              <w:t>5</w:t>
            </w:r>
          </w:p>
        </w:tc>
        <w:tc>
          <w:tcPr>
            <w:tcW w:w="1417" w:type="dxa"/>
          </w:tcPr>
          <w:p w14:paraId="3A79BE30" w14:textId="77777777" w:rsidR="00A12CD4" w:rsidRPr="000A534B" w:rsidRDefault="00A12CD4" w:rsidP="00991A08">
            <w:pPr>
              <w:jc w:val="center"/>
              <w:rPr>
                <w:color w:val="000000" w:themeColor="text1"/>
              </w:rPr>
            </w:pPr>
          </w:p>
        </w:tc>
        <w:tc>
          <w:tcPr>
            <w:tcW w:w="1560" w:type="dxa"/>
            <w:tcBorders>
              <w:right w:val="double" w:sz="4" w:space="0" w:color="auto"/>
            </w:tcBorders>
          </w:tcPr>
          <w:p w14:paraId="6B8204C3" w14:textId="77777777" w:rsidR="00A12CD4" w:rsidRPr="000A534B" w:rsidRDefault="00A12CD4" w:rsidP="00991A08">
            <w:pPr>
              <w:jc w:val="center"/>
              <w:rPr>
                <w:color w:val="000000" w:themeColor="text1"/>
              </w:rPr>
            </w:pPr>
          </w:p>
        </w:tc>
      </w:tr>
      <w:tr w:rsidR="00A12CD4" w:rsidRPr="000A534B" w14:paraId="4994454E" w14:textId="77777777" w:rsidTr="00991A08">
        <w:tc>
          <w:tcPr>
            <w:tcW w:w="993" w:type="dxa"/>
            <w:tcBorders>
              <w:left w:val="double" w:sz="4" w:space="0" w:color="auto"/>
            </w:tcBorders>
          </w:tcPr>
          <w:p w14:paraId="1CBF74F5" w14:textId="77777777" w:rsidR="00A12CD4" w:rsidRPr="000A534B" w:rsidRDefault="00A12CD4" w:rsidP="0024429D">
            <w:pPr>
              <w:pStyle w:val="LACP-2"/>
              <w:numPr>
                <w:ilvl w:val="1"/>
                <w:numId w:val="327"/>
              </w:numPr>
            </w:pPr>
          </w:p>
        </w:tc>
        <w:tc>
          <w:tcPr>
            <w:tcW w:w="4252" w:type="dxa"/>
            <w:gridSpan w:val="2"/>
          </w:tcPr>
          <w:p w14:paraId="77F69811" w14:textId="77777777" w:rsidR="00A12CD4" w:rsidRPr="000A534B" w:rsidRDefault="00A12CD4" w:rsidP="00991A08">
            <w:pPr>
              <w:rPr>
                <w:color w:val="000000" w:themeColor="text1"/>
              </w:rPr>
            </w:pPr>
            <w:r w:rsidRPr="000A534B">
              <w:t>Cableado MT</w:t>
            </w:r>
          </w:p>
        </w:tc>
        <w:tc>
          <w:tcPr>
            <w:tcW w:w="709" w:type="dxa"/>
          </w:tcPr>
          <w:p w14:paraId="4A34C5CD" w14:textId="77777777" w:rsidR="00A12CD4" w:rsidRPr="000A534B" w:rsidRDefault="00A12CD4" w:rsidP="00991A08">
            <w:pPr>
              <w:jc w:val="center"/>
              <w:rPr>
                <w:color w:val="000000" w:themeColor="text1"/>
              </w:rPr>
            </w:pPr>
            <w:r w:rsidRPr="000A534B">
              <w:t>%</w:t>
            </w:r>
          </w:p>
        </w:tc>
        <w:tc>
          <w:tcPr>
            <w:tcW w:w="709" w:type="dxa"/>
          </w:tcPr>
          <w:p w14:paraId="65952C9A" w14:textId="77777777" w:rsidR="00A12CD4" w:rsidRPr="000A534B" w:rsidRDefault="00A12CD4" w:rsidP="00991A08">
            <w:pPr>
              <w:jc w:val="center"/>
              <w:rPr>
                <w:color w:val="000000" w:themeColor="text1"/>
              </w:rPr>
            </w:pPr>
            <w:r w:rsidRPr="000A534B">
              <w:t>5</w:t>
            </w:r>
          </w:p>
        </w:tc>
        <w:tc>
          <w:tcPr>
            <w:tcW w:w="1417" w:type="dxa"/>
          </w:tcPr>
          <w:p w14:paraId="26DCF5B3" w14:textId="77777777" w:rsidR="00A12CD4" w:rsidRPr="000A534B" w:rsidRDefault="00A12CD4" w:rsidP="00991A08">
            <w:pPr>
              <w:jc w:val="center"/>
              <w:rPr>
                <w:color w:val="000000" w:themeColor="text1"/>
              </w:rPr>
            </w:pPr>
          </w:p>
        </w:tc>
        <w:tc>
          <w:tcPr>
            <w:tcW w:w="1560" w:type="dxa"/>
            <w:tcBorders>
              <w:right w:val="double" w:sz="4" w:space="0" w:color="auto"/>
            </w:tcBorders>
          </w:tcPr>
          <w:p w14:paraId="05CAA122" w14:textId="77777777" w:rsidR="00A12CD4" w:rsidRPr="000A534B" w:rsidRDefault="00A12CD4" w:rsidP="00991A08">
            <w:pPr>
              <w:jc w:val="center"/>
              <w:rPr>
                <w:color w:val="000000" w:themeColor="text1"/>
              </w:rPr>
            </w:pPr>
          </w:p>
        </w:tc>
      </w:tr>
      <w:tr w:rsidR="00A12CD4" w:rsidRPr="000A534B" w14:paraId="3BB2D369" w14:textId="77777777" w:rsidTr="00991A08">
        <w:tc>
          <w:tcPr>
            <w:tcW w:w="993" w:type="dxa"/>
            <w:tcBorders>
              <w:left w:val="double" w:sz="4" w:space="0" w:color="auto"/>
            </w:tcBorders>
          </w:tcPr>
          <w:p w14:paraId="5833A4C4" w14:textId="77777777" w:rsidR="00A12CD4" w:rsidRPr="000A534B" w:rsidRDefault="00A12CD4" w:rsidP="0024429D">
            <w:pPr>
              <w:pStyle w:val="LACP-2"/>
              <w:numPr>
                <w:ilvl w:val="1"/>
                <w:numId w:val="327"/>
              </w:numPr>
            </w:pPr>
          </w:p>
        </w:tc>
        <w:tc>
          <w:tcPr>
            <w:tcW w:w="4252" w:type="dxa"/>
            <w:gridSpan w:val="2"/>
          </w:tcPr>
          <w:p w14:paraId="5044CE77" w14:textId="77777777" w:rsidR="00A12CD4" w:rsidRPr="000A534B" w:rsidRDefault="00A12CD4" w:rsidP="00991A08">
            <w:pPr>
              <w:rPr>
                <w:color w:val="000000" w:themeColor="text1"/>
                <w:lang w:val="fr-FR"/>
              </w:rPr>
            </w:pPr>
            <w:r w:rsidRPr="000A534B">
              <w:rPr>
                <w:lang w:val="fr-FR"/>
              </w:rPr>
              <w:t>Cable de Cu p/ PAT</w:t>
            </w:r>
          </w:p>
        </w:tc>
        <w:tc>
          <w:tcPr>
            <w:tcW w:w="709" w:type="dxa"/>
          </w:tcPr>
          <w:p w14:paraId="7AB18E35" w14:textId="77777777" w:rsidR="00A12CD4" w:rsidRPr="000A534B" w:rsidRDefault="00A12CD4" w:rsidP="00991A08">
            <w:pPr>
              <w:jc w:val="center"/>
              <w:rPr>
                <w:color w:val="000000" w:themeColor="text1"/>
              </w:rPr>
            </w:pPr>
            <w:r w:rsidRPr="000A534B">
              <w:t>%</w:t>
            </w:r>
          </w:p>
        </w:tc>
        <w:tc>
          <w:tcPr>
            <w:tcW w:w="709" w:type="dxa"/>
          </w:tcPr>
          <w:p w14:paraId="08A98570" w14:textId="77777777" w:rsidR="00A12CD4" w:rsidRPr="000A534B" w:rsidRDefault="00A12CD4" w:rsidP="00991A08">
            <w:pPr>
              <w:jc w:val="center"/>
              <w:rPr>
                <w:color w:val="000000" w:themeColor="text1"/>
              </w:rPr>
            </w:pPr>
            <w:r w:rsidRPr="000A534B">
              <w:t>5</w:t>
            </w:r>
          </w:p>
        </w:tc>
        <w:tc>
          <w:tcPr>
            <w:tcW w:w="1417" w:type="dxa"/>
          </w:tcPr>
          <w:p w14:paraId="6A70C8AA" w14:textId="77777777" w:rsidR="00A12CD4" w:rsidRPr="000A534B" w:rsidRDefault="00A12CD4" w:rsidP="00991A08">
            <w:pPr>
              <w:jc w:val="center"/>
              <w:rPr>
                <w:color w:val="000000" w:themeColor="text1"/>
              </w:rPr>
            </w:pPr>
          </w:p>
        </w:tc>
        <w:tc>
          <w:tcPr>
            <w:tcW w:w="1560" w:type="dxa"/>
            <w:tcBorders>
              <w:right w:val="double" w:sz="4" w:space="0" w:color="auto"/>
            </w:tcBorders>
          </w:tcPr>
          <w:p w14:paraId="03CF1DB1" w14:textId="77777777" w:rsidR="00A12CD4" w:rsidRPr="000A534B" w:rsidRDefault="00A12CD4" w:rsidP="00991A08">
            <w:pPr>
              <w:jc w:val="center"/>
              <w:rPr>
                <w:color w:val="000000" w:themeColor="text1"/>
              </w:rPr>
            </w:pPr>
          </w:p>
        </w:tc>
      </w:tr>
      <w:tr w:rsidR="00A12CD4" w:rsidRPr="000A534B" w14:paraId="43CD85A9" w14:textId="77777777" w:rsidTr="00991A08">
        <w:tc>
          <w:tcPr>
            <w:tcW w:w="993" w:type="dxa"/>
            <w:tcBorders>
              <w:left w:val="double" w:sz="4" w:space="0" w:color="auto"/>
            </w:tcBorders>
          </w:tcPr>
          <w:p w14:paraId="56654141" w14:textId="77777777" w:rsidR="00A12CD4" w:rsidRPr="000A534B" w:rsidRDefault="00A12CD4" w:rsidP="0024429D">
            <w:pPr>
              <w:pStyle w:val="LACP-2"/>
              <w:numPr>
                <w:ilvl w:val="1"/>
                <w:numId w:val="327"/>
              </w:numPr>
            </w:pPr>
          </w:p>
        </w:tc>
        <w:tc>
          <w:tcPr>
            <w:tcW w:w="4252" w:type="dxa"/>
            <w:gridSpan w:val="2"/>
          </w:tcPr>
          <w:p w14:paraId="058539DA" w14:textId="77777777" w:rsidR="00A12CD4" w:rsidRPr="000A534B" w:rsidRDefault="00A12CD4" w:rsidP="00991A08">
            <w:pPr>
              <w:rPr>
                <w:color w:val="000000" w:themeColor="text1"/>
              </w:rPr>
            </w:pPr>
            <w:r w:rsidRPr="000A534B">
              <w:t>Terminales MT (conjunto completo) p/ Celda</w:t>
            </w:r>
          </w:p>
        </w:tc>
        <w:tc>
          <w:tcPr>
            <w:tcW w:w="709" w:type="dxa"/>
          </w:tcPr>
          <w:p w14:paraId="63090E80" w14:textId="77777777" w:rsidR="00A12CD4" w:rsidRPr="000A534B" w:rsidRDefault="00A12CD4" w:rsidP="00991A08">
            <w:pPr>
              <w:jc w:val="center"/>
              <w:rPr>
                <w:color w:val="000000" w:themeColor="text1"/>
              </w:rPr>
            </w:pPr>
            <w:r w:rsidRPr="000A534B">
              <w:t>%</w:t>
            </w:r>
          </w:p>
        </w:tc>
        <w:tc>
          <w:tcPr>
            <w:tcW w:w="709" w:type="dxa"/>
          </w:tcPr>
          <w:p w14:paraId="6D7E2814" w14:textId="77777777" w:rsidR="00A12CD4" w:rsidRPr="000A534B" w:rsidRDefault="00A12CD4" w:rsidP="00991A08">
            <w:pPr>
              <w:jc w:val="center"/>
              <w:rPr>
                <w:color w:val="000000" w:themeColor="text1"/>
              </w:rPr>
            </w:pPr>
            <w:r w:rsidRPr="000A534B">
              <w:t>5</w:t>
            </w:r>
          </w:p>
        </w:tc>
        <w:tc>
          <w:tcPr>
            <w:tcW w:w="1417" w:type="dxa"/>
          </w:tcPr>
          <w:p w14:paraId="1BD47078" w14:textId="77777777" w:rsidR="00A12CD4" w:rsidRPr="000A534B" w:rsidRDefault="00A12CD4" w:rsidP="00991A08">
            <w:pPr>
              <w:jc w:val="center"/>
              <w:rPr>
                <w:color w:val="000000" w:themeColor="text1"/>
              </w:rPr>
            </w:pPr>
          </w:p>
        </w:tc>
        <w:tc>
          <w:tcPr>
            <w:tcW w:w="1560" w:type="dxa"/>
            <w:tcBorders>
              <w:right w:val="double" w:sz="4" w:space="0" w:color="auto"/>
            </w:tcBorders>
          </w:tcPr>
          <w:p w14:paraId="3FEB5FF8" w14:textId="77777777" w:rsidR="00A12CD4" w:rsidRPr="000A534B" w:rsidRDefault="00A12CD4" w:rsidP="00991A08">
            <w:pPr>
              <w:jc w:val="center"/>
              <w:rPr>
                <w:color w:val="000000" w:themeColor="text1"/>
              </w:rPr>
            </w:pPr>
          </w:p>
        </w:tc>
      </w:tr>
      <w:tr w:rsidR="00A12CD4" w:rsidRPr="000A534B" w14:paraId="757537F8" w14:textId="77777777" w:rsidTr="00991A08">
        <w:tc>
          <w:tcPr>
            <w:tcW w:w="993" w:type="dxa"/>
            <w:tcBorders>
              <w:left w:val="double" w:sz="4" w:space="0" w:color="auto"/>
            </w:tcBorders>
          </w:tcPr>
          <w:p w14:paraId="3E8D72B2" w14:textId="77777777" w:rsidR="00A12CD4" w:rsidRPr="000A534B" w:rsidRDefault="00A12CD4" w:rsidP="0024429D">
            <w:pPr>
              <w:pStyle w:val="LACP-2"/>
              <w:numPr>
                <w:ilvl w:val="1"/>
                <w:numId w:val="327"/>
              </w:numPr>
            </w:pPr>
          </w:p>
        </w:tc>
        <w:tc>
          <w:tcPr>
            <w:tcW w:w="4252" w:type="dxa"/>
            <w:gridSpan w:val="2"/>
          </w:tcPr>
          <w:p w14:paraId="5375E962" w14:textId="77777777" w:rsidR="00A12CD4" w:rsidRPr="000A534B" w:rsidRDefault="00A12CD4" w:rsidP="00991A08">
            <w:pPr>
              <w:rPr>
                <w:color w:val="000000" w:themeColor="text1"/>
              </w:rPr>
            </w:pPr>
            <w:r w:rsidRPr="000A534B">
              <w:t>Terminales MT (conjunto completo) p/ Trafo</w:t>
            </w:r>
          </w:p>
        </w:tc>
        <w:tc>
          <w:tcPr>
            <w:tcW w:w="709" w:type="dxa"/>
          </w:tcPr>
          <w:p w14:paraId="6D8742D2" w14:textId="77777777" w:rsidR="00A12CD4" w:rsidRPr="000A534B" w:rsidRDefault="00A12CD4" w:rsidP="00991A08">
            <w:pPr>
              <w:jc w:val="center"/>
              <w:rPr>
                <w:color w:val="000000" w:themeColor="text1"/>
              </w:rPr>
            </w:pPr>
            <w:r w:rsidRPr="000A534B">
              <w:t>%</w:t>
            </w:r>
          </w:p>
        </w:tc>
        <w:tc>
          <w:tcPr>
            <w:tcW w:w="709" w:type="dxa"/>
          </w:tcPr>
          <w:p w14:paraId="791B538B" w14:textId="77777777" w:rsidR="00A12CD4" w:rsidRPr="000A534B" w:rsidRDefault="00A12CD4" w:rsidP="00991A08">
            <w:pPr>
              <w:jc w:val="center"/>
              <w:rPr>
                <w:color w:val="000000" w:themeColor="text1"/>
              </w:rPr>
            </w:pPr>
            <w:r w:rsidRPr="000A534B">
              <w:t>5</w:t>
            </w:r>
          </w:p>
        </w:tc>
        <w:tc>
          <w:tcPr>
            <w:tcW w:w="1417" w:type="dxa"/>
          </w:tcPr>
          <w:p w14:paraId="2860F302" w14:textId="77777777" w:rsidR="00A12CD4" w:rsidRPr="000A534B" w:rsidRDefault="00A12CD4" w:rsidP="00991A08">
            <w:pPr>
              <w:jc w:val="center"/>
              <w:rPr>
                <w:color w:val="000000" w:themeColor="text1"/>
              </w:rPr>
            </w:pPr>
          </w:p>
        </w:tc>
        <w:tc>
          <w:tcPr>
            <w:tcW w:w="1560" w:type="dxa"/>
            <w:tcBorders>
              <w:right w:val="double" w:sz="4" w:space="0" w:color="auto"/>
            </w:tcBorders>
          </w:tcPr>
          <w:p w14:paraId="2A5762C7" w14:textId="77777777" w:rsidR="00A12CD4" w:rsidRPr="000A534B" w:rsidRDefault="00A12CD4" w:rsidP="00991A08">
            <w:pPr>
              <w:jc w:val="center"/>
              <w:rPr>
                <w:color w:val="000000" w:themeColor="text1"/>
              </w:rPr>
            </w:pPr>
          </w:p>
        </w:tc>
      </w:tr>
      <w:tr w:rsidR="00A12CD4" w:rsidRPr="000A534B" w14:paraId="0E0704A3" w14:textId="77777777" w:rsidTr="00991A08">
        <w:tc>
          <w:tcPr>
            <w:tcW w:w="993" w:type="dxa"/>
            <w:tcBorders>
              <w:left w:val="double" w:sz="4" w:space="0" w:color="auto"/>
            </w:tcBorders>
          </w:tcPr>
          <w:p w14:paraId="2CF11078" w14:textId="77777777" w:rsidR="00A12CD4" w:rsidRPr="000A534B" w:rsidRDefault="00A12CD4" w:rsidP="0024429D">
            <w:pPr>
              <w:pStyle w:val="LACP-2"/>
              <w:numPr>
                <w:ilvl w:val="1"/>
                <w:numId w:val="327"/>
              </w:numPr>
            </w:pPr>
          </w:p>
        </w:tc>
        <w:tc>
          <w:tcPr>
            <w:tcW w:w="4252" w:type="dxa"/>
            <w:gridSpan w:val="2"/>
          </w:tcPr>
          <w:p w14:paraId="37118A4F" w14:textId="77777777" w:rsidR="00A12CD4" w:rsidRPr="000A534B" w:rsidRDefault="00A12CD4" w:rsidP="00991A08">
            <w:pPr>
              <w:rPr>
                <w:color w:val="000000" w:themeColor="text1"/>
              </w:rPr>
            </w:pPr>
            <w:r w:rsidRPr="000A534B">
              <w:t>Empalme unipolar MT</w:t>
            </w:r>
          </w:p>
        </w:tc>
        <w:tc>
          <w:tcPr>
            <w:tcW w:w="709" w:type="dxa"/>
          </w:tcPr>
          <w:p w14:paraId="36F3D3D0" w14:textId="77777777" w:rsidR="00A12CD4" w:rsidRPr="000A534B" w:rsidRDefault="00A12CD4" w:rsidP="00991A08">
            <w:pPr>
              <w:jc w:val="center"/>
              <w:rPr>
                <w:color w:val="000000" w:themeColor="text1"/>
              </w:rPr>
            </w:pPr>
            <w:r w:rsidRPr="000A534B">
              <w:t>c/u</w:t>
            </w:r>
          </w:p>
        </w:tc>
        <w:tc>
          <w:tcPr>
            <w:tcW w:w="709" w:type="dxa"/>
          </w:tcPr>
          <w:p w14:paraId="4311A79B" w14:textId="77777777" w:rsidR="00A12CD4" w:rsidRPr="000A534B" w:rsidRDefault="00A12CD4" w:rsidP="00991A08">
            <w:pPr>
              <w:jc w:val="center"/>
              <w:rPr>
                <w:color w:val="000000" w:themeColor="text1"/>
              </w:rPr>
            </w:pPr>
            <w:r w:rsidRPr="000A534B">
              <w:t>2</w:t>
            </w:r>
          </w:p>
        </w:tc>
        <w:tc>
          <w:tcPr>
            <w:tcW w:w="1417" w:type="dxa"/>
          </w:tcPr>
          <w:p w14:paraId="1757C55F" w14:textId="77777777" w:rsidR="00A12CD4" w:rsidRPr="000A534B" w:rsidRDefault="00A12CD4" w:rsidP="00991A08">
            <w:pPr>
              <w:jc w:val="center"/>
              <w:rPr>
                <w:color w:val="000000" w:themeColor="text1"/>
              </w:rPr>
            </w:pPr>
          </w:p>
        </w:tc>
        <w:tc>
          <w:tcPr>
            <w:tcW w:w="1560" w:type="dxa"/>
            <w:tcBorders>
              <w:right w:val="double" w:sz="4" w:space="0" w:color="auto"/>
            </w:tcBorders>
          </w:tcPr>
          <w:p w14:paraId="1D3B7BBF" w14:textId="77777777" w:rsidR="00A12CD4" w:rsidRPr="000A534B" w:rsidRDefault="00A12CD4" w:rsidP="00991A08">
            <w:pPr>
              <w:jc w:val="center"/>
              <w:rPr>
                <w:color w:val="000000" w:themeColor="text1"/>
              </w:rPr>
            </w:pPr>
          </w:p>
        </w:tc>
      </w:tr>
      <w:tr w:rsidR="00A12CD4" w:rsidRPr="000A534B" w14:paraId="56DA85B0" w14:textId="77777777" w:rsidTr="00991A08">
        <w:tc>
          <w:tcPr>
            <w:tcW w:w="993" w:type="dxa"/>
            <w:tcBorders>
              <w:left w:val="double" w:sz="4" w:space="0" w:color="auto"/>
            </w:tcBorders>
          </w:tcPr>
          <w:p w14:paraId="3E49A82C" w14:textId="77777777" w:rsidR="00A12CD4" w:rsidRPr="000A534B" w:rsidRDefault="00A12CD4" w:rsidP="0024429D">
            <w:pPr>
              <w:pStyle w:val="LACP-2"/>
              <w:numPr>
                <w:ilvl w:val="1"/>
                <w:numId w:val="327"/>
              </w:numPr>
            </w:pPr>
          </w:p>
        </w:tc>
        <w:tc>
          <w:tcPr>
            <w:tcW w:w="4252" w:type="dxa"/>
            <w:gridSpan w:val="2"/>
          </w:tcPr>
          <w:p w14:paraId="2AC57A59" w14:textId="77777777" w:rsidR="00A12CD4" w:rsidRPr="000A534B" w:rsidRDefault="00A12CD4" w:rsidP="00991A08">
            <w:pPr>
              <w:rPr>
                <w:color w:val="000000" w:themeColor="text1"/>
              </w:rPr>
            </w:pPr>
            <w:r w:rsidRPr="000A534B">
              <w:t>Resistencia calefactora celda de MT</w:t>
            </w:r>
          </w:p>
        </w:tc>
        <w:tc>
          <w:tcPr>
            <w:tcW w:w="709" w:type="dxa"/>
          </w:tcPr>
          <w:p w14:paraId="74F3846A" w14:textId="77777777" w:rsidR="00A12CD4" w:rsidRPr="000A534B" w:rsidRDefault="00A12CD4" w:rsidP="00991A08">
            <w:pPr>
              <w:jc w:val="center"/>
              <w:rPr>
                <w:color w:val="000000" w:themeColor="text1"/>
              </w:rPr>
            </w:pPr>
            <w:r w:rsidRPr="000A534B">
              <w:t>c/u</w:t>
            </w:r>
          </w:p>
        </w:tc>
        <w:tc>
          <w:tcPr>
            <w:tcW w:w="709" w:type="dxa"/>
          </w:tcPr>
          <w:p w14:paraId="3D2BDFC7" w14:textId="77777777" w:rsidR="00A12CD4" w:rsidRPr="000A534B" w:rsidRDefault="00A12CD4" w:rsidP="00991A08">
            <w:pPr>
              <w:jc w:val="center"/>
              <w:rPr>
                <w:color w:val="000000" w:themeColor="text1"/>
              </w:rPr>
            </w:pPr>
            <w:r w:rsidRPr="000A534B">
              <w:t>2</w:t>
            </w:r>
          </w:p>
        </w:tc>
        <w:tc>
          <w:tcPr>
            <w:tcW w:w="1417" w:type="dxa"/>
          </w:tcPr>
          <w:p w14:paraId="5734A624" w14:textId="77777777" w:rsidR="00A12CD4" w:rsidRPr="000A534B" w:rsidRDefault="00A12CD4" w:rsidP="00991A08">
            <w:pPr>
              <w:jc w:val="center"/>
              <w:rPr>
                <w:color w:val="000000" w:themeColor="text1"/>
              </w:rPr>
            </w:pPr>
          </w:p>
        </w:tc>
        <w:tc>
          <w:tcPr>
            <w:tcW w:w="1560" w:type="dxa"/>
            <w:tcBorders>
              <w:right w:val="double" w:sz="4" w:space="0" w:color="auto"/>
            </w:tcBorders>
          </w:tcPr>
          <w:p w14:paraId="19D68C8C" w14:textId="77777777" w:rsidR="00A12CD4" w:rsidRPr="000A534B" w:rsidRDefault="00A12CD4" w:rsidP="00991A08">
            <w:pPr>
              <w:jc w:val="center"/>
              <w:rPr>
                <w:color w:val="000000" w:themeColor="text1"/>
              </w:rPr>
            </w:pPr>
          </w:p>
        </w:tc>
      </w:tr>
      <w:tr w:rsidR="00A12CD4" w:rsidRPr="000A534B" w14:paraId="2DC22F3B" w14:textId="77777777" w:rsidTr="00991A08">
        <w:tc>
          <w:tcPr>
            <w:tcW w:w="993" w:type="dxa"/>
            <w:tcBorders>
              <w:left w:val="double" w:sz="4" w:space="0" w:color="auto"/>
            </w:tcBorders>
          </w:tcPr>
          <w:p w14:paraId="18479EEF" w14:textId="77777777" w:rsidR="00A12CD4" w:rsidRPr="000A534B" w:rsidRDefault="00A12CD4" w:rsidP="0024429D">
            <w:pPr>
              <w:pStyle w:val="LACP-2"/>
              <w:numPr>
                <w:ilvl w:val="1"/>
                <w:numId w:val="327"/>
              </w:numPr>
            </w:pPr>
          </w:p>
        </w:tc>
        <w:tc>
          <w:tcPr>
            <w:tcW w:w="4252" w:type="dxa"/>
            <w:gridSpan w:val="2"/>
          </w:tcPr>
          <w:p w14:paraId="0EA9032E" w14:textId="77777777" w:rsidR="00A12CD4" w:rsidRPr="000A534B" w:rsidRDefault="00A12CD4" w:rsidP="00991A08">
            <w:pPr>
              <w:rPr>
                <w:color w:val="000000" w:themeColor="text1"/>
              </w:rPr>
            </w:pPr>
            <w:r w:rsidRPr="000A534B">
              <w:t>Termostato celda de MT</w:t>
            </w:r>
          </w:p>
        </w:tc>
        <w:tc>
          <w:tcPr>
            <w:tcW w:w="709" w:type="dxa"/>
          </w:tcPr>
          <w:p w14:paraId="04EBB2B6" w14:textId="77777777" w:rsidR="00A12CD4" w:rsidRPr="000A534B" w:rsidRDefault="00A12CD4" w:rsidP="00991A08">
            <w:pPr>
              <w:jc w:val="center"/>
              <w:rPr>
                <w:color w:val="000000" w:themeColor="text1"/>
              </w:rPr>
            </w:pPr>
            <w:r w:rsidRPr="000A534B">
              <w:t>c/u</w:t>
            </w:r>
          </w:p>
        </w:tc>
        <w:tc>
          <w:tcPr>
            <w:tcW w:w="709" w:type="dxa"/>
          </w:tcPr>
          <w:p w14:paraId="6133B008" w14:textId="77777777" w:rsidR="00A12CD4" w:rsidRPr="000A534B" w:rsidRDefault="00A12CD4" w:rsidP="00991A08">
            <w:pPr>
              <w:jc w:val="center"/>
              <w:rPr>
                <w:color w:val="000000" w:themeColor="text1"/>
              </w:rPr>
            </w:pPr>
            <w:r w:rsidRPr="000A534B">
              <w:t>2</w:t>
            </w:r>
          </w:p>
        </w:tc>
        <w:tc>
          <w:tcPr>
            <w:tcW w:w="1417" w:type="dxa"/>
          </w:tcPr>
          <w:p w14:paraId="16F4FA6D" w14:textId="77777777" w:rsidR="00A12CD4" w:rsidRPr="000A534B" w:rsidRDefault="00A12CD4" w:rsidP="00991A08">
            <w:pPr>
              <w:jc w:val="center"/>
              <w:rPr>
                <w:color w:val="000000" w:themeColor="text1"/>
              </w:rPr>
            </w:pPr>
          </w:p>
        </w:tc>
        <w:tc>
          <w:tcPr>
            <w:tcW w:w="1560" w:type="dxa"/>
            <w:tcBorders>
              <w:right w:val="double" w:sz="4" w:space="0" w:color="auto"/>
            </w:tcBorders>
          </w:tcPr>
          <w:p w14:paraId="4F37E111" w14:textId="77777777" w:rsidR="00A12CD4" w:rsidRPr="000A534B" w:rsidRDefault="00A12CD4" w:rsidP="00991A08">
            <w:pPr>
              <w:jc w:val="center"/>
              <w:rPr>
                <w:color w:val="000000" w:themeColor="text1"/>
              </w:rPr>
            </w:pPr>
          </w:p>
        </w:tc>
      </w:tr>
      <w:tr w:rsidR="00A12CD4" w:rsidRPr="000A534B" w14:paraId="254EEE58" w14:textId="77777777" w:rsidTr="00991A08">
        <w:tc>
          <w:tcPr>
            <w:tcW w:w="993" w:type="dxa"/>
            <w:tcBorders>
              <w:left w:val="double" w:sz="4" w:space="0" w:color="auto"/>
            </w:tcBorders>
          </w:tcPr>
          <w:p w14:paraId="0D9AAD0C" w14:textId="77777777" w:rsidR="00A12CD4" w:rsidRPr="000A534B" w:rsidRDefault="00A12CD4" w:rsidP="0024429D">
            <w:pPr>
              <w:pStyle w:val="LACP-2"/>
              <w:numPr>
                <w:ilvl w:val="1"/>
                <w:numId w:val="327"/>
              </w:numPr>
            </w:pPr>
          </w:p>
        </w:tc>
        <w:tc>
          <w:tcPr>
            <w:tcW w:w="4252" w:type="dxa"/>
            <w:gridSpan w:val="2"/>
          </w:tcPr>
          <w:p w14:paraId="01ED6B32" w14:textId="77777777" w:rsidR="00A12CD4" w:rsidRPr="000A534B" w:rsidRDefault="00A12CD4" w:rsidP="00991A08">
            <w:pPr>
              <w:rPr>
                <w:color w:val="000000" w:themeColor="text1"/>
              </w:rPr>
            </w:pPr>
            <w:r w:rsidRPr="000A534B">
              <w:t>Llave selectoras de cada tipo utilizada en celda de MT</w:t>
            </w:r>
          </w:p>
        </w:tc>
        <w:tc>
          <w:tcPr>
            <w:tcW w:w="709" w:type="dxa"/>
          </w:tcPr>
          <w:p w14:paraId="0C361BBC" w14:textId="77777777" w:rsidR="00A12CD4" w:rsidRPr="000A534B" w:rsidRDefault="00A12CD4" w:rsidP="00991A08">
            <w:pPr>
              <w:jc w:val="center"/>
              <w:rPr>
                <w:color w:val="000000" w:themeColor="text1"/>
              </w:rPr>
            </w:pPr>
            <w:r w:rsidRPr="000A534B">
              <w:t>c/u</w:t>
            </w:r>
          </w:p>
        </w:tc>
        <w:tc>
          <w:tcPr>
            <w:tcW w:w="709" w:type="dxa"/>
          </w:tcPr>
          <w:p w14:paraId="12D2A21D" w14:textId="77777777" w:rsidR="00A12CD4" w:rsidRPr="000A534B" w:rsidRDefault="00A12CD4" w:rsidP="00991A08">
            <w:pPr>
              <w:jc w:val="center"/>
              <w:rPr>
                <w:color w:val="000000" w:themeColor="text1"/>
              </w:rPr>
            </w:pPr>
            <w:r w:rsidRPr="000A534B">
              <w:t>1</w:t>
            </w:r>
          </w:p>
        </w:tc>
        <w:tc>
          <w:tcPr>
            <w:tcW w:w="1417" w:type="dxa"/>
          </w:tcPr>
          <w:p w14:paraId="35A20074" w14:textId="77777777" w:rsidR="00A12CD4" w:rsidRPr="000A534B" w:rsidRDefault="00A12CD4" w:rsidP="00991A08">
            <w:pPr>
              <w:jc w:val="center"/>
              <w:rPr>
                <w:color w:val="000000" w:themeColor="text1"/>
              </w:rPr>
            </w:pPr>
          </w:p>
        </w:tc>
        <w:tc>
          <w:tcPr>
            <w:tcW w:w="1560" w:type="dxa"/>
            <w:tcBorders>
              <w:right w:val="double" w:sz="4" w:space="0" w:color="auto"/>
            </w:tcBorders>
          </w:tcPr>
          <w:p w14:paraId="22F82923" w14:textId="77777777" w:rsidR="00A12CD4" w:rsidRPr="000A534B" w:rsidRDefault="00A12CD4" w:rsidP="00991A08">
            <w:pPr>
              <w:jc w:val="center"/>
              <w:rPr>
                <w:color w:val="000000" w:themeColor="text1"/>
              </w:rPr>
            </w:pPr>
          </w:p>
        </w:tc>
      </w:tr>
      <w:tr w:rsidR="00A12CD4" w:rsidRPr="000A534B" w14:paraId="4C87FCDE" w14:textId="77777777" w:rsidTr="00991A08">
        <w:tc>
          <w:tcPr>
            <w:tcW w:w="993" w:type="dxa"/>
            <w:tcBorders>
              <w:left w:val="double" w:sz="4" w:space="0" w:color="auto"/>
            </w:tcBorders>
          </w:tcPr>
          <w:p w14:paraId="601A7C82" w14:textId="77777777" w:rsidR="00A12CD4" w:rsidRPr="000A534B" w:rsidRDefault="00A12CD4" w:rsidP="0024429D">
            <w:pPr>
              <w:pStyle w:val="LACP-2"/>
              <w:numPr>
                <w:ilvl w:val="1"/>
                <w:numId w:val="327"/>
              </w:numPr>
            </w:pPr>
          </w:p>
        </w:tc>
        <w:tc>
          <w:tcPr>
            <w:tcW w:w="4252" w:type="dxa"/>
            <w:gridSpan w:val="2"/>
          </w:tcPr>
          <w:p w14:paraId="73277F8F" w14:textId="77777777" w:rsidR="00A12CD4" w:rsidRPr="000A534B" w:rsidRDefault="00A12CD4" w:rsidP="00991A08">
            <w:pPr>
              <w:rPr>
                <w:color w:val="000000" w:themeColor="text1"/>
              </w:rPr>
            </w:pPr>
            <w:r w:rsidRPr="000A534B">
              <w:t>Sensor de Fibra Óptica de sistema antiarco de celda de MT</w:t>
            </w:r>
          </w:p>
        </w:tc>
        <w:tc>
          <w:tcPr>
            <w:tcW w:w="709" w:type="dxa"/>
          </w:tcPr>
          <w:p w14:paraId="4D558636" w14:textId="77777777" w:rsidR="00A12CD4" w:rsidRPr="000A534B" w:rsidRDefault="00A12CD4" w:rsidP="00991A08">
            <w:pPr>
              <w:jc w:val="center"/>
              <w:rPr>
                <w:color w:val="000000" w:themeColor="text1"/>
              </w:rPr>
            </w:pPr>
            <w:r w:rsidRPr="000A534B">
              <w:t>c/u</w:t>
            </w:r>
          </w:p>
        </w:tc>
        <w:tc>
          <w:tcPr>
            <w:tcW w:w="709" w:type="dxa"/>
          </w:tcPr>
          <w:p w14:paraId="650AA9CB" w14:textId="77777777" w:rsidR="00A12CD4" w:rsidRPr="000A534B" w:rsidRDefault="00A12CD4" w:rsidP="00991A08">
            <w:pPr>
              <w:jc w:val="center"/>
              <w:rPr>
                <w:color w:val="000000" w:themeColor="text1"/>
              </w:rPr>
            </w:pPr>
            <w:r w:rsidRPr="000A534B">
              <w:t>2</w:t>
            </w:r>
          </w:p>
        </w:tc>
        <w:tc>
          <w:tcPr>
            <w:tcW w:w="1417" w:type="dxa"/>
          </w:tcPr>
          <w:p w14:paraId="6520CB54" w14:textId="77777777" w:rsidR="00A12CD4" w:rsidRPr="000A534B" w:rsidRDefault="00A12CD4" w:rsidP="00991A08">
            <w:pPr>
              <w:jc w:val="center"/>
              <w:rPr>
                <w:color w:val="000000" w:themeColor="text1"/>
              </w:rPr>
            </w:pPr>
          </w:p>
        </w:tc>
        <w:tc>
          <w:tcPr>
            <w:tcW w:w="1560" w:type="dxa"/>
            <w:tcBorders>
              <w:right w:val="double" w:sz="4" w:space="0" w:color="auto"/>
            </w:tcBorders>
          </w:tcPr>
          <w:p w14:paraId="362535A6" w14:textId="77777777" w:rsidR="00A12CD4" w:rsidRPr="000A534B" w:rsidRDefault="00A12CD4" w:rsidP="00991A08">
            <w:pPr>
              <w:jc w:val="center"/>
              <w:rPr>
                <w:color w:val="000000" w:themeColor="text1"/>
              </w:rPr>
            </w:pPr>
          </w:p>
        </w:tc>
      </w:tr>
      <w:tr w:rsidR="00A12CD4" w:rsidRPr="000A534B" w14:paraId="5580BBAC" w14:textId="77777777" w:rsidTr="00991A08">
        <w:tc>
          <w:tcPr>
            <w:tcW w:w="993" w:type="dxa"/>
            <w:tcBorders>
              <w:left w:val="double" w:sz="4" w:space="0" w:color="auto"/>
            </w:tcBorders>
          </w:tcPr>
          <w:p w14:paraId="17FCA924" w14:textId="77777777" w:rsidR="00A12CD4" w:rsidRPr="000A534B" w:rsidRDefault="00A12CD4" w:rsidP="0024429D">
            <w:pPr>
              <w:pStyle w:val="LACP-2"/>
              <w:numPr>
                <w:ilvl w:val="1"/>
                <w:numId w:val="327"/>
              </w:numPr>
            </w:pPr>
          </w:p>
        </w:tc>
        <w:tc>
          <w:tcPr>
            <w:tcW w:w="4252" w:type="dxa"/>
            <w:gridSpan w:val="2"/>
          </w:tcPr>
          <w:p w14:paraId="52F19169" w14:textId="77777777" w:rsidR="00A12CD4" w:rsidRPr="000A534B" w:rsidRDefault="00A12CD4" w:rsidP="00991A08">
            <w:pPr>
              <w:rPr>
                <w:color w:val="000000" w:themeColor="text1"/>
              </w:rPr>
            </w:pPr>
            <w:r w:rsidRPr="000A534B">
              <w:t>Interruptor extraíble de MT ( de cada tipo utilizado)</w:t>
            </w:r>
          </w:p>
        </w:tc>
        <w:tc>
          <w:tcPr>
            <w:tcW w:w="709" w:type="dxa"/>
          </w:tcPr>
          <w:p w14:paraId="18643FFD" w14:textId="77777777" w:rsidR="00A12CD4" w:rsidRPr="000A534B" w:rsidRDefault="00A12CD4" w:rsidP="00991A08">
            <w:pPr>
              <w:jc w:val="center"/>
              <w:rPr>
                <w:color w:val="000000" w:themeColor="text1"/>
              </w:rPr>
            </w:pPr>
            <w:r w:rsidRPr="000A534B">
              <w:t>c/u</w:t>
            </w:r>
          </w:p>
        </w:tc>
        <w:tc>
          <w:tcPr>
            <w:tcW w:w="709" w:type="dxa"/>
          </w:tcPr>
          <w:p w14:paraId="58F79464" w14:textId="77777777" w:rsidR="00A12CD4" w:rsidRPr="000A534B" w:rsidRDefault="00A12CD4" w:rsidP="00991A08">
            <w:pPr>
              <w:jc w:val="center"/>
              <w:rPr>
                <w:color w:val="000000" w:themeColor="text1"/>
              </w:rPr>
            </w:pPr>
            <w:r w:rsidRPr="000A534B">
              <w:t>1</w:t>
            </w:r>
          </w:p>
        </w:tc>
        <w:tc>
          <w:tcPr>
            <w:tcW w:w="1417" w:type="dxa"/>
          </w:tcPr>
          <w:p w14:paraId="2D04A51C" w14:textId="77777777" w:rsidR="00A12CD4" w:rsidRPr="000A534B" w:rsidRDefault="00A12CD4" w:rsidP="00991A08">
            <w:pPr>
              <w:jc w:val="center"/>
              <w:rPr>
                <w:color w:val="000000" w:themeColor="text1"/>
              </w:rPr>
            </w:pPr>
          </w:p>
        </w:tc>
        <w:tc>
          <w:tcPr>
            <w:tcW w:w="1560" w:type="dxa"/>
            <w:tcBorders>
              <w:right w:val="double" w:sz="4" w:space="0" w:color="auto"/>
            </w:tcBorders>
          </w:tcPr>
          <w:p w14:paraId="263EE26A" w14:textId="77777777" w:rsidR="00A12CD4" w:rsidRPr="000A534B" w:rsidRDefault="00A12CD4" w:rsidP="00991A08">
            <w:pPr>
              <w:jc w:val="center"/>
              <w:rPr>
                <w:color w:val="000000" w:themeColor="text1"/>
              </w:rPr>
            </w:pPr>
          </w:p>
        </w:tc>
      </w:tr>
      <w:tr w:rsidR="00A12CD4" w:rsidRPr="000A534B" w14:paraId="2B5AC115" w14:textId="77777777" w:rsidTr="00991A08">
        <w:tc>
          <w:tcPr>
            <w:tcW w:w="993" w:type="dxa"/>
            <w:tcBorders>
              <w:left w:val="double" w:sz="4" w:space="0" w:color="auto"/>
            </w:tcBorders>
          </w:tcPr>
          <w:p w14:paraId="46AC940B" w14:textId="77777777" w:rsidR="00A12CD4" w:rsidRPr="000A534B" w:rsidRDefault="00A12CD4" w:rsidP="0024429D">
            <w:pPr>
              <w:pStyle w:val="LACP-2"/>
              <w:numPr>
                <w:ilvl w:val="1"/>
                <w:numId w:val="327"/>
              </w:numPr>
            </w:pPr>
          </w:p>
        </w:tc>
        <w:tc>
          <w:tcPr>
            <w:tcW w:w="4252" w:type="dxa"/>
            <w:gridSpan w:val="2"/>
          </w:tcPr>
          <w:p w14:paraId="65B84CAD" w14:textId="77777777" w:rsidR="00A12CD4" w:rsidRPr="000A534B" w:rsidRDefault="00A12CD4" w:rsidP="00991A08">
            <w:pPr>
              <w:rPr>
                <w:color w:val="000000" w:themeColor="text1"/>
              </w:rPr>
            </w:pPr>
            <w:r w:rsidRPr="000A534B">
              <w:t>Borneras de BT para celda de MT (cantidad por cada tipo de borne)</w:t>
            </w:r>
          </w:p>
        </w:tc>
        <w:tc>
          <w:tcPr>
            <w:tcW w:w="709" w:type="dxa"/>
          </w:tcPr>
          <w:p w14:paraId="6A626B27" w14:textId="77777777" w:rsidR="00A12CD4" w:rsidRPr="000A534B" w:rsidRDefault="00A12CD4" w:rsidP="00991A08">
            <w:pPr>
              <w:jc w:val="center"/>
              <w:rPr>
                <w:color w:val="000000" w:themeColor="text1"/>
              </w:rPr>
            </w:pPr>
            <w:r w:rsidRPr="000A534B">
              <w:t>c/u</w:t>
            </w:r>
          </w:p>
        </w:tc>
        <w:tc>
          <w:tcPr>
            <w:tcW w:w="709" w:type="dxa"/>
          </w:tcPr>
          <w:p w14:paraId="5CB59CFE" w14:textId="77777777" w:rsidR="00A12CD4" w:rsidRPr="000A534B" w:rsidRDefault="00A12CD4" w:rsidP="00991A08">
            <w:pPr>
              <w:jc w:val="center"/>
              <w:rPr>
                <w:color w:val="000000" w:themeColor="text1"/>
              </w:rPr>
            </w:pPr>
            <w:r w:rsidRPr="000A534B">
              <w:t>20</w:t>
            </w:r>
          </w:p>
        </w:tc>
        <w:tc>
          <w:tcPr>
            <w:tcW w:w="1417" w:type="dxa"/>
          </w:tcPr>
          <w:p w14:paraId="3E54B6B5" w14:textId="77777777" w:rsidR="00A12CD4" w:rsidRPr="000A534B" w:rsidRDefault="00A12CD4" w:rsidP="00991A08">
            <w:pPr>
              <w:jc w:val="center"/>
              <w:rPr>
                <w:color w:val="000000" w:themeColor="text1"/>
              </w:rPr>
            </w:pPr>
          </w:p>
        </w:tc>
        <w:tc>
          <w:tcPr>
            <w:tcW w:w="1560" w:type="dxa"/>
            <w:tcBorders>
              <w:right w:val="double" w:sz="4" w:space="0" w:color="auto"/>
            </w:tcBorders>
          </w:tcPr>
          <w:p w14:paraId="52F20FF3" w14:textId="77777777" w:rsidR="00A12CD4" w:rsidRPr="000A534B" w:rsidRDefault="00A12CD4" w:rsidP="00991A08">
            <w:pPr>
              <w:jc w:val="center"/>
              <w:rPr>
                <w:color w:val="000000" w:themeColor="text1"/>
              </w:rPr>
            </w:pPr>
          </w:p>
        </w:tc>
      </w:tr>
      <w:tr w:rsidR="00A12CD4" w:rsidRPr="000A534B" w14:paraId="43084BA4" w14:textId="77777777" w:rsidTr="00991A08">
        <w:tc>
          <w:tcPr>
            <w:tcW w:w="993" w:type="dxa"/>
            <w:tcBorders>
              <w:left w:val="double" w:sz="4" w:space="0" w:color="auto"/>
            </w:tcBorders>
          </w:tcPr>
          <w:p w14:paraId="53AE1A5E" w14:textId="77777777" w:rsidR="00A12CD4" w:rsidRPr="000A534B" w:rsidRDefault="00A12CD4" w:rsidP="0024429D">
            <w:pPr>
              <w:pStyle w:val="LACP-2"/>
              <w:numPr>
                <w:ilvl w:val="1"/>
                <w:numId w:val="327"/>
              </w:numPr>
            </w:pPr>
          </w:p>
        </w:tc>
        <w:tc>
          <w:tcPr>
            <w:tcW w:w="4252" w:type="dxa"/>
            <w:gridSpan w:val="2"/>
          </w:tcPr>
          <w:p w14:paraId="59367CE3" w14:textId="77777777" w:rsidR="00A12CD4" w:rsidRPr="000A534B" w:rsidRDefault="00A12CD4" w:rsidP="00991A08">
            <w:pPr>
              <w:rPr>
                <w:color w:val="000000" w:themeColor="text1"/>
              </w:rPr>
            </w:pPr>
            <w:r w:rsidRPr="000A534B">
              <w:t>Transformador de corriente  de celda de MT (por cada tipo diferente)</w:t>
            </w:r>
          </w:p>
        </w:tc>
        <w:tc>
          <w:tcPr>
            <w:tcW w:w="709" w:type="dxa"/>
          </w:tcPr>
          <w:p w14:paraId="1A61EA28" w14:textId="77777777" w:rsidR="00A12CD4" w:rsidRPr="000A534B" w:rsidRDefault="00A12CD4" w:rsidP="00991A08">
            <w:pPr>
              <w:jc w:val="center"/>
              <w:rPr>
                <w:color w:val="000000" w:themeColor="text1"/>
              </w:rPr>
            </w:pPr>
            <w:r w:rsidRPr="000A534B">
              <w:t>c/u</w:t>
            </w:r>
          </w:p>
        </w:tc>
        <w:tc>
          <w:tcPr>
            <w:tcW w:w="709" w:type="dxa"/>
          </w:tcPr>
          <w:p w14:paraId="3960C444" w14:textId="77777777" w:rsidR="00A12CD4" w:rsidRPr="000A534B" w:rsidRDefault="00A12CD4" w:rsidP="00991A08">
            <w:pPr>
              <w:jc w:val="center"/>
              <w:rPr>
                <w:color w:val="000000" w:themeColor="text1"/>
              </w:rPr>
            </w:pPr>
            <w:r w:rsidRPr="000A534B">
              <w:t>1</w:t>
            </w:r>
          </w:p>
        </w:tc>
        <w:tc>
          <w:tcPr>
            <w:tcW w:w="1417" w:type="dxa"/>
          </w:tcPr>
          <w:p w14:paraId="50564656" w14:textId="77777777" w:rsidR="00A12CD4" w:rsidRPr="000A534B" w:rsidRDefault="00A12CD4" w:rsidP="00991A08">
            <w:pPr>
              <w:jc w:val="center"/>
              <w:rPr>
                <w:color w:val="000000" w:themeColor="text1"/>
              </w:rPr>
            </w:pPr>
          </w:p>
        </w:tc>
        <w:tc>
          <w:tcPr>
            <w:tcW w:w="1560" w:type="dxa"/>
            <w:tcBorders>
              <w:right w:val="double" w:sz="4" w:space="0" w:color="auto"/>
            </w:tcBorders>
          </w:tcPr>
          <w:p w14:paraId="18D51EB9" w14:textId="77777777" w:rsidR="00A12CD4" w:rsidRPr="000A534B" w:rsidRDefault="00A12CD4" w:rsidP="00991A08">
            <w:pPr>
              <w:jc w:val="center"/>
              <w:rPr>
                <w:color w:val="000000" w:themeColor="text1"/>
              </w:rPr>
            </w:pPr>
          </w:p>
        </w:tc>
      </w:tr>
      <w:tr w:rsidR="00A12CD4" w:rsidRPr="000A534B" w14:paraId="39E177FE" w14:textId="77777777" w:rsidTr="00991A08">
        <w:tc>
          <w:tcPr>
            <w:tcW w:w="993" w:type="dxa"/>
            <w:tcBorders>
              <w:left w:val="double" w:sz="4" w:space="0" w:color="auto"/>
            </w:tcBorders>
          </w:tcPr>
          <w:p w14:paraId="304AA167" w14:textId="77777777" w:rsidR="00A12CD4" w:rsidRPr="000A534B" w:rsidRDefault="00A12CD4" w:rsidP="0024429D">
            <w:pPr>
              <w:pStyle w:val="LACP-2"/>
              <w:numPr>
                <w:ilvl w:val="1"/>
                <w:numId w:val="327"/>
              </w:numPr>
            </w:pPr>
          </w:p>
        </w:tc>
        <w:tc>
          <w:tcPr>
            <w:tcW w:w="4252" w:type="dxa"/>
            <w:gridSpan w:val="2"/>
          </w:tcPr>
          <w:p w14:paraId="3A1EC98E" w14:textId="77777777" w:rsidR="00A12CD4" w:rsidRPr="000A534B" w:rsidRDefault="00A12CD4" w:rsidP="00991A08">
            <w:pPr>
              <w:rPr>
                <w:color w:val="000000" w:themeColor="text1"/>
              </w:rPr>
            </w:pPr>
            <w:r w:rsidRPr="000A534B">
              <w:t>Transformador de tensión de celda de MT (por cada tipo diferente)</w:t>
            </w:r>
          </w:p>
        </w:tc>
        <w:tc>
          <w:tcPr>
            <w:tcW w:w="709" w:type="dxa"/>
          </w:tcPr>
          <w:p w14:paraId="4A271DF5" w14:textId="77777777" w:rsidR="00A12CD4" w:rsidRPr="000A534B" w:rsidRDefault="00A12CD4" w:rsidP="00991A08">
            <w:pPr>
              <w:jc w:val="center"/>
              <w:rPr>
                <w:color w:val="000000" w:themeColor="text1"/>
              </w:rPr>
            </w:pPr>
            <w:r w:rsidRPr="000A534B">
              <w:t>c/u</w:t>
            </w:r>
          </w:p>
        </w:tc>
        <w:tc>
          <w:tcPr>
            <w:tcW w:w="709" w:type="dxa"/>
          </w:tcPr>
          <w:p w14:paraId="59B523E2" w14:textId="77777777" w:rsidR="00A12CD4" w:rsidRPr="000A534B" w:rsidRDefault="00A12CD4" w:rsidP="00991A08">
            <w:pPr>
              <w:jc w:val="center"/>
              <w:rPr>
                <w:color w:val="000000" w:themeColor="text1"/>
              </w:rPr>
            </w:pPr>
            <w:r w:rsidRPr="000A534B">
              <w:t>1</w:t>
            </w:r>
          </w:p>
        </w:tc>
        <w:tc>
          <w:tcPr>
            <w:tcW w:w="1417" w:type="dxa"/>
          </w:tcPr>
          <w:p w14:paraId="152E73D0" w14:textId="77777777" w:rsidR="00A12CD4" w:rsidRPr="000A534B" w:rsidRDefault="00A12CD4" w:rsidP="00991A08">
            <w:pPr>
              <w:jc w:val="center"/>
              <w:rPr>
                <w:color w:val="000000" w:themeColor="text1"/>
              </w:rPr>
            </w:pPr>
          </w:p>
        </w:tc>
        <w:tc>
          <w:tcPr>
            <w:tcW w:w="1560" w:type="dxa"/>
            <w:tcBorders>
              <w:right w:val="double" w:sz="4" w:space="0" w:color="auto"/>
            </w:tcBorders>
          </w:tcPr>
          <w:p w14:paraId="321DBCD1" w14:textId="77777777" w:rsidR="00A12CD4" w:rsidRPr="000A534B" w:rsidRDefault="00A12CD4" w:rsidP="00991A08">
            <w:pPr>
              <w:jc w:val="center"/>
              <w:rPr>
                <w:color w:val="000000" w:themeColor="text1"/>
              </w:rPr>
            </w:pPr>
          </w:p>
        </w:tc>
      </w:tr>
      <w:tr w:rsidR="00A12CD4" w:rsidRPr="000A534B" w14:paraId="54938341" w14:textId="77777777" w:rsidTr="00991A08">
        <w:tc>
          <w:tcPr>
            <w:tcW w:w="993" w:type="dxa"/>
            <w:tcBorders>
              <w:left w:val="double" w:sz="4" w:space="0" w:color="auto"/>
            </w:tcBorders>
          </w:tcPr>
          <w:p w14:paraId="19C50B7D" w14:textId="77777777" w:rsidR="00A12CD4" w:rsidRPr="000A534B" w:rsidRDefault="00A12CD4" w:rsidP="0024429D">
            <w:pPr>
              <w:pStyle w:val="LACP-2"/>
              <w:numPr>
                <w:ilvl w:val="1"/>
                <w:numId w:val="327"/>
              </w:numPr>
            </w:pPr>
          </w:p>
        </w:tc>
        <w:tc>
          <w:tcPr>
            <w:tcW w:w="4252" w:type="dxa"/>
            <w:gridSpan w:val="2"/>
          </w:tcPr>
          <w:p w14:paraId="37568770" w14:textId="77777777" w:rsidR="00A12CD4" w:rsidRPr="000A534B" w:rsidRDefault="00A12CD4" w:rsidP="00991A08">
            <w:pPr>
              <w:rPr>
                <w:color w:val="000000" w:themeColor="text1"/>
              </w:rPr>
            </w:pPr>
            <w:r w:rsidRPr="000A534B">
              <w:t>Fusible de MT (por cada tipo diferente)</w:t>
            </w:r>
          </w:p>
        </w:tc>
        <w:tc>
          <w:tcPr>
            <w:tcW w:w="709" w:type="dxa"/>
          </w:tcPr>
          <w:p w14:paraId="0D96A30A" w14:textId="77777777" w:rsidR="00A12CD4" w:rsidRPr="000A534B" w:rsidRDefault="00A12CD4" w:rsidP="00991A08">
            <w:pPr>
              <w:jc w:val="center"/>
              <w:rPr>
                <w:color w:val="000000" w:themeColor="text1"/>
              </w:rPr>
            </w:pPr>
            <w:r w:rsidRPr="000A534B">
              <w:t>c/u</w:t>
            </w:r>
          </w:p>
        </w:tc>
        <w:tc>
          <w:tcPr>
            <w:tcW w:w="709" w:type="dxa"/>
          </w:tcPr>
          <w:p w14:paraId="66F977D2" w14:textId="77777777" w:rsidR="00A12CD4" w:rsidRPr="000A534B" w:rsidRDefault="00A12CD4" w:rsidP="00991A08">
            <w:pPr>
              <w:jc w:val="center"/>
              <w:rPr>
                <w:color w:val="000000" w:themeColor="text1"/>
              </w:rPr>
            </w:pPr>
            <w:r w:rsidRPr="000A534B">
              <w:t>2</w:t>
            </w:r>
          </w:p>
        </w:tc>
        <w:tc>
          <w:tcPr>
            <w:tcW w:w="1417" w:type="dxa"/>
          </w:tcPr>
          <w:p w14:paraId="0B768E2E" w14:textId="77777777" w:rsidR="00A12CD4" w:rsidRPr="000A534B" w:rsidRDefault="00A12CD4" w:rsidP="00991A08">
            <w:pPr>
              <w:jc w:val="center"/>
              <w:rPr>
                <w:color w:val="000000" w:themeColor="text1"/>
              </w:rPr>
            </w:pPr>
          </w:p>
        </w:tc>
        <w:tc>
          <w:tcPr>
            <w:tcW w:w="1560" w:type="dxa"/>
            <w:tcBorders>
              <w:right w:val="double" w:sz="4" w:space="0" w:color="auto"/>
            </w:tcBorders>
          </w:tcPr>
          <w:p w14:paraId="5E393AD9" w14:textId="77777777" w:rsidR="00A12CD4" w:rsidRPr="000A534B" w:rsidRDefault="00A12CD4" w:rsidP="00991A08">
            <w:pPr>
              <w:jc w:val="center"/>
              <w:rPr>
                <w:color w:val="000000" w:themeColor="text1"/>
              </w:rPr>
            </w:pPr>
          </w:p>
        </w:tc>
      </w:tr>
      <w:tr w:rsidR="00A12CD4" w:rsidRPr="000A534B" w14:paraId="6302C42F" w14:textId="77777777" w:rsidTr="00991A08">
        <w:tc>
          <w:tcPr>
            <w:tcW w:w="993" w:type="dxa"/>
            <w:tcBorders>
              <w:left w:val="double" w:sz="4" w:space="0" w:color="auto"/>
            </w:tcBorders>
          </w:tcPr>
          <w:p w14:paraId="3A1F2816" w14:textId="77777777" w:rsidR="00A12CD4" w:rsidRPr="000A534B" w:rsidRDefault="00A12CD4" w:rsidP="0024429D">
            <w:pPr>
              <w:pStyle w:val="LACP-2"/>
              <w:numPr>
                <w:ilvl w:val="1"/>
                <w:numId w:val="327"/>
              </w:numPr>
            </w:pPr>
          </w:p>
        </w:tc>
        <w:tc>
          <w:tcPr>
            <w:tcW w:w="4252" w:type="dxa"/>
            <w:gridSpan w:val="2"/>
          </w:tcPr>
          <w:p w14:paraId="585194CE" w14:textId="77777777" w:rsidR="00A12CD4" w:rsidRPr="000A534B" w:rsidRDefault="00A12CD4" w:rsidP="00991A08">
            <w:pPr>
              <w:rPr>
                <w:color w:val="000000" w:themeColor="text1"/>
              </w:rPr>
            </w:pPr>
            <w:r w:rsidRPr="000A534B">
              <w:t>Motor de accionamiento de interruptor de MT  (por cada tipo diferente)</w:t>
            </w:r>
          </w:p>
        </w:tc>
        <w:tc>
          <w:tcPr>
            <w:tcW w:w="709" w:type="dxa"/>
          </w:tcPr>
          <w:p w14:paraId="4CC6813F" w14:textId="77777777" w:rsidR="00A12CD4" w:rsidRPr="000A534B" w:rsidRDefault="00A12CD4" w:rsidP="00991A08">
            <w:pPr>
              <w:jc w:val="center"/>
              <w:rPr>
                <w:color w:val="000000" w:themeColor="text1"/>
              </w:rPr>
            </w:pPr>
            <w:r w:rsidRPr="000A534B">
              <w:t>c/u</w:t>
            </w:r>
          </w:p>
        </w:tc>
        <w:tc>
          <w:tcPr>
            <w:tcW w:w="709" w:type="dxa"/>
          </w:tcPr>
          <w:p w14:paraId="765922A1" w14:textId="77777777" w:rsidR="00A12CD4" w:rsidRPr="000A534B" w:rsidRDefault="00A12CD4" w:rsidP="00991A08">
            <w:pPr>
              <w:jc w:val="center"/>
              <w:rPr>
                <w:color w:val="000000" w:themeColor="text1"/>
              </w:rPr>
            </w:pPr>
            <w:r w:rsidRPr="000A534B">
              <w:t>1</w:t>
            </w:r>
          </w:p>
        </w:tc>
        <w:tc>
          <w:tcPr>
            <w:tcW w:w="1417" w:type="dxa"/>
          </w:tcPr>
          <w:p w14:paraId="54926509" w14:textId="77777777" w:rsidR="00A12CD4" w:rsidRPr="000A534B" w:rsidRDefault="00A12CD4" w:rsidP="00991A08">
            <w:pPr>
              <w:jc w:val="center"/>
              <w:rPr>
                <w:color w:val="000000" w:themeColor="text1"/>
              </w:rPr>
            </w:pPr>
          </w:p>
        </w:tc>
        <w:tc>
          <w:tcPr>
            <w:tcW w:w="1560" w:type="dxa"/>
            <w:tcBorders>
              <w:right w:val="double" w:sz="4" w:space="0" w:color="auto"/>
            </w:tcBorders>
          </w:tcPr>
          <w:p w14:paraId="0F3AEF80" w14:textId="77777777" w:rsidR="00A12CD4" w:rsidRPr="000A534B" w:rsidRDefault="00A12CD4" w:rsidP="00991A08">
            <w:pPr>
              <w:jc w:val="center"/>
              <w:rPr>
                <w:color w:val="000000" w:themeColor="text1"/>
              </w:rPr>
            </w:pPr>
          </w:p>
        </w:tc>
      </w:tr>
      <w:tr w:rsidR="00A12CD4" w:rsidRPr="000A534B" w14:paraId="5EBC9B81" w14:textId="77777777" w:rsidTr="00991A08">
        <w:tc>
          <w:tcPr>
            <w:tcW w:w="993" w:type="dxa"/>
            <w:tcBorders>
              <w:left w:val="double" w:sz="4" w:space="0" w:color="auto"/>
            </w:tcBorders>
          </w:tcPr>
          <w:p w14:paraId="7C2D323C" w14:textId="77777777" w:rsidR="00A12CD4" w:rsidRPr="000A534B" w:rsidRDefault="00A12CD4" w:rsidP="0024429D">
            <w:pPr>
              <w:pStyle w:val="LACP-2"/>
              <w:numPr>
                <w:ilvl w:val="1"/>
                <w:numId w:val="327"/>
              </w:numPr>
            </w:pPr>
          </w:p>
        </w:tc>
        <w:tc>
          <w:tcPr>
            <w:tcW w:w="4252" w:type="dxa"/>
            <w:gridSpan w:val="2"/>
          </w:tcPr>
          <w:p w14:paraId="6CED2EF7" w14:textId="77777777" w:rsidR="00A12CD4" w:rsidRPr="000A534B" w:rsidRDefault="00A12CD4" w:rsidP="00991A08">
            <w:pPr>
              <w:rPr>
                <w:color w:val="000000" w:themeColor="text1"/>
              </w:rPr>
            </w:pPr>
            <w:r w:rsidRPr="000A534B">
              <w:t>Bobina de  cierre y apertura de interruptor de MT  (por cada tipo diferente)</w:t>
            </w:r>
          </w:p>
        </w:tc>
        <w:tc>
          <w:tcPr>
            <w:tcW w:w="709" w:type="dxa"/>
          </w:tcPr>
          <w:p w14:paraId="622FADA5" w14:textId="77777777" w:rsidR="00A12CD4" w:rsidRPr="000A534B" w:rsidRDefault="00A12CD4" w:rsidP="00991A08">
            <w:pPr>
              <w:jc w:val="center"/>
              <w:rPr>
                <w:color w:val="000000" w:themeColor="text1"/>
              </w:rPr>
            </w:pPr>
            <w:r w:rsidRPr="000A534B">
              <w:t>c/u</w:t>
            </w:r>
          </w:p>
        </w:tc>
        <w:tc>
          <w:tcPr>
            <w:tcW w:w="709" w:type="dxa"/>
          </w:tcPr>
          <w:p w14:paraId="5A256CC7" w14:textId="77777777" w:rsidR="00A12CD4" w:rsidRPr="000A534B" w:rsidRDefault="00A12CD4" w:rsidP="00991A08">
            <w:pPr>
              <w:jc w:val="center"/>
              <w:rPr>
                <w:color w:val="000000" w:themeColor="text1"/>
              </w:rPr>
            </w:pPr>
            <w:r w:rsidRPr="000A534B">
              <w:t>2</w:t>
            </w:r>
          </w:p>
        </w:tc>
        <w:tc>
          <w:tcPr>
            <w:tcW w:w="1417" w:type="dxa"/>
          </w:tcPr>
          <w:p w14:paraId="68CB0653" w14:textId="77777777" w:rsidR="00A12CD4" w:rsidRPr="000A534B" w:rsidRDefault="00A12CD4" w:rsidP="00991A08">
            <w:pPr>
              <w:jc w:val="center"/>
              <w:rPr>
                <w:color w:val="000000" w:themeColor="text1"/>
              </w:rPr>
            </w:pPr>
          </w:p>
        </w:tc>
        <w:tc>
          <w:tcPr>
            <w:tcW w:w="1560" w:type="dxa"/>
            <w:tcBorders>
              <w:right w:val="double" w:sz="4" w:space="0" w:color="auto"/>
            </w:tcBorders>
          </w:tcPr>
          <w:p w14:paraId="4FBE9DE8" w14:textId="77777777" w:rsidR="00A12CD4" w:rsidRPr="000A534B" w:rsidRDefault="00A12CD4" w:rsidP="00991A08">
            <w:pPr>
              <w:jc w:val="center"/>
              <w:rPr>
                <w:color w:val="000000" w:themeColor="text1"/>
              </w:rPr>
            </w:pPr>
          </w:p>
        </w:tc>
      </w:tr>
      <w:tr w:rsidR="00A12CD4" w:rsidRPr="000A534B" w14:paraId="6AFEC0DE" w14:textId="77777777" w:rsidTr="00991A08">
        <w:tc>
          <w:tcPr>
            <w:tcW w:w="993" w:type="dxa"/>
            <w:tcBorders>
              <w:left w:val="double" w:sz="4" w:space="0" w:color="auto"/>
            </w:tcBorders>
          </w:tcPr>
          <w:p w14:paraId="04A695FC" w14:textId="77777777" w:rsidR="00A12CD4" w:rsidRPr="000A534B" w:rsidRDefault="00A12CD4" w:rsidP="00FA30A3">
            <w:pPr>
              <w:pStyle w:val="LACP-1"/>
              <w:numPr>
                <w:ilvl w:val="0"/>
                <w:numId w:val="327"/>
              </w:numPr>
            </w:pPr>
          </w:p>
        </w:tc>
        <w:tc>
          <w:tcPr>
            <w:tcW w:w="4252" w:type="dxa"/>
            <w:gridSpan w:val="2"/>
          </w:tcPr>
          <w:p w14:paraId="05D48A2A" w14:textId="77777777" w:rsidR="00A12CD4" w:rsidRPr="000A534B" w:rsidRDefault="00A12CD4" w:rsidP="00991A08">
            <w:pPr>
              <w:rPr>
                <w:b/>
                <w:i/>
                <w:color w:val="000000" w:themeColor="text1"/>
              </w:rPr>
            </w:pPr>
            <w:r w:rsidRPr="000A534B">
              <w:rPr>
                <w:b/>
                <w:i/>
                <w:color w:val="000000" w:themeColor="text1"/>
              </w:rPr>
              <w:t>Desmontaje y Montaje</w:t>
            </w:r>
          </w:p>
        </w:tc>
        <w:tc>
          <w:tcPr>
            <w:tcW w:w="709" w:type="dxa"/>
          </w:tcPr>
          <w:p w14:paraId="45C527C7" w14:textId="77777777" w:rsidR="00A12CD4" w:rsidRPr="000A534B" w:rsidRDefault="00A12CD4" w:rsidP="00991A08">
            <w:pPr>
              <w:jc w:val="center"/>
              <w:rPr>
                <w:color w:val="000000" w:themeColor="text1"/>
              </w:rPr>
            </w:pPr>
          </w:p>
        </w:tc>
        <w:tc>
          <w:tcPr>
            <w:tcW w:w="709" w:type="dxa"/>
          </w:tcPr>
          <w:p w14:paraId="3793D1D0" w14:textId="77777777" w:rsidR="00A12CD4" w:rsidRPr="000A534B" w:rsidRDefault="00A12CD4" w:rsidP="00991A08">
            <w:pPr>
              <w:jc w:val="center"/>
              <w:rPr>
                <w:color w:val="000000" w:themeColor="text1"/>
              </w:rPr>
            </w:pPr>
          </w:p>
        </w:tc>
        <w:tc>
          <w:tcPr>
            <w:tcW w:w="1417" w:type="dxa"/>
          </w:tcPr>
          <w:p w14:paraId="3CE4EE35" w14:textId="77777777" w:rsidR="00A12CD4" w:rsidRPr="000A534B" w:rsidRDefault="00A12CD4" w:rsidP="00991A08">
            <w:pPr>
              <w:jc w:val="center"/>
              <w:rPr>
                <w:color w:val="000000" w:themeColor="text1"/>
              </w:rPr>
            </w:pPr>
          </w:p>
        </w:tc>
        <w:tc>
          <w:tcPr>
            <w:tcW w:w="1560" w:type="dxa"/>
            <w:tcBorders>
              <w:right w:val="double" w:sz="4" w:space="0" w:color="auto"/>
            </w:tcBorders>
          </w:tcPr>
          <w:p w14:paraId="35933255" w14:textId="77777777" w:rsidR="00A12CD4" w:rsidRPr="000A534B" w:rsidRDefault="00A12CD4" w:rsidP="00991A08">
            <w:pPr>
              <w:jc w:val="center"/>
              <w:rPr>
                <w:color w:val="000000" w:themeColor="text1"/>
              </w:rPr>
            </w:pPr>
          </w:p>
        </w:tc>
      </w:tr>
      <w:tr w:rsidR="00A12CD4" w:rsidRPr="000A534B" w14:paraId="16B4883D" w14:textId="77777777" w:rsidTr="00991A08">
        <w:tc>
          <w:tcPr>
            <w:tcW w:w="993" w:type="dxa"/>
            <w:tcBorders>
              <w:left w:val="double" w:sz="4" w:space="0" w:color="auto"/>
            </w:tcBorders>
          </w:tcPr>
          <w:p w14:paraId="4A39E442" w14:textId="77777777" w:rsidR="00A12CD4" w:rsidRPr="000A534B" w:rsidRDefault="00A12CD4" w:rsidP="0024429D">
            <w:pPr>
              <w:pStyle w:val="LACP-2"/>
              <w:numPr>
                <w:ilvl w:val="1"/>
                <w:numId w:val="327"/>
              </w:numPr>
            </w:pPr>
          </w:p>
        </w:tc>
        <w:tc>
          <w:tcPr>
            <w:tcW w:w="4252" w:type="dxa"/>
            <w:gridSpan w:val="2"/>
          </w:tcPr>
          <w:p w14:paraId="29F68920" w14:textId="77777777" w:rsidR="00A12CD4" w:rsidRPr="000A534B" w:rsidRDefault="00A12CD4" w:rsidP="00991A08">
            <w:pPr>
              <w:rPr>
                <w:color w:val="000000" w:themeColor="text1"/>
              </w:rPr>
            </w:pPr>
            <w:r w:rsidRPr="000A534B">
              <w:t>Desmontaje y retiro de inductores MT 25 MVAr</w:t>
            </w:r>
          </w:p>
        </w:tc>
        <w:tc>
          <w:tcPr>
            <w:tcW w:w="709" w:type="dxa"/>
          </w:tcPr>
          <w:p w14:paraId="71F75F99" w14:textId="77777777" w:rsidR="00A12CD4" w:rsidRPr="000A534B" w:rsidRDefault="00A12CD4" w:rsidP="00991A08">
            <w:pPr>
              <w:jc w:val="center"/>
              <w:rPr>
                <w:color w:val="000000" w:themeColor="text1"/>
              </w:rPr>
            </w:pPr>
            <w:r w:rsidRPr="000A534B">
              <w:t>gl</w:t>
            </w:r>
          </w:p>
        </w:tc>
        <w:tc>
          <w:tcPr>
            <w:tcW w:w="709" w:type="dxa"/>
          </w:tcPr>
          <w:p w14:paraId="3A1B5BA8" w14:textId="77777777" w:rsidR="00A12CD4" w:rsidRPr="000A534B" w:rsidRDefault="00A12CD4" w:rsidP="00991A08">
            <w:pPr>
              <w:jc w:val="center"/>
              <w:rPr>
                <w:color w:val="000000" w:themeColor="text1"/>
              </w:rPr>
            </w:pPr>
            <w:r w:rsidRPr="000A534B">
              <w:t>1</w:t>
            </w:r>
          </w:p>
        </w:tc>
        <w:tc>
          <w:tcPr>
            <w:tcW w:w="1417" w:type="dxa"/>
          </w:tcPr>
          <w:p w14:paraId="4698053C" w14:textId="77777777" w:rsidR="00A12CD4" w:rsidRPr="000A534B" w:rsidRDefault="00A12CD4" w:rsidP="00991A08">
            <w:pPr>
              <w:jc w:val="center"/>
              <w:rPr>
                <w:color w:val="000000" w:themeColor="text1"/>
              </w:rPr>
            </w:pPr>
          </w:p>
        </w:tc>
        <w:tc>
          <w:tcPr>
            <w:tcW w:w="1560" w:type="dxa"/>
            <w:tcBorders>
              <w:right w:val="double" w:sz="4" w:space="0" w:color="auto"/>
            </w:tcBorders>
          </w:tcPr>
          <w:p w14:paraId="510DBA65" w14:textId="77777777" w:rsidR="00A12CD4" w:rsidRPr="000A534B" w:rsidRDefault="00A12CD4" w:rsidP="00991A08">
            <w:pPr>
              <w:jc w:val="center"/>
              <w:rPr>
                <w:color w:val="000000" w:themeColor="text1"/>
              </w:rPr>
            </w:pPr>
          </w:p>
        </w:tc>
      </w:tr>
      <w:tr w:rsidR="00A12CD4" w:rsidRPr="000A534B" w14:paraId="599CD8C3" w14:textId="77777777" w:rsidTr="00991A08">
        <w:tc>
          <w:tcPr>
            <w:tcW w:w="993" w:type="dxa"/>
            <w:tcBorders>
              <w:left w:val="double" w:sz="4" w:space="0" w:color="auto"/>
            </w:tcBorders>
          </w:tcPr>
          <w:p w14:paraId="26DB53F1" w14:textId="77777777" w:rsidR="00A12CD4" w:rsidRPr="000A534B" w:rsidRDefault="00A12CD4" w:rsidP="0024429D">
            <w:pPr>
              <w:pStyle w:val="LACP-2"/>
              <w:numPr>
                <w:ilvl w:val="1"/>
                <w:numId w:val="327"/>
              </w:numPr>
            </w:pPr>
          </w:p>
        </w:tc>
        <w:tc>
          <w:tcPr>
            <w:tcW w:w="4252" w:type="dxa"/>
            <w:gridSpan w:val="2"/>
          </w:tcPr>
          <w:p w14:paraId="47301ED7" w14:textId="77777777" w:rsidR="00A12CD4" w:rsidRPr="000A534B" w:rsidRDefault="00A12CD4" w:rsidP="00991A08">
            <w:pPr>
              <w:rPr>
                <w:color w:val="000000" w:themeColor="text1"/>
              </w:rPr>
            </w:pPr>
            <w:r w:rsidRPr="000A534B">
              <w:t>Construcción de un edificio de mampostería para celdas de MT interior.</w:t>
            </w:r>
          </w:p>
        </w:tc>
        <w:tc>
          <w:tcPr>
            <w:tcW w:w="709" w:type="dxa"/>
          </w:tcPr>
          <w:p w14:paraId="1C1BF33A" w14:textId="77777777" w:rsidR="00A12CD4" w:rsidRPr="000A534B" w:rsidRDefault="00A12CD4" w:rsidP="00991A08">
            <w:pPr>
              <w:jc w:val="center"/>
              <w:rPr>
                <w:color w:val="000000" w:themeColor="text1"/>
              </w:rPr>
            </w:pPr>
            <w:r w:rsidRPr="000A534B">
              <w:t>gl</w:t>
            </w:r>
          </w:p>
        </w:tc>
        <w:tc>
          <w:tcPr>
            <w:tcW w:w="709" w:type="dxa"/>
          </w:tcPr>
          <w:p w14:paraId="774EB8BB" w14:textId="77777777" w:rsidR="00A12CD4" w:rsidRPr="000A534B" w:rsidRDefault="00A12CD4" w:rsidP="00991A08">
            <w:pPr>
              <w:jc w:val="center"/>
              <w:rPr>
                <w:color w:val="000000" w:themeColor="text1"/>
              </w:rPr>
            </w:pPr>
            <w:r w:rsidRPr="000A534B">
              <w:t>1</w:t>
            </w:r>
          </w:p>
        </w:tc>
        <w:tc>
          <w:tcPr>
            <w:tcW w:w="1417" w:type="dxa"/>
          </w:tcPr>
          <w:p w14:paraId="2211D4C6" w14:textId="77777777" w:rsidR="00A12CD4" w:rsidRPr="000A534B" w:rsidRDefault="00A12CD4" w:rsidP="00991A08">
            <w:pPr>
              <w:jc w:val="center"/>
              <w:rPr>
                <w:color w:val="000000" w:themeColor="text1"/>
              </w:rPr>
            </w:pPr>
          </w:p>
        </w:tc>
        <w:tc>
          <w:tcPr>
            <w:tcW w:w="1560" w:type="dxa"/>
            <w:tcBorders>
              <w:right w:val="double" w:sz="4" w:space="0" w:color="auto"/>
            </w:tcBorders>
          </w:tcPr>
          <w:p w14:paraId="211C66B4" w14:textId="77777777" w:rsidR="00A12CD4" w:rsidRPr="000A534B" w:rsidRDefault="00A12CD4" w:rsidP="00991A08">
            <w:pPr>
              <w:jc w:val="center"/>
              <w:rPr>
                <w:color w:val="000000" w:themeColor="text1"/>
              </w:rPr>
            </w:pPr>
          </w:p>
        </w:tc>
      </w:tr>
      <w:tr w:rsidR="00A12CD4" w:rsidRPr="000A534B" w14:paraId="0BE487F0" w14:textId="77777777" w:rsidTr="00991A08">
        <w:tc>
          <w:tcPr>
            <w:tcW w:w="993" w:type="dxa"/>
            <w:tcBorders>
              <w:left w:val="double" w:sz="4" w:space="0" w:color="auto"/>
            </w:tcBorders>
          </w:tcPr>
          <w:p w14:paraId="713494B7" w14:textId="77777777" w:rsidR="00A12CD4" w:rsidRPr="000A534B" w:rsidRDefault="00A12CD4" w:rsidP="0024429D">
            <w:pPr>
              <w:pStyle w:val="LACP-2"/>
              <w:numPr>
                <w:ilvl w:val="1"/>
                <w:numId w:val="327"/>
              </w:numPr>
            </w:pPr>
          </w:p>
        </w:tc>
        <w:tc>
          <w:tcPr>
            <w:tcW w:w="4252" w:type="dxa"/>
            <w:gridSpan w:val="2"/>
          </w:tcPr>
          <w:p w14:paraId="093A358F" w14:textId="77777777" w:rsidR="00A12CD4" w:rsidRPr="000A534B" w:rsidRDefault="00A12CD4" w:rsidP="00991A08">
            <w:pPr>
              <w:rPr>
                <w:color w:val="000000" w:themeColor="text1"/>
              </w:rPr>
            </w:pPr>
            <w:r w:rsidRPr="000A534B">
              <w:t>Ductos para cables MT bajo pavimento y reconstrucción de pavimento</w:t>
            </w:r>
          </w:p>
        </w:tc>
        <w:tc>
          <w:tcPr>
            <w:tcW w:w="709" w:type="dxa"/>
          </w:tcPr>
          <w:p w14:paraId="192552D8" w14:textId="77777777" w:rsidR="00A12CD4" w:rsidRPr="000A534B" w:rsidRDefault="00A12CD4" w:rsidP="00991A08">
            <w:pPr>
              <w:jc w:val="center"/>
              <w:rPr>
                <w:color w:val="000000" w:themeColor="text1"/>
              </w:rPr>
            </w:pPr>
            <w:r w:rsidRPr="000A534B">
              <w:t>gl</w:t>
            </w:r>
          </w:p>
        </w:tc>
        <w:tc>
          <w:tcPr>
            <w:tcW w:w="709" w:type="dxa"/>
          </w:tcPr>
          <w:p w14:paraId="47E7DC2B" w14:textId="77777777" w:rsidR="00A12CD4" w:rsidRPr="000A534B" w:rsidRDefault="00A12CD4" w:rsidP="00991A08">
            <w:pPr>
              <w:jc w:val="center"/>
              <w:rPr>
                <w:color w:val="000000" w:themeColor="text1"/>
              </w:rPr>
            </w:pPr>
            <w:r w:rsidRPr="000A534B">
              <w:t>1</w:t>
            </w:r>
          </w:p>
        </w:tc>
        <w:tc>
          <w:tcPr>
            <w:tcW w:w="1417" w:type="dxa"/>
          </w:tcPr>
          <w:p w14:paraId="24F64433" w14:textId="77777777" w:rsidR="00A12CD4" w:rsidRPr="000A534B" w:rsidRDefault="00A12CD4" w:rsidP="00991A08">
            <w:pPr>
              <w:jc w:val="center"/>
              <w:rPr>
                <w:color w:val="000000" w:themeColor="text1"/>
              </w:rPr>
            </w:pPr>
          </w:p>
        </w:tc>
        <w:tc>
          <w:tcPr>
            <w:tcW w:w="1560" w:type="dxa"/>
            <w:tcBorders>
              <w:right w:val="double" w:sz="4" w:space="0" w:color="auto"/>
            </w:tcBorders>
          </w:tcPr>
          <w:p w14:paraId="16A3258E" w14:textId="77777777" w:rsidR="00A12CD4" w:rsidRPr="000A534B" w:rsidRDefault="00A12CD4" w:rsidP="00991A08">
            <w:pPr>
              <w:jc w:val="center"/>
              <w:rPr>
                <w:color w:val="000000" w:themeColor="text1"/>
              </w:rPr>
            </w:pPr>
          </w:p>
        </w:tc>
      </w:tr>
      <w:tr w:rsidR="00A12CD4" w:rsidRPr="000A534B" w14:paraId="7BCD421C" w14:textId="77777777" w:rsidTr="00991A08">
        <w:tc>
          <w:tcPr>
            <w:tcW w:w="993" w:type="dxa"/>
            <w:tcBorders>
              <w:left w:val="double" w:sz="4" w:space="0" w:color="auto"/>
            </w:tcBorders>
          </w:tcPr>
          <w:p w14:paraId="593FC360" w14:textId="77777777" w:rsidR="00A12CD4" w:rsidRPr="000A534B" w:rsidRDefault="00A12CD4" w:rsidP="0024429D">
            <w:pPr>
              <w:pStyle w:val="LACP-2"/>
              <w:numPr>
                <w:ilvl w:val="1"/>
                <w:numId w:val="327"/>
              </w:numPr>
            </w:pPr>
          </w:p>
        </w:tc>
        <w:tc>
          <w:tcPr>
            <w:tcW w:w="4252" w:type="dxa"/>
            <w:gridSpan w:val="2"/>
          </w:tcPr>
          <w:p w14:paraId="7E3714C2" w14:textId="77777777" w:rsidR="00A12CD4" w:rsidRPr="000A534B" w:rsidRDefault="00A12CD4" w:rsidP="00991A08">
            <w:pPr>
              <w:rPr>
                <w:color w:val="000000" w:themeColor="text1"/>
              </w:rPr>
            </w:pPr>
            <w:r w:rsidRPr="000A534B">
              <w:t>Cruces de cables MT bajo canal de cables</w:t>
            </w:r>
          </w:p>
        </w:tc>
        <w:tc>
          <w:tcPr>
            <w:tcW w:w="709" w:type="dxa"/>
          </w:tcPr>
          <w:p w14:paraId="22246358" w14:textId="77777777" w:rsidR="00A12CD4" w:rsidRPr="000A534B" w:rsidRDefault="00A12CD4" w:rsidP="00991A08">
            <w:pPr>
              <w:jc w:val="center"/>
              <w:rPr>
                <w:color w:val="000000" w:themeColor="text1"/>
              </w:rPr>
            </w:pPr>
            <w:r w:rsidRPr="000A534B">
              <w:t>gl</w:t>
            </w:r>
          </w:p>
        </w:tc>
        <w:tc>
          <w:tcPr>
            <w:tcW w:w="709" w:type="dxa"/>
          </w:tcPr>
          <w:p w14:paraId="6903ED06" w14:textId="77777777" w:rsidR="00A12CD4" w:rsidRPr="000A534B" w:rsidRDefault="00A12CD4" w:rsidP="00991A08">
            <w:pPr>
              <w:jc w:val="center"/>
              <w:rPr>
                <w:color w:val="000000" w:themeColor="text1"/>
              </w:rPr>
            </w:pPr>
            <w:r w:rsidRPr="000A534B">
              <w:t>1</w:t>
            </w:r>
          </w:p>
        </w:tc>
        <w:tc>
          <w:tcPr>
            <w:tcW w:w="1417" w:type="dxa"/>
          </w:tcPr>
          <w:p w14:paraId="56A8F903" w14:textId="77777777" w:rsidR="00A12CD4" w:rsidRPr="000A534B" w:rsidRDefault="00A12CD4" w:rsidP="00991A08">
            <w:pPr>
              <w:jc w:val="center"/>
              <w:rPr>
                <w:color w:val="000000" w:themeColor="text1"/>
              </w:rPr>
            </w:pPr>
          </w:p>
        </w:tc>
        <w:tc>
          <w:tcPr>
            <w:tcW w:w="1560" w:type="dxa"/>
            <w:tcBorders>
              <w:right w:val="double" w:sz="4" w:space="0" w:color="auto"/>
            </w:tcBorders>
          </w:tcPr>
          <w:p w14:paraId="2B65CF45" w14:textId="77777777" w:rsidR="00A12CD4" w:rsidRPr="000A534B" w:rsidRDefault="00A12CD4" w:rsidP="00991A08">
            <w:pPr>
              <w:jc w:val="center"/>
              <w:rPr>
                <w:color w:val="000000" w:themeColor="text1"/>
              </w:rPr>
            </w:pPr>
          </w:p>
        </w:tc>
      </w:tr>
      <w:tr w:rsidR="00A12CD4" w:rsidRPr="000A534B" w14:paraId="11FF366F" w14:textId="77777777" w:rsidTr="00991A08">
        <w:tc>
          <w:tcPr>
            <w:tcW w:w="993" w:type="dxa"/>
            <w:tcBorders>
              <w:left w:val="double" w:sz="4" w:space="0" w:color="auto"/>
            </w:tcBorders>
          </w:tcPr>
          <w:p w14:paraId="0C6E2748" w14:textId="77777777" w:rsidR="00A12CD4" w:rsidRPr="000A534B" w:rsidRDefault="00A12CD4" w:rsidP="0024429D">
            <w:pPr>
              <w:pStyle w:val="LACP-2"/>
              <w:numPr>
                <w:ilvl w:val="1"/>
                <w:numId w:val="327"/>
              </w:numPr>
            </w:pPr>
          </w:p>
        </w:tc>
        <w:tc>
          <w:tcPr>
            <w:tcW w:w="4252" w:type="dxa"/>
            <w:gridSpan w:val="2"/>
          </w:tcPr>
          <w:p w14:paraId="78E5B96A" w14:textId="77777777" w:rsidR="00A12CD4" w:rsidRPr="000A534B" w:rsidRDefault="00A12CD4" w:rsidP="00991A08">
            <w:pPr>
              <w:rPr>
                <w:color w:val="000000" w:themeColor="text1"/>
              </w:rPr>
            </w:pPr>
            <w:r w:rsidRPr="000A534B">
              <w:t>Canalizaciones de nuevos ductos de HºAº en suelo.</w:t>
            </w:r>
          </w:p>
        </w:tc>
        <w:tc>
          <w:tcPr>
            <w:tcW w:w="709" w:type="dxa"/>
          </w:tcPr>
          <w:p w14:paraId="2007038F" w14:textId="77777777" w:rsidR="00A12CD4" w:rsidRPr="000A534B" w:rsidRDefault="00A12CD4" w:rsidP="00991A08">
            <w:pPr>
              <w:jc w:val="center"/>
              <w:rPr>
                <w:color w:val="000000" w:themeColor="text1"/>
              </w:rPr>
            </w:pPr>
            <w:r w:rsidRPr="000A534B">
              <w:t>gl</w:t>
            </w:r>
          </w:p>
        </w:tc>
        <w:tc>
          <w:tcPr>
            <w:tcW w:w="709" w:type="dxa"/>
          </w:tcPr>
          <w:p w14:paraId="482035BA" w14:textId="77777777" w:rsidR="00A12CD4" w:rsidRPr="000A534B" w:rsidRDefault="00A12CD4" w:rsidP="00991A08">
            <w:pPr>
              <w:jc w:val="center"/>
              <w:rPr>
                <w:color w:val="000000" w:themeColor="text1"/>
              </w:rPr>
            </w:pPr>
            <w:r w:rsidRPr="000A534B">
              <w:t>1</w:t>
            </w:r>
          </w:p>
        </w:tc>
        <w:tc>
          <w:tcPr>
            <w:tcW w:w="1417" w:type="dxa"/>
          </w:tcPr>
          <w:p w14:paraId="16BA03EE" w14:textId="77777777" w:rsidR="00A12CD4" w:rsidRPr="000A534B" w:rsidRDefault="00A12CD4" w:rsidP="00991A08">
            <w:pPr>
              <w:jc w:val="center"/>
              <w:rPr>
                <w:color w:val="000000" w:themeColor="text1"/>
              </w:rPr>
            </w:pPr>
          </w:p>
        </w:tc>
        <w:tc>
          <w:tcPr>
            <w:tcW w:w="1560" w:type="dxa"/>
            <w:tcBorders>
              <w:right w:val="double" w:sz="4" w:space="0" w:color="auto"/>
            </w:tcBorders>
          </w:tcPr>
          <w:p w14:paraId="79356F64" w14:textId="77777777" w:rsidR="00A12CD4" w:rsidRPr="000A534B" w:rsidRDefault="00A12CD4" w:rsidP="00991A08">
            <w:pPr>
              <w:jc w:val="center"/>
              <w:rPr>
                <w:color w:val="000000" w:themeColor="text1"/>
              </w:rPr>
            </w:pPr>
          </w:p>
        </w:tc>
      </w:tr>
      <w:tr w:rsidR="00A12CD4" w:rsidRPr="000A534B" w14:paraId="6FE96252" w14:textId="77777777" w:rsidTr="00991A08">
        <w:tc>
          <w:tcPr>
            <w:tcW w:w="993" w:type="dxa"/>
            <w:tcBorders>
              <w:left w:val="double" w:sz="4" w:space="0" w:color="auto"/>
            </w:tcBorders>
          </w:tcPr>
          <w:p w14:paraId="06D7F168" w14:textId="77777777" w:rsidR="00A12CD4" w:rsidRPr="000A534B" w:rsidRDefault="00A12CD4" w:rsidP="0024429D">
            <w:pPr>
              <w:pStyle w:val="LACP-2"/>
              <w:numPr>
                <w:ilvl w:val="1"/>
                <w:numId w:val="327"/>
              </w:numPr>
            </w:pPr>
          </w:p>
        </w:tc>
        <w:tc>
          <w:tcPr>
            <w:tcW w:w="4252" w:type="dxa"/>
            <w:gridSpan w:val="2"/>
          </w:tcPr>
          <w:p w14:paraId="2554D549" w14:textId="77777777" w:rsidR="00A12CD4" w:rsidRPr="000A534B" w:rsidRDefault="00A12CD4" w:rsidP="00991A08">
            <w:pPr>
              <w:rPr>
                <w:color w:val="000000" w:themeColor="text1"/>
              </w:rPr>
            </w:pPr>
            <w:r w:rsidRPr="000A534B">
              <w:t>Zanjeado y reacondicionamiento de suelo para cables MT.</w:t>
            </w:r>
          </w:p>
        </w:tc>
        <w:tc>
          <w:tcPr>
            <w:tcW w:w="709" w:type="dxa"/>
          </w:tcPr>
          <w:p w14:paraId="42871554" w14:textId="77777777" w:rsidR="00A12CD4" w:rsidRPr="000A534B" w:rsidRDefault="00A12CD4" w:rsidP="00991A08">
            <w:pPr>
              <w:jc w:val="center"/>
              <w:rPr>
                <w:color w:val="000000" w:themeColor="text1"/>
              </w:rPr>
            </w:pPr>
            <w:r w:rsidRPr="000A534B">
              <w:t>gl</w:t>
            </w:r>
          </w:p>
        </w:tc>
        <w:tc>
          <w:tcPr>
            <w:tcW w:w="709" w:type="dxa"/>
          </w:tcPr>
          <w:p w14:paraId="534A201D" w14:textId="77777777" w:rsidR="00A12CD4" w:rsidRPr="000A534B" w:rsidRDefault="00A12CD4" w:rsidP="00991A08">
            <w:pPr>
              <w:jc w:val="center"/>
              <w:rPr>
                <w:color w:val="000000" w:themeColor="text1"/>
              </w:rPr>
            </w:pPr>
            <w:r w:rsidRPr="000A534B">
              <w:t>1</w:t>
            </w:r>
          </w:p>
        </w:tc>
        <w:tc>
          <w:tcPr>
            <w:tcW w:w="1417" w:type="dxa"/>
          </w:tcPr>
          <w:p w14:paraId="5DBEE840" w14:textId="77777777" w:rsidR="00A12CD4" w:rsidRPr="000A534B" w:rsidRDefault="00A12CD4" w:rsidP="00991A08">
            <w:pPr>
              <w:jc w:val="center"/>
              <w:rPr>
                <w:color w:val="000000" w:themeColor="text1"/>
              </w:rPr>
            </w:pPr>
          </w:p>
        </w:tc>
        <w:tc>
          <w:tcPr>
            <w:tcW w:w="1560" w:type="dxa"/>
            <w:tcBorders>
              <w:right w:val="double" w:sz="4" w:space="0" w:color="auto"/>
            </w:tcBorders>
          </w:tcPr>
          <w:p w14:paraId="7FE0D8C8" w14:textId="77777777" w:rsidR="00A12CD4" w:rsidRPr="000A534B" w:rsidRDefault="00A12CD4" w:rsidP="00991A08">
            <w:pPr>
              <w:jc w:val="center"/>
              <w:rPr>
                <w:color w:val="000000" w:themeColor="text1"/>
              </w:rPr>
            </w:pPr>
          </w:p>
        </w:tc>
      </w:tr>
      <w:tr w:rsidR="00A12CD4" w:rsidRPr="000A534B" w14:paraId="1D8A0B2D" w14:textId="77777777" w:rsidTr="00991A08">
        <w:tc>
          <w:tcPr>
            <w:tcW w:w="993" w:type="dxa"/>
            <w:tcBorders>
              <w:left w:val="double" w:sz="4" w:space="0" w:color="auto"/>
            </w:tcBorders>
          </w:tcPr>
          <w:p w14:paraId="676DD2C1" w14:textId="77777777" w:rsidR="00A12CD4" w:rsidRPr="000A534B" w:rsidRDefault="00A12CD4" w:rsidP="0024429D">
            <w:pPr>
              <w:pStyle w:val="LACP-2"/>
              <w:numPr>
                <w:ilvl w:val="1"/>
                <w:numId w:val="327"/>
              </w:numPr>
            </w:pPr>
          </w:p>
        </w:tc>
        <w:tc>
          <w:tcPr>
            <w:tcW w:w="4252" w:type="dxa"/>
            <w:gridSpan w:val="2"/>
          </w:tcPr>
          <w:p w14:paraId="7B3B36C3" w14:textId="77777777" w:rsidR="00A12CD4" w:rsidRPr="000A534B" w:rsidRDefault="00A12CD4" w:rsidP="00991A08">
            <w:pPr>
              <w:rPr>
                <w:color w:val="000000" w:themeColor="text1"/>
              </w:rPr>
            </w:pPr>
            <w:r w:rsidRPr="000A534B">
              <w:t>Tendido y conexionado de conductores de MT.</w:t>
            </w:r>
          </w:p>
        </w:tc>
        <w:tc>
          <w:tcPr>
            <w:tcW w:w="709" w:type="dxa"/>
          </w:tcPr>
          <w:p w14:paraId="29B0D253" w14:textId="77777777" w:rsidR="00A12CD4" w:rsidRPr="000A534B" w:rsidRDefault="00A12CD4" w:rsidP="00991A08">
            <w:pPr>
              <w:jc w:val="center"/>
              <w:rPr>
                <w:color w:val="000000" w:themeColor="text1"/>
              </w:rPr>
            </w:pPr>
            <w:r w:rsidRPr="000A534B">
              <w:t>gl</w:t>
            </w:r>
          </w:p>
        </w:tc>
        <w:tc>
          <w:tcPr>
            <w:tcW w:w="709" w:type="dxa"/>
          </w:tcPr>
          <w:p w14:paraId="7F817AD0" w14:textId="77777777" w:rsidR="00A12CD4" w:rsidRPr="000A534B" w:rsidRDefault="00A12CD4" w:rsidP="00991A08">
            <w:pPr>
              <w:jc w:val="center"/>
              <w:rPr>
                <w:color w:val="000000" w:themeColor="text1"/>
              </w:rPr>
            </w:pPr>
            <w:r w:rsidRPr="000A534B">
              <w:t>1</w:t>
            </w:r>
          </w:p>
        </w:tc>
        <w:tc>
          <w:tcPr>
            <w:tcW w:w="1417" w:type="dxa"/>
          </w:tcPr>
          <w:p w14:paraId="25517467" w14:textId="77777777" w:rsidR="00A12CD4" w:rsidRPr="000A534B" w:rsidRDefault="00A12CD4" w:rsidP="00991A08">
            <w:pPr>
              <w:jc w:val="center"/>
              <w:rPr>
                <w:color w:val="000000" w:themeColor="text1"/>
              </w:rPr>
            </w:pPr>
          </w:p>
        </w:tc>
        <w:tc>
          <w:tcPr>
            <w:tcW w:w="1560" w:type="dxa"/>
            <w:tcBorders>
              <w:right w:val="double" w:sz="4" w:space="0" w:color="auto"/>
            </w:tcBorders>
          </w:tcPr>
          <w:p w14:paraId="40EB4A31" w14:textId="77777777" w:rsidR="00A12CD4" w:rsidRPr="000A534B" w:rsidRDefault="00A12CD4" w:rsidP="00991A08">
            <w:pPr>
              <w:jc w:val="center"/>
              <w:rPr>
                <w:color w:val="000000" w:themeColor="text1"/>
              </w:rPr>
            </w:pPr>
          </w:p>
        </w:tc>
      </w:tr>
      <w:tr w:rsidR="00A12CD4" w:rsidRPr="000A534B" w14:paraId="5668118C" w14:textId="77777777" w:rsidTr="00991A08">
        <w:tc>
          <w:tcPr>
            <w:tcW w:w="993" w:type="dxa"/>
            <w:tcBorders>
              <w:left w:val="double" w:sz="4" w:space="0" w:color="auto"/>
            </w:tcBorders>
          </w:tcPr>
          <w:p w14:paraId="53DB7ADD" w14:textId="77777777" w:rsidR="00A12CD4" w:rsidRPr="000A534B" w:rsidRDefault="00A12CD4" w:rsidP="0024429D">
            <w:pPr>
              <w:pStyle w:val="LACP-2"/>
              <w:numPr>
                <w:ilvl w:val="1"/>
                <w:numId w:val="327"/>
              </w:numPr>
            </w:pPr>
          </w:p>
        </w:tc>
        <w:tc>
          <w:tcPr>
            <w:tcW w:w="4252" w:type="dxa"/>
            <w:gridSpan w:val="2"/>
          </w:tcPr>
          <w:p w14:paraId="26054EFF" w14:textId="77777777" w:rsidR="00A12CD4" w:rsidRPr="000A534B" w:rsidRDefault="00A12CD4" w:rsidP="00991A08">
            <w:pPr>
              <w:rPr>
                <w:color w:val="000000" w:themeColor="text1"/>
              </w:rPr>
            </w:pPr>
            <w:r w:rsidRPr="000A534B">
              <w:t>Tendido y conexionado de conductores de BT.</w:t>
            </w:r>
          </w:p>
        </w:tc>
        <w:tc>
          <w:tcPr>
            <w:tcW w:w="709" w:type="dxa"/>
          </w:tcPr>
          <w:p w14:paraId="34B456E4" w14:textId="77777777" w:rsidR="00A12CD4" w:rsidRPr="000A534B" w:rsidRDefault="00A12CD4" w:rsidP="00991A08">
            <w:pPr>
              <w:jc w:val="center"/>
              <w:rPr>
                <w:color w:val="000000" w:themeColor="text1"/>
              </w:rPr>
            </w:pPr>
            <w:r w:rsidRPr="000A534B">
              <w:t>gl</w:t>
            </w:r>
          </w:p>
        </w:tc>
        <w:tc>
          <w:tcPr>
            <w:tcW w:w="709" w:type="dxa"/>
          </w:tcPr>
          <w:p w14:paraId="057642E5" w14:textId="77777777" w:rsidR="00A12CD4" w:rsidRPr="000A534B" w:rsidRDefault="00A12CD4" w:rsidP="00991A08">
            <w:pPr>
              <w:jc w:val="center"/>
              <w:rPr>
                <w:color w:val="000000" w:themeColor="text1"/>
              </w:rPr>
            </w:pPr>
            <w:r w:rsidRPr="000A534B">
              <w:t>1</w:t>
            </w:r>
          </w:p>
        </w:tc>
        <w:tc>
          <w:tcPr>
            <w:tcW w:w="1417" w:type="dxa"/>
          </w:tcPr>
          <w:p w14:paraId="24F10B68" w14:textId="77777777" w:rsidR="00A12CD4" w:rsidRPr="000A534B" w:rsidRDefault="00A12CD4" w:rsidP="00991A08">
            <w:pPr>
              <w:jc w:val="center"/>
              <w:rPr>
                <w:color w:val="000000" w:themeColor="text1"/>
              </w:rPr>
            </w:pPr>
          </w:p>
        </w:tc>
        <w:tc>
          <w:tcPr>
            <w:tcW w:w="1560" w:type="dxa"/>
            <w:tcBorders>
              <w:right w:val="double" w:sz="4" w:space="0" w:color="auto"/>
            </w:tcBorders>
          </w:tcPr>
          <w:p w14:paraId="4E4F61CF" w14:textId="77777777" w:rsidR="00A12CD4" w:rsidRPr="000A534B" w:rsidRDefault="00A12CD4" w:rsidP="00991A08">
            <w:pPr>
              <w:jc w:val="center"/>
              <w:rPr>
                <w:color w:val="000000" w:themeColor="text1"/>
              </w:rPr>
            </w:pPr>
          </w:p>
        </w:tc>
      </w:tr>
      <w:tr w:rsidR="00A12CD4" w:rsidRPr="000A534B" w14:paraId="2A2FD65D" w14:textId="77777777" w:rsidTr="00991A08">
        <w:tc>
          <w:tcPr>
            <w:tcW w:w="993" w:type="dxa"/>
            <w:tcBorders>
              <w:left w:val="double" w:sz="4" w:space="0" w:color="auto"/>
            </w:tcBorders>
          </w:tcPr>
          <w:p w14:paraId="71760F68" w14:textId="77777777" w:rsidR="00A12CD4" w:rsidRPr="000A534B" w:rsidRDefault="00A12CD4" w:rsidP="0024429D">
            <w:pPr>
              <w:pStyle w:val="LACP-2"/>
              <w:numPr>
                <w:ilvl w:val="1"/>
                <w:numId w:val="327"/>
              </w:numPr>
            </w:pPr>
          </w:p>
        </w:tc>
        <w:tc>
          <w:tcPr>
            <w:tcW w:w="4252" w:type="dxa"/>
            <w:gridSpan w:val="2"/>
          </w:tcPr>
          <w:p w14:paraId="593A0A08" w14:textId="77777777" w:rsidR="00A12CD4" w:rsidRPr="000A534B" w:rsidRDefault="00A12CD4" w:rsidP="00991A08">
            <w:pPr>
              <w:rPr>
                <w:color w:val="000000" w:themeColor="text1"/>
              </w:rPr>
            </w:pPr>
            <w:r w:rsidRPr="000A534B">
              <w:t>Montaje de tren de celdas MT de interior + resistencia + impedancia de PAT.</w:t>
            </w:r>
          </w:p>
        </w:tc>
        <w:tc>
          <w:tcPr>
            <w:tcW w:w="709" w:type="dxa"/>
          </w:tcPr>
          <w:p w14:paraId="229FBB7C" w14:textId="77777777" w:rsidR="00A12CD4" w:rsidRPr="000A534B" w:rsidRDefault="00A12CD4" w:rsidP="00991A08">
            <w:pPr>
              <w:jc w:val="center"/>
              <w:rPr>
                <w:color w:val="000000" w:themeColor="text1"/>
              </w:rPr>
            </w:pPr>
            <w:r w:rsidRPr="000A534B">
              <w:t>gl</w:t>
            </w:r>
          </w:p>
        </w:tc>
        <w:tc>
          <w:tcPr>
            <w:tcW w:w="709" w:type="dxa"/>
          </w:tcPr>
          <w:p w14:paraId="64E85112" w14:textId="77777777" w:rsidR="00A12CD4" w:rsidRPr="000A534B" w:rsidRDefault="00A12CD4" w:rsidP="00991A08">
            <w:pPr>
              <w:jc w:val="center"/>
              <w:rPr>
                <w:color w:val="000000" w:themeColor="text1"/>
              </w:rPr>
            </w:pPr>
            <w:r w:rsidRPr="000A534B">
              <w:t>1</w:t>
            </w:r>
          </w:p>
        </w:tc>
        <w:tc>
          <w:tcPr>
            <w:tcW w:w="1417" w:type="dxa"/>
          </w:tcPr>
          <w:p w14:paraId="3F7B1540" w14:textId="77777777" w:rsidR="00A12CD4" w:rsidRPr="000A534B" w:rsidRDefault="00A12CD4" w:rsidP="00991A08">
            <w:pPr>
              <w:jc w:val="center"/>
              <w:rPr>
                <w:color w:val="000000" w:themeColor="text1"/>
              </w:rPr>
            </w:pPr>
          </w:p>
        </w:tc>
        <w:tc>
          <w:tcPr>
            <w:tcW w:w="1560" w:type="dxa"/>
            <w:tcBorders>
              <w:right w:val="double" w:sz="4" w:space="0" w:color="auto"/>
            </w:tcBorders>
          </w:tcPr>
          <w:p w14:paraId="6FEB1FCC" w14:textId="77777777" w:rsidR="00A12CD4" w:rsidRPr="000A534B" w:rsidRDefault="00A12CD4" w:rsidP="00991A08">
            <w:pPr>
              <w:jc w:val="center"/>
              <w:rPr>
                <w:color w:val="000000" w:themeColor="text1"/>
              </w:rPr>
            </w:pPr>
          </w:p>
        </w:tc>
      </w:tr>
      <w:tr w:rsidR="00A12CD4" w:rsidRPr="000A534B" w14:paraId="20A0A90D" w14:textId="77777777" w:rsidTr="00991A08">
        <w:tc>
          <w:tcPr>
            <w:tcW w:w="993" w:type="dxa"/>
            <w:tcBorders>
              <w:left w:val="double" w:sz="4" w:space="0" w:color="auto"/>
            </w:tcBorders>
          </w:tcPr>
          <w:p w14:paraId="083F6E01" w14:textId="77777777" w:rsidR="00A12CD4" w:rsidRPr="000A534B" w:rsidRDefault="00A12CD4" w:rsidP="0024429D">
            <w:pPr>
              <w:pStyle w:val="LACP-2"/>
              <w:numPr>
                <w:ilvl w:val="1"/>
                <w:numId w:val="327"/>
              </w:numPr>
            </w:pPr>
          </w:p>
        </w:tc>
        <w:tc>
          <w:tcPr>
            <w:tcW w:w="4252" w:type="dxa"/>
            <w:gridSpan w:val="2"/>
          </w:tcPr>
          <w:p w14:paraId="046BC308" w14:textId="77777777" w:rsidR="00A12CD4" w:rsidRPr="000A534B" w:rsidRDefault="00A12CD4" w:rsidP="00991A08">
            <w:pPr>
              <w:rPr>
                <w:color w:val="000000" w:themeColor="text1"/>
              </w:rPr>
            </w:pPr>
            <w:r w:rsidRPr="000A534B">
              <w:t xml:space="preserve">Desmontaje del conjunto de celdas de MT existente y retiro de cables existentes de MT. </w:t>
            </w:r>
          </w:p>
        </w:tc>
        <w:tc>
          <w:tcPr>
            <w:tcW w:w="709" w:type="dxa"/>
          </w:tcPr>
          <w:p w14:paraId="3525B2E5" w14:textId="77777777" w:rsidR="00A12CD4" w:rsidRPr="000A534B" w:rsidRDefault="00A12CD4" w:rsidP="00991A08">
            <w:pPr>
              <w:jc w:val="center"/>
              <w:rPr>
                <w:color w:val="000000" w:themeColor="text1"/>
              </w:rPr>
            </w:pPr>
            <w:r w:rsidRPr="000A534B">
              <w:t>gl</w:t>
            </w:r>
          </w:p>
        </w:tc>
        <w:tc>
          <w:tcPr>
            <w:tcW w:w="709" w:type="dxa"/>
          </w:tcPr>
          <w:p w14:paraId="024CBC62" w14:textId="77777777" w:rsidR="00A12CD4" w:rsidRPr="000A534B" w:rsidRDefault="00A12CD4" w:rsidP="00991A08">
            <w:pPr>
              <w:jc w:val="center"/>
              <w:rPr>
                <w:color w:val="000000" w:themeColor="text1"/>
              </w:rPr>
            </w:pPr>
            <w:r w:rsidRPr="000A534B">
              <w:t>1</w:t>
            </w:r>
          </w:p>
        </w:tc>
        <w:tc>
          <w:tcPr>
            <w:tcW w:w="1417" w:type="dxa"/>
          </w:tcPr>
          <w:p w14:paraId="54E3B020" w14:textId="77777777" w:rsidR="00A12CD4" w:rsidRPr="000A534B" w:rsidRDefault="00A12CD4" w:rsidP="00991A08">
            <w:pPr>
              <w:jc w:val="center"/>
              <w:rPr>
                <w:color w:val="000000" w:themeColor="text1"/>
              </w:rPr>
            </w:pPr>
          </w:p>
        </w:tc>
        <w:tc>
          <w:tcPr>
            <w:tcW w:w="1560" w:type="dxa"/>
            <w:tcBorders>
              <w:right w:val="double" w:sz="4" w:space="0" w:color="auto"/>
            </w:tcBorders>
          </w:tcPr>
          <w:p w14:paraId="3DE8A221" w14:textId="77777777" w:rsidR="00A12CD4" w:rsidRPr="000A534B" w:rsidRDefault="00A12CD4" w:rsidP="00991A08">
            <w:pPr>
              <w:jc w:val="center"/>
              <w:rPr>
                <w:color w:val="000000" w:themeColor="text1"/>
              </w:rPr>
            </w:pPr>
          </w:p>
        </w:tc>
      </w:tr>
      <w:tr w:rsidR="00A12CD4" w:rsidRPr="000A534B" w14:paraId="17388FB2" w14:textId="77777777" w:rsidTr="00991A08">
        <w:tc>
          <w:tcPr>
            <w:tcW w:w="993" w:type="dxa"/>
            <w:tcBorders>
              <w:left w:val="double" w:sz="4" w:space="0" w:color="auto"/>
            </w:tcBorders>
          </w:tcPr>
          <w:p w14:paraId="4E822220" w14:textId="77777777" w:rsidR="00A12CD4" w:rsidRPr="000A534B" w:rsidRDefault="00A12CD4" w:rsidP="0024429D">
            <w:pPr>
              <w:pStyle w:val="LACP-2"/>
              <w:numPr>
                <w:ilvl w:val="1"/>
                <w:numId w:val="327"/>
              </w:numPr>
            </w:pPr>
          </w:p>
        </w:tc>
        <w:tc>
          <w:tcPr>
            <w:tcW w:w="4252" w:type="dxa"/>
            <w:gridSpan w:val="2"/>
          </w:tcPr>
          <w:p w14:paraId="71640D9F" w14:textId="77777777" w:rsidR="00A12CD4" w:rsidRPr="000A534B" w:rsidRDefault="00A12CD4" w:rsidP="00991A08">
            <w:pPr>
              <w:rPr>
                <w:color w:val="000000" w:themeColor="text1"/>
              </w:rPr>
            </w:pPr>
            <w:r w:rsidRPr="000A534B">
              <w:t>Demolición en emplazamiento de celdas actuales y retiro de inductores de MT.</w:t>
            </w:r>
          </w:p>
        </w:tc>
        <w:tc>
          <w:tcPr>
            <w:tcW w:w="709" w:type="dxa"/>
          </w:tcPr>
          <w:p w14:paraId="266B9176" w14:textId="77777777" w:rsidR="00A12CD4" w:rsidRPr="000A534B" w:rsidRDefault="00A12CD4" w:rsidP="00991A08">
            <w:pPr>
              <w:jc w:val="center"/>
              <w:rPr>
                <w:color w:val="000000" w:themeColor="text1"/>
              </w:rPr>
            </w:pPr>
            <w:r w:rsidRPr="000A534B">
              <w:t>gl</w:t>
            </w:r>
          </w:p>
        </w:tc>
        <w:tc>
          <w:tcPr>
            <w:tcW w:w="709" w:type="dxa"/>
          </w:tcPr>
          <w:p w14:paraId="07B829B9" w14:textId="77777777" w:rsidR="00A12CD4" w:rsidRPr="000A534B" w:rsidRDefault="00A12CD4" w:rsidP="00991A08">
            <w:pPr>
              <w:jc w:val="center"/>
              <w:rPr>
                <w:color w:val="000000" w:themeColor="text1"/>
              </w:rPr>
            </w:pPr>
            <w:r w:rsidRPr="000A534B">
              <w:t>1</w:t>
            </w:r>
          </w:p>
        </w:tc>
        <w:tc>
          <w:tcPr>
            <w:tcW w:w="1417" w:type="dxa"/>
          </w:tcPr>
          <w:p w14:paraId="3F25471E" w14:textId="77777777" w:rsidR="00A12CD4" w:rsidRPr="000A534B" w:rsidRDefault="00A12CD4" w:rsidP="00991A08">
            <w:pPr>
              <w:jc w:val="center"/>
              <w:rPr>
                <w:color w:val="000000" w:themeColor="text1"/>
              </w:rPr>
            </w:pPr>
          </w:p>
        </w:tc>
        <w:tc>
          <w:tcPr>
            <w:tcW w:w="1560" w:type="dxa"/>
            <w:tcBorders>
              <w:right w:val="double" w:sz="4" w:space="0" w:color="auto"/>
            </w:tcBorders>
          </w:tcPr>
          <w:p w14:paraId="14262A7C" w14:textId="77777777" w:rsidR="00A12CD4" w:rsidRPr="000A534B" w:rsidRDefault="00A12CD4" w:rsidP="00991A08">
            <w:pPr>
              <w:jc w:val="center"/>
              <w:rPr>
                <w:color w:val="000000" w:themeColor="text1"/>
              </w:rPr>
            </w:pPr>
          </w:p>
        </w:tc>
      </w:tr>
      <w:tr w:rsidR="00A12CD4" w:rsidRPr="000A534B" w14:paraId="1DE3782E" w14:textId="77777777" w:rsidTr="00991A08">
        <w:tc>
          <w:tcPr>
            <w:tcW w:w="993" w:type="dxa"/>
            <w:tcBorders>
              <w:left w:val="double" w:sz="4" w:space="0" w:color="auto"/>
            </w:tcBorders>
          </w:tcPr>
          <w:p w14:paraId="6FED5F6D" w14:textId="77777777" w:rsidR="00A12CD4" w:rsidRPr="000A534B" w:rsidRDefault="00A12CD4" w:rsidP="0024429D">
            <w:pPr>
              <w:pStyle w:val="LACP-2"/>
              <w:numPr>
                <w:ilvl w:val="1"/>
                <w:numId w:val="327"/>
              </w:numPr>
            </w:pPr>
          </w:p>
        </w:tc>
        <w:tc>
          <w:tcPr>
            <w:tcW w:w="4252" w:type="dxa"/>
            <w:gridSpan w:val="2"/>
          </w:tcPr>
          <w:p w14:paraId="0072C88B" w14:textId="77777777" w:rsidR="00A12CD4" w:rsidRPr="000A534B" w:rsidRDefault="00A12CD4" w:rsidP="00991A08">
            <w:pPr>
              <w:rPr>
                <w:color w:val="000000" w:themeColor="text1"/>
              </w:rPr>
            </w:pPr>
            <w:r w:rsidRPr="000A534B">
              <w:t>Desmontaje y acondicionamiento de ducto aéreo de MT actual desde el transformador al conjunto de celdas actual.</w:t>
            </w:r>
          </w:p>
        </w:tc>
        <w:tc>
          <w:tcPr>
            <w:tcW w:w="709" w:type="dxa"/>
          </w:tcPr>
          <w:p w14:paraId="4E843E5C" w14:textId="77777777" w:rsidR="00A12CD4" w:rsidRPr="000A534B" w:rsidRDefault="00A12CD4" w:rsidP="00991A08">
            <w:pPr>
              <w:jc w:val="center"/>
              <w:rPr>
                <w:color w:val="000000" w:themeColor="text1"/>
              </w:rPr>
            </w:pPr>
            <w:r w:rsidRPr="000A534B">
              <w:t>gl</w:t>
            </w:r>
          </w:p>
        </w:tc>
        <w:tc>
          <w:tcPr>
            <w:tcW w:w="709" w:type="dxa"/>
          </w:tcPr>
          <w:p w14:paraId="42591C4D" w14:textId="77777777" w:rsidR="00A12CD4" w:rsidRPr="000A534B" w:rsidRDefault="00A12CD4" w:rsidP="00991A08">
            <w:pPr>
              <w:jc w:val="center"/>
              <w:rPr>
                <w:color w:val="000000" w:themeColor="text1"/>
              </w:rPr>
            </w:pPr>
            <w:r w:rsidRPr="000A534B">
              <w:t>1</w:t>
            </w:r>
          </w:p>
        </w:tc>
        <w:tc>
          <w:tcPr>
            <w:tcW w:w="1417" w:type="dxa"/>
          </w:tcPr>
          <w:p w14:paraId="6F9F82D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56BA69B" w14:textId="77777777" w:rsidR="00A12CD4" w:rsidRPr="000A534B" w:rsidRDefault="00A12CD4" w:rsidP="00991A08">
            <w:pPr>
              <w:jc w:val="center"/>
              <w:rPr>
                <w:color w:val="000000" w:themeColor="text1"/>
              </w:rPr>
            </w:pPr>
          </w:p>
        </w:tc>
      </w:tr>
      <w:tr w:rsidR="00A12CD4" w:rsidRPr="000A534B" w14:paraId="55E18BEA" w14:textId="77777777" w:rsidTr="00991A08">
        <w:tc>
          <w:tcPr>
            <w:tcW w:w="993" w:type="dxa"/>
            <w:tcBorders>
              <w:left w:val="double" w:sz="4" w:space="0" w:color="auto"/>
            </w:tcBorders>
          </w:tcPr>
          <w:p w14:paraId="3A863775" w14:textId="77777777" w:rsidR="00A12CD4" w:rsidRPr="000A534B" w:rsidRDefault="00A12CD4" w:rsidP="0024429D">
            <w:pPr>
              <w:pStyle w:val="LACP-2"/>
              <w:numPr>
                <w:ilvl w:val="1"/>
                <w:numId w:val="327"/>
              </w:numPr>
            </w:pPr>
          </w:p>
        </w:tc>
        <w:tc>
          <w:tcPr>
            <w:tcW w:w="4252" w:type="dxa"/>
            <w:gridSpan w:val="2"/>
          </w:tcPr>
          <w:p w14:paraId="4A0A4690" w14:textId="77777777" w:rsidR="00A12CD4" w:rsidRPr="000A534B" w:rsidRDefault="00A12CD4" w:rsidP="00991A08">
            <w:pPr>
              <w:rPr>
                <w:color w:val="000000" w:themeColor="text1"/>
              </w:rPr>
            </w:pPr>
            <w:r w:rsidRPr="000A534B">
              <w:t>Traslado de ambos transformadores desde su ubicación actual hasta su sitio final.</w:t>
            </w:r>
          </w:p>
        </w:tc>
        <w:tc>
          <w:tcPr>
            <w:tcW w:w="709" w:type="dxa"/>
          </w:tcPr>
          <w:p w14:paraId="0741F1F6" w14:textId="77777777" w:rsidR="00A12CD4" w:rsidRPr="000A534B" w:rsidRDefault="00A12CD4" w:rsidP="00991A08">
            <w:pPr>
              <w:jc w:val="center"/>
              <w:rPr>
                <w:color w:val="000000" w:themeColor="text1"/>
              </w:rPr>
            </w:pPr>
            <w:r w:rsidRPr="000A534B">
              <w:t>gl</w:t>
            </w:r>
          </w:p>
        </w:tc>
        <w:tc>
          <w:tcPr>
            <w:tcW w:w="709" w:type="dxa"/>
          </w:tcPr>
          <w:p w14:paraId="07EC1036" w14:textId="77777777" w:rsidR="00A12CD4" w:rsidRPr="000A534B" w:rsidRDefault="00A12CD4" w:rsidP="00991A08">
            <w:pPr>
              <w:jc w:val="center"/>
              <w:rPr>
                <w:color w:val="000000" w:themeColor="text1"/>
              </w:rPr>
            </w:pPr>
            <w:r w:rsidRPr="000A534B">
              <w:t>1</w:t>
            </w:r>
          </w:p>
        </w:tc>
        <w:tc>
          <w:tcPr>
            <w:tcW w:w="1417" w:type="dxa"/>
          </w:tcPr>
          <w:p w14:paraId="063690AF"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592B5D" w14:textId="77777777" w:rsidR="00A12CD4" w:rsidRPr="000A534B" w:rsidRDefault="00A12CD4" w:rsidP="00991A08">
            <w:pPr>
              <w:jc w:val="center"/>
              <w:rPr>
                <w:color w:val="000000" w:themeColor="text1"/>
              </w:rPr>
            </w:pPr>
          </w:p>
        </w:tc>
      </w:tr>
      <w:tr w:rsidR="00A12CD4" w:rsidRPr="000A534B" w14:paraId="74B7C99E" w14:textId="77777777" w:rsidTr="00991A08">
        <w:tc>
          <w:tcPr>
            <w:tcW w:w="993" w:type="dxa"/>
            <w:tcBorders>
              <w:left w:val="double" w:sz="4" w:space="0" w:color="auto"/>
            </w:tcBorders>
          </w:tcPr>
          <w:p w14:paraId="48C17709" w14:textId="77777777" w:rsidR="00A12CD4" w:rsidRPr="000A534B" w:rsidRDefault="00A12CD4" w:rsidP="0024429D">
            <w:pPr>
              <w:pStyle w:val="LACP-2"/>
              <w:numPr>
                <w:ilvl w:val="1"/>
                <w:numId w:val="327"/>
              </w:numPr>
            </w:pPr>
          </w:p>
        </w:tc>
        <w:tc>
          <w:tcPr>
            <w:tcW w:w="4252" w:type="dxa"/>
            <w:gridSpan w:val="2"/>
          </w:tcPr>
          <w:p w14:paraId="410064BE" w14:textId="77777777" w:rsidR="00A12CD4" w:rsidRPr="000A534B" w:rsidRDefault="00A12CD4" w:rsidP="00991A08">
            <w:pPr>
              <w:rPr>
                <w:color w:val="000000" w:themeColor="text1"/>
              </w:rPr>
            </w:pPr>
            <w:r w:rsidRPr="000A534B">
              <w:t>Montaje electromecánico completo y conexionado del nuevo transformador y elementos complementarios.</w:t>
            </w:r>
          </w:p>
        </w:tc>
        <w:tc>
          <w:tcPr>
            <w:tcW w:w="709" w:type="dxa"/>
          </w:tcPr>
          <w:p w14:paraId="4725AA02" w14:textId="77777777" w:rsidR="00A12CD4" w:rsidRPr="000A534B" w:rsidRDefault="00A12CD4" w:rsidP="00991A08">
            <w:pPr>
              <w:jc w:val="center"/>
              <w:rPr>
                <w:color w:val="000000" w:themeColor="text1"/>
              </w:rPr>
            </w:pPr>
            <w:r w:rsidRPr="000A534B">
              <w:t>gl</w:t>
            </w:r>
          </w:p>
        </w:tc>
        <w:tc>
          <w:tcPr>
            <w:tcW w:w="709" w:type="dxa"/>
          </w:tcPr>
          <w:p w14:paraId="0AF7F887" w14:textId="77777777" w:rsidR="00A12CD4" w:rsidRPr="000A534B" w:rsidRDefault="00A12CD4" w:rsidP="00991A08">
            <w:pPr>
              <w:jc w:val="center"/>
              <w:rPr>
                <w:color w:val="000000" w:themeColor="text1"/>
              </w:rPr>
            </w:pPr>
            <w:r w:rsidRPr="000A534B">
              <w:t>1</w:t>
            </w:r>
          </w:p>
        </w:tc>
        <w:tc>
          <w:tcPr>
            <w:tcW w:w="1417" w:type="dxa"/>
          </w:tcPr>
          <w:p w14:paraId="660618CD" w14:textId="77777777" w:rsidR="00A12CD4" w:rsidRPr="000A534B" w:rsidRDefault="00A12CD4" w:rsidP="00991A08">
            <w:pPr>
              <w:jc w:val="center"/>
              <w:rPr>
                <w:color w:val="000000" w:themeColor="text1"/>
              </w:rPr>
            </w:pPr>
          </w:p>
        </w:tc>
        <w:tc>
          <w:tcPr>
            <w:tcW w:w="1560" w:type="dxa"/>
            <w:tcBorders>
              <w:right w:val="double" w:sz="4" w:space="0" w:color="auto"/>
            </w:tcBorders>
          </w:tcPr>
          <w:p w14:paraId="12F24E70" w14:textId="77777777" w:rsidR="00A12CD4" w:rsidRPr="000A534B" w:rsidRDefault="00A12CD4" w:rsidP="00991A08">
            <w:pPr>
              <w:jc w:val="center"/>
              <w:rPr>
                <w:color w:val="000000" w:themeColor="text1"/>
              </w:rPr>
            </w:pPr>
          </w:p>
        </w:tc>
      </w:tr>
      <w:tr w:rsidR="00A12CD4" w:rsidRPr="000A534B" w14:paraId="772AC981" w14:textId="77777777" w:rsidTr="00991A08">
        <w:tc>
          <w:tcPr>
            <w:tcW w:w="993" w:type="dxa"/>
            <w:tcBorders>
              <w:left w:val="double" w:sz="4" w:space="0" w:color="auto"/>
            </w:tcBorders>
          </w:tcPr>
          <w:p w14:paraId="49BEB5AC" w14:textId="77777777" w:rsidR="00A12CD4" w:rsidRPr="000A534B" w:rsidRDefault="00A12CD4" w:rsidP="0024429D">
            <w:pPr>
              <w:pStyle w:val="LACP-2"/>
              <w:numPr>
                <w:ilvl w:val="1"/>
                <w:numId w:val="327"/>
              </w:numPr>
            </w:pPr>
          </w:p>
        </w:tc>
        <w:tc>
          <w:tcPr>
            <w:tcW w:w="4252" w:type="dxa"/>
            <w:gridSpan w:val="2"/>
          </w:tcPr>
          <w:p w14:paraId="344C6A51" w14:textId="77777777" w:rsidR="00A12CD4" w:rsidRPr="000A534B" w:rsidRDefault="00A12CD4" w:rsidP="00991A08">
            <w:pPr>
              <w:rPr>
                <w:color w:val="000000" w:themeColor="text1"/>
              </w:rPr>
            </w:pPr>
            <w:r w:rsidRPr="000A534B">
              <w:t>Retiro de cableado de BT del transformador retirado hasta bornera frontera en sala de celdas.</w:t>
            </w:r>
          </w:p>
        </w:tc>
        <w:tc>
          <w:tcPr>
            <w:tcW w:w="709" w:type="dxa"/>
          </w:tcPr>
          <w:p w14:paraId="72976F4D" w14:textId="77777777" w:rsidR="00A12CD4" w:rsidRPr="000A534B" w:rsidRDefault="00A12CD4" w:rsidP="00991A08">
            <w:pPr>
              <w:jc w:val="center"/>
              <w:rPr>
                <w:color w:val="000000" w:themeColor="text1"/>
              </w:rPr>
            </w:pPr>
            <w:r w:rsidRPr="000A534B">
              <w:t>gl</w:t>
            </w:r>
          </w:p>
        </w:tc>
        <w:tc>
          <w:tcPr>
            <w:tcW w:w="709" w:type="dxa"/>
          </w:tcPr>
          <w:p w14:paraId="3695E0EC" w14:textId="77777777" w:rsidR="00A12CD4" w:rsidRPr="000A534B" w:rsidRDefault="00A12CD4" w:rsidP="00991A08">
            <w:pPr>
              <w:jc w:val="center"/>
              <w:rPr>
                <w:color w:val="000000" w:themeColor="text1"/>
              </w:rPr>
            </w:pPr>
            <w:r w:rsidRPr="000A534B">
              <w:t>1</w:t>
            </w:r>
          </w:p>
        </w:tc>
        <w:tc>
          <w:tcPr>
            <w:tcW w:w="1417" w:type="dxa"/>
          </w:tcPr>
          <w:p w14:paraId="2EE292A1" w14:textId="77777777" w:rsidR="00A12CD4" w:rsidRPr="000A534B" w:rsidRDefault="00A12CD4" w:rsidP="00991A08">
            <w:pPr>
              <w:jc w:val="center"/>
              <w:rPr>
                <w:color w:val="000000" w:themeColor="text1"/>
              </w:rPr>
            </w:pPr>
          </w:p>
        </w:tc>
        <w:tc>
          <w:tcPr>
            <w:tcW w:w="1560" w:type="dxa"/>
            <w:tcBorders>
              <w:right w:val="double" w:sz="4" w:space="0" w:color="auto"/>
            </w:tcBorders>
          </w:tcPr>
          <w:p w14:paraId="451FFC9C" w14:textId="77777777" w:rsidR="00A12CD4" w:rsidRPr="000A534B" w:rsidRDefault="00A12CD4" w:rsidP="00991A08">
            <w:pPr>
              <w:jc w:val="center"/>
              <w:rPr>
                <w:color w:val="000000" w:themeColor="text1"/>
              </w:rPr>
            </w:pPr>
          </w:p>
        </w:tc>
      </w:tr>
      <w:tr w:rsidR="00A12CD4" w:rsidRPr="000A534B" w14:paraId="5B746DE3" w14:textId="77777777" w:rsidTr="00991A08">
        <w:tc>
          <w:tcPr>
            <w:tcW w:w="993" w:type="dxa"/>
            <w:tcBorders>
              <w:left w:val="double" w:sz="4" w:space="0" w:color="auto"/>
            </w:tcBorders>
          </w:tcPr>
          <w:p w14:paraId="3F815C17" w14:textId="77777777" w:rsidR="00A12CD4" w:rsidRPr="000A534B" w:rsidRDefault="00A12CD4" w:rsidP="0024429D">
            <w:pPr>
              <w:pStyle w:val="LACP-2"/>
              <w:numPr>
                <w:ilvl w:val="1"/>
                <w:numId w:val="327"/>
              </w:numPr>
            </w:pPr>
          </w:p>
        </w:tc>
        <w:tc>
          <w:tcPr>
            <w:tcW w:w="4252" w:type="dxa"/>
            <w:gridSpan w:val="2"/>
          </w:tcPr>
          <w:p w14:paraId="60B6AC81" w14:textId="77777777" w:rsidR="00A12CD4" w:rsidRPr="000A534B" w:rsidRDefault="00A12CD4" w:rsidP="00991A08">
            <w:pPr>
              <w:rPr>
                <w:color w:val="000000" w:themeColor="text1"/>
              </w:rPr>
            </w:pPr>
            <w:r w:rsidRPr="000A534B">
              <w:t>Montaje de elementos desmontados propios del transformador retirado, y adecuación del mismo para quedar como reserva fría en su destino final.</w:t>
            </w:r>
          </w:p>
        </w:tc>
        <w:tc>
          <w:tcPr>
            <w:tcW w:w="709" w:type="dxa"/>
          </w:tcPr>
          <w:p w14:paraId="5B04BC02" w14:textId="77777777" w:rsidR="00A12CD4" w:rsidRPr="000A534B" w:rsidRDefault="00A12CD4" w:rsidP="00991A08">
            <w:pPr>
              <w:jc w:val="center"/>
              <w:rPr>
                <w:color w:val="000000" w:themeColor="text1"/>
              </w:rPr>
            </w:pPr>
            <w:r w:rsidRPr="000A534B">
              <w:t>gl</w:t>
            </w:r>
          </w:p>
        </w:tc>
        <w:tc>
          <w:tcPr>
            <w:tcW w:w="709" w:type="dxa"/>
          </w:tcPr>
          <w:p w14:paraId="5FAD8F30" w14:textId="77777777" w:rsidR="00A12CD4" w:rsidRPr="000A534B" w:rsidRDefault="00A12CD4" w:rsidP="00991A08">
            <w:pPr>
              <w:jc w:val="center"/>
              <w:rPr>
                <w:color w:val="000000" w:themeColor="text1"/>
              </w:rPr>
            </w:pPr>
            <w:r w:rsidRPr="000A534B">
              <w:t>1</w:t>
            </w:r>
          </w:p>
        </w:tc>
        <w:tc>
          <w:tcPr>
            <w:tcW w:w="1417" w:type="dxa"/>
          </w:tcPr>
          <w:p w14:paraId="205B04F3" w14:textId="77777777" w:rsidR="00A12CD4" w:rsidRPr="000A534B" w:rsidRDefault="00A12CD4" w:rsidP="00991A08">
            <w:pPr>
              <w:jc w:val="center"/>
              <w:rPr>
                <w:color w:val="000000" w:themeColor="text1"/>
              </w:rPr>
            </w:pPr>
          </w:p>
        </w:tc>
        <w:tc>
          <w:tcPr>
            <w:tcW w:w="1560" w:type="dxa"/>
            <w:tcBorders>
              <w:right w:val="double" w:sz="4" w:space="0" w:color="auto"/>
            </w:tcBorders>
          </w:tcPr>
          <w:p w14:paraId="5ED98FF4" w14:textId="77777777" w:rsidR="00A12CD4" w:rsidRPr="000A534B" w:rsidRDefault="00A12CD4" w:rsidP="00991A08">
            <w:pPr>
              <w:jc w:val="center"/>
              <w:rPr>
                <w:color w:val="000000" w:themeColor="text1"/>
              </w:rPr>
            </w:pPr>
          </w:p>
        </w:tc>
      </w:tr>
      <w:tr w:rsidR="00A12CD4" w:rsidRPr="000A534B" w14:paraId="6A3DBBA7" w14:textId="77777777" w:rsidTr="00991A08">
        <w:tc>
          <w:tcPr>
            <w:tcW w:w="993" w:type="dxa"/>
            <w:tcBorders>
              <w:left w:val="double" w:sz="4" w:space="0" w:color="auto"/>
            </w:tcBorders>
          </w:tcPr>
          <w:p w14:paraId="1CA88D09" w14:textId="77777777" w:rsidR="00A12CD4" w:rsidRPr="000A534B" w:rsidRDefault="00A12CD4" w:rsidP="0024429D">
            <w:pPr>
              <w:pStyle w:val="LACP-2"/>
              <w:numPr>
                <w:ilvl w:val="1"/>
                <w:numId w:val="327"/>
              </w:numPr>
            </w:pPr>
          </w:p>
        </w:tc>
        <w:tc>
          <w:tcPr>
            <w:tcW w:w="4252" w:type="dxa"/>
            <w:gridSpan w:val="2"/>
          </w:tcPr>
          <w:p w14:paraId="09375782" w14:textId="77777777" w:rsidR="00A12CD4" w:rsidRPr="000A534B" w:rsidRDefault="00A12CD4" w:rsidP="00991A08">
            <w:pPr>
              <w:rPr>
                <w:color w:val="000000" w:themeColor="text1"/>
              </w:rPr>
            </w:pPr>
            <w:r w:rsidRPr="000A534B">
              <w:t>Recambio de equipamiento en 132kV.</w:t>
            </w:r>
          </w:p>
        </w:tc>
        <w:tc>
          <w:tcPr>
            <w:tcW w:w="709" w:type="dxa"/>
          </w:tcPr>
          <w:p w14:paraId="2B24C369" w14:textId="77777777" w:rsidR="00A12CD4" w:rsidRPr="000A534B" w:rsidRDefault="00A12CD4" w:rsidP="00991A08">
            <w:pPr>
              <w:jc w:val="center"/>
              <w:rPr>
                <w:color w:val="000000" w:themeColor="text1"/>
              </w:rPr>
            </w:pPr>
            <w:r w:rsidRPr="000A534B">
              <w:t>gl</w:t>
            </w:r>
          </w:p>
        </w:tc>
        <w:tc>
          <w:tcPr>
            <w:tcW w:w="709" w:type="dxa"/>
          </w:tcPr>
          <w:p w14:paraId="3C695AED" w14:textId="77777777" w:rsidR="00A12CD4" w:rsidRPr="000A534B" w:rsidRDefault="00A12CD4" w:rsidP="00991A08">
            <w:pPr>
              <w:jc w:val="center"/>
              <w:rPr>
                <w:color w:val="000000" w:themeColor="text1"/>
              </w:rPr>
            </w:pPr>
            <w:r w:rsidRPr="000A534B">
              <w:t>1</w:t>
            </w:r>
          </w:p>
        </w:tc>
        <w:tc>
          <w:tcPr>
            <w:tcW w:w="1417" w:type="dxa"/>
          </w:tcPr>
          <w:p w14:paraId="30D21063" w14:textId="77777777" w:rsidR="00A12CD4" w:rsidRPr="000A534B" w:rsidRDefault="00A12CD4" w:rsidP="00991A08">
            <w:pPr>
              <w:jc w:val="center"/>
              <w:rPr>
                <w:color w:val="000000" w:themeColor="text1"/>
              </w:rPr>
            </w:pPr>
          </w:p>
        </w:tc>
        <w:tc>
          <w:tcPr>
            <w:tcW w:w="1560" w:type="dxa"/>
            <w:tcBorders>
              <w:right w:val="double" w:sz="4" w:space="0" w:color="auto"/>
            </w:tcBorders>
          </w:tcPr>
          <w:p w14:paraId="05CB7B16" w14:textId="77777777" w:rsidR="00A12CD4" w:rsidRPr="000A534B" w:rsidRDefault="00A12CD4" w:rsidP="00991A08">
            <w:pPr>
              <w:jc w:val="center"/>
              <w:rPr>
                <w:color w:val="000000" w:themeColor="text1"/>
              </w:rPr>
            </w:pPr>
          </w:p>
        </w:tc>
      </w:tr>
      <w:tr w:rsidR="00A12CD4" w:rsidRPr="000A534B" w14:paraId="289D67B8" w14:textId="77777777" w:rsidTr="00991A08">
        <w:tc>
          <w:tcPr>
            <w:tcW w:w="993" w:type="dxa"/>
            <w:tcBorders>
              <w:left w:val="double" w:sz="4" w:space="0" w:color="auto"/>
            </w:tcBorders>
          </w:tcPr>
          <w:p w14:paraId="5D54EC81" w14:textId="77777777" w:rsidR="00A12CD4" w:rsidRPr="000A534B" w:rsidRDefault="00A12CD4" w:rsidP="0024429D">
            <w:pPr>
              <w:pStyle w:val="LACP-2"/>
              <w:numPr>
                <w:ilvl w:val="1"/>
                <w:numId w:val="327"/>
              </w:numPr>
            </w:pPr>
          </w:p>
        </w:tc>
        <w:tc>
          <w:tcPr>
            <w:tcW w:w="4252" w:type="dxa"/>
            <w:gridSpan w:val="2"/>
          </w:tcPr>
          <w:p w14:paraId="1E01EDDA" w14:textId="77777777" w:rsidR="00A12CD4" w:rsidRPr="000A534B" w:rsidRDefault="00A12CD4" w:rsidP="00991A08">
            <w:r w:rsidRPr="000A534B">
              <w:t>Tareas de tratamiento de aceite, vacío y aire seco para puesta en servicio del nuevo transformador.</w:t>
            </w:r>
          </w:p>
        </w:tc>
        <w:tc>
          <w:tcPr>
            <w:tcW w:w="709" w:type="dxa"/>
          </w:tcPr>
          <w:p w14:paraId="4B0E87A1" w14:textId="77777777" w:rsidR="00A12CD4" w:rsidRPr="000A534B" w:rsidRDefault="00A12CD4" w:rsidP="00991A08">
            <w:pPr>
              <w:jc w:val="center"/>
            </w:pPr>
            <w:r w:rsidRPr="000A534B">
              <w:t>gl</w:t>
            </w:r>
          </w:p>
        </w:tc>
        <w:tc>
          <w:tcPr>
            <w:tcW w:w="709" w:type="dxa"/>
          </w:tcPr>
          <w:p w14:paraId="0776179D" w14:textId="77777777" w:rsidR="00A12CD4" w:rsidRPr="000A534B" w:rsidRDefault="00A12CD4" w:rsidP="00991A08">
            <w:pPr>
              <w:jc w:val="center"/>
            </w:pPr>
            <w:r w:rsidRPr="000A534B">
              <w:t>1</w:t>
            </w:r>
          </w:p>
        </w:tc>
        <w:tc>
          <w:tcPr>
            <w:tcW w:w="1417" w:type="dxa"/>
          </w:tcPr>
          <w:p w14:paraId="587499A1" w14:textId="77777777" w:rsidR="00A12CD4" w:rsidRPr="000A534B" w:rsidRDefault="00A12CD4" w:rsidP="00991A08">
            <w:pPr>
              <w:jc w:val="center"/>
              <w:rPr>
                <w:color w:val="000000" w:themeColor="text1"/>
              </w:rPr>
            </w:pPr>
          </w:p>
        </w:tc>
        <w:tc>
          <w:tcPr>
            <w:tcW w:w="1560" w:type="dxa"/>
            <w:tcBorders>
              <w:right w:val="double" w:sz="4" w:space="0" w:color="auto"/>
            </w:tcBorders>
          </w:tcPr>
          <w:p w14:paraId="0C36AD27" w14:textId="77777777" w:rsidR="00A12CD4" w:rsidRPr="000A534B" w:rsidRDefault="00A12CD4" w:rsidP="00991A08">
            <w:pPr>
              <w:jc w:val="center"/>
              <w:rPr>
                <w:color w:val="000000" w:themeColor="text1"/>
              </w:rPr>
            </w:pPr>
          </w:p>
        </w:tc>
      </w:tr>
      <w:tr w:rsidR="00A12CD4" w:rsidRPr="000A534B" w14:paraId="05EB0BF1" w14:textId="77777777" w:rsidTr="00991A08">
        <w:tc>
          <w:tcPr>
            <w:tcW w:w="993" w:type="dxa"/>
            <w:tcBorders>
              <w:left w:val="double" w:sz="4" w:space="0" w:color="auto"/>
            </w:tcBorders>
          </w:tcPr>
          <w:p w14:paraId="39A0BA50" w14:textId="77777777" w:rsidR="00A12CD4" w:rsidRPr="000A534B" w:rsidRDefault="00A12CD4" w:rsidP="0024429D">
            <w:pPr>
              <w:pStyle w:val="LACP-2"/>
              <w:numPr>
                <w:ilvl w:val="1"/>
                <w:numId w:val="327"/>
              </w:numPr>
            </w:pPr>
          </w:p>
        </w:tc>
        <w:tc>
          <w:tcPr>
            <w:tcW w:w="4252" w:type="dxa"/>
            <w:gridSpan w:val="2"/>
          </w:tcPr>
          <w:p w14:paraId="661858F1" w14:textId="77777777" w:rsidR="00A12CD4" w:rsidRPr="000A534B" w:rsidRDefault="00A12CD4" w:rsidP="00991A08">
            <w:pPr>
              <w:rPr>
                <w:color w:val="000000" w:themeColor="text1"/>
              </w:rPr>
            </w:pPr>
            <w:r w:rsidRPr="000A534B">
              <w:t>Construcción de Base de tableros en playa de maniobras</w:t>
            </w:r>
          </w:p>
        </w:tc>
        <w:tc>
          <w:tcPr>
            <w:tcW w:w="709" w:type="dxa"/>
          </w:tcPr>
          <w:p w14:paraId="4F18F323" w14:textId="77777777" w:rsidR="00A12CD4" w:rsidRPr="000A534B" w:rsidRDefault="00A12CD4" w:rsidP="00991A08">
            <w:pPr>
              <w:jc w:val="center"/>
              <w:rPr>
                <w:color w:val="000000" w:themeColor="text1"/>
              </w:rPr>
            </w:pPr>
            <w:r w:rsidRPr="000A534B">
              <w:t>gl</w:t>
            </w:r>
          </w:p>
        </w:tc>
        <w:tc>
          <w:tcPr>
            <w:tcW w:w="709" w:type="dxa"/>
          </w:tcPr>
          <w:p w14:paraId="0B345A8A" w14:textId="77777777" w:rsidR="00A12CD4" w:rsidRPr="000A534B" w:rsidRDefault="00A12CD4" w:rsidP="00991A08">
            <w:pPr>
              <w:jc w:val="center"/>
              <w:rPr>
                <w:color w:val="000000" w:themeColor="text1"/>
              </w:rPr>
            </w:pPr>
            <w:r w:rsidRPr="000A534B">
              <w:t>1</w:t>
            </w:r>
          </w:p>
        </w:tc>
        <w:tc>
          <w:tcPr>
            <w:tcW w:w="1417" w:type="dxa"/>
          </w:tcPr>
          <w:p w14:paraId="728204EB" w14:textId="77777777" w:rsidR="00A12CD4" w:rsidRPr="000A534B" w:rsidRDefault="00A12CD4" w:rsidP="00991A08">
            <w:pPr>
              <w:jc w:val="center"/>
              <w:rPr>
                <w:color w:val="000000" w:themeColor="text1"/>
              </w:rPr>
            </w:pPr>
          </w:p>
        </w:tc>
        <w:tc>
          <w:tcPr>
            <w:tcW w:w="1560" w:type="dxa"/>
            <w:tcBorders>
              <w:right w:val="double" w:sz="4" w:space="0" w:color="auto"/>
            </w:tcBorders>
          </w:tcPr>
          <w:p w14:paraId="0103B2B2" w14:textId="77777777" w:rsidR="00A12CD4" w:rsidRPr="000A534B" w:rsidRDefault="00A12CD4" w:rsidP="00991A08">
            <w:pPr>
              <w:jc w:val="center"/>
              <w:rPr>
                <w:color w:val="000000" w:themeColor="text1"/>
              </w:rPr>
            </w:pPr>
          </w:p>
        </w:tc>
      </w:tr>
      <w:tr w:rsidR="00A12CD4" w:rsidRPr="000A534B" w14:paraId="66CA64CC" w14:textId="77777777" w:rsidTr="00991A08">
        <w:tc>
          <w:tcPr>
            <w:tcW w:w="993" w:type="dxa"/>
            <w:tcBorders>
              <w:left w:val="double" w:sz="4" w:space="0" w:color="auto"/>
            </w:tcBorders>
          </w:tcPr>
          <w:p w14:paraId="2535D5A6" w14:textId="77777777" w:rsidR="00A12CD4" w:rsidRPr="000A534B" w:rsidRDefault="00A12CD4" w:rsidP="0024429D">
            <w:pPr>
              <w:pStyle w:val="LACP-2"/>
              <w:numPr>
                <w:ilvl w:val="1"/>
                <w:numId w:val="327"/>
              </w:numPr>
            </w:pPr>
          </w:p>
        </w:tc>
        <w:tc>
          <w:tcPr>
            <w:tcW w:w="4252" w:type="dxa"/>
            <w:gridSpan w:val="2"/>
          </w:tcPr>
          <w:p w14:paraId="1D521004" w14:textId="77777777" w:rsidR="00A12CD4" w:rsidRPr="000A534B" w:rsidRDefault="00A12CD4" w:rsidP="00991A08">
            <w:pPr>
              <w:rPr>
                <w:color w:val="000000" w:themeColor="text1"/>
              </w:rPr>
            </w:pPr>
            <w:r w:rsidRPr="000A534B">
              <w:t>Limpieza de obra y desmovilización.</w:t>
            </w:r>
          </w:p>
        </w:tc>
        <w:tc>
          <w:tcPr>
            <w:tcW w:w="709" w:type="dxa"/>
          </w:tcPr>
          <w:p w14:paraId="703D214F" w14:textId="77777777" w:rsidR="00A12CD4" w:rsidRPr="000A534B" w:rsidRDefault="00A12CD4" w:rsidP="00991A08">
            <w:pPr>
              <w:jc w:val="center"/>
              <w:rPr>
                <w:color w:val="000000" w:themeColor="text1"/>
              </w:rPr>
            </w:pPr>
            <w:r w:rsidRPr="000A534B">
              <w:t>gl</w:t>
            </w:r>
          </w:p>
        </w:tc>
        <w:tc>
          <w:tcPr>
            <w:tcW w:w="709" w:type="dxa"/>
          </w:tcPr>
          <w:p w14:paraId="7433D090" w14:textId="77777777" w:rsidR="00A12CD4" w:rsidRPr="000A534B" w:rsidRDefault="00A12CD4" w:rsidP="00991A08">
            <w:pPr>
              <w:jc w:val="center"/>
              <w:rPr>
                <w:color w:val="000000" w:themeColor="text1"/>
              </w:rPr>
            </w:pPr>
            <w:r w:rsidRPr="000A534B">
              <w:t>1</w:t>
            </w:r>
          </w:p>
        </w:tc>
        <w:tc>
          <w:tcPr>
            <w:tcW w:w="1417" w:type="dxa"/>
          </w:tcPr>
          <w:p w14:paraId="02D52C76" w14:textId="77777777" w:rsidR="00A12CD4" w:rsidRPr="000A534B" w:rsidRDefault="00A12CD4" w:rsidP="00991A08">
            <w:pPr>
              <w:jc w:val="center"/>
              <w:rPr>
                <w:color w:val="000000" w:themeColor="text1"/>
              </w:rPr>
            </w:pPr>
          </w:p>
        </w:tc>
        <w:tc>
          <w:tcPr>
            <w:tcW w:w="1560" w:type="dxa"/>
            <w:tcBorders>
              <w:right w:val="double" w:sz="4" w:space="0" w:color="auto"/>
            </w:tcBorders>
          </w:tcPr>
          <w:p w14:paraId="47175FFE" w14:textId="77777777" w:rsidR="00A12CD4" w:rsidRPr="000A534B" w:rsidRDefault="00A12CD4" w:rsidP="00991A08">
            <w:pPr>
              <w:jc w:val="center"/>
              <w:rPr>
                <w:color w:val="000000" w:themeColor="text1"/>
              </w:rPr>
            </w:pPr>
          </w:p>
        </w:tc>
      </w:tr>
      <w:tr w:rsidR="00A12CD4" w:rsidRPr="000A534B" w14:paraId="08713FFB" w14:textId="77777777" w:rsidTr="00991A08">
        <w:tc>
          <w:tcPr>
            <w:tcW w:w="993" w:type="dxa"/>
            <w:tcBorders>
              <w:left w:val="double" w:sz="4" w:space="0" w:color="auto"/>
            </w:tcBorders>
          </w:tcPr>
          <w:p w14:paraId="7D89C890" w14:textId="77777777" w:rsidR="00A12CD4" w:rsidRPr="000A534B" w:rsidRDefault="00A12CD4" w:rsidP="00FA30A3">
            <w:pPr>
              <w:pStyle w:val="LACP-1"/>
              <w:numPr>
                <w:ilvl w:val="0"/>
                <w:numId w:val="327"/>
              </w:numPr>
            </w:pPr>
          </w:p>
        </w:tc>
        <w:tc>
          <w:tcPr>
            <w:tcW w:w="4252" w:type="dxa"/>
            <w:gridSpan w:val="2"/>
          </w:tcPr>
          <w:p w14:paraId="29E03014" w14:textId="77777777" w:rsidR="00A12CD4" w:rsidRPr="000A534B" w:rsidRDefault="00A12CD4" w:rsidP="00991A08">
            <w:pPr>
              <w:rPr>
                <w:b/>
                <w:i/>
                <w:color w:val="000000" w:themeColor="text1"/>
              </w:rPr>
            </w:pPr>
            <w:r w:rsidRPr="000A534B">
              <w:rPr>
                <w:b/>
                <w:i/>
              </w:rPr>
              <w:t>Servicios</w:t>
            </w:r>
          </w:p>
        </w:tc>
        <w:tc>
          <w:tcPr>
            <w:tcW w:w="709" w:type="dxa"/>
          </w:tcPr>
          <w:p w14:paraId="18A13B2C" w14:textId="77777777" w:rsidR="00A12CD4" w:rsidRPr="000A534B" w:rsidRDefault="00A12CD4" w:rsidP="00991A08">
            <w:pPr>
              <w:jc w:val="center"/>
              <w:rPr>
                <w:color w:val="000000" w:themeColor="text1"/>
              </w:rPr>
            </w:pPr>
          </w:p>
        </w:tc>
        <w:tc>
          <w:tcPr>
            <w:tcW w:w="709" w:type="dxa"/>
          </w:tcPr>
          <w:p w14:paraId="7C67BA88" w14:textId="77777777" w:rsidR="00A12CD4" w:rsidRPr="000A534B" w:rsidRDefault="00A12CD4" w:rsidP="00991A08">
            <w:pPr>
              <w:jc w:val="center"/>
              <w:rPr>
                <w:color w:val="000000" w:themeColor="text1"/>
              </w:rPr>
            </w:pPr>
          </w:p>
        </w:tc>
        <w:tc>
          <w:tcPr>
            <w:tcW w:w="1417" w:type="dxa"/>
          </w:tcPr>
          <w:p w14:paraId="326BF269" w14:textId="77777777" w:rsidR="00A12CD4" w:rsidRPr="000A534B" w:rsidRDefault="00A12CD4" w:rsidP="00991A08">
            <w:pPr>
              <w:jc w:val="center"/>
              <w:rPr>
                <w:color w:val="000000" w:themeColor="text1"/>
              </w:rPr>
            </w:pPr>
          </w:p>
        </w:tc>
        <w:tc>
          <w:tcPr>
            <w:tcW w:w="1560" w:type="dxa"/>
            <w:tcBorders>
              <w:right w:val="double" w:sz="4" w:space="0" w:color="auto"/>
            </w:tcBorders>
          </w:tcPr>
          <w:p w14:paraId="723F7B7C" w14:textId="77777777" w:rsidR="00A12CD4" w:rsidRPr="000A534B" w:rsidRDefault="00A12CD4" w:rsidP="00991A08">
            <w:pPr>
              <w:jc w:val="center"/>
              <w:rPr>
                <w:color w:val="000000" w:themeColor="text1"/>
              </w:rPr>
            </w:pPr>
          </w:p>
        </w:tc>
      </w:tr>
      <w:tr w:rsidR="00A12CD4" w:rsidRPr="000A534B" w14:paraId="2C383516" w14:textId="77777777" w:rsidTr="00991A08">
        <w:tc>
          <w:tcPr>
            <w:tcW w:w="993" w:type="dxa"/>
            <w:tcBorders>
              <w:left w:val="double" w:sz="4" w:space="0" w:color="auto"/>
            </w:tcBorders>
          </w:tcPr>
          <w:p w14:paraId="7BB04471" w14:textId="77777777" w:rsidR="00A12CD4" w:rsidRPr="000A534B" w:rsidRDefault="00A12CD4" w:rsidP="0024429D">
            <w:pPr>
              <w:pStyle w:val="LACP-2"/>
              <w:numPr>
                <w:ilvl w:val="1"/>
                <w:numId w:val="327"/>
              </w:numPr>
            </w:pPr>
          </w:p>
        </w:tc>
        <w:tc>
          <w:tcPr>
            <w:tcW w:w="4252" w:type="dxa"/>
            <w:gridSpan w:val="2"/>
          </w:tcPr>
          <w:p w14:paraId="343E8F19" w14:textId="77777777" w:rsidR="00A12CD4" w:rsidRPr="000A534B" w:rsidRDefault="00A12CD4" w:rsidP="00991A08">
            <w:pPr>
              <w:rPr>
                <w:color w:val="000000" w:themeColor="text1"/>
              </w:rPr>
            </w:pPr>
            <w:r w:rsidRPr="000A534B">
              <w:t>Provisión, conexionado, operación, mantenimiento y posterior retiro de equipo de abastecimiento provisorio de energía eléctrica de 1MVA 13,8kV.</w:t>
            </w:r>
          </w:p>
        </w:tc>
        <w:tc>
          <w:tcPr>
            <w:tcW w:w="709" w:type="dxa"/>
          </w:tcPr>
          <w:p w14:paraId="5F048939" w14:textId="77777777" w:rsidR="00A12CD4" w:rsidRPr="000A534B" w:rsidRDefault="00A12CD4" w:rsidP="00991A08">
            <w:pPr>
              <w:jc w:val="center"/>
              <w:rPr>
                <w:color w:val="000000" w:themeColor="text1"/>
              </w:rPr>
            </w:pPr>
            <w:r w:rsidRPr="000A534B">
              <w:t>gl</w:t>
            </w:r>
          </w:p>
        </w:tc>
        <w:tc>
          <w:tcPr>
            <w:tcW w:w="709" w:type="dxa"/>
          </w:tcPr>
          <w:p w14:paraId="4C113310" w14:textId="77777777" w:rsidR="00A12CD4" w:rsidRPr="000A534B" w:rsidRDefault="00A12CD4" w:rsidP="00991A08">
            <w:pPr>
              <w:jc w:val="center"/>
              <w:rPr>
                <w:color w:val="000000" w:themeColor="text1"/>
              </w:rPr>
            </w:pPr>
            <w:r w:rsidRPr="000A534B">
              <w:t>1</w:t>
            </w:r>
          </w:p>
        </w:tc>
        <w:tc>
          <w:tcPr>
            <w:tcW w:w="1417" w:type="dxa"/>
          </w:tcPr>
          <w:p w14:paraId="4AE0C11B" w14:textId="77777777" w:rsidR="00A12CD4" w:rsidRPr="000A534B" w:rsidRDefault="00A12CD4" w:rsidP="00991A08">
            <w:pPr>
              <w:jc w:val="center"/>
              <w:rPr>
                <w:color w:val="000000" w:themeColor="text1"/>
              </w:rPr>
            </w:pPr>
          </w:p>
        </w:tc>
        <w:tc>
          <w:tcPr>
            <w:tcW w:w="1560" w:type="dxa"/>
            <w:tcBorders>
              <w:right w:val="double" w:sz="4" w:space="0" w:color="auto"/>
            </w:tcBorders>
          </w:tcPr>
          <w:p w14:paraId="2B5D0FE9" w14:textId="77777777" w:rsidR="00A12CD4" w:rsidRPr="000A534B" w:rsidRDefault="00A12CD4" w:rsidP="00991A08">
            <w:pPr>
              <w:jc w:val="center"/>
              <w:rPr>
                <w:color w:val="000000" w:themeColor="text1"/>
              </w:rPr>
            </w:pPr>
          </w:p>
        </w:tc>
      </w:tr>
      <w:tr w:rsidR="00A12CD4" w:rsidRPr="000A534B" w14:paraId="0BB6610B" w14:textId="77777777" w:rsidTr="00991A08">
        <w:tc>
          <w:tcPr>
            <w:tcW w:w="993" w:type="dxa"/>
            <w:tcBorders>
              <w:left w:val="double" w:sz="4" w:space="0" w:color="auto"/>
            </w:tcBorders>
          </w:tcPr>
          <w:p w14:paraId="035965DC" w14:textId="77777777" w:rsidR="00A12CD4" w:rsidRPr="000A534B" w:rsidRDefault="00A12CD4" w:rsidP="0024429D">
            <w:pPr>
              <w:pStyle w:val="LACP-2"/>
              <w:numPr>
                <w:ilvl w:val="1"/>
                <w:numId w:val="327"/>
              </w:numPr>
            </w:pPr>
          </w:p>
        </w:tc>
        <w:tc>
          <w:tcPr>
            <w:tcW w:w="4252" w:type="dxa"/>
            <w:gridSpan w:val="2"/>
          </w:tcPr>
          <w:p w14:paraId="17A56CBC" w14:textId="77777777" w:rsidR="00A12CD4" w:rsidRPr="000A534B" w:rsidRDefault="00A12CD4" w:rsidP="00991A08">
            <w:pPr>
              <w:rPr>
                <w:color w:val="000000" w:themeColor="text1"/>
              </w:rPr>
            </w:pPr>
            <w:r w:rsidRPr="000A534B">
              <w:t>Ensayos FAT</w:t>
            </w:r>
          </w:p>
        </w:tc>
        <w:tc>
          <w:tcPr>
            <w:tcW w:w="709" w:type="dxa"/>
          </w:tcPr>
          <w:p w14:paraId="40492A89" w14:textId="77777777" w:rsidR="00A12CD4" w:rsidRPr="000A534B" w:rsidRDefault="00A12CD4" w:rsidP="00991A08">
            <w:pPr>
              <w:jc w:val="center"/>
              <w:rPr>
                <w:color w:val="000000" w:themeColor="text1"/>
              </w:rPr>
            </w:pPr>
            <w:r w:rsidRPr="000A534B">
              <w:t>gl</w:t>
            </w:r>
          </w:p>
        </w:tc>
        <w:tc>
          <w:tcPr>
            <w:tcW w:w="709" w:type="dxa"/>
          </w:tcPr>
          <w:p w14:paraId="51F19320" w14:textId="77777777" w:rsidR="00A12CD4" w:rsidRPr="000A534B" w:rsidRDefault="00A12CD4" w:rsidP="00991A08">
            <w:pPr>
              <w:jc w:val="center"/>
              <w:rPr>
                <w:color w:val="000000" w:themeColor="text1"/>
              </w:rPr>
            </w:pPr>
            <w:r w:rsidRPr="000A534B">
              <w:t>1</w:t>
            </w:r>
          </w:p>
        </w:tc>
        <w:tc>
          <w:tcPr>
            <w:tcW w:w="1417" w:type="dxa"/>
          </w:tcPr>
          <w:p w14:paraId="3BA605CC" w14:textId="77777777" w:rsidR="00A12CD4" w:rsidRPr="000A534B" w:rsidRDefault="00A12CD4" w:rsidP="00991A08">
            <w:pPr>
              <w:jc w:val="center"/>
              <w:rPr>
                <w:color w:val="000000" w:themeColor="text1"/>
              </w:rPr>
            </w:pPr>
          </w:p>
        </w:tc>
        <w:tc>
          <w:tcPr>
            <w:tcW w:w="1560" w:type="dxa"/>
            <w:tcBorders>
              <w:right w:val="double" w:sz="4" w:space="0" w:color="auto"/>
            </w:tcBorders>
          </w:tcPr>
          <w:p w14:paraId="6B392E69" w14:textId="77777777" w:rsidR="00A12CD4" w:rsidRPr="000A534B" w:rsidRDefault="00A12CD4" w:rsidP="00991A08">
            <w:pPr>
              <w:jc w:val="center"/>
              <w:rPr>
                <w:color w:val="000000" w:themeColor="text1"/>
              </w:rPr>
            </w:pPr>
          </w:p>
        </w:tc>
      </w:tr>
      <w:tr w:rsidR="00A12CD4" w:rsidRPr="000A534B" w14:paraId="5CD08B14" w14:textId="77777777" w:rsidTr="00991A08">
        <w:tc>
          <w:tcPr>
            <w:tcW w:w="993" w:type="dxa"/>
            <w:tcBorders>
              <w:left w:val="double" w:sz="4" w:space="0" w:color="auto"/>
            </w:tcBorders>
          </w:tcPr>
          <w:p w14:paraId="6EB58FE0" w14:textId="77777777" w:rsidR="00A12CD4" w:rsidRPr="000A534B" w:rsidRDefault="00A12CD4" w:rsidP="0024429D">
            <w:pPr>
              <w:pStyle w:val="LACP-2"/>
              <w:numPr>
                <w:ilvl w:val="1"/>
                <w:numId w:val="327"/>
              </w:numPr>
            </w:pPr>
          </w:p>
        </w:tc>
        <w:tc>
          <w:tcPr>
            <w:tcW w:w="4252" w:type="dxa"/>
            <w:gridSpan w:val="2"/>
          </w:tcPr>
          <w:p w14:paraId="465D7D02" w14:textId="77777777" w:rsidR="00A12CD4" w:rsidRPr="000A534B" w:rsidRDefault="00A12CD4" w:rsidP="00991A08">
            <w:pPr>
              <w:rPr>
                <w:color w:val="000000" w:themeColor="text1"/>
              </w:rPr>
            </w:pPr>
            <w:r w:rsidRPr="000A534B">
              <w:t>Configuración de equipos, ejecución de Ensayos SAT y pruebas integrales de sistemas.</w:t>
            </w:r>
          </w:p>
        </w:tc>
        <w:tc>
          <w:tcPr>
            <w:tcW w:w="709" w:type="dxa"/>
          </w:tcPr>
          <w:p w14:paraId="0B91A0A7" w14:textId="77777777" w:rsidR="00A12CD4" w:rsidRPr="000A534B" w:rsidRDefault="00A12CD4" w:rsidP="00991A08">
            <w:pPr>
              <w:jc w:val="center"/>
              <w:rPr>
                <w:color w:val="000000" w:themeColor="text1"/>
              </w:rPr>
            </w:pPr>
            <w:r w:rsidRPr="000A534B">
              <w:t>gl</w:t>
            </w:r>
          </w:p>
        </w:tc>
        <w:tc>
          <w:tcPr>
            <w:tcW w:w="709" w:type="dxa"/>
          </w:tcPr>
          <w:p w14:paraId="6CCCE1DC" w14:textId="77777777" w:rsidR="00A12CD4" w:rsidRPr="000A534B" w:rsidRDefault="00A12CD4" w:rsidP="00991A08">
            <w:pPr>
              <w:jc w:val="center"/>
              <w:rPr>
                <w:color w:val="000000" w:themeColor="text1"/>
              </w:rPr>
            </w:pPr>
            <w:r w:rsidRPr="000A534B">
              <w:t>1</w:t>
            </w:r>
          </w:p>
        </w:tc>
        <w:tc>
          <w:tcPr>
            <w:tcW w:w="1417" w:type="dxa"/>
          </w:tcPr>
          <w:p w14:paraId="0B01A1CC" w14:textId="77777777" w:rsidR="00A12CD4" w:rsidRPr="000A534B" w:rsidRDefault="00A12CD4" w:rsidP="00991A08">
            <w:pPr>
              <w:jc w:val="center"/>
              <w:rPr>
                <w:color w:val="000000" w:themeColor="text1"/>
              </w:rPr>
            </w:pPr>
          </w:p>
        </w:tc>
        <w:tc>
          <w:tcPr>
            <w:tcW w:w="1560" w:type="dxa"/>
            <w:tcBorders>
              <w:right w:val="double" w:sz="4" w:space="0" w:color="auto"/>
            </w:tcBorders>
          </w:tcPr>
          <w:p w14:paraId="58A8BFBD" w14:textId="77777777" w:rsidR="00A12CD4" w:rsidRPr="000A534B" w:rsidRDefault="00A12CD4" w:rsidP="00991A08">
            <w:pPr>
              <w:jc w:val="center"/>
              <w:rPr>
                <w:color w:val="000000" w:themeColor="text1"/>
              </w:rPr>
            </w:pPr>
          </w:p>
        </w:tc>
      </w:tr>
      <w:tr w:rsidR="00A12CD4" w:rsidRPr="000A534B" w14:paraId="46BA7850" w14:textId="77777777" w:rsidTr="00991A08">
        <w:tc>
          <w:tcPr>
            <w:tcW w:w="993" w:type="dxa"/>
            <w:tcBorders>
              <w:left w:val="double" w:sz="4" w:space="0" w:color="auto"/>
            </w:tcBorders>
          </w:tcPr>
          <w:p w14:paraId="47745ACD" w14:textId="77777777" w:rsidR="00A12CD4" w:rsidRPr="000A534B" w:rsidRDefault="00A12CD4" w:rsidP="0024429D">
            <w:pPr>
              <w:pStyle w:val="LACP-2"/>
              <w:numPr>
                <w:ilvl w:val="1"/>
                <w:numId w:val="327"/>
              </w:numPr>
            </w:pPr>
          </w:p>
        </w:tc>
        <w:tc>
          <w:tcPr>
            <w:tcW w:w="4252" w:type="dxa"/>
            <w:gridSpan w:val="2"/>
          </w:tcPr>
          <w:p w14:paraId="55CC50D3" w14:textId="77777777" w:rsidR="00A12CD4" w:rsidRPr="000A534B" w:rsidRDefault="00A12CD4" w:rsidP="00991A08">
            <w:pPr>
              <w:rPr>
                <w:color w:val="000000" w:themeColor="text1"/>
              </w:rPr>
            </w:pPr>
            <w:r w:rsidRPr="000A534B">
              <w:t>Capacitación al personal de CTMSG</w:t>
            </w:r>
          </w:p>
        </w:tc>
        <w:tc>
          <w:tcPr>
            <w:tcW w:w="709" w:type="dxa"/>
          </w:tcPr>
          <w:p w14:paraId="1A458D24" w14:textId="77777777" w:rsidR="00A12CD4" w:rsidRPr="000A534B" w:rsidRDefault="00A12CD4" w:rsidP="00991A08">
            <w:pPr>
              <w:jc w:val="center"/>
              <w:rPr>
                <w:color w:val="000000" w:themeColor="text1"/>
              </w:rPr>
            </w:pPr>
            <w:r w:rsidRPr="000A534B">
              <w:t>gl</w:t>
            </w:r>
          </w:p>
        </w:tc>
        <w:tc>
          <w:tcPr>
            <w:tcW w:w="709" w:type="dxa"/>
          </w:tcPr>
          <w:p w14:paraId="7944536D" w14:textId="77777777" w:rsidR="00A12CD4" w:rsidRPr="000A534B" w:rsidRDefault="00A12CD4" w:rsidP="00991A08">
            <w:pPr>
              <w:jc w:val="center"/>
              <w:rPr>
                <w:color w:val="000000" w:themeColor="text1"/>
              </w:rPr>
            </w:pPr>
            <w:r w:rsidRPr="000A534B">
              <w:t>1</w:t>
            </w:r>
          </w:p>
        </w:tc>
        <w:tc>
          <w:tcPr>
            <w:tcW w:w="1417" w:type="dxa"/>
          </w:tcPr>
          <w:p w14:paraId="4D416306" w14:textId="77777777" w:rsidR="00A12CD4" w:rsidRPr="000A534B" w:rsidRDefault="00A12CD4" w:rsidP="00991A08">
            <w:pPr>
              <w:jc w:val="center"/>
              <w:rPr>
                <w:color w:val="000000" w:themeColor="text1"/>
              </w:rPr>
            </w:pPr>
          </w:p>
        </w:tc>
        <w:tc>
          <w:tcPr>
            <w:tcW w:w="1560" w:type="dxa"/>
            <w:tcBorders>
              <w:right w:val="double" w:sz="4" w:space="0" w:color="auto"/>
            </w:tcBorders>
          </w:tcPr>
          <w:p w14:paraId="6080C2B5" w14:textId="77777777" w:rsidR="00A12CD4" w:rsidRPr="000A534B" w:rsidRDefault="00A12CD4" w:rsidP="00991A08">
            <w:pPr>
              <w:jc w:val="center"/>
              <w:rPr>
                <w:color w:val="000000" w:themeColor="text1"/>
              </w:rPr>
            </w:pPr>
          </w:p>
        </w:tc>
      </w:tr>
      <w:tr w:rsidR="00A12CD4" w:rsidRPr="000A534B" w14:paraId="03A3D60B" w14:textId="77777777" w:rsidTr="00991A08">
        <w:tc>
          <w:tcPr>
            <w:tcW w:w="993" w:type="dxa"/>
            <w:tcBorders>
              <w:left w:val="double" w:sz="4" w:space="0" w:color="auto"/>
              <w:bottom w:val="single" w:sz="4" w:space="0" w:color="auto"/>
            </w:tcBorders>
          </w:tcPr>
          <w:p w14:paraId="7AA677BD" w14:textId="77777777" w:rsidR="00A12CD4" w:rsidRPr="000A534B" w:rsidRDefault="00A12CD4" w:rsidP="00991A08">
            <w:pPr>
              <w:spacing w:before="60" w:after="60"/>
              <w:rPr>
                <w:color w:val="000000" w:themeColor="text1"/>
              </w:rPr>
            </w:pPr>
          </w:p>
        </w:tc>
        <w:tc>
          <w:tcPr>
            <w:tcW w:w="4252" w:type="dxa"/>
            <w:gridSpan w:val="2"/>
            <w:tcBorders>
              <w:bottom w:val="single" w:sz="4" w:space="0" w:color="auto"/>
            </w:tcBorders>
          </w:tcPr>
          <w:p w14:paraId="5F4C9654"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4"/>
            <w:tcBorders>
              <w:bottom w:val="single" w:sz="4" w:space="0" w:color="auto"/>
              <w:right w:val="double" w:sz="4" w:space="0" w:color="auto"/>
            </w:tcBorders>
          </w:tcPr>
          <w:p w14:paraId="182FFA59" w14:textId="77777777" w:rsidR="00A12CD4" w:rsidRPr="000A534B" w:rsidRDefault="00A12CD4" w:rsidP="00991A08">
            <w:pPr>
              <w:spacing w:before="60" w:after="60"/>
              <w:jc w:val="center"/>
              <w:rPr>
                <w:color w:val="000000" w:themeColor="text1"/>
              </w:rPr>
            </w:pPr>
          </w:p>
        </w:tc>
      </w:tr>
      <w:tr w:rsidR="00A12CD4" w:rsidRPr="000A534B" w14:paraId="4DC31F08"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3F570FD4" w14:textId="77777777" w:rsidR="00A12CD4" w:rsidRPr="000A534B" w:rsidRDefault="00A12CD4" w:rsidP="00991A08">
            <w:r w:rsidRPr="000A534B">
              <w:t>Repetir el monto en letras</w:t>
            </w:r>
          </w:p>
        </w:tc>
        <w:tc>
          <w:tcPr>
            <w:tcW w:w="6290" w:type="dxa"/>
            <w:gridSpan w:val="5"/>
            <w:tcBorders>
              <w:top w:val="single" w:sz="4" w:space="0" w:color="auto"/>
              <w:left w:val="single" w:sz="4" w:space="0" w:color="auto"/>
              <w:bottom w:val="single" w:sz="4" w:space="0" w:color="auto"/>
              <w:right w:val="double" w:sz="4" w:space="0" w:color="auto"/>
            </w:tcBorders>
            <w:vAlign w:val="center"/>
          </w:tcPr>
          <w:p w14:paraId="0A071BD3" w14:textId="77777777" w:rsidR="00A12CD4" w:rsidRPr="000A534B" w:rsidRDefault="00A12CD4" w:rsidP="00991A08">
            <w:pPr>
              <w:jc w:val="center"/>
            </w:pPr>
          </w:p>
        </w:tc>
      </w:tr>
      <w:tr w:rsidR="00A12CD4" w:rsidRPr="000A534B" w14:paraId="31FF134F"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518A4448" w14:textId="77777777" w:rsidR="00A12CD4" w:rsidRPr="000A534B" w:rsidRDefault="00A12CD4" w:rsidP="00991A08">
            <w:pPr>
              <w:jc w:val="both"/>
            </w:pPr>
          </w:p>
        </w:tc>
        <w:tc>
          <w:tcPr>
            <w:tcW w:w="1418" w:type="dxa"/>
            <w:gridSpan w:val="2"/>
            <w:tcBorders>
              <w:top w:val="single" w:sz="4" w:space="0" w:color="auto"/>
              <w:left w:val="single" w:sz="4" w:space="0" w:color="auto"/>
              <w:bottom w:val="nil"/>
              <w:right w:val="nil"/>
            </w:tcBorders>
          </w:tcPr>
          <w:p w14:paraId="406A57D9" w14:textId="77777777" w:rsidR="00A12CD4" w:rsidRPr="000A534B" w:rsidRDefault="00A12CD4" w:rsidP="00991A08">
            <w:pPr>
              <w:jc w:val="center"/>
            </w:pPr>
          </w:p>
        </w:tc>
        <w:tc>
          <w:tcPr>
            <w:tcW w:w="2977" w:type="dxa"/>
            <w:gridSpan w:val="2"/>
            <w:tcBorders>
              <w:top w:val="single" w:sz="4" w:space="0" w:color="auto"/>
              <w:left w:val="nil"/>
              <w:bottom w:val="nil"/>
              <w:right w:val="double" w:sz="4" w:space="0" w:color="auto"/>
            </w:tcBorders>
          </w:tcPr>
          <w:p w14:paraId="4AB8E391" w14:textId="77777777" w:rsidR="00A12CD4" w:rsidRPr="000A534B" w:rsidRDefault="00A12CD4" w:rsidP="00991A08">
            <w:pPr>
              <w:jc w:val="center"/>
            </w:pPr>
          </w:p>
        </w:tc>
      </w:tr>
      <w:tr w:rsidR="00A12CD4" w:rsidRPr="000A534B" w14:paraId="53064FD7"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21948B2D" w14:textId="77777777" w:rsidR="00A12CD4" w:rsidRPr="000A534B" w:rsidRDefault="00A12CD4" w:rsidP="00991A08">
            <w:pPr>
              <w:jc w:val="both"/>
            </w:pPr>
          </w:p>
        </w:tc>
        <w:tc>
          <w:tcPr>
            <w:tcW w:w="1418" w:type="dxa"/>
            <w:gridSpan w:val="2"/>
            <w:tcBorders>
              <w:top w:val="nil"/>
              <w:left w:val="single" w:sz="4" w:space="0" w:color="auto"/>
              <w:bottom w:val="nil"/>
              <w:right w:val="nil"/>
            </w:tcBorders>
            <w:vAlign w:val="center"/>
          </w:tcPr>
          <w:p w14:paraId="5AAC1024" w14:textId="77777777" w:rsidR="00A12CD4" w:rsidRPr="000A534B" w:rsidRDefault="00A12CD4" w:rsidP="00991A08">
            <w:pPr>
              <w:jc w:val="center"/>
            </w:pPr>
            <w:r w:rsidRPr="000A534B">
              <w:t>Nombre del Oferente</w:t>
            </w:r>
          </w:p>
        </w:tc>
        <w:tc>
          <w:tcPr>
            <w:tcW w:w="2977" w:type="dxa"/>
            <w:gridSpan w:val="2"/>
            <w:tcBorders>
              <w:top w:val="nil"/>
              <w:left w:val="nil"/>
              <w:bottom w:val="single" w:sz="4" w:space="0" w:color="auto"/>
              <w:right w:val="double" w:sz="4" w:space="0" w:color="auto"/>
            </w:tcBorders>
          </w:tcPr>
          <w:p w14:paraId="15F42A45" w14:textId="77777777" w:rsidR="00A12CD4" w:rsidRPr="000A534B" w:rsidRDefault="00A12CD4" w:rsidP="00991A08">
            <w:pPr>
              <w:jc w:val="center"/>
            </w:pPr>
          </w:p>
        </w:tc>
      </w:tr>
      <w:tr w:rsidR="00A12CD4" w:rsidRPr="000A534B" w14:paraId="73C9BD69"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3431BC7B" w14:textId="77777777" w:rsidR="00A12CD4" w:rsidRPr="000A534B" w:rsidRDefault="00A12CD4" w:rsidP="00991A08">
            <w:pPr>
              <w:jc w:val="both"/>
            </w:pPr>
          </w:p>
        </w:tc>
        <w:tc>
          <w:tcPr>
            <w:tcW w:w="1418" w:type="dxa"/>
            <w:gridSpan w:val="2"/>
            <w:tcBorders>
              <w:top w:val="nil"/>
              <w:left w:val="single" w:sz="4" w:space="0" w:color="auto"/>
              <w:bottom w:val="nil"/>
              <w:right w:val="nil"/>
            </w:tcBorders>
            <w:vAlign w:val="center"/>
          </w:tcPr>
          <w:p w14:paraId="73187832" w14:textId="77777777" w:rsidR="00A12CD4" w:rsidRPr="000A534B" w:rsidRDefault="00A12CD4" w:rsidP="00991A08">
            <w:pPr>
              <w:jc w:val="center"/>
            </w:pPr>
          </w:p>
        </w:tc>
        <w:tc>
          <w:tcPr>
            <w:tcW w:w="2977" w:type="dxa"/>
            <w:gridSpan w:val="2"/>
            <w:tcBorders>
              <w:top w:val="single" w:sz="4" w:space="0" w:color="auto"/>
              <w:left w:val="nil"/>
              <w:bottom w:val="nil"/>
              <w:right w:val="double" w:sz="4" w:space="0" w:color="auto"/>
            </w:tcBorders>
          </w:tcPr>
          <w:p w14:paraId="0CC81B3D" w14:textId="77777777" w:rsidR="00A12CD4" w:rsidRPr="000A534B" w:rsidRDefault="00A12CD4" w:rsidP="00991A08">
            <w:pPr>
              <w:jc w:val="center"/>
            </w:pPr>
          </w:p>
        </w:tc>
      </w:tr>
      <w:tr w:rsidR="00A12CD4" w:rsidRPr="000A534B" w14:paraId="736D82BA"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1D746593" w14:textId="77777777" w:rsidR="00A12CD4" w:rsidRPr="000A534B" w:rsidRDefault="00A12CD4" w:rsidP="00991A08">
            <w:pPr>
              <w:jc w:val="both"/>
            </w:pPr>
          </w:p>
        </w:tc>
        <w:tc>
          <w:tcPr>
            <w:tcW w:w="1418" w:type="dxa"/>
            <w:gridSpan w:val="2"/>
            <w:tcBorders>
              <w:top w:val="nil"/>
              <w:left w:val="single" w:sz="4" w:space="0" w:color="auto"/>
              <w:bottom w:val="nil"/>
              <w:right w:val="nil"/>
            </w:tcBorders>
            <w:vAlign w:val="center"/>
          </w:tcPr>
          <w:p w14:paraId="156978C5" w14:textId="77777777" w:rsidR="00A12CD4" w:rsidRPr="000A534B" w:rsidRDefault="00A12CD4" w:rsidP="00991A08">
            <w:pPr>
              <w:jc w:val="center"/>
            </w:pPr>
            <w:r w:rsidRPr="000A534B">
              <w:t>Firma del Oferente</w:t>
            </w:r>
          </w:p>
        </w:tc>
        <w:tc>
          <w:tcPr>
            <w:tcW w:w="2977" w:type="dxa"/>
            <w:gridSpan w:val="2"/>
            <w:tcBorders>
              <w:top w:val="nil"/>
              <w:left w:val="nil"/>
              <w:bottom w:val="single" w:sz="4" w:space="0" w:color="auto"/>
              <w:right w:val="double" w:sz="4" w:space="0" w:color="auto"/>
            </w:tcBorders>
          </w:tcPr>
          <w:p w14:paraId="0A4AD22B" w14:textId="77777777" w:rsidR="00A12CD4" w:rsidRPr="000A534B" w:rsidRDefault="00A12CD4" w:rsidP="00991A08">
            <w:pPr>
              <w:jc w:val="center"/>
            </w:pPr>
          </w:p>
        </w:tc>
      </w:tr>
      <w:tr w:rsidR="00A12CD4" w:rsidRPr="000A534B" w14:paraId="749B7BEF"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4B3D01DF" w14:textId="77777777" w:rsidR="00A12CD4" w:rsidRPr="000A534B" w:rsidRDefault="00A12CD4" w:rsidP="00991A08">
            <w:pPr>
              <w:jc w:val="both"/>
            </w:pPr>
          </w:p>
        </w:tc>
        <w:tc>
          <w:tcPr>
            <w:tcW w:w="1418" w:type="dxa"/>
            <w:gridSpan w:val="2"/>
            <w:tcBorders>
              <w:top w:val="nil"/>
              <w:left w:val="single" w:sz="4" w:space="0" w:color="auto"/>
              <w:bottom w:val="single" w:sz="4" w:space="0" w:color="auto"/>
              <w:right w:val="nil"/>
            </w:tcBorders>
          </w:tcPr>
          <w:p w14:paraId="7E7D9BDA" w14:textId="77777777" w:rsidR="00A12CD4" w:rsidRPr="000A534B" w:rsidRDefault="00A12CD4" w:rsidP="00991A08">
            <w:pPr>
              <w:jc w:val="center"/>
            </w:pPr>
          </w:p>
        </w:tc>
        <w:tc>
          <w:tcPr>
            <w:tcW w:w="2977" w:type="dxa"/>
            <w:gridSpan w:val="2"/>
            <w:tcBorders>
              <w:top w:val="single" w:sz="4" w:space="0" w:color="auto"/>
              <w:left w:val="nil"/>
              <w:bottom w:val="single" w:sz="4" w:space="0" w:color="auto"/>
              <w:right w:val="double" w:sz="4" w:space="0" w:color="auto"/>
            </w:tcBorders>
          </w:tcPr>
          <w:p w14:paraId="33D10437" w14:textId="77777777" w:rsidR="00A12CD4" w:rsidRPr="000A534B" w:rsidRDefault="00A12CD4" w:rsidP="00991A08">
            <w:pPr>
              <w:jc w:val="center"/>
            </w:pPr>
          </w:p>
        </w:tc>
      </w:tr>
    </w:tbl>
    <w:p w14:paraId="0BEE6462" w14:textId="77777777" w:rsidR="00A12CD4" w:rsidRPr="000A534B" w:rsidRDefault="00A12CD4" w:rsidP="00A12CD4">
      <w:pPr>
        <w:spacing w:line="276" w:lineRule="auto"/>
      </w:pPr>
    </w:p>
    <w:p w14:paraId="538DAE16" w14:textId="77777777" w:rsidR="00A12CD4" w:rsidRPr="000A534B" w:rsidRDefault="00A12CD4" w:rsidP="00A12CD4">
      <w:pPr>
        <w:pStyle w:val="LACP-Tit"/>
      </w:pPr>
      <w:r w:rsidRPr="000A534B">
        <w:t>Lista SACP Nº 13 - PROY 316B – Montaje T1 SJ</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895"/>
        <w:gridCol w:w="709"/>
        <w:gridCol w:w="709"/>
        <w:gridCol w:w="420"/>
        <w:gridCol w:w="997"/>
        <w:gridCol w:w="1560"/>
      </w:tblGrid>
      <w:tr w:rsidR="00A12CD4" w:rsidRPr="000A534B" w14:paraId="055726A6" w14:textId="77777777" w:rsidTr="00991A08">
        <w:tc>
          <w:tcPr>
            <w:tcW w:w="993" w:type="dxa"/>
            <w:tcBorders>
              <w:top w:val="double" w:sz="4" w:space="0" w:color="auto"/>
              <w:left w:val="double" w:sz="4" w:space="0" w:color="auto"/>
            </w:tcBorders>
          </w:tcPr>
          <w:p w14:paraId="7D5C5B74"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5B2D6CB2"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78AFD6BB"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0CCDBD9F"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4BF02FA3"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586066DE"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1F77DE3B" w14:textId="77777777" w:rsidTr="00991A08">
        <w:tc>
          <w:tcPr>
            <w:tcW w:w="993" w:type="dxa"/>
            <w:tcBorders>
              <w:left w:val="double" w:sz="4" w:space="0" w:color="auto"/>
            </w:tcBorders>
          </w:tcPr>
          <w:p w14:paraId="7B72532B" w14:textId="77777777" w:rsidR="00A12CD4" w:rsidRPr="000A534B" w:rsidRDefault="00A12CD4" w:rsidP="00FA30A3">
            <w:pPr>
              <w:pStyle w:val="LACP-1"/>
              <w:numPr>
                <w:ilvl w:val="0"/>
                <w:numId w:val="340"/>
              </w:numPr>
            </w:pPr>
          </w:p>
        </w:tc>
        <w:tc>
          <w:tcPr>
            <w:tcW w:w="4252" w:type="dxa"/>
            <w:gridSpan w:val="2"/>
          </w:tcPr>
          <w:p w14:paraId="6BED808B" w14:textId="77777777" w:rsidR="00A12CD4" w:rsidRPr="000A534B" w:rsidRDefault="00A12CD4" w:rsidP="00991A08">
            <w:pPr>
              <w:rPr>
                <w:b/>
                <w:i/>
                <w:color w:val="000000" w:themeColor="text1"/>
              </w:rPr>
            </w:pPr>
            <w:r w:rsidRPr="000A534B">
              <w:rPr>
                <w:b/>
                <w:i/>
              </w:rPr>
              <w:t>Generales</w:t>
            </w:r>
          </w:p>
        </w:tc>
        <w:tc>
          <w:tcPr>
            <w:tcW w:w="709" w:type="dxa"/>
          </w:tcPr>
          <w:p w14:paraId="1169524E" w14:textId="77777777" w:rsidR="00A12CD4" w:rsidRPr="000A534B" w:rsidRDefault="00A12CD4" w:rsidP="00991A08">
            <w:pPr>
              <w:jc w:val="center"/>
              <w:rPr>
                <w:color w:val="000000" w:themeColor="text1"/>
              </w:rPr>
            </w:pPr>
          </w:p>
        </w:tc>
        <w:tc>
          <w:tcPr>
            <w:tcW w:w="709" w:type="dxa"/>
          </w:tcPr>
          <w:p w14:paraId="10872CEA" w14:textId="77777777" w:rsidR="00A12CD4" w:rsidRPr="000A534B" w:rsidRDefault="00A12CD4" w:rsidP="00991A08">
            <w:pPr>
              <w:jc w:val="center"/>
              <w:rPr>
                <w:color w:val="000000" w:themeColor="text1"/>
              </w:rPr>
            </w:pPr>
          </w:p>
        </w:tc>
        <w:tc>
          <w:tcPr>
            <w:tcW w:w="1417" w:type="dxa"/>
            <w:gridSpan w:val="2"/>
          </w:tcPr>
          <w:p w14:paraId="2CD2D7CA" w14:textId="77777777" w:rsidR="00A12CD4" w:rsidRPr="000A534B" w:rsidRDefault="00A12CD4" w:rsidP="00991A08">
            <w:pPr>
              <w:jc w:val="center"/>
              <w:rPr>
                <w:color w:val="000000" w:themeColor="text1"/>
              </w:rPr>
            </w:pPr>
          </w:p>
        </w:tc>
        <w:tc>
          <w:tcPr>
            <w:tcW w:w="1560" w:type="dxa"/>
            <w:tcBorders>
              <w:right w:val="double" w:sz="4" w:space="0" w:color="auto"/>
            </w:tcBorders>
          </w:tcPr>
          <w:p w14:paraId="2FAD1E80" w14:textId="77777777" w:rsidR="00A12CD4" w:rsidRPr="000A534B" w:rsidRDefault="00A12CD4" w:rsidP="00991A08">
            <w:pPr>
              <w:jc w:val="center"/>
              <w:rPr>
                <w:color w:val="000000" w:themeColor="text1"/>
              </w:rPr>
            </w:pPr>
          </w:p>
        </w:tc>
      </w:tr>
      <w:tr w:rsidR="00A12CD4" w:rsidRPr="000A534B" w14:paraId="04F5A948" w14:textId="77777777" w:rsidTr="00991A08">
        <w:tc>
          <w:tcPr>
            <w:tcW w:w="993" w:type="dxa"/>
            <w:tcBorders>
              <w:left w:val="double" w:sz="4" w:space="0" w:color="auto"/>
            </w:tcBorders>
          </w:tcPr>
          <w:p w14:paraId="54954D15" w14:textId="77777777" w:rsidR="00A12CD4" w:rsidRPr="000A534B" w:rsidRDefault="00A12CD4" w:rsidP="0024429D">
            <w:pPr>
              <w:pStyle w:val="LACP-2"/>
              <w:numPr>
                <w:ilvl w:val="1"/>
                <w:numId w:val="327"/>
              </w:numPr>
            </w:pPr>
          </w:p>
        </w:tc>
        <w:tc>
          <w:tcPr>
            <w:tcW w:w="4252" w:type="dxa"/>
            <w:gridSpan w:val="2"/>
          </w:tcPr>
          <w:p w14:paraId="7EBAFBB0" w14:textId="77777777" w:rsidR="00A12CD4" w:rsidRPr="000A534B" w:rsidRDefault="00A12CD4" w:rsidP="00991A08">
            <w:pPr>
              <w:rPr>
                <w:color w:val="000000" w:themeColor="text1"/>
              </w:rPr>
            </w:pPr>
            <w:r w:rsidRPr="000A534B">
              <w:t>Movilización</w:t>
            </w:r>
          </w:p>
        </w:tc>
        <w:tc>
          <w:tcPr>
            <w:tcW w:w="709" w:type="dxa"/>
          </w:tcPr>
          <w:p w14:paraId="66567FB4" w14:textId="77777777" w:rsidR="00A12CD4" w:rsidRPr="000A534B" w:rsidRDefault="00A12CD4" w:rsidP="00991A08">
            <w:pPr>
              <w:jc w:val="center"/>
              <w:rPr>
                <w:color w:val="000000" w:themeColor="text1"/>
              </w:rPr>
            </w:pPr>
            <w:r w:rsidRPr="000A534B">
              <w:t>gl</w:t>
            </w:r>
          </w:p>
        </w:tc>
        <w:tc>
          <w:tcPr>
            <w:tcW w:w="709" w:type="dxa"/>
          </w:tcPr>
          <w:p w14:paraId="1F6E0478" w14:textId="77777777" w:rsidR="00A12CD4" w:rsidRPr="000A534B" w:rsidRDefault="00A12CD4" w:rsidP="00991A08">
            <w:pPr>
              <w:jc w:val="center"/>
              <w:rPr>
                <w:color w:val="000000" w:themeColor="text1"/>
              </w:rPr>
            </w:pPr>
            <w:r w:rsidRPr="000A534B">
              <w:t>1</w:t>
            </w:r>
          </w:p>
        </w:tc>
        <w:tc>
          <w:tcPr>
            <w:tcW w:w="1417" w:type="dxa"/>
            <w:gridSpan w:val="2"/>
          </w:tcPr>
          <w:p w14:paraId="5AAE2E88" w14:textId="77777777" w:rsidR="00A12CD4" w:rsidRPr="000A534B" w:rsidRDefault="00A12CD4" w:rsidP="00991A08">
            <w:pPr>
              <w:jc w:val="center"/>
              <w:rPr>
                <w:color w:val="000000" w:themeColor="text1"/>
              </w:rPr>
            </w:pPr>
          </w:p>
        </w:tc>
        <w:tc>
          <w:tcPr>
            <w:tcW w:w="1560" w:type="dxa"/>
            <w:tcBorders>
              <w:right w:val="double" w:sz="4" w:space="0" w:color="auto"/>
            </w:tcBorders>
          </w:tcPr>
          <w:p w14:paraId="673C076C" w14:textId="77777777" w:rsidR="00A12CD4" w:rsidRPr="000A534B" w:rsidRDefault="00A12CD4" w:rsidP="00991A08">
            <w:pPr>
              <w:jc w:val="center"/>
              <w:rPr>
                <w:color w:val="000000" w:themeColor="text1"/>
              </w:rPr>
            </w:pPr>
          </w:p>
        </w:tc>
      </w:tr>
      <w:tr w:rsidR="00A12CD4" w:rsidRPr="000A534B" w14:paraId="199B5935" w14:textId="77777777" w:rsidTr="00991A08">
        <w:tc>
          <w:tcPr>
            <w:tcW w:w="993" w:type="dxa"/>
            <w:tcBorders>
              <w:left w:val="double" w:sz="4" w:space="0" w:color="auto"/>
            </w:tcBorders>
          </w:tcPr>
          <w:p w14:paraId="5F6BE9F9" w14:textId="77777777" w:rsidR="00A12CD4" w:rsidRPr="000A534B" w:rsidRDefault="00A12CD4" w:rsidP="0024429D">
            <w:pPr>
              <w:pStyle w:val="LACP-2"/>
              <w:numPr>
                <w:ilvl w:val="1"/>
                <w:numId w:val="327"/>
              </w:numPr>
            </w:pPr>
          </w:p>
        </w:tc>
        <w:tc>
          <w:tcPr>
            <w:tcW w:w="4252" w:type="dxa"/>
            <w:gridSpan w:val="2"/>
          </w:tcPr>
          <w:p w14:paraId="49FBE5D9" w14:textId="77777777" w:rsidR="00A12CD4" w:rsidRPr="000A534B" w:rsidRDefault="00A12CD4" w:rsidP="00991A08">
            <w:pPr>
              <w:rPr>
                <w:color w:val="000000" w:themeColor="text1"/>
              </w:rPr>
            </w:pPr>
            <w:r w:rsidRPr="000A534B">
              <w:t>Relevamiento de instalaciones existentes</w:t>
            </w:r>
          </w:p>
        </w:tc>
        <w:tc>
          <w:tcPr>
            <w:tcW w:w="709" w:type="dxa"/>
          </w:tcPr>
          <w:p w14:paraId="5FADA15A" w14:textId="77777777" w:rsidR="00A12CD4" w:rsidRPr="000A534B" w:rsidRDefault="00A12CD4" w:rsidP="00991A08">
            <w:pPr>
              <w:jc w:val="center"/>
              <w:rPr>
                <w:color w:val="000000" w:themeColor="text1"/>
              </w:rPr>
            </w:pPr>
            <w:r w:rsidRPr="000A534B">
              <w:t>gl</w:t>
            </w:r>
          </w:p>
        </w:tc>
        <w:tc>
          <w:tcPr>
            <w:tcW w:w="709" w:type="dxa"/>
          </w:tcPr>
          <w:p w14:paraId="2313ECA3" w14:textId="77777777" w:rsidR="00A12CD4" w:rsidRPr="000A534B" w:rsidRDefault="00A12CD4" w:rsidP="00991A08">
            <w:pPr>
              <w:jc w:val="center"/>
              <w:rPr>
                <w:color w:val="000000" w:themeColor="text1"/>
              </w:rPr>
            </w:pPr>
            <w:r w:rsidRPr="000A534B">
              <w:t>1</w:t>
            </w:r>
          </w:p>
        </w:tc>
        <w:tc>
          <w:tcPr>
            <w:tcW w:w="1417" w:type="dxa"/>
            <w:gridSpan w:val="2"/>
          </w:tcPr>
          <w:p w14:paraId="4E69F51E" w14:textId="77777777" w:rsidR="00A12CD4" w:rsidRPr="000A534B" w:rsidRDefault="00A12CD4" w:rsidP="00991A08">
            <w:pPr>
              <w:jc w:val="center"/>
              <w:rPr>
                <w:color w:val="000000" w:themeColor="text1"/>
              </w:rPr>
            </w:pPr>
          </w:p>
        </w:tc>
        <w:tc>
          <w:tcPr>
            <w:tcW w:w="1560" w:type="dxa"/>
            <w:tcBorders>
              <w:right w:val="double" w:sz="4" w:space="0" w:color="auto"/>
            </w:tcBorders>
          </w:tcPr>
          <w:p w14:paraId="51ED59D0" w14:textId="77777777" w:rsidR="00A12CD4" w:rsidRPr="000A534B" w:rsidRDefault="00A12CD4" w:rsidP="00991A08">
            <w:pPr>
              <w:jc w:val="center"/>
              <w:rPr>
                <w:color w:val="000000" w:themeColor="text1"/>
              </w:rPr>
            </w:pPr>
          </w:p>
        </w:tc>
      </w:tr>
      <w:tr w:rsidR="00A12CD4" w:rsidRPr="000A534B" w14:paraId="6CBA6974" w14:textId="77777777" w:rsidTr="00991A08">
        <w:tc>
          <w:tcPr>
            <w:tcW w:w="993" w:type="dxa"/>
            <w:tcBorders>
              <w:left w:val="double" w:sz="4" w:space="0" w:color="auto"/>
            </w:tcBorders>
          </w:tcPr>
          <w:p w14:paraId="77B9F528" w14:textId="77777777" w:rsidR="00A12CD4" w:rsidRPr="000A534B" w:rsidRDefault="00A12CD4" w:rsidP="0024429D">
            <w:pPr>
              <w:pStyle w:val="LACP-2"/>
              <w:numPr>
                <w:ilvl w:val="1"/>
                <w:numId w:val="327"/>
              </w:numPr>
            </w:pPr>
          </w:p>
        </w:tc>
        <w:tc>
          <w:tcPr>
            <w:tcW w:w="4252" w:type="dxa"/>
            <w:gridSpan w:val="2"/>
          </w:tcPr>
          <w:p w14:paraId="33FEF47F" w14:textId="77777777" w:rsidR="00A12CD4" w:rsidRPr="000A534B" w:rsidRDefault="00A12CD4" w:rsidP="00991A08">
            <w:r w:rsidRPr="000A534B">
              <w:t>Ingeniería (Documentación de proyecto no objetados).</w:t>
            </w:r>
          </w:p>
        </w:tc>
        <w:tc>
          <w:tcPr>
            <w:tcW w:w="709" w:type="dxa"/>
          </w:tcPr>
          <w:p w14:paraId="56F67471" w14:textId="77777777" w:rsidR="00A12CD4" w:rsidRPr="000A534B" w:rsidRDefault="00A12CD4" w:rsidP="00991A08">
            <w:pPr>
              <w:jc w:val="center"/>
            </w:pPr>
            <w:r w:rsidRPr="000A534B">
              <w:t>gl</w:t>
            </w:r>
          </w:p>
        </w:tc>
        <w:tc>
          <w:tcPr>
            <w:tcW w:w="709" w:type="dxa"/>
          </w:tcPr>
          <w:p w14:paraId="47DDF7C1" w14:textId="77777777" w:rsidR="00A12CD4" w:rsidRPr="000A534B" w:rsidRDefault="00A12CD4" w:rsidP="00991A08">
            <w:pPr>
              <w:jc w:val="center"/>
            </w:pPr>
            <w:r w:rsidRPr="000A534B">
              <w:t>1</w:t>
            </w:r>
          </w:p>
        </w:tc>
        <w:tc>
          <w:tcPr>
            <w:tcW w:w="1417" w:type="dxa"/>
            <w:gridSpan w:val="2"/>
          </w:tcPr>
          <w:p w14:paraId="297685C0" w14:textId="77777777" w:rsidR="00A12CD4" w:rsidRPr="000A534B" w:rsidRDefault="00A12CD4" w:rsidP="00991A08">
            <w:pPr>
              <w:jc w:val="center"/>
              <w:rPr>
                <w:color w:val="000000" w:themeColor="text1"/>
              </w:rPr>
            </w:pPr>
          </w:p>
        </w:tc>
        <w:tc>
          <w:tcPr>
            <w:tcW w:w="1560" w:type="dxa"/>
            <w:tcBorders>
              <w:right w:val="double" w:sz="4" w:space="0" w:color="auto"/>
            </w:tcBorders>
          </w:tcPr>
          <w:p w14:paraId="42F5DA09" w14:textId="77777777" w:rsidR="00A12CD4" w:rsidRPr="000A534B" w:rsidRDefault="00A12CD4" w:rsidP="00991A08">
            <w:pPr>
              <w:jc w:val="center"/>
              <w:rPr>
                <w:color w:val="000000" w:themeColor="text1"/>
              </w:rPr>
            </w:pPr>
          </w:p>
        </w:tc>
      </w:tr>
      <w:tr w:rsidR="00A12CD4" w:rsidRPr="000A534B" w14:paraId="4441B422" w14:textId="77777777" w:rsidTr="00991A08">
        <w:tc>
          <w:tcPr>
            <w:tcW w:w="993" w:type="dxa"/>
            <w:tcBorders>
              <w:left w:val="double" w:sz="4" w:space="0" w:color="auto"/>
            </w:tcBorders>
          </w:tcPr>
          <w:p w14:paraId="466C6D58" w14:textId="77777777" w:rsidR="00A12CD4" w:rsidRPr="000A534B" w:rsidRDefault="00A12CD4" w:rsidP="00FA30A3">
            <w:pPr>
              <w:pStyle w:val="LACP-1"/>
              <w:numPr>
                <w:ilvl w:val="0"/>
                <w:numId w:val="340"/>
              </w:numPr>
            </w:pPr>
          </w:p>
        </w:tc>
        <w:tc>
          <w:tcPr>
            <w:tcW w:w="4252" w:type="dxa"/>
            <w:gridSpan w:val="2"/>
          </w:tcPr>
          <w:p w14:paraId="48AB9984" w14:textId="77777777" w:rsidR="00A12CD4" w:rsidRPr="000A534B" w:rsidRDefault="00A12CD4" w:rsidP="00991A08">
            <w:pPr>
              <w:rPr>
                <w:b/>
                <w:i/>
                <w:color w:val="000000" w:themeColor="text1"/>
              </w:rPr>
            </w:pPr>
            <w:r w:rsidRPr="000A534B">
              <w:rPr>
                <w:b/>
                <w:i/>
              </w:rPr>
              <w:t>Suministros principales</w:t>
            </w:r>
          </w:p>
        </w:tc>
        <w:tc>
          <w:tcPr>
            <w:tcW w:w="709" w:type="dxa"/>
          </w:tcPr>
          <w:p w14:paraId="7A2D40E7" w14:textId="77777777" w:rsidR="00A12CD4" w:rsidRPr="000A534B" w:rsidRDefault="00A12CD4" w:rsidP="00991A08">
            <w:pPr>
              <w:jc w:val="center"/>
              <w:rPr>
                <w:color w:val="000000" w:themeColor="text1"/>
              </w:rPr>
            </w:pPr>
          </w:p>
        </w:tc>
        <w:tc>
          <w:tcPr>
            <w:tcW w:w="709" w:type="dxa"/>
          </w:tcPr>
          <w:p w14:paraId="351FE9F6" w14:textId="77777777" w:rsidR="00A12CD4" w:rsidRPr="000A534B" w:rsidRDefault="00A12CD4" w:rsidP="00991A08">
            <w:pPr>
              <w:jc w:val="center"/>
              <w:rPr>
                <w:color w:val="000000" w:themeColor="text1"/>
              </w:rPr>
            </w:pPr>
          </w:p>
        </w:tc>
        <w:tc>
          <w:tcPr>
            <w:tcW w:w="1417" w:type="dxa"/>
            <w:gridSpan w:val="2"/>
          </w:tcPr>
          <w:p w14:paraId="245F4894"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7010CE" w14:textId="77777777" w:rsidR="00A12CD4" w:rsidRPr="000A534B" w:rsidRDefault="00A12CD4" w:rsidP="00991A08">
            <w:pPr>
              <w:jc w:val="center"/>
              <w:rPr>
                <w:color w:val="000000" w:themeColor="text1"/>
              </w:rPr>
            </w:pPr>
          </w:p>
        </w:tc>
      </w:tr>
      <w:tr w:rsidR="00A12CD4" w:rsidRPr="000A534B" w14:paraId="61D03C4D" w14:textId="77777777" w:rsidTr="00991A08">
        <w:tc>
          <w:tcPr>
            <w:tcW w:w="993" w:type="dxa"/>
            <w:tcBorders>
              <w:left w:val="double" w:sz="4" w:space="0" w:color="auto"/>
            </w:tcBorders>
          </w:tcPr>
          <w:p w14:paraId="27A85B96" w14:textId="77777777" w:rsidR="00A12CD4" w:rsidRPr="000A534B" w:rsidRDefault="00A12CD4" w:rsidP="0024429D">
            <w:pPr>
              <w:pStyle w:val="LACP-2"/>
              <w:numPr>
                <w:ilvl w:val="1"/>
                <w:numId w:val="327"/>
              </w:numPr>
            </w:pPr>
          </w:p>
        </w:tc>
        <w:tc>
          <w:tcPr>
            <w:tcW w:w="4252" w:type="dxa"/>
            <w:gridSpan w:val="2"/>
          </w:tcPr>
          <w:p w14:paraId="00CE5E2A" w14:textId="77777777" w:rsidR="00A12CD4" w:rsidRPr="000A534B" w:rsidRDefault="00A12CD4" w:rsidP="00991A08">
            <w:pPr>
              <w:rPr>
                <w:color w:val="000000" w:themeColor="text1"/>
              </w:rPr>
            </w:pPr>
            <w:r w:rsidRPr="000A534B">
              <w:t>Tableros exteriores</w:t>
            </w:r>
          </w:p>
        </w:tc>
        <w:tc>
          <w:tcPr>
            <w:tcW w:w="709" w:type="dxa"/>
          </w:tcPr>
          <w:p w14:paraId="07FF2E7A" w14:textId="77777777" w:rsidR="00A12CD4" w:rsidRPr="000A534B" w:rsidRDefault="00A12CD4" w:rsidP="00991A08">
            <w:pPr>
              <w:jc w:val="center"/>
              <w:rPr>
                <w:color w:val="000000" w:themeColor="text1"/>
              </w:rPr>
            </w:pPr>
            <w:r w:rsidRPr="000A534B">
              <w:t>gl</w:t>
            </w:r>
          </w:p>
        </w:tc>
        <w:tc>
          <w:tcPr>
            <w:tcW w:w="709" w:type="dxa"/>
          </w:tcPr>
          <w:p w14:paraId="63A6C128" w14:textId="77777777" w:rsidR="00A12CD4" w:rsidRPr="000A534B" w:rsidRDefault="00A12CD4" w:rsidP="00991A08">
            <w:pPr>
              <w:jc w:val="center"/>
              <w:rPr>
                <w:color w:val="000000" w:themeColor="text1"/>
              </w:rPr>
            </w:pPr>
            <w:r w:rsidRPr="000A534B">
              <w:t>1</w:t>
            </w:r>
          </w:p>
        </w:tc>
        <w:tc>
          <w:tcPr>
            <w:tcW w:w="1417" w:type="dxa"/>
            <w:gridSpan w:val="2"/>
          </w:tcPr>
          <w:p w14:paraId="0F4D01C6" w14:textId="77777777" w:rsidR="00A12CD4" w:rsidRPr="000A534B" w:rsidRDefault="00A12CD4" w:rsidP="00991A08">
            <w:pPr>
              <w:jc w:val="center"/>
              <w:rPr>
                <w:color w:val="000000" w:themeColor="text1"/>
              </w:rPr>
            </w:pPr>
          </w:p>
        </w:tc>
        <w:tc>
          <w:tcPr>
            <w:tcW w:w="1560" w:type="dxa"/>
            <w:tcBorders>
              <w:right w:val="double" w:sz="4" w:space="0" w:color="auto"/>
            </w:tcBorders>
          </w:tcPr>
          <w:p w14:paraId="1849C9D2" w14:textId="77777777" w:rsidR="00A12CD4" w:rsidRPr="000A534B" w:rsidRDefault="00A12CD4" w:rsidP="00991A08">
            <w:pPr>
              <w:jc w:val="center"/>
              <w:rPr>
                <w:color w:val="000000" w:themeColor="text1"/>
              </w:rPr>
            </w:pPr>
          </w:p>
        </w:tc>
      </w:tr>
      <w:tr w:rsidR="00A12CD4" w:rsidRPr="000A534B" w14:paraId="0C7EAFA5" w14:textId="77777777" w:rsidTr="00991A08">
        <w:tc>
          <w:tcPr>
            <w:tcW w:w="993" w:type="dxa"/>
            <w:tcBorders>
              <w:left w:val="double" w:sz="4" w:space="0" w:color="auto"/>
            </w:tcBorders>
          </w:tcPr>
          <w:p w14:paraId="0CA64CF6" w14:textId="77777777" w:rsidR="00A12CD4" w:rsidRPr="000A534B" w:rsidRDefault="00A12CD4" w:rsidP="0024429D">
            <w:pPr>
              <w:pStyle w:val="LACP-2"/>
              <w:numPr>
                <w:ilvl w:val="1"/>
                <w:numId w:val="327"/>
              </w:numPr>
            </w:pPr>
          </w:p>
        </w:tc>
        <w:tc>
          <w:tcPr>
            <w:tcW w:w="4252" w:type="dxa"/>
            <w:gridSpan w:val="2"/>
          </w:tcPr>
          <w:p w14:paraId="62E33DED" w14:textId="77777777" w:rsidR="00A12CD4" w:rsidRPr="000A534B" w:rsidRDefault="00A12CD4" w:rsidP="00991A08">
            <w:pPr>
              <w:rPr>
                <w:color w:val="000000" w:themeColor="text1"/>
              </w:rPr>
            </w:pPr>
            <w:r w:rsidRPr="000A534B">
              <w:t>Cableado BT.</w:t>
            </w:r>
          </w:p>
        </w:tc>
        <w:tc>
          <w:tcPr>
            <w:tcW w:w="709" w:type="dxa"/>
          </w:tcPr>
          <w:p w14:paraId="42CB8EA8" w14:textId="77777777" w:rsidR="00A12CD4" w:rsidRPr="000A534B" w:rsidRDefault="00A12CD4" w:rsidP="00991A08">
            <w:pPr>
              <w:jc w:val="center"/>
              <w:rPr>
                <w:color w:val="000000" w:themeColor="text1"/>
              </w:rPr>
            </w:pPr>
            <w:r w:rsidRPr="000A534B">
              <w:t>gl</w:t>
            </w:r>
          </w:p>
        </w:tc>
        <w:tc>
          <w:tcPr>
            <w:tcW w:w="709" w:type="dxa"/>
          </w:tcPr>
          <w:p w14:paraId="162C898B" w14:textId="77777777" w:rsidR="00A12CD4" w:rsidRPr="000A534B" w:rsidRDefault="00A12CD4" w:rsidP="00991A08">
            <w:pPr>
              <w:jc w:val="center"/>
              <w:rPr>
                <w:color w:val="000000" w:themeColor="text1"/>
              </w:rPr>
            </w:pPr>
            <w:r w:rsidRPr="000A534B">
              <w:t>1</w:t>
            </w:r>
          </w:p>
        </w:tc>
        <w:tc>
          <w:tcPr>
            <w:tcW w:w="1417" w:type="dxa"/>
            <w:gridSpan w:val="2"/>
          </w:tcPr>
          <w:p w14:paraId="45A54A0D" w14:textId="77777777" w:rsidR="00A12CD4" w:rsidRPr="000A534B" w:rsidRDefault="00A12CD4" w:rsidP="00991A08">
            <w:pPr>
              <w:jc w:val="center"/>
              <w:rPr>
                <w:color w:val="000000" w:themeColor="text1"/>
              </w:rPr>
            </w:pPr>
          </w:p>
        </w:tc>
        <w:tc>
          <w:tcPr>
            <w:tcW w:w="1560" w:type="dxa"/>
            <w:tcBorders>
              <w:right w:val="double" w:sz="4" w:space="0" w:color="auto"/>
            </w:tcBorders>
          </w:tcPr>
          <w:p w14:paraId="7116A32B" w14:textId="77777777" w:rsidR="00A12CD4" w:rsidRPr="000A534B" w:rsidRDefault="00A12CD4" w:rsidP="00991A08">
            <w:pPr>
              <w:jc w:val="center"/>
              <w:rPr>
                <w:color w:val="000000" w:themeColor="text1"/>
              </w:rPr>
            </w:pPr>
          </w:p>
        </w:tc>
      </w:tr>
      <w:tr w:rsidR="00A12CD4" w:rsidRPr="000A534B" w14:paraId="603CDAC8" w14:textId="77777777" w:rsidTr="00991A08">
        <w:tc>
          <w:tcPr>
            <w:tcW w:w="993" w:type="dxa"/>
            <w:tcBorders>
              <w:left w:val="double" w:sz="4" w:space="0" w:color="auto"/>
            </w:tcBorders>
          </w:tcPr>
          <w:p w14:paraId="73250CB4" w14:textId="77777777" w:rsidR="00A12CD4" w:rsidRPr="000A534B" w:rsidRDefault="00A12CD4" w:rsidP="0024429D">
            <w:pPr>
              <w:pStyle w:val="LACP-2"/>
              <w:numPr>
                <w:ilvl w:val="1"/>
                <w:numId w:val="327"/>
              </w:numPr>
            </w:pPr>
          </w:p>
        </w:tc>
        <w:tc>
          <w:tcPr>
            <w:tcW w:w="4252" w:type="dxa"/>
            <w:gridSpan w:val="2"/>
          </w:tcPr>
          <w:p w14:paraId="6F654555" w14:textId="77777777" w:rsidR="00A12CD4" w:rsidRPr="000A534B" w:rsidRDefault="00A12CD4" w:rsidP="00991A08">
            <w:pPr>
              <w:rPr>
                <w:color w:val="000000" w:themeColor="text1"/>
              </w:rPr>
            </w:pPr>
            <w:r w:rsidRPr="000A534B">
              <w:t>Cable cobre desnudo.</w:t>
            </w:r>
          </w:p>
        </w:tc>
        <w:tc>
          <w:tcPr>
            <w:tcW w:w="709" w:type="dxa"/>
          </w:tcPr>
          <w:p w14:paraId="1B21B61B" w14:textId="77777777" w:rsidR="00A12CD4" w:rsidRPr="000A534B" w:rsidRDefault="00A12CD4" w:rsidP="00991A08">
            <w:pPr>
              <w:jc w:val="center"/>
              <w:rPr>
                <w:color w:val="000000" w:themeColor="text1"/>
              </w:rPr>
            </w:pPr>
            <w:r w:rsidRPr="000A534B">
              <w:t>gl</w:t>
            </w:r>
          </w:p>
        </w:tc>
        <w:tc>
          <w:tcPr>
            <w:tcW w:w="709" w:type="dxa"/>
          </w:tcPr>
          <w:p w14:paraId="7753F6C2" w14:textId="77777777" w:rsidR="00A12CD4" w:rsidRPr="000A534B" w:rsidRDefault="00A12CD4" w:rsidP="00991A08">
            <w:pPr>
              <w:jc w:val="center"/>
              <w:rPr>
                <w:color w:val="000000" w:themeColor="text1"/>
              </w:rPr>
            </w:pPr>
            <w:r w:rsidRPr="000A534B">
              <w:t>1</w:t>
            </w:r>
          </w:p>
        </w:tc>
        <w:tc>
          <w:tcPr>
            <w:tcW w:w="1417" w:type="dxa"/>
            <w:gridSpan w:val="2"/>
          </w:tcPr>
          <w:p w14:paraId="6B2E5F38" w14:textId="77777777" w:rsidR="00A12CD4" w:rsidRPr="000A534B" w:rsidRDefault="00A12CD4" w:rsidP="00991A08">
            <w:pPr>
              <w:jc w:val="center"/>
              <w:rPr>
                <w:color w:val="000000" w:themeColor="text1"/>
              </w:rPr>
            </w:pPr>
          </w:p>
        </w:tc>
        <w:tc>
          <w:tcPr>
            <w:tcW w:w="1560" w:type="dxa"/>
            <w:tcBorders>
              <w:right w:val="double" w:sz="4" w:space="0" w:color="auto"/>
            </w:tcBorders>
          </w:tcPr>
          <w:p w14:paraId="6D07D32A" w14:textId="77777777" w:rsidR="00A12CD4" w:rsidRPr="000A534B" w:rsidRDefault="00A12CD4" w:rsidP="00991A08">
            <w:pPr>
              <w:jc w:val="center"/>
              <w:rPr>
                <w:color w:val="000000" w:themeColor="text1"/>
              </w:rPr>
            </w:pPr>
          </w:p>
        </w:tc>
      </w:tr>
      <w:tr w:rsidR="00A12CD4" w:rsidRPr="000A534B" w14:paraId="05CA17BF" w14:textId="77777777" w:rsidTr="00991A08">
        <w:tc>
          <w:tcPr>
            <w:tcW w:w="993" w:type="dxa"/>
            <w:tcBorders>
              <w:left w:val="double" w:sz="4" w:space="0" w:color="auto"/>
            </w:tcBorders>
          </w:tcPr>
          <w:p w14:paraId="19A2137C" w14:textId="77777777" w:rsidR="00A12CD4" w:rsidRPr="000A534B" w:rsidRDefault="00A12CD4" w:rsidP="0024429D">
            <w:pPr>
              <w:pStyle w:val="LACP-2"/>
              <w:numPr>
                <w:ilvl w:val="1"/>
                <w:numId w:val="327"/>
              </w:numPr>
            </w:pPr>
          </w:p>
        </w:tc>
        <w:tc>
          <w:tcPr>
            <w:tcW w:w="4252" w:type="dxa"/>
            <w:gridSpan w:val="2"/>
          </w:tcPr>
          <w:p w14:paraId="79D233F1" w14:textId="77777777" w:rsidR="00A12CD4" w:rsidRPr="000A534B" w:rsidRDefault="00A12CD4" w:rsidP="00991A08">
            <w:pPr>
              <w:rPr>
                <w:color w:val="000000" w:themeColor="text1"/>
              </w:rPr>
            </w:pPr>
            <w:r w:rsidRPr="000A534B">
              <w:t>Cableado MT.</w:t>
            </w:r>
          </w:p>
        </w:tc>
        <w:tc>
          <w:tcPr>
            <w:tcW w:w="709" w:type="dxa"/>
          </w:tcPr>
          <w:p w14:paraId="101F91B9" w14:textId="77777777" w:rsidR="00A12CD4" w:rsidRPr="000A534B" w:rsidRDefault="00A12CD4" w:rsidP="00991A08">
            <w:pPr>
              <w:jc w:val="center"/>
              <w:rPr>
                <w:color w:val="000000" w:themeColor="text1"/>
              </w:rPr>
            </w:pPr>
            <w:r w:rsidRPr="000A534B">
              <w:t>gl</w:t>
            </w:r>
          </w:p>
        </w:tc>
        <w:tc>
          <w:tcPr>
            <w:tcW w:w="709" w:type="dxa"/>
          </w:tcPr>
          <w:p w14:paraId="262632B6" w14:textId="77777777" w:rsidR="00A12CD4" w:rsidRPr="000A534B" w:rsidRDefault="00A12CD4" w:rsidP="00991A08">
            <w:pPr>
              <w:jc w:val="center"/>
              <w:rPr>
                <w:color w:val="000000" w:themeColor="text1"/>
              </w:rPr>
            </w:pPr>
            <w:r w:rsidRPr="000A534B">
              <w:t>1</w:t>
            </w:r>
          </w:p>
        </w:tc>
        <w:tc>
          <w:tcPr>
            <w:tcW w:w="1417" w:type="dxa"/>
            <w:gridSpan w:val="2"/>
          </w:tcPr>
          <w:p w14:paraId="2274350E" w14:textId="77777777" w:rsidR="00A12CD4" w:rsidRPr="000A534B" w:rsidRDefault="00A12CD4" w:rsidP="00991A08">
            <w:pPr>
              <w:jc w:val="center"/>
              <w:rPr>
                <w:color w:val="000000" w:themeColor="text1"/>
              </w:rPr>
            </w:pPr>
          </w:p>
        </w:tc>
        <w:tc>
          <w:tcPr>
            <w:tcW w:w="1560" w:type="dxa"/>
            <w:tcBorders>
              <w:right w:val="double" w:sz="4" w:space="0" w:color="auto"/>
            </w:tcBorders>
          </w:tcPr>
          <w:p w14:paraId="5F2411C2" w14:textId="77777777" w:rsidR="00A12CD4" w:rsidRPr="000A534B" w:rsidRDefault="00A12CD4" w:rsidP="00991A08">
            <w:pPr>
              <w:jc w:val="center"/>
              <w:rPr>
                <w:color w:val="000000" w:themeColor="text1"/>
              </w:rPr>
            </w:pPr>
          </w:p>
        </w:tc>
      </w:tr>
      <w:tr w:rsidR="00A12CD4" w:rsidRPr="000A534B" w14:paraId="68FC0D2C" w14:textId="77777777" w:rsidTr="00991A08">
        <w:tc>
          <w:tcPr>
            <w:tcW w:w="993" w:type="dxa"/>
            <w:tcBorders>
              <w:left w:val="double" w:sz="4" w:space="0" w:color="auto"/>
            </w:tcBorders>
          </w:tcPr>
          <w:p w14:paraId="34FDACD1" w14:textId="77777777" w:rsidR="00A12CD4" w:rsidRPr="000A534B" w:rsidRDefault="00A12CD4" w:rsidP="0024429D">
            <w:pPr>
              <w:pStyle w:val="LACP-2"/>
              <w:numPr>
                <w:ilvl w:val="1"/>
                <w:numId w:val="327"/>
              </w:numPr>
            </w:pPr>
          </w:p>
        </w:tc>
        <w:tc>
          <w:tcPr>
            <w:tcW w:w="4252" w:type="dxa"/>
            <w:gridSpan w:val="2"/>
          </w:tcPr>
          <w:p w14:paraId="02DB8AC6" w14:textId="77777777" w:rsidR="00A12CD4" w:rsidRPr="000A534B" w:rsidRDefault="00A12CD4" w:rsidP="00991A08">
            <w:pPr>
              <w:rPr>
                <w:color w:val="000000" w:themeColor="text1"/>
              </w:rPr>
            </w:pPr>
            <w:r w:rsidRPr="000A534B">
              <w:t>Cableado EAT desde transformador hasta antenas.</w:t>
            </w:r>
          </w:p>
        </w:tc>
        <w:tc>
          <w:tcPr>
            <w:tcW w:w="709" w:type="dxa"/>
          </w:tcPr>
          <w:p w14:paraId="3B676DED" w14:textId="77777777" w:rsidR="00A12CD4" w:rsidRPr="000A534B" w:rsidRDefault="00A12CD4" w:rsidP="00991A08">
            <w:pPr>
              <w:jc w:val="center"/>
              <w:rPr>
                <w:color w:val="000000" w:themeColor="text1"/>
              </w:rPr>
            </w:pPr>
            <w:r w:rsidRPr="000A534B">
              <w:t>gl</w:t>
            </w:r>
          </w:p>
        </w:tc>
        <w:tc>
          <w:tcPr>
            <w:tcW w:w="709" w:type="dxa"/>
          </w:tcPr>
          <w:p w14:paraId="09F0E615" w14:textId="77777777" w:rsidR="00A12CD4" w:rsidRPr="000A534B" w:rsidRDefault="00A12CD4" w:rsidP="00991A08">
            <w:pPr>
              <w:jc w:val="center"/>
              <w:rPr>
                <w:color w:val="000000" w:themeColor="text1"/>
              </w:rPr>
            </w:pPr>
            <w:r w:rsidRPr="000A534B">
              <w:t>1</w:t>
            </w:r>
          </w:p>
        </w:tc>
        <w:tc>
          <w:tcPr>
            <w:tcW w:w="1417" w:type="dxa"/>
            <w:gridSpan w:val="2"/>
          </w:tcPr>
          <w:p w14:paraId="79B77AF5" w14:textId="77777777" w:rsidR="00A12CD4" w:rsidRPr="000A534B" w:rsidRDefault="00A12CD4" w:rsidP="00991A08">
            <w:pPr>
              <w:jc w:val="center"/>
              <w:rPr>
                <w:color w:val="000000" w:themeColor="text1"/>
              </w:rPr>
            </w:pPr>
          </w:p>
        </w:tc>
        <w:tc>
          <w:tcPr>
            <w:tcW w:w="1560" w:type="dxa"/>
            <w:tcBorders>
              <w:right w:val="double" w:sz="4" w:space="0" w:color="auto"/>
            </w:tcBorders>
          </w:tcPr>
          <w:p w14:paraId="0EF50636" w14:textId="77777777" w:rsidR="00A12CD4" w:rsidRPr="000A534B" w:rsidRDefault="00A12CD4" w:rsidP="00991A08">
            <w:pPr>
              <w:jc w:val="center"/>
              <w:rPr>
                <w:color w:val="000000" w:themeColor="text1"/>
              </w:rPr>
            </w:pPr>
          </w:p>
        </w:tc>
      </w:tr>
      <w:tr w:rsidR="00A12CD4" w:rsidRPr="000A534B" w14:paraId="30E30BC4" w14:textId="77777777" w:rsidTr="00991A08">
        <w:tc>
          <w:tcPr>
            <w:tcW w:w="993" w:type="dxa"/>
            <w:tcBorders>
              <w:left w:val="double" w:sz="4" w:space="0" w:color="auto"/>
            </w:tcBorders>
          </w:tcPr>
          <w:p w14:paraId="28923CBC" w14:textId="77777777" w:rsidR="00A12CD4" w:rsidRPr="000A534B" w:rsidRDefault="00A12CD4" w:rsidP="00A7708F">
            <w:pPr>
              <w:pStyle w:val="LACP-2"/>
              <w:numPr>
                <w:ilvl w:val="1"/>
                <w:numId w:val="327"/>
              </w:numPr>
            </w:pPr>
          </w:p>
        </w:tc>
        <w:tc>
          <w:tcPr>
            <w:tcW w:w="4252" w:type="dxa"/>
            <w:gridSpan w:val="2"/>
          </w:tcPr>
          <w:p w14:paraId="0D30B36B" w14:textId="77777777" w:rsidR="00A12CD4" w:rsidRPr="000A534B" w:rsidRDefault="00A12CD4" w:rsidP="00991A08">
            <w:r w:rsidRPr="000A534B">
              <w:t>Cableado AT desde transformador hasta antenas.</w:t>
            </w:r>
          </w:p>
        </w:tc>
        <w:tc>
          <w:tcPr>
            <w:tcW w:w="709" w:type="dxa"/>
          </w:tcPr>
          <w:p w14:paraId="205FCF6A" w14:textId="77777777" w:rsidR="00A12CD4" w:rsidRPr="000A534B" w:rsidRDefault="00A12CD4" w:rsidP="00991A08">
            <w:pPr>
              <w:jc w:val="center"/>
            </w:pPr>
            <w:r w:rsidRPr="000A534B">
              <w:t>gl</w:t>
            </w:r>
          </w:p>
        </w:tc>
        <w:tc>
          <w:tcPr>
            <w:tcW w:w="709" w:type="dxa"/>
          </w:tcPr>
          <w:p w14:paraId="16A4CA2F" w14:textId="77777777" w:rsidR="00A12CD4" w:rsidRPr="000A534B" w:rsidRDefault="00A12CD4" w:rsidP="00991A08">
            <w:pPr>
              <w:jc w:val="center"/>
            </w:pPr>
            <w:r w:rsidRPr="000A534B">
              <w:t>1</w:t>
            </w:r>
          </w:p>
        </w:tc>
        <w:tc>
          <w:tcPr>
            <w:tcW w:w="1417" w:type="dxa"/>
            <w:gridSpan w:val="2"/>
          </w:tcPr>
          <w:p w14:paraId="4AED3B26" w14:textId="77777777" w:rsidR="00A12CD4" w:rsidRPr="000A534B" w:rsidRDefault="00A12CD4" w:rsidP="00991A08">
            <w:pPr>
              <w:jc w:val="center"/>
              <w:rPr>
                <w:color w:val="000000" w:themeColor="text1"/>
              </w:rPr>
            </w:pPr>
          </w:p>
        </w:tc>
        <w:tc>
          <w:tcPr>
            <w:tcW w:w="1560" w:type="dxa"/>
            <w:tcBorders>
              <w:right w:val="double" w:sz="4" w:space="0" w:color="auto"/>
            </w:tcBorders>
          </w:tcPr>
          <w:p w14:paraId="0A0304FD" w14:textId="77777777" w:rsidR="00A12CD4" w:rsidRPr="000A534B" w:rsidRDefault="00A12CD4" w:rsidP="00991A08">
            <w:pPr>
              <w:jc w:val="center"/>
              <w:rPr>
                <w:color w:val="000000" w:themeColor="text1"/>
              </w:rPr>
            </w:pPr>
          </w:p>
        </w:tc>
      </w:tr>
      <w:tr w:rsidR="00A12CD4" w:rsidRPr="000A534B" w14:paraId="0122CE80" w14:textId="77777777" w:rsidTr="00991A08">
        <w:tc>
          <w:tcPr>
            <w:tcW w:w="993" w:type="dxa"/>
            <w:tcBorders>
              <w:left w:val="double" w:sz="4" w:space="0" w:color="auto"/>
            </w:tcBorders>
          </w:tcPr>
          <w:p w14:paraId="11473E57" w14:textId="77777777" w:rsidR="00A12CD4" w:rsidRPr="000A534B" w:rsidRDefault="00A12CD4" w:rsidP="0024429D">
            <w:pPr>
              <w:pStyle w:val="LACP-2"/>
              <w:numPr>
                <w:ilvl w:val="1"/>
                <w:numId w:val="327"/>
              </w:numPr>
            </w:pPr>
          </w:p>
        </w:tc>
        <w:tc>
          <w:tcPr>
            <w:tcW w:w="4252" w:type="dxa"/>
            <w:gridSpan w:val="2"/>
          </w:tcPr>
          <w:p w14:paraId="752F44CD" w14:textId="77777777" w:rsidR="00A12CD4" w:rsidRPr="000A534B" w:rsidRDefault="00A12CD4" w:rsidP="00991A08">
            <w:pPr>
              <w:rPr>
                <w:color w:val="000000" w:themeColor="text1"/>
              </w:rPr>
            </w:pPr>
            <w:r w:rsidRPr="000A534B">
              <w:t>Morsetería y aisladores.</w:t>
            </w:r>
          </w:p>
        </w:tc>
        <w:tc>
          <w:tcPr>
            <w:tcW w:w="709" w:type="dxa"/>
          </w:tcPr>
          <w:p w14:paraId="316F6B54" w14:textId="77777777" w:rsidR="00A12CD4" w:rsidRPr="000A534B" w:rsidRDefault="00A12CD4" w:rsidP="00991A08">
            <w:pPr>
              <w:jc w:val="center"/>
              <w:rPr>
                <w:color w:val="000000" w:themeColor="text1"/>
              </w:rPr>
            </w:pPr>
            <w:r w:rsidRPr="000A534B">
              <w:t>gl</w:t>
            </w:r>
          </w:p>
        </w:tc>
        <w:tc>
          <w:tcPr>
            <w:tcW w:w="709" w:type="dxa"/>
          </w:tcPr>
          <w:p w14:paraId="1A753CED" w14:textId="77777777" w:rsidR="00A12CD4" w:rsidRPr="000A534B" w:rsidRDefault="00A12CD4" w:rsidP="00991A08">
            <w:pPr>
              <w:jc w:val="center"/>
              <w:rPr>
                <w:color w:val="000000" w:themeColor="text1"/>
              </w:rPr>
            </w:pPr>
            <w:r w:rsidRPr="000A534B">
              <w:t>1</w:t>
            </w:r>
          </w:p>
        </w:tc>
        <w:tc>
          <w:tcPr>
            <w:tcW w:w="1417" w:type="dxa"/>
            <w:gridSpan w:val="2"/>
          </w:tcPr>
          <w:p w14:paraId="1EAF078C" w14:textId="77777777" w:rsidR="00A12CD4" w:rsidRPr="000A534B" w:rsidRDefault="00A12CD4" w:rsidP="00991A08">
            <w:pPr>
              <w:jc w:val="center"/>
              <w:rPr>
                <w:color w:val="000000" w:themeColor="text1"/>
              </w:rPr>
            </w:pPr>
          </w:p>
        </w:tc>
        <w:tc>
          <w:tcPr>
            <w:tcW w:w="1560" w:type="dxa"/>
            <w:tcBorders>
              <w:right w:val="double" w:sz="4" w:space="0" w:color="auto"/>
            </w:tcBorders>
          </w:tcPr>
          <w:p w14:paraId="3BC14938" w14:textId="77777777" w:rsidR="00A12CD4" w:rsidRPr="000A534B" w:rsidRDefault="00A12CD4" w:rsidP="00991A08">
            <w:pPr>
              <w:jc w:val="center"/>
              <w:rPr>
                <w:color w:val="000000" w:themeColor="text1"/>
              </w:rPr>
            </w:pPr>
          </w:p>
        </w:tc>
      </w:tr>
      <w:tr w:rsidR="00A12CD4" w:rsidRPr="000A534B" w14:paraId="4F284C18" w14:textId="77777777" w:rsidTr="00991A08">
        <w:tc>
          <w:tcPr>
            <w:tcW w:w="993" w:type="dxa"/>
            <w:tcBorders>
              <w:left w:val="double" w:sz="4" w:space="0" w:color="auto"/>
            </w:tcBorders>
          </w:tcPr>
          <w:p w14:paraId="2F58C038" w14:textId="77777777" w:rsidR="00A12CD4" w:rsidRPr="000A534B" w:rsidRDefault="00A12CD4" w:rsidP="00A7708F">
            <w:pPr>
              <w:pStyle w:val="LACP-2"/>
              <w:numPr>
                <w:ilvl w:val="1"/>
                <w:numId w:val="327"/>
              </w:numPr>
            </w:pPr>
          </w:p>
        </w:tc>
        <w:tc>
          <w:tcPr>
            <w:tcW w:w="4252" w:type="dxa"/>
            <w:gridSpan w:val="2"/>
          </w:tcPr>
          <w:p w14:paraId="7AD2F544" w14:textId="77777777" w:rsidR="00A12CD4" w:rsidRPr="000A534B" w:rsidRDefault="00A12CD4" w:rsidP="00991A08">
            <w:r w:rsidRPr="000A534B">
              <w:t>Aisladores de plato EAT y AT</w:t>
            </w:r>
          </w:p>
        </w:tc>
        <w:tc>
          <w:tcPr>
            <w:tcW w:w="709" w:type="dxa"/>
          </w:tcPr>
          <w:p w14:paraId="0A181DA4" w14:textId="77777777" w:rsidR="00A12CD4" w:rsidRPr="000A534B" w:rsidRDefault="00A12CD4" w:rsidP="00991A08">
            <w:pPr>
              <w:jc w:val="center"/>
            </w:pPr>
            <w:r w:rsidRPr="000A534B">
              <w:t>gl</w:t>
            </w:r>
          </w:p>
        </w:tc>
        <w:tc>
          <w:tcPr>
            <w:tcW w:w="709" w:type="dxa"/>
          </w:tcPr>
          <w:p w14:paraId="5A35D60C" w14:textId="77777777" w:rsidR="00A12CD4" w:rsidRPr="000A534B" w:rsidRDefault="00A12CD4" w:rsidP="00991A08">
            <w:pPr>
              <w:jc w:val="center"/>
            </w:pPr>
            <w:r w:rsidRPr="000A534B">
              <w:t>1</w:t>
            </w:r>
          </w:p>
        </w:tc>
        <w:tc>
          <w:tcPr>
            <w:tcW w:w="1417" w:type="dxa"/>
            <w:gridSpan w:val="2"/>
          </w:tcPr>
          <w:p w14:paraId="5E617069" w14:textId="77777777" w:rsidR="00A12CD4" w:rsidRPr="000A534B" w:rsidRDefault="00A12CD4" w:rsidP="00991A08">
            <w:pPr>
              <w:jc w:val="center"/>
              <w:rPr>
                <w:color w:val="000000" w:themeColor="text1"/>
              </w:rPr>
            </w:pPr>
          </w:p>
        </w:tc>
        <w:tc>
          <w:tcPr>
            <w:tcW w:w="1560" w:type="dxa"/>
            <w:tcBorders>
              <w:right w:val="double" w:sz="4" w:space="0" w:color="auto"/>
            </w:tcBorders>
          </w:tcPr>
          <w:p w14:paraId="5B22551E" w14:textId="77777777" w:rsidR="00A12CD4" w:rsidRPr="000A534B" w:rsidRDefault="00A12CD4" w:rsidP="00991A08">
            <w:pPr>
              <w:jc w:val="center"/>
              <w:rPr>
                <w:color w:val="000000" w:themeColor="text1"/>
              </w:rPr>
            </w:pPr>
          </w:p>
        </w:tc>
      </w:tr>
      <w:tr w:rsidR="00A12CD4" w:rsidRPr="000A534B" w14:paraId="3EDB0B46" w14:textId="77777777" w:rsidTr="00991A08">
        <w:tc>
          <w:tcPr>
            <w:tcW w:w="993" w:type="dxa"/>
            <w:tcBorders>
              <w:left w:val="double" w:sz="4" w:space="0" w:color="auto"/>
            </w:tcBorders>
          </w:tcPr>
          <w:p w14:paraId="57FC19A5" w14:textId="77777777" w:rsidR="00A12CD4" w:rsidRPr="000A534B" w:rsidRDefault="00A12CD4" w:rsidP="00A7708F">
            <w:pPr>
              <w:pStyle w:val="LACP-2"/>
              <w:numPr>
                <w:ilvl w:val="1"/>
                <w:numId w:val="327"/>
              </w:numPr>
            </w:pPr>
          </w:p>
        </w:tc>
        <w:tc>
          <w:tcPr>
            <w:tcW w:w="4252" w:type="dxa"/>
            <w:gridSpan w:val="2"/>
          </w:tcPr>
          <w:p w14:paraId="7D70C27A" w14:textId="77777777" w:rsidR="00A12CD4" w:rsidRPr="000A534B" w:rsidRDefault="00A12CD4" w:rsidP="00991A08">
            <w:r w:rsidRPr="000A534B">
              <w:t>Morsetos Bushing EAT</w:t>
            </w:r>
          </w:p>
        </w:tc>
        <w:tc>
          <w:tcPr>
            <w:tcW w:w="709" w:type="dxa"/>
          </w:tcPr>
          <w:p w14:paraId="69E1C5F8" w14:textId="77777777" w:rsidR="00A12CD4" w:rsidRPr="000A534B" w:rsidRDefault="00A12CD4" w:rsidP="00991A08">
            <w:pPr>
              <w:jc w:val="center"/>
            </w:pPr>
            <w:r w:rsidRPr="000A534B">
              <w:t>c/u</w:t>
            </w:r>
          </w:p>
        </w:tc>
        <w:tc>
          <w:tcPr>
            <w:tcW w:w="709" w:type="dxa"/>
          </w:tcPr>
          <w:p w14:paraId="15749A7B" w14:textId="77777777" w:rsidR="00A12CD4" w:rsidRPr="000A534B" w:rsidRDefault="00A12CD4" w:rsidP="00991A08">
            <w:pPr>
              <w:jc w:val="center"/>
            </w:pPr>
            <w:r w:rsidRPr="000A534B">
              <w:t>4</w:t>
            </w:r>
          </w:p>
        </w:tc>
        <w:tc>
          <w:tcPr>
            <w:tcW w:w="1417" w:type="dxa"/>
            <w:gridSpan w:val="2"/>
          </w:tcPr>
          <w:p w14:paraId="35571CED" w14:textId="77777777" w:rsidR="00A12CD4" w:rsidRPr="000A534B" w:rsidRDefault="00A12CD4" w:rsidP="00991A08">
            <w:pPr>
              <w:jc w:val="center"/>
              <w:rPr>
                <w:color w:val="000000" w:themeColor="text1"/>
              </w:rPr>
            </w:pPr>
          </w:p>
        </w:tc>
        <w:tc>
          <w:tcPr>
            <w:tcW w:w="1560" w:type="dxa"/>
            <w:tcBorders>
              <w:right w:val="double" w:sz="4" w:space="0" w:color="auto"/>
            </w:tcBorders>
          </w:tcPr>
          <w:p w14:paraId="69FD8B6F" w14:textId="77777777" w:rsidR="00A12CD4" w:rsidRPr="000A534B" w:rsidRDefault="00A12CD4" w:rsidP="00991A08">
            <w:pPr>
              <w:jc w:val="center"/>
              <w:rPr>
                <w:color w:val="000000" w:themeColor="text1"/>
              </w:rPr>
            </w:pPr>
          </w:p>
        </w:tc>
      </w:tr>
      <w:tr w:rsidR="00A12CD4" w:rsidRPr="000A534B" w14:paraId="6E92F851" w14:textId="77777777" w:rsidTr="00991A08">
        <w:tc>
          <w:tcPr>
            <w:tcW w:w="993" w:type="dxa"/>
            <w:tcBorders>
              <w:left w:val="double" w:sz="4" w:space="0" w:color="auto"/>
            </w:tcBorders>
          </w:tcPr>
          <w:p w14:paraId="744C501F" w14:textId="77777777" w:rsidR="00A12CD4" w:rsidRPr="000A534B" w:rsidRDefault="00A12CD4" w:rsidP="00A7708F">
            <w:pPr>
              <w:pStyle w:val="LACP-2"/>
              <w:numPr>
                <w:ilvl w:val="1"/>
                <w:numId w:val="327"/>
              </w:numPr>
            </w:pPr>
          </w:p>
        </w:tc>
        <w:tc>
          <w:tcPr>
            <w:tcW w:w="4252" w:type="dxa"/>
            <w:gridSpan w:val="2"/>
          </w:tcPr>
          <w:p w14:paraId="2EAAB158" w14:textId="77777777" w:rsidR="00A12CD4" w:rsidRPr="000A534B" w:rsidRDefault="00A12CD4" w:rsidP="00991A08">
            <w:r w:rsidRPr="000A534B">
              <w:t>Morsetos Antenas EAT</w:t>
            </w:r>
          </w:p>
        </w:tc>
        <w:tc>
          <w:tcPr>
            <w:tcW w:w="709" w:type="dxa"/>
          </w:tcPr>
          <w:p w14:paraId="65624F03" w14:textId="77777777" w:rsidR="00A12CD4" w:rsidRPr="000A534B" w:rsidRDefault="00A12CD4" w:rsidP="00991A08">
            <w:pPr>
              <w:jc w:val="center"/>
            </w:pPr>
            <w:r w:rsidRPr="000A534B">
              <w:t>c/u</w:t>
            </w:r>
          </w:p>
        </w:tc>
        <w:tc>
          <w:tcPr>
            <w:tcW w:w="709" w:type="dxa"/>
          </w:tcPr>
          <w:p w14:paraId="077E2253" w14:textId="77777777" w:rsidR="00A12CD4" w:rsidRPr="000A534B" w:rsidRDefault="00A12CD4" w:rsidP="00991A08">
            <w:pPr>
              <w:jc w:val="center"/>
            </w:pPr>
            <w:r w:rsidRPr="000A534B">
              <w:t>4</w:t>
            </w:r>
          </w:p>
        </w:tc>
        <w:tc>
          <w:tcPr>
            <w:tcW w:w="1417" w:type="dxa"/>
            <w:gridSpan w:val="2"/>
          </w:tcPr>
          <w:p w14:paraId="0CF783C7" w14:textId="77777777" w:rsidR="00A12CD4" w:rsidRPr="000A534B" w:rsidRDefault="00A12CD4" w:rsidP="00991A08">
            <w:pPr>
              <w:jc w:val="center"/>
              <w:rPr>
                <w:color w:val="000000" w:themeColor="text1"/>
              </w:rPr>
            </w:pPr>
          </w:p>
        </w:tc>
        <w:tc>
          <w:tcPr>
            <w:tcW w:w="1560" w:type="dxa"/>
            <w:tcBorders>
              <w:right w:val="double" w:sz="4" w:space="0" w:color="auto"/>
            </w:tcBorders>
          </w:tcPr>
          <w:p w14:paraId="0E87108F" w14:textId="77777777" w:rsidR="00A12CD4" w:rsidRPr="000A534B" w:rsidRDefault="00A12CD4" w:rsidP="00991A08">
            <w:pPr>
              <w:jc w:val="center"/>
              <w:rPr>
                <w:color w:val="000000" w:themeColor="text1"/>
              </w:rPr>
            </w:pPr>
          </w:p>
        </w:tc>
      </w:tr>
      <w:tr w:rsidR="00A12CD4" w:rsidRPr="000A534B" w14:paraId="7A6D4928" w14:textId="77777777" w:rsidTr="00991A08">
        <w:tc>
          <w:tcPr>
            <w:tcW w:w="993" w:type="dxa"/>
            <w:tcBorders>
              <w:left w:val="double" w:sz="4" w:space="0" w:color="auto"/>
            </w:tcBorders>
          </w:tcPr>
          <w:p w14:paraId="174D2860" w14:textId="77777777" w:rsidR="00A12CD4" w:rsidRPr="000A534B" w:rsidRDefault="00A12CD4" w:rsidP="00A7708F">
            <w:pPr>
              <w:pStyle w:val="LACP-2"/>
              <w:numPr>
                <w:ilvl w:val="1"/>
                <w:numId w:val="327"/>
              </w:numPr>
            </w:pPr>
          </w:p>
        </w:tc>
        <w:tc>
          <w:tcPr>
            <w:tcW w:w="4252" w:type="dxa"/>
            <w:gridSpan w:val="2"/>
          </w:tcPr>
          <w:p w14:paraId="0612A28D" w14:textId="77777777" w:rsidR="00A12CD4" w:rsidRPr="000A534B" w:rsidRDefault="00A12CD4" w:rsidP="00991A08">
            <w:r w:rsidRPr="000A534B">
              <w:t>Morsetos Bushing AT</w:t>
            </w:r>
          </w:p>
        </w:tc>
        <w:tc>
          <w:tcPr>
            <w:tcW w:w="709" w:type="dxa"/>
          </w:tcPr>
          <w:p w14:paraId="13F2AD21" w14:textId="77777777" w:rsidR="00A12CD4" w:rsidRPr="000A534B" w:rsidRDefault="00A12CD4" w:rsidP="00991A08">
            <w:pPr>
              <w:jc w:val="center"/>
            </w:pPr>
            <w:r w:rsidRPr="000A534B">
              <w:t>c/u</w:t>
            </w:r>
          </w:p>
        </w:tc>
        <w:tc>
          <w:tcPr>
            <w:tcW w:w="709" w:type="dxa"/>
          </w:tcPr>
          <w:p w14:paraId="5FE87D6A" w14:textId="77777777" w:rsidR="00A12CD4" w:rsidRPr="000A534B" w:rsidRDefault="00A12CD4" w:rsidP="00991A08">
            <w:pPr>
              <w:jc w:val="center"/>
            </w:pPr>
            <w:r w:rsidRPr="000A534B">
              <w:t>4</w:t>
            </w:r>
          </w:p>
        </w:tc>
        <w:tc>
          <w:tcPr>
            <w:tcW w:w="1417" w:type="dxa"/>
            <w:gridSpan w:val="2"/>
          </w:tcPr>
          <w:p w14:paraId="75202EB6" w14:textId="77777777" w:rsidR="00A12CD4" w:rsidRPr="000A534B" w:rsidRDefault="00A12CD4" w:rsidP="00991A08">
            <w:pPr>
              <w:jc w:val="center"/>
              <w:rPr>
                <w:color w:val="000000" w:themeColor="text1"/>
              </w:rPr>
            </w:pPr>
          </w:p>
        </w:tc>
        <w:tc>
          <w:tcPr>
            <w:tcW w:w="1560" w:type="dxa"/>
            <w:tcBorders>
              <w:right w:val="double" w:sz="4" w:space="0" w:color="auto"/>
            </w:tcBorders>
          </w:tcPr>
          <w:p w14:paraId="6EACE8D6" w14:textId="77777777" w:rsidR="00A12CD4" w:rsidRPr="000A534B" w:rsidRDefault="00A12CD4" w:rsidP="00991A08">
            <w:pPr>
              <w:jc w:val="center"/>
              <w:rPr>
                <w:color w:val="000000" w:themeColor="text1"/>
              </w:rPr>
            </w:pPr>
          </w:p>
        </w:tc>
      </w:tr>
      <w:tr w:rsidR="00A12CD4" w:rsidRPr="000A534B" w14:paraId="746DF08A" w14:textId="77777777" w:rsidTr="00991A08">
        <w:tc>
          <w:tcPr>
            <w:tcW w:w="993" w:type="dxa"/>
            <w:tcBorders>
              <w:left w:val="double" w:sz="4" w:space="0" w:color="auto"/>
            </w:tcBorders>
          </w:tcPr>
          <w:p w14:paraId="4D9C87A1" w14:textId="77777777" w:rsidR="00A12CD4" w:rsidRPr="000A534B" w:rsidRDefault="00A12CD4" w:rsidP="00A7708F">
            <w:pPr>
              <w:pStyle w:val="LACP-2"/>
              <w:numPr>
                <w:ilvl w:val="1"/>
                <w:numId w:val="327"/>
              </w:numPr>
            </w:pPr>
          </w:p>
        </w:tc>
        <w:tc>
          <w:tcPr>
            <w:tcW w:w="4252" w:type="dxa"/>
            <w:gridSpan w:val="2"/>
          </w:tcPr>
          <w:p w14:paraId="090C0E53" w14:textId="77777777" w:rsidR="00A12CD4" w:rsidRPr="000A534B" w:rsidRDefault="00A12CD4" w:rsidP="00991A08">
            <w:r w:rsidRPr="000A534B">
              <w:t>Morsetos Antenas AT</w:t>
            </w:r>
          </w:p>
        </w:tc>
        <w:tc>
          <w:tcPr>
            <w:tcW w:w="709" w:type="dxa"/>
          </w:tcPr>
          <w:p w14:paraId="2E8E29AB" w14:textId="77777777" w:rsidR="00A12CD4" w:rsidRPr="000A534B" w:rsidRDefault="00A12CD4" w:rsidP="00991A08">
            <w:pPr>
              <w:jc w:val="center"/>
            </w:pPr>
            <w:r w:rsidRPr="000A534B">
              <w:t>c/u</w:t>
            </w:r>
          </w:p>
        </w:tc>
        <w:tc>
          <w:tcPr>
            <w:tcW w:w="709" w:type="dxa"/>
          </w:tcPr>
          <w:p w14:paraId="1EE162B5" w14:textId="77777777" w:rsidR="00A12CD4" w:rsidRPr="000A534B" w:rsidRDefault="00A12CD4" w:rsidP="00991A08">
            <w:pPr>
              <w:jc w:val="center"/>
            </w:pPr>
            <w:r w:rsidRPr="000A534B">
              <w:t>4</w:t>
            </w:r>
          </w:p>
        </w:tc>
        <w:tc>
          <w:tcPr>
            <w:tcW w:w="1417" w:type="dxa"/>
            <w:gridSpan w:val="2"/>
          </w:tcPr>
          <w:p w14:paraId="47948E93" w14:textId="77777777" w:rsidR="00A12CD4" w:rsidRPr="000A534B" w:rsidRDefault="00A12CD4" w:rsidP="00991A08">
            <w:pPr>
              <w:jc w:val="center"/>
              <w:rPr>
                <w:color w:val="000000" w:themeColor="text1"/>
              </w:rPr>
            </w:pPr>
          </w:p>
        </w:tc>
        <w:tc>
          <w:tcPr>
            <w:tcW w:w="1560" w:type="dxa"/>
            <w:tcBorders>
              <w:right w:val="double" w:sz="4" w:space="0" w:color="auto"/>
            </w:tcBorders>
          </w:tcPr>
          <w:p w14:paraId="292E688F" w14:textId="77777777" w:rsidR="00A12CD4" w:rsidRPr="000A534B" w:rsidRDefault="00A12CD4" w:rsidP="00991A08">
            <w:pPr>
              <w:jc w:val="center"/>
              <w:rPr>
                <w:color w:val="000000" w:themeColor="text1"/>
              </w:rPr>
            </w:pPr>
          </w:p>
        </w:tc>
      </w:tr>
      <w:tr w:rsidR="00A12CD4" w:rsidRPr="000A534B" w14:paraId="20B464F3" w14:textId="77777777" w:rsidTr="00991A08">
        <w:tc>
          <w:tcPr>
            <w:tcW w:w="993" w:type="dxa"/>
            <w:tcBorders>
              <w:left w:val="double" w:sz="4" w:space="0" w:color="auto"/>
            </w:tcBorders>
          </w:tcPr>
          <w:p w14:paraId="38B1DFFC" w14:textId="77777777" w:rsidR="00A12CD4" w:rsidRPr="000A534B" w:rsidRDefault="00A12CD4" w:rsidP="00A7708F">
            <w:pPr>
              <w:pStyle w:val="LACP-2"/>
              <w:numPr>
                <w:ilvl w:val="1"/>
                <w:numId w:val="327"/>
              </w:numPr>
            </w:pPr>
          </w:p>
        </w:tc>
        <w:tc>
          <w:tcPr>
            <w:tcW w:w="4252" w:type="dxa"/>
            <w:gridSpan w:val="2"/>
          </w:tcPr>
          <w:p w14:paraId="1AEA9825" w14:textId="77777777" w:rsidR="00A12CD4" w:rsidRPr="000A534B" w:rsidRDefault="00A12CD4" w:rsidP="00991A08">
            <w:r w:rsidRPr="000A534B">
              <w:t>Morsetos Neutro</w:t>
            </w:r>
          </w:p>
        </w:tc>
        <w:tc>
          <w:tcPr>
            <w:tcW w:w="709" w:type="dxa"/>
          </w:tcPr>
          <w:p w14:paraId="34DB95DD" w14:textId="77777777" w:rsidR="00A12CD4" w:rsidRPr="000A534B" w:rsidRDefault="00A12CD4" w:rsidP="00991A08">
            <w:pPr>
              <w:jc w:val="center"/>
            </w:pPr>
            <w:r w:rsidRPr="000A534B">
              <w:t>gl</w:t>
            </w:r>
          </w:p>
        </w:tc>
        <w:tc>
          <w:tcPr>
            <w:tcW w:w="709" w:type="dxa"/>
          </w:tcPr>
          <w:p w14:paraId="671111A1" w14:textId="77777777" w:rsidR="00A12CD4" w:rsidRPr="000A534B" w:rsidRDefault="00A12CD4" w:rsidP="00991A08">
            <w:pPr>
              <w:jc w:val="center"/>
            </w:pPr>
            <w:r w:rsidRPr="000A534B">
              <w:t>1</w:t>
            </w:r>
          </w:p>
        </w:tc>
        <w:tc>
          <w:tcPr>
            <w:tcW w:w="1417" w:type="dxa"/>
            <w:gridSpan w:val="2"/>
          </w:tcPr>
          <w:p w14:paraId="14DE3F3B" w14:textId="77777777" w:rsidR="00A12CD4" w:rsidRPr="000A534B" w:rsidRDefault="00A12CD4" w:rsidP="00991A08">
            <w:pPr>
              <w:jc w:val="center"/>
              <w:rPr>
                <w:color w:val="000000" w:themeColor="text1"/>
              </w:rPr>
            </w:pPr>
          </w:p>
        </w:tc>
        <w:tc>
          <w:tcPr>
            <w:tcW w:w="1560" w:type="dxa"/>
            <w:tcBorders>
              <w:right w:val="double" w:sz="4" w:space="0" w:color="auto"/>
            </w:tcBorders>
          </w:tcPr>
          <w:p w14:paraId="2D2C89EF" w14:textId="77777777" w:rsidR="00A12CD4" w:rsidRPr="000A534B" w:rsidRDefault="00A12CD4" w:rsidP="00991A08">
            <w:pPr>
              <w:jc w:val="center"/>
              <w:rPr>
                <w:color w:val="000000" w:themeColor="text1"/>
              </w:rPr>
            </w:pPr>
          </w:p>
        </w:tc>
      </w:tr>
      <w:tr w:rsidR="00A12CD4" w:rsidRPr="000A534B" w14:paraId="58741438" w14:textId="77777777" w:rsidTr="00991A08">
        <w:tc>
          <w:tcPr>
            <w:tcW w:w="993" w:type="dxa"/>
            <w:tcBorders>
              <w:left w:val="double" w:sz="4" w:space="0" w:color="auto"/>
            </w:tcBorders>
          </w:tcPr>
          <w:p w14:paraId="439190EC" w14:textId="77777777" w:rsidR="00A12CD4" w:rsidRPr="000A534B" w:rsidRDefault="00A12CD4" w:rsidP="0024429D">
            <w:pPr>
              <w:pStyle w:val="LACP-2"/>
              <w:numPr>
                <w:ilvl w:val="1"/>
                <w:numId w:val="327"/>
              </w:numPr>
            </w:pPr>
          </w:p>
        </w:tc>
        <w:tc>
          <w:tcPr>
            <w:tcW w:w="4252" w:type="dxa"/>
            <w:gridSpan w:val="2"/>
          </w:tcPr>
          <w:p w14:paraId="427194FC" w14:textId="77777777" w:rsidR="00A12CD4" w:rsidRPr="000A534B" w:rsidRDefault="00A12CD4" w:rsidP="00991A08">
            <w:pPr>
              <w:rPr>
                <w:color w:val="000000" w:themeColor="text1"/>
              </w:rPr>
            </w:pPr>
            <w:r w:rsidRPr="000A534B">
              <w:t>Tren de celdas  primarias de MT, para interior, de acuerdo a EETT y PDTG.</w:t>
            </w:r>
          </w:p>
        </w:tc>
        <w:tc>
          <w:tcPr>
            <w:tcW w:w="709" w:type="dxa"/>
          </w:tcPr>
          <w:p w14:paraId="1A6D6CED" w14:textId="77777777" w:rsidR="00A12CD4" w:rsidRPr="000A534B" w:rsidRDefault="00A12CD4" w:rsidP="00991A08">
            <w:pPr>
              <w:jc w:val="center"/>
              <w:rPr>
                <w:color w:val="000000" w:themeColor="text1"/>
              </w:rPr>
            </w:pPr>
            <w:r w:rsidRPr="000A534B">
              <w:t>gl</w:t>
            </w:r>
          </w:p>
        </w:tc>
        <w:tc>
          <w:tcPr>
            <w:tcW w:w="709" w:type="dxa"/>
          </w:tcPr>
          <w:p w14:paraId="72F890B8" w14:textId="77777777" w:rsidR="00A12CD4" w:rsidRPr="000A534B" w:rsidRDefault="00A12CD4" w:rsidP="00991A08">
            <w:pPr>
              <w:jc w:val="center"/>
              <w:rPr>
                <w:color w:val="000000" w:themeColor="text1"/>
              </w:rPr>
            </w:pPr>
            <w:r w:rsidRPr="000A534B">
              <w:t>1</w:t>
            </w:r>
          </w:p>
        </w:tc>
        <w:tc>
          <w:tcPr>
            <w:tcW w:w="1417" w:type="dxa"/>
            <w:gridSpan w:val="2"/>
          </w:tcPr>
          <w:p w14:paraId="44D4CDC4" w14:textId="77777777" w:rsidR="00A12CD4" w:rsidRPr="000A534B" w:rsidRDefault="00A12CD4" w:rsidP="00991A08">
            <w:pPr>
              <w:jc w:val="center"/>
              <w:rPr>
                <w:color w:val="000000" w:themeColor="text1"/>
              </w:rPr>
            </w:pPr>
          </w:p>
        </w:tc>
        <w:tc>
          <w:tcPr>
            <w:tcW w:w="1560" w:type="dxa"/>
            <w:tcBorders>
              <w:right w:val="double" w:sz="4" w:space="0" w:color="auto"/>
            </w:tcBorders>
          </w:tcPr>
          <w:p w14:paraId="32E6B9D6" w14:textId="77777777" w:rsidR="00A12CD4" w:rsidRPr="000A534B" w:rsidRDefault="00A12CD4" w:rsidP="00991A08">
            <w:pPr>
              <w:jc w:val="center"/>
              <w:rPr>
                <w:color w:val="000000" w:themeColor="text1"/>
              </w:rPr>
            </w:pPr>
          </w:p>
        </w:tc>
      </w:tr>
      <w:tr w:rsidR="00A12CD4" w:rsidRPr="000A534B" w14:paraId="39A39C6E" w14:textId="77777777" w:rsidTr="00991A08">
        <w:tc>
          <w:tcPr>
            <w:tcW w:w="993" w:type="dxa"/>
            <w:tcBorders>
              <w:left w:val="double" w:sz="4" w:space="0" w:color="auto"/>
            </w:tcBorders>
          </w:tcPr>
          <w:p w14:paraId="78387B23" w14:textId="77777777" w:rsidR="00A12CD4" w:rsidRPr="000A534B" w:rsidRDefault="00A12CD4" w:rsidP="0024429D">
            <w:pPr>
              <w:pStyle w:val="LACP-2"/>
              <w:numPr>
                <w:ilvl w:val="1"/>
                <w:numId w:val="327"/>
              </w:numPr>
            </w:pPr>
          </w:p>
        </w:tc>
        <w:tc>
          <w:tcPr>
            <w:tcW w:w="4252" w:type="dxa"/>
            <w:gridSpan w:val="2"/>
          </w:tcPr>
          <w:p w14:paraId="29D8E2E8" w14:textId="77777777" w:rsidR="00A12CD4" w:rsidRPr="000A534B" w:rsidRDefault="00A12CD4" w:rsidP="00991A08">
            <w:pPr>
              <w:rPr>
                <w:color w:val="000000" w:themeColor="text1"/>
              </w:rPr>
            </w:pPr>
            <w:r w:rsidRPr="000A534B">
              <w:t>Resistencia de PAT, de acuerdo a EETT y PDTG.</w:t>
            </w:r>
          </w:p>
        </w:tc>
        <w:tc>
          <w:tcPr>
            <w:tcW w:w="709" w:type="dxa"/>
          </w:tcPr>
          <w:p w14:paraId="0085950F" w14:textId="77777777" w:rsidR="00A12CD4" w:rsidRPr="000A534B" w:rsidRDefault="00A12CD4" w:rsidP="00991A08">
            <w:pPr>
              <w:jc w:val="center"/>
              <w:rPr>
                <w:color w:val="000000" w:themeColor="text1"/>
              </w:rPr>
            </w:pPr>
            <w:r w:rsidRPr="000A534B">
              <w:t>gl</w:t>
            </w:r>
          </w:p>
        </w:tc>
        <w:tc>
          <w:tcPr>
            <w:tcW w:w="709" w:type="dxa"/>
          </w:tcPr>
          <w:p w14:paraId="1FB40B76" w14:textId="77777777" w:rsidR="00A12CD4" w:rsidRPr="000A534B" w:rsidRDefault="00A12CD4" w:rsidP="00991A08">
            <w:pPr>
              <w:jc w:val="center"/>
              <w:rPr>
                <w:color w:val="000000" w:themeColor="text1"/>
              </w:rPr>
            </w:pPr>
            <w:r w:rsidRPr="000A534B">
              <w:t>1</w:t>
            </w:r>
          </w:p>
        </w:tc>
        <w:tc>
          <w:tcPr>
            <w:tcW w:w="1417" w:type="dxa"/>
            <w:gridSpan w:val="2"/>
          </w:tcPr>
          <w:p w14:paraId="59286B62" w14:textId="77777777" w:rsidR="00A12CD4" w:rsidRPr="000A534B" w:rsidRDefault="00A12CD4" w:rsidP="00991A08">
            <w:pPr>
              <w:jc w:val="center"/>
              <w:rPr>
                <w:color w:val="000000" w:themeColor="text1"/>
              </w:rPr>
            </w:pPr>
          </w:p>
        </w:tc>
        <w:tc>
          <w:tcPr>
            <w:tcW w:w="1560" w:type="dxa"/>
            <w:tcBorders>
              <w:right w:val="double" w:sz="4" w:space="0" w:color="auto"/>
            </w:tcBorders>
          </w:tcPr>
          <w:p w14:paraId="7EAC78CF" w14:textId="77777777" w:rsidR="00A12CD4" w:rsidRPr="000A534B" w:rsidRDefault="00A12CD4" w:rsidP="00991A08">
            <w:pPr>
              <w:jc w:val="center"/>
              <w:rPr>
                <w:color w:val="000000" w:themeColor="text1"/>
              </w:rPr>
            </w:pPr>
          </w:p>
        </w:tc>
      </w:tr>
      <w:tr w:rsidR="00A12CD4" w:rsidRPr="000A534B" w14:paraId="6ACC9829" w14:textId="77777777" w:rsidTr="00991A08">
        <w:tc>
          <w:tcPr>
            <w:tcW w:w="993" w:type="dxa"/>
            <w:tcBorders>
              <w:left w:val="double" w:sz="4" w:space="0" w:color="auto"/>
            </w:tcBorders>
          </w:tcPr>
          <w:p w14:paraId="54B4EBEC" w14:textId="77777777" w:rsidR="00A12CD4" w:rsidRPr="000A534B" w:rsidRDefault="00A12CD4" w:rsidP="0024429D">
            <w:pPr>
              <w:pStyle w:val="LACP-2"/>
              <w:numPr>
                <w:ilvl w:val="1"/>
                <w:numId w:val="327"/>
              </w:numPr>
            </w:pPr>
          </w:p>
        </w:tc>
        <w:tc>
          <w:tcPr>
            <w:tcW w:w="4252" w:type="dxa"/>
            <w:gridSpan w:val="2"/>
          </w:tcPr>
          <w:p w14:paraId="3BCB8CE9" w14:textId="77777777" w:rsidR="00A12CD4" w:rsidRPr="000A534B" w:rsidRDefault="00A12CD4" w:rsidP="00991A08">
            <w:pPr>
              <w:rPr>
                <w:color w:val="000000" w:themeColor="text1"/>
              </w:rPr>
            </w:pPr>
            <w:r w:rsidRPr="000A534B">
              <w:t>Impedancia de PAT, de acuerdo a EETT y PDTG.</w:t>
            </w:r>
          </w:p>
        </w:tc>
        <w:tc>
          <w:tcPr>
            <w:tcW w:w="709" w:type="dxa"/>
          </w:tcPr>
          <w:p w14:paraId="0AE987C3" w14:textId="77777777" w:rsidR="00A12CD4" w:rsidRPr="000A534B" w:rsidRDefault="00A12CD4" w:rsidP="00991A08">
            <w:pPr>
              <w:jc w:val="center"/>
              <w:rPr>
                <w:color w:val="000000" w:themeColor="text1"/>
              </w:rPr>
            </w:pPr>
            <w:r w:rsidRPr="000A534B">
              <w:t>gl</w:t>
            </w:r>
          </w:p>
        </w:tc>
        <w:tc>
          <w:tcPr>
            <w:tcW w:w="709" w:type="dxa"/>
          </w:tcPr>
          <w:p w14:paraId="3C09F166" w14:textId="77777777" w:rsidR="00A12CD4" w:rsidRPr="000A534B" w:rsidRDefault="00A12CD4" w:rsidP="00991A08">
            <w:pPr>
              <w:jc w:val="center"/>
              <w:rPr>
                <w:color w:val="000000" w:themeColor="text1"/>
              </w:rPr>
            </w:pPr>
            <w:r w:rsidRPr="000A534B">
              <w:t>1</w:t>
            </w:r>
          </w:p>
        </w:tc>
        <w:tc>
          <w:tcPr>
            <w:tcW w:w="1417" w:type="dxa"/>
            <w:gridSpan w:val="2"/>
          </w:tcPr>
          <w:p w14:paraId="647E9A50" w14:textId="77777777" w:rsidR="00A12CD4" w:rsidRPr="000A534B" w:rsidRDefault="00A12CD4" w:rsidP="00991A08">
            <w:pPr>
              <w:jc w:val="center"/>
              <w:rPr>
                <w:color w:val="000000" w:themeColor="text1"/>
              </w:rPr>
            </w:pPr>
          </w:p>
        </w:tc>
        <w:tc>
          <w:tcPr>
            <w:tcW w:w="1560" w:type="dxa"/>
            <w:tcBorders>
              <w:right w:val="double" w:sz="4" w:space="0" w:color="auto"/>
            </w:tcBorders>
          </w:tcPr>
          <w:p w14:paraId="67F2DB1B" w14:textId="77777777" w:rsidR="00A12CD4" w:rsidRPr="000A534B" w:rsidRDefault="00A12CD4" w:rsidP="00991A08">
            <w:pPr>
              <w:jc w:val="center"/>
              <w:rPr>
                <w:color w:val="000000" w:themeColor="text1"/>
              </w:rPr>
            </w:pPr>
          </w:p>
        </w:tc>
      </w:tr>
      <w:tr w:rsidR="00A12CD4" w:rsidRPr="000A534B" w14:paraId="18BB2694" w14:textId="77777777" w:rsidTr="00991A08">
        <w:tc>
          <w:tcPr>
            <w:tcW w:w="993" w:type="dxa"/>
            <w:tcBorders>
              <w:left w:val="double" w:sz="4" w:space="0" w:color="auto"/>
            </w:tcBorders>
          </w:tcPr>
          <w:p w14:paraId="45F658AD" w14:textId="77777777" w:rsidR="00A12CD4" w:rsidRPr="000A534B" w:rsidRDefault="00A12CD4" w:rsidP="0024429D">
            <w:pPr>
              <w:pStyle w:val="LACP-2"/>
              <w:numPr>
                <w:ilvl w:val="1"/>
                <w:numId w:val="327"/>
              </w:numPr>
            </w:pPr>
          </w:p>
        </w:tc>
        <w:tc>
          <w:tcPr>
            <w:tcW w:w="4252" w:type="dxa"/>
            <w:gridSpan w:val="2"/>
          </w:tcPr>
          <w:p w14:paraId="16B4C163" w14:textId="77777777" w:rsidR="00A12CD4" w:rsidRPr="000A534B" w:rsidRDefault="00A12CD4" w:rsidP="00991A08">
            <w:pPr>
              <w:rPr>
                <w:color w:val="000000" w:themeColor="text1"/>
              </w:rPr>
            </w:pPr>
            <w:r w:rsidRPr="000A534B">
              <w:t>Estructuras metálicas galvanizadas, de acuerdo a EETT.</w:t>
            </w:r>
          </w:p>
        </w:tc>
        <w:tc>
          <w:tcPr>
            <w:tcW w:w="709" w:type="dxa"/>
          </w:tcPr>
          <w:p w14:paraId="2F6BB2F4" w14:textId="77777777" w:rsidR="00A12CD4" w:rsidRPr="000A534B" w:rsidRDefault="00A12CD4" w:rsidP="00991A08">
            <w:pPr>
              <w:jc w:val="center"/>
              <w:rPr>
                <w:color w:val="000000" w:themeColor="text1"/>
              </w:rPr>
            </w:pPr>
            <w:r w:rsidRPr="000A534B">
              <w:t>gl</w:t>
            </w:r>
          </w:p>
        </w:tc>
        <w:tc>
          <w:tcPr>
            <w:tcW w:w="709" w:type="dxa"/>
          </w:tcPr>
          <w:p w14:paraId="51BD1920" w14:textId="77777777" w:rsidR="00A12CD4" w:rsidRPr="000A534B" w:rsidRDefault="00A12CD4" w:rsidP="00991A08">
            <w:pPr>
              <w:jc w:val="center"/>
              <w:rPr>
                <w:color w:val="000000" w:themeColor="text1"/>
              </w:rPr>
            </w:pPr>
            <w:r w:rsidRPr="000A534B">
              <w:t>1</w:t>
            </w:r>
          </w:p>
        </w:tc>
        <w:tc>
          <w:tcPr>
            <w:tcW w:w="1417" w:type="dxa"/>
            <w:gridSpan w:val="2"/>
          </w:tcPr>
          <w:p w14:paraId="5E79BC56" w14:textId="77777777" w:rsidR="00A12CD4" w:rsidRPr="000A534B" w:rsidRDefault="00A12CD4" w:rsidP="00991A08">
            <w:pPr>
              <w:jc w:val="center"/>
              <w:rPr>
                <w:color w:val="000000" w:themeColor="text1"/>
              </w:rPr>
            </w:pPr>
          </w:p>
        </w:tc>
        <w:tc>
          <w:tcPr>
            <w:tcW w:w="1560" w:type="dxa"/>
            <w:tcBorders>
              <w:right w:val="double" w:sz="4" w:space="0" w:color="auto"/>
            </w:tcBorders>
          </w:tcPr>
          <w:p w14:paraId="7F3B15AA" w14:textId="77777777" w:rsidR="00A12CD4" w:rsidRPr="000A534B" w:rsidRDefault="00A12CD4" w:rsidP="00991A08">
            <w:pPr>
              <w:jc w:val="center"/>
              <w:rPr>
                <w:color w:val="000000" w:themeColor="text1"/>
              </w:rPr>
            </w:pPr>
          </w:p>
        </w:tc>
      </w:tr>
      <w:tr w:rsidR="00A12CD4" w:rsidRPr="000A534B" w14:paraId="684280F9" w14:textId="77777777" w:rsidTr="00991A08">
        <w:tc>
          <w:tcPr>
            <w:tcW w:w="993" w:type="dxa"/>
            <w:tcBorders>
              <w:left w:val="double" w:sz="4" w:space="0" w:color="auto"/>
            </w:tcBorders>
          </w:tcPr>
          <w:p w14:paraId="5EC3AD24" w14:textId="77777777" w:rsidR="00A12CD4" w:rsidRPr="000A534B" w:rsidRDefault="00A12CD4" w:rsidP="00FA30A3">
            <w:pPr>
              <w:pStyle w:val="LACP-1"/>
              <w:numPr>
                <w:ilvl w:val="0"/>
                <w:numId w:val="327"/>
              </w:numPr>
            </w:pPr>
          </w:p>
        </w:tc>
        <w:tc>
          <w:tcPr>
            <w:tcW w:w="4252" w:type="dxa"/>
            <w:gridSpan w:val="2"/>
          </w:tcPr>
          <w:p w14:paraId="13D632D2" w14:textId="77777777" w:rsidR="00A12CD4" w:rsidRPr="000A534B" w:rsidRDefault="00A12CD4" w:rsidP="00991A08">
            <w:pPr>
              <w:jc w:val="both"/>
              <w:rPr>
                <w:b/>
                <w:i/>
                <w:color w:val="000000" w:themeColor="text1"/>
              </w:rPr>
            </w:pPr>
            <w:r w:rsidRPr="000A534B">
              <w:rPr>
                <w:b/>
                <w:i/>
                <w:color w:val="000000" w:themeColor="text1"/>
              </w:rPr>
              <w:t>Suministro de Repuestos</w:t>
            </w:r>
          </w:p>
        </w:tc>
        <w:tc>
          <w:tcPr>
            <w:tcW w:w="709" w:type="dxa"/>
          </w:tcPr>
          <w:p w14:paraId="1B68559E" w14:textId="77777777" w:rsidR="00A12CD4" w:rsidRPr="000A534B" w:rsidRDefault="00A12CD4" w:rsidP="00991A08">
            <w:pPr>
              <w:jc w:val="center"/>
              <w:rPr>
                <w:color w:val="000000" w:themeColor="text1"/>
              </w:rPr>
            </w:pPr>
          </w:p>
        </w:tc>
        <w:tc>
          <w:tcPr>
            <w:tcW w:w="709" w:type="dxa"/>
          </w:tcPr>
          <w:p w14:paraId="0CA95223" w14:textId="77777777" w:rsidR="00A12CD4" w:rsidRPr="000A534B" w:rsidRDefault="00A12CD4" w:rsidP="00991A08">
            <w:pPr>
              <w:jc w:val="center"/>
              <w:rPr>
                <w:color w:val="000000" w:themeColor="text1"/>
              </w:rPr>
            </w:pPr>
          </w:p>
        </w:tc>
        <w:tc>
          <w:tcPr>
            <w:tcW w:w="1417" w:type="dxa"/>
            <w:gridSpan w:val="2"/>
          </w:tcPr>
          <w:p w14:paraId="56C0C3FB" w14:textId="77777777" w:rsidR="00A12CD4" w:rsidRPr="000A534B" w:rsidRDefault="00A12CD4" w:rsidP="00991A08">
            <w:pPr>
              <w:jc w:val="center"/>
              <w:rPr>
                <w:color w:val="000000" w:themeColor="text1"/>
              </w:rPr>
            </w:pPr>
          </w:p>
        </w:tc>
        <w:tc>
          <w:tcPr>
            <w:tcW w:w="1560" w:type="dxa"/>
            <w:tcBorders>
              <w:right w:val="double" w:sz="4" w:space="0" w:color="auto"/>
            </w:tcBorders>
          </w:tcPr>
          <w:p w14:paraId="3C2B6806" w14:textId="77777777" w:rsidR="00A12CD4" w:rsidRPr="000A534B" w:rsidRDefault="00A12CD4" w:rsidP="00991A08">
            <w:pPr>
              <w:jc w:val="center"/>
              <w:rPr>
                <w:color w:val="000000" w:themeColor="text1"/>
              </w:rPr>
            </w:pPr>
          </w:p>
        </w:tc>
      </w:tr>
      <w:tr w:rsidR="00A12CD4" w:rsidRPr="000A534B" w14:paraId="1D63CBF0" w14:textId="77777777" w:rsidTr="00991A08">
        <w:tc>
          <w:tcPr>
            <w:tcW w:w="993" w:type="dxa"/>
            <w:tcBorders>
              <w:left w:val="double" w:sz="4" w:space="0" w:color="auto"/>
            </w:tcBorders>
          </w:tcPr>
          <w:p w14:paraId="5A5AC5A5" w14:textId="77777777" w:rsidR="00A12CD4" w:rsidRPr="000A534B" w:rsidRDefault="00A12CD4" w:rsidP="0024429D">
            <w:pPr>
              <w:pStyle w:val="LACP-2"/>
              <w:numPr>
                <w:ilvl w:val="1"/>
                <w:numId w:val="327"/>
              </w:numPr>
            </w:pPr>
          </w:p>
        </w:tc>
        <w:tc>
          <w:tcPr>
            <w:tcW w:w="4252" w:type="dxa"/>
            <w:gridSpan w:val="2"/>
          </w:tcPr>
          <w:p w14:paraId="675D2813" w14:textId="77777777" w:rsidR="00A12CD4" w:rsidRPr="000A534B" w:rsidRDefault="00A12CD4" w:rsidP="00991A08">
            <w:pPr>
              <w:rPr>
                <w:color w:val="000000" w:themeColor="text1"/>
              </w:rPr>
            </w:pPr>
            <w:r w:rsidRPr="000A534B">
              <w:t>Aisladores de plato y herrajes AT y EAT</w:t>
            </w:r>
          </w:p>
        </w:tc>
        <w:tc>
          <w:tcPr>
            <w:tcW w:w="709" w:type="dxa"/>
          </w:tcPr>
          <w:p w14:paraId="7BD758A2" w14:textId="77777777" w:rsidR="00A12CD4" w:rsidRPr="000A534B" w:rsidRDefault="00A12CD4" w:rsidP="00991A08">
            <w:pPr>
              <w:jc w:val="center"/>
              <w:rPr>
                <w:color w:val="000000" w:themeColor="text1"/>
              </w:rPr>
            </w:pPr>
            <w:r w:rsidRPr="000A534B">
              <w:t>%</w:t>
            </w:r>
          </w:p>
        </w:tc>
        <w:tc>
          <w:tcPr>
            <w:tcW w:w="709" w:type="dxa"/>
          </w:tcPr>
          <w:p w14:paraId="0F704919" w14:textId="77777777" w:rsidR="00A12CD4" w:rsidRPr="000A534B" w:rsidRDefault="00A12CD4" w:rsidP="00991A08">
            <w:pPr>
              <w:jc w:val="center"/>
              <w:rPr>
                <w:color w:val="000000" w:themeColor="text1"/>
              </w:rPr>
            </w:pPr>
            <w:r w:rsidRPr="000A534B">
              <w:t>5</w:t>
            </w:r>
          </w:p>
        </w:tc>
        <w:tc>
          <w:tcPr>
            <w:tcW w:w="1417" w:type="dxa"/>
            <w:gridSpan w:val="2"/>
          </w:tcPr>
          <w:p w14:paraId="61B0FC80" w14:textId="77777777" w:rsidR="00A12CD4" w:rsidRPr="000A534B" w:rsidRDefault="00A12CD4" w:rsidP="00991A08">
            <w:pPr>
              <w:jc w:val="center"/>
              <w:rPr>
                <w:color w:val="000000" w:themeColor="text1"/>
              </w:rPr>
            </w:pPr>
          </w:p>
        </w:tc>
        <w:tc>
          <w:tcPr>
            <w:tcW w:w="1560" w:type="dxa"/>
            <w:tcBorders>
              <w:right w:val="double" w:sz="4" w:space="0" w:color="auto"/>
            </w:tcBorders>
          </w:tcPr>
          <w:p w14:paraId="5DD3B216" w14:textId="77777777" w:rsidR="00A12CD4" w:rsidRPr="000A534B" w:rsidRDefault="00A12CD4" w:rsidP="00991A08">
            <w:pPr>
              <w:jc w:val="center"/>
              <w:rPr>
                <w:color w:val="000000" w:themeColor="text1"/>
              </w:rPr>
            </w:pPr>
          </w:p>
        </w:tc>
      </w:tr>
      <w:tr w:rsidR="00A12CD4" w:rsidRPr="000A534B" w14:paraId="5A4BA117" w14:textId="77777777" w:rsidTr="00991A08">
        <w:tc>
          <w:tcPr>
            <w:tcW w:w="993" w:type="dxa"/>
            <w:tcBorders>
              <w:left w:val="double" w:sz="4" w:space="0" w:color="auto"/>
            </w:tcBorders>
          </w:tcPr>
          <w:p w14:paraId="189376C7" w14:textId="77777777" w:rsidR="00A12CD4" w:rsidRPr="000A534B" w:rsidRDefault="00A12CD4" w:rsidP="0024429D">
            <w:pPr>
              <w:pStyle w:val="LACP-2"/>
              <w:numPr>
                <w:ilvl w:val="1"/>
                <w:numId w:val="327"/>
              </w:numPr>
            </w:pPr>
          </w:p>
        </w:tc>
        <w:tc>
          <w:tcPr>
            <w:tcW w:w="4252" w:type="dxa"/>
            <w:gridSpan w:val="2"/>
          </w:tcPr>
          <w:p w14:paraId="6C4079CC" w14:textId="77777777" w:rsidR="00A12CD4" w:rsidRPr="000A534B" w:rsidRDefault="00A12CD4" w:rsidP="00991A08">
            <w:pPr>
              <w:rPr>
                <w:color w:val="000000" w:themeColor="text1"/>
              </w:rPr>
            </w:pPr>
            <w:r w:rsidRPr="000A534B">
              <w:t>Herrajes de amarre AT y EAT</w:t>
            </w:r>
          </w:p>
        </w:tc>
        <w:tc>
          <w:tcPr>
            <w:tcW w:w="709" w:type="dxa"/>
          </w:tcPr>
          <w:p w14:paraId="008D6838" w14:textId="77777777" w:rsidR="00A12CD4" w:rsidRPr="000A534B" w:rsidRDefault="00A12CD4" w:rsidP="00991A08">
            <w:pPr>
              <w:jc w:val="center"/>
              <w:rPr>
                <w:color w:val="000000" w:themeColor="text1"/>
              </w:rPr>
            </w:pPr>
            <w:r w:rsidRPr="000A534B">
              <w:t>%</w:t>
            </w:r>
          </w:p>
        </w:tc>
        <w:tc>
          <w:tcPr>
            <w:tcW w:w="709" w:type="dxa"/>
          </w:tcPr>
          <w:p w14:paraId="4BE3EF67" w14:textId="77777777" w:rsidR="00A12CD4" w:rsidRPr="000A534B" w:rsidRDefault="00A12CD4" w:rsidP="00991A08">
            <w:pPr>
              <w:jc w:val="center"/>
              <w:rPr>
                <w:color w:val="000000" w:themeColor="text1"/>
              </w:rPr>
            </w:pPr>
            <w:r w:rsidRPr="000A534B">
              <w:t>5</w:t>
            </w:r>
          </w:p>
        </w:tc>
        <w:tc>
          <w:tcPr>
            <w:tcW w:w="1417" w:type="dxa"/>
            <w:gridSpan w:val="2"/>
          </w:tcPr>
          <w:p w14:paraId="02643211" w14:textId="77777777" w:rsidR="00A12CD4" w:rsidRPr="000A534B" w:rsidRDefault="00A12CD4" w:rsidP="00991A08">
            <w:pPr>
              <w:jc w:val="center"/>
              <w:rPr>
                <w:color w:val="000000" w:themeColor="text1"/>
              </w:rPr>
            </w:pPr>
          </w:p>
        </w:tc>
        <w:tc>
          <w:tcPr>
            <w:tcW w:w="1560" w:type="dxa"/>
            <w:tcBorders>
              <w:right w:val="double" w:sz="4" w:space="0" w:color="auto"/>
            </w:tcBorders>
          </w:tcPr>
          <w:p w14:paraId="58E1677A" w14:textId="77777777" w:rsidR="00A12CD4" w:rsidRPr="000A534B" w:rsidRDefault="00A12CD4" w:rsidP="00991A08">
            <w:pPr>
              <w:jc w:val="center"/>
              <w:rPr>
                <w:color w:val="000000" w:themeColor="text1"/>
              </w:rPr>
            </w:pPr>
          </w:p>
        </w:tc>
      </w:tr>
      <w:tr w:rsidR="00A12CD4" w:rsidRPr="000A534B" w14:paraId="505E85E2" w14:textId="77777777" w:rsidTr="00991A08">
        <w:tc>
          <w:tcPr>
            <w:tcW w:w="993" w:type="dxa"/>
            <w:tcBorders>
              <w:left w:val="double" w:sz="4" w:space="0" w:color="auto"/>
            </w:tcBorders>
          </w:tcPr>
          <w:p w14:paraId="226FE42C" w14:textId="77777777" w:rsidR="00A12CD4" w:rsidRPr="000A534B" w:rsidRDefault="00A12CD4" w:rsidP="0024429D">
            <w:pPr>
              <w:pStyle w:val="LACP-2"/>
              <w:numPr>
                <w:ilvl w:val="1"/>
                <w:numId w:val="327"/>
              </w:numPr>
            </w:pPr>
          </w:p>
        </w:tc>
        <w:tc>
          <w:tcPr>
            <w:tcW w:w="4252" w:type="dxa"/>
            <w:gridSpan w:val="2"/>
          </w:tcPr>
          <w:p w14:paraId="39912648" w14:textId="77777777" w:rsidR="00A12CD4" w:rsidRPr="000A534B" w:rsidRDefault="00A12CD4" w:rsidP="00991A08">
            <w:pPr>
              <w:rPr>
                <w:color w:val="000000" w:themeColor="text1"/>
              </w:rPr>
            </w:pPr>
            <w:r w:rsidRPr="000A534B">
              <w:t>Herrajes de suspensión AT y EAT</w:t>
            </w:r>
          </w:p>
        </w:tc>
        <w:tc>
          <w:tcPr>
            <w:tcW w:w="709" w:type="dxa"/>
          </w:tcPr>
          <w:p w14:paraId="107657C6" w14:textId="77777777" w:rsidR="00A12CD4" w:rsidRPr="000A534B" w:rsidRDefault="00A12CD4" w:rsidP="00991A08">
            <w:pPr>
              <w:jc w:val="center"/>
              <w:rPr>
                <w:color w:val="000000" w:themeColor="text1"/>
              </w:rPr>
            </w:pPr>
            <w:r w:rsidRPr="000A534B">
              <w:t>%</w:t>
            </w:r>
          </w:p>
        </w:tc>
        <w:tc>
          <w:tcPr>
            <w:tcW w:w="709" w:type="dxa"/>
          </w:tcPr>
          <w:p w14:paraId="27120293" w14:textId="77777777" w:rsidR="00A12CD4" w:rsidRPr="000A534B" w:rsidRDefault="00A12CD4" w:rsidP="00991A08">
            <w:pPr>
              <w:jc w:val="center"/>
              <w:rPr>
                <w:color w:val="000000" w:themeColor="text1"/>
              </w:rPr>
            </w:pPr>
            <w:r w:rsidRPr="000A534B">
              <w:t>5</w:t>
            </w:r>
          </w:p>
        </w:tc>
        <w:tc>
          <w:tcPr>
            <w:tcW w:w="1417" w:type="dxa"/>
            <w:gridSpan w:val="2"/>
          </w:tcPr>
          <w:p w14:paraId="78F98B5A" w14:textId="77777777" w:rsidR="00A12CD4" w:rsidRPr="000A534B" w:rsidRDefault="00A12CD4" w:rsidP="00991A08">
            <w:pPr>
              <w:jc w:val="center"/>
              <w:rPr>
                <w:color w:val="000000" w:themeColor="text1"/>
              </w:rPr>
            </w:pPr>
          </w:p>
        </w:tc>
        <w:tc>
          <w:tcPr>
            <w:tcW w:w="1560" w:type="dxa"/>
            <w:tcBorders>
              <w:right w:val="double" w:sz="4" w:space="0" w:color="auto"/>
            </w:tcBorders>
          </w:tcPr>
          <w:p w14:paraId="1864069D" w14:textId="77777777" w:rsidR="00A12CD4" w:rsidRPr="000A534B" w:rsidRDefault="00A12CD4" w:rsidP="00991A08">
            <w:pPr>
              <w:jc w:val="center"/>
              <w:rPr>
                <w:color w:val="000000" w:themeColor="text1"/>
              </w:rPr>
            </w:pPr>
          </w:p>
        </w:tc>
      </w:tr>
      <w:tr w:rsidR="00A12CD4" w:rsidRPr="000A534B" w14:paraId="2EB940C5" w14:textId="77777777" w:rsidTr="00991A08">
        <w:tc>
          <w:tcPr>
            <w:tcW w:w="993" w:type="dxa"/>
            <w:tcBorders>
              <w:left w:val="double" w:sz="4" w:space="0" w:color="auto"/>
            </w:tcBorders>
          </w:tcPr>
          <w:p w14:paraId="55430891" w14:textId="77777777" w:rsidR="00A12CD4" w:rsidRPr="000A534B" w:rsidRDefault="00A12CD4" w:rsidP="0024429D">
            <w:pPr>
              <w:pStyle w:val="LACP-2"/>
              <w:numPr>
                <w:ilvl w:val="1"/>
                <w:numId w:val="327"/>
              </w:numPr>
            </w:pPr>
          </w:p>
        </w:tc>
        <w:tc>
          <w:tcPr>
            <w:tcW w:w="4252" w:type="dxa"/>
            <w:gridSpan w:val="2"/>
          </w:tcPr>
          <w:p w14:paraId="07AC77DF" w14:textId="77777777" w:rsidR="00A12CD4" w:rsidRPr="000A534B" w:rsidRDefault="00A12CD4" w:rsidP="00991A08">
            <w:pPr>
              <w:rPr>
                <w:color w:val="000000" w:themeColor="text1"/>
              </w:rPr>
            </w:pPr>
            <w:r w:rsidRPr="000A534B">
              <w:t>Morsetería y terminales EAT</w:t>
            </w:r>
          </w:p>
        </w:tc>
        <w:tc>
          <w:tcPr>
            <w:tcW w:w="709" w:type="dxa"/>
          </w:tcPr>
          <w:p w14:paraId="7E7F6DA4" w14:textId="77777777" w:rsidR="00A12CD4" w:rsidRPr="000A534B" w:rsidRDefault="00A12CD4" w:rsidP="00991A08">
            <w:pPr>
              <w:jc w:val="center"/>
              <w:rPr>
                <w:color w:val="000000" w:themeColor="text1"/>
              </w:rPr>
            </w:pPr>
            <w:r w:rsidRPr="000A534B">
              <w:t>%</w:t>
            </w:r>
          </w:p>
        </w:tc>
        <w:tc>
          <w:tcPr>
            <w:tcW w:w="709" w:type="dxa"/>
          </w:tcPr>
          <w:p w14:paraId="799E1F4A" w14:textId="77777777" w:rsidR="00A12CD4" w:rsidRPr="000A534B" w:rsidRDefault="00A12CD4" w:rsidP="00991A08">
            <w:pPr>
              <w:jc w:val="center"/>
              <w:rPr>
                <w:color w:val="000000" w:themeColor="text1"/>
              </w:rPr>
            </w:pPr>
            <w:r w:rsidRPr="000A534B">
              <w:t>5</w:t>
            </w:r>
          </w:p>
        </w:tc>
        <w:tc>
          <w:tcPr>
            <w:tcW w:w="1417" w:type="dxa"/>
            <w:gridSpan w:val="2"/>
          </w:tcPr>
          <w:p w14:paraId="42235DAF" w14:textId="77777777" w:rsidR="00A12CD4" w:rsidRPr="000A534B" w:rsidRDefault="00A12CD4" w:rsidP="00991A08">
            <w:pPr>
              <w:jc w:val="center"/>
              <w:rPr>
                <w:color w:val="000000" w:themeColor="text1"/>
              </w:rPr>
            </w:pPr>
          </w:p>
        </w:tc>
        <w:tc>
          <w:tcPr>
            <w:tcW w:w="1560" w:type="dxa"/>
            <w:tcBorders>
              <w:right w:val="double" w:sz="4" w:space="0" w:color="auto"/>
            </w:tcBorders>
          </w:tcPr>
          <w:p w14:paraId="61CDC988" w14:textId="77777777" w:rsidR="00A12CD4" w:rsidRPr="000A534B" w:rsidRDefault="00A12CD4" w:rsidP="00991A08">
            <w:pPr>
              <w:jc w:val="center"/>
              <w:rPr>
                <w:color w:val="000000" w:themeColor="text1"/>
              </w:rPr>
            </w:pPr>
          </w:p>
        </w:tc>
      </w:tr>
      <w:tr w:rsidR="00A12CD4" w:rsidRPr="000A534B" w14:paraId="0F765822" w14:textId="77777777" w:rsidTr="00991A08">
        <w:tc>
          <w:tcPr>
            <w:tcW w:w="993" w:type="dxa"/>
            <w:tcBorders>
              <w:left w:val="double" w:sz="4" w:space="0" w:color="auto"/>
            </w:tcBorders>
          </w:tcPr>
          <w:p w14:paraId="13F6A1A8" w14:textId="77777777" w:rsidR="00A12CD4" w:rsidRPr="000A534B" w:rsidRDefault="00A12CD4" w:rsidP="0024429D">
            <w:pPr>
              <w:pStyle w:val="LACP-2"/>
              <w:numPr>
                <w:ilvl w:val="1"/>
                <w:numId w:val="327"/>
              </w:numPr>
            </w:pPr>
          </w:p>
        </w:tc>
        <w:tc>
          <w:tcPr>
            <w:tcW w:w="4252" w:type="dxa"/>
            <w:gridSpan w:val="2"/>
          </w:tcPr>
          <w:p w14:paraId="77A46692" w14:textId="77777777" w:rsidR="00A12CD4" w:rsidRPr="000A534B" w:rsidRDefault="00A12CD4" w:rsidP="00991A08">
            <w:pPr>
              <w:rPr>
                <w:color w:val="000000" w:themeColor="text1"/>
              </w:rPr>
            </w:pPr>
            <w:r w:rsidRPr="000A534B">
              <w:t>Cableado BT</w:t>
            </w:r>
          </w:p>
        </w:tc>
        <w:tc>
          <w:tcPr>
            <w:tcW w:w="709" w:type="dxa"/>
          </w:tcPr>
          <w:p w14:paraId="78FFE63F" w14:textId="77777777" w:rsidR="00A12CD4" w:rsidRPr="000A534B" w:rsidRDefault="00A12CD4" w:rsidP="00991A08">
            <w:pPr>
              <w:jc w:val="center"/>
              <w:rPr>
                <w:color w:val="000000" w:themeColor="text1"/>
              </w:rPr>
            </w:pPr>
            <w:r w:rsidRPr="000A534B">
              <w:t>%</w:t>
            </w:r>
          </w:p>
        </w:tc>
        <w:tc>
          <w:tcPr>
            <w:tcW w:w="709" w:type="dxa"/>
          </w:tcPr>
          <w:p w14:paraId="0C30FECB" w14:textId="77777777" w:rsidR="00A12CD4" w:rsidRPr="000A534B" w:rsidRDefault="00A12CD4" w:rsidP="00991A08">
            <w:pPr>
              <w:jc w:val="center"/>
              <w:rPr>
                <w:color w:val="000000" w:themeColor="text1"/>
              </w:rPr>
            </w:pPr>
            <w:r w:rsidRPr="000A534B">
              <w:t>5</w:t>
            </w:r>
          </w:p>
        </w:tc>
        <w:tc>
          <w:tcPr>
            <w:tcW w:w="1417" w:type="dxa"/>
            <w:gridSpan w:val="2"/>
          </w:tcPr>
          <w:p w14:paraId="4EAB679E" w14:textId="77777777" w:rsidR="00A12CD4" w:rsidRPr="000A534B" w:rsidRDefault="00A12CD4" w:rsidP="00991A08">
            <w:pPr>
              <w:jc w:val="center"/>
              <w:rPr>
                <w:color w:val="000000" w:themeColor="text1"/>
              </w:rPr>
            </w:pPr>
          </w:p>
        </w:tc>
        <w:tc>
          <w:tcPr>
            <w:tcW w:w="1560" w:type="dxa"/>
            <w:tcBorders>
              <w:right w:val="double" w:sz="4" w:space="0" w:color="auto"/>
            </w:tcBorders>
          </w:tcPr>
          <w:p w14:paraId="20B3093E" w14:textId="77777777" w:rsidR="00A12CD4" w:rsidRPr="000A534B" w:rsidRDefault="00A12CD4" w:rsidP="00991A08">
            <w:pPr>
              <w:jc w:val="center"/>
              <w:rPr>
                <w:color w:val="000000" w:themeColor="text1"/>
              </w:rPr>
            </w:pPr>
          </w:p>
        </w:tc>
      </w:tr>
      <w:tr w:rsidR="00A12CD4" w:rsidRPr="000A534B" w14:paraId="4C953FB9" w14:textId="77777777" w:rsidTr="00991A08">
        <w:tc>
          <w:tcPr>
            <w:tcW w:w="993" w:type="dxa"/>
            <w:tcBorders>
              <w:left w:val="double" w:sz="4" w:space="0" w:color="auto"/>
            </w:tcBorders>
          </w:tcPr>
          <w:p w14:paraId="4A1FC434" w14:textId="77777777" w:rsidR="00A12CD4" w:rsidRPr="000A534B" w:rsidRDefault="00A12CD4" w:rsidP="0024429D">
            <w:pPr>
              <w:pStyle w:val="LACP-2"/>
              <w:numPr>
                <w:ilvl w:val="1"/>
                <w:numId w:val="327"/>
              </w:numPr>
            </w:pPr>
          </w:p>
        </w:tc>
        <w:tc>
          <w:tcPr>
            <w:tcW w:w="4252" w:type="dxa"/>
            <w:gridSpan w:val="2"/>
          </w:tcPr>
          <w:p w14:paraId="3FB6CD0B" w14:textId="77777777" w:rsidR="00A12CD4" w:rsidRPr="000A534B" w:rsidRDefault="00A12CD4" w:rsidP="00991A08">
            <w:pPr>
              <w:rPr>
                <w:color w:val="000000" w:themeColor="text1"/>
              </w:rPr>
            </w:pPr>
            <w:r w:rsidRPr="000A534B">
              <w:t>Cableado MT</w:t>
            </w:r>
          </w:p>
        </w:tc>
        <w:tc>
          <w:tcPr>
            <w:tcW w:w="709" w:type="dxa"/>
          </w:tcPr>
          <w:p w14:paraId="62E4E3C7" w14:textId="77777777" w:rsidR="00A12CD4" w:rsidRPr="000A534B" w:rsidRDefault="00A12CD4" w:rsidP="00991A08">
            <w:pPr>
              <w:jc w:val="center"/>
              <w:rPr>
                <w:color w:val="000000" w:themeColor="text1"/>
              </w:rPr>
            </w:pPr>
            <w:r w:rsidRPr="000A534B">
              <w:t>%</w:t>
            </w:r>
          </w:p>
        </w:tc>
        <w:tc>
          <w:tcPr>
            <w:tcW w:w="709" w:type="dxa"/>
          </w:tcPr>
          <w:p w14:paraId="02033FC2" w14:textId="77777777" w:rsidR="00A12CD4" w:rsidRPr="000A534B" w:rsidRDefault="00A12CD4" w:rsidP="00991A08">
            <w:pPr>
              <w:jc w:val="center"/>
              <w:rPr>
                <w:color w:val="000000" w:themeColor="text1"/>
              </w:rPr>
            </w:pPr>
            <w:r w:rsidRPr="000A534B">
              <w:t>5</w:t>
            </w:r>
          </w:p>
        </w:tc>
        <w:tc>
          <w:tcPr>
            <w:tcW w:w="1417" w:type="dxa"/>
            <w:gridSpan w:val="2"/>
          </w:tcPr>
          <w:p w14:paraId="51B1AF9F" w14:textId="77777777" w:rsidR="00A12CD4" w:rsidRPr="000A534B" w:rsidRDefault="00A12CD4" w:rsidP="00991A08">
            <w:pPr>
              <w:jc w:val="center"/>
              <w:rPr>
                <w:color w:val="000000" w:themeColor="text1"/>
              </w:rPr>
            </w:pPr>
          </w:p>
        </w:tc>
        <w:tc>
          <w:tcPr>
            <w:tcW w:w="1560" w:type="dxa"/>
            <w:tcBorders>
              <w:right w:val="double" w:sz="4" w:space="0" w:color="auto"/>
            </w:tcBorders>
          </w:tcPr>
          <w:p w14:paraId="28AB3ECE" w14:textId="77777777" w:rsidR="00A12CD4" w:rsidRPr="000A534B" w:rsidRDefault="00A12CD4" w:rsidP="00991A08">
            <w:pPr>
              <w:jc w:val="center"/>
              <w:rPr>
                <w:color w:val="000000" w:themeColor="text1"/>
              </w:rPr>
            </w:pPr>
          </w:p>
        </w:tc>
      </w:tr>
      <w:tr w:rsidR="00A12CD4" w:rsidRPr="000A534B" w14:paraId="56E12985" w14:textId="77777777" w:rsidTr="00991A08">
        <w:tc>
          <w:tcPr>
            <w:tcW w:w="993" w:type="dxa"/>
            <w:tcBorders>
              <w:left w:val="double" w:sz="4" w:space="0" w:color="auto"/>
            </w:tcBorders>
          </w:tcPr>
          <w:p w14:paraId="14BA82B6" w14:textId="77777777" w:rsidR="00A12CD4" w:rsidRPr="000A534B" w:rsidRDefault="00A12CD4" w:rsidP="0024429D">
            <w:pPr>
              <w:pStyle w:val="LACP-2"/>
              <w:numPr>
                <w:ilvl w:val="1"/>
                <w:numId w:val="327"/>
              </w:numPr>
            </w:pPr>
          </w:p>
        </w:tc>
        <w:tc>
          <w:tcPr>
            <w:tcW w:w="4252" w:type="dxa"/>
            <w:gridSpan w:val="2"/>
          </w:tcPr>
          <w:p w14:paraId="5235462D" w14:textId="77777777" w:rsidR="00A12CD4" w:rsidRPr="000A534B" w:rsidRDefault="00A12CD4" w:rsidP="00991A08">
            <w:pPr>
              <w:rPr>
                <w:color w:val="000000" w:themeColor="text1"/>
                <w:lang w:val="fr-FR"/>
              </w:rPr>
            </w:pPr>
            <w:r w:rsidRPr="000A534B">
              <w:rPr>
                <w:lang w:val="fr-FR"/>
              </w:rPr>
              <w:t>Cable de Cu p/ PAT</w:t>
            </w:r>
          </w:p>
        </w:tc>
        <w:tc>
          <w:tcPr>
            <w:tcW w:w="709" w:type="dxa"/>
          </w:tcPr>
          <w:p w14:paraId="60D1FFD1" w14:textId="77777777" w:rsidR="00A12CD4" w:rsidRPr="000A534B" w:rsidRDefault="00A12CD4" w:rsidP="00991A08">
            <w:pPr>
              <w:jc w:val="center"/>
              <w:rPr>
                <w:color w:val="000000" w:themeColor="text1"/>
              </w:rPr>
            </w:pPr>
            <w:r w:rsidRPr="000A534B">
              <w:t>%</w:t>
            </w:r>
          </w:p>
        </w:tc>
        <w:tc>
          <w:tcPr>
            <w:tcW w:w="709" w:type="dxa"/>
          </w:tcPr>
          <w:p w14:paraId="734FDC19" w14:textId="77777777" w:rsidR="00A12CD4" w:rsidRPr="000A534B" w:rsidRDefault="00A12CD4" w:rsidP="00991A08">
            <w:pPr>
              <w:jc w:val="center"/>
              <w:rPr>
                <w:color w:val="000000" w:themeColor="text1"/>
              </w:rPr>
            </w:pPr>
            <w:r w:rsidRPr="000A534B">
              <w:t>5</w:t>
            </w:r>
          </w:p>
        </w:tc>
        <w:tc>
          <w:tcPr>
            <w:tcW w:w="1417" w:type="dxa"/>
            <w:gridSpan w:val="2"/>
          </w:tcPr>
          <w:p w14:paraId="59BBAFDB" w14:textId="77777777" w:rsidR="00A12CD4" w:rsidRPr="000A534B" w:rsidRDefault="00A12CD4" w:rsidP="00991A08">
            <w:pPr>
              <w:jc w:val="center"/>
              <w:rPr>
                <w:color w:val="000000" w:themeColor="text1"/>
              </w:rPr>
            </w:pPr>
          </w:p>
        </w:tc>
        <w:tc>
          <w:tcPr>
            <w:tcW w:w="1560" w:type="dxa"/>
            <w:tcBorders>
              <w:right w:val="double" w:sz="4" w:space="0" w:color="auto"/>
            </w:tcBorders>
          </w:tcPr>
          <w:p w14:paraId="1056394E" w14:textId="77777777" w:rsidR="00A12CD4" w:rsidRPr="000A534B" w:rsidRDefault="00A12CD4" w:rsidP="00991A08">
            <w:pPr>
              <w:jc w:val="center"/>
              <w:rPr>
                <w:color w:val="000000" w:themeColor="text1"/>
              </w:rPr>
            </w:pPr>
          </w:p>
        </w:tc>
      </w:tr>
      <w:tr w:rsidR="00A12CD4" w:rsidRPr="000A534B" w14:paraId="6843DC19" w14:textId="77777777" w:rsidTr="00991A08">
        <w:tc>
          <w:tcPr>
            <w:tcW w:w="993" w:type="dxa"/>
            <w:tcBorders>
              <w:left w:val="double" w:sz="4" w:space="0" w:color="auto"/>
            </w:tcBorders>
          </w:tcPr>
          <w:p w14:paraId="1702B866" w14:textId="77777777" w:rsidR="00A12CD4" w:rsidRPr="000A534B" w:rsidRDefault="00A12CD4" w:rsidP="0024429D">
            <w:pPr>
              <w:pStyle w:val="LACP-2"/>
              <w:numPr>
                <w:ilvl w:val="1"/>
                <w:numId w:val="327"/>
              </w:numPr>
            </w:pPr>
          </w:p>
        </w:tc>
        <w:tc>
          <w:tcPr>
            <w:tcW w:w="4252" w:type="dxa"/>
            <w:gridSpan w:val="2"/>
          </w:tcPr>
          <w:p w14:paraId="5E68D5CD" w14:textId="77777777" w:rsidR="00A12CD4" w:rsidRPr="000A534B" w:rsidRDefault="00A12CD4" w:rsidP="00991A08">
            <w:pPr>
              <w:rPr>
                <w:color w:val="000000" w:themeColor="text1"/>
              </w:rPr>
            </w:pPr>
            <w:r w:rsidRPr="000A534B">
              <w:t>Cable AT y EAT</w:t>
            </w:r>
          </w:p>
        </w:tc>
        <w:tc>
          <w:tcPr>
            <w:tcW w:w="709" w:type="dxa"/>
          </w:tcPr>
          <w:p w14:paraId="76DF14E0" w14:textId="77777777" w:rsidR="00A12CD4" w:rsidRPr="000A534B" w:rsidRDefault="00A12CD4" w:rsidP="00991A08">
            <w:pPr>
              <w:jc w:val="center"/>
              <w:rPr>
                <w:color w:val="000000" w:themeColor="text1"/>
              </w:rPr>
            </w:pPr>
            <w:r w:rsidRPr="000A534B">
              <w:t>%</w:t>
            </w:r>
          </w:p>
        </w:tc>
        <w:tc>
          <w:tcPr>
            <w:tcW w:w="709" w:type="dxa"/>
          </w:tcPr>
          <w:p w14:paraId="6730DBCB" w14:textId="77777777" w:rsidR="00A12CD4" w:rsidRPr="000A534B" w:rsidRDefault="00A12CD4" w:rsidP="00991A08">
            <w:pPr>
              <w:jc w:val="center"/>
              <w:rPr>
                <w:color w:val="000000" w:themeColor="text1"/>
              </w:rPr>
            </w:pPr>
            <w:r w:rsidRPr="000A534B">
              <w:t>5</w:t>
            </w:r>
          </w:p>
        </w:tc>
        <w:tc>
          <w:tcPr>
            <w:tcW w:w="1417" w:type="dxa"/>
            <w:gridSpan w:val="2"/>
          </w:tcPr>
          <w:p w14:paraId="586CF5DA" w14:textId="77777777" w:rsidR="00A12CD4" w:rsidRPr="000A534B" w:rsidRDefault="00A12CD4" w:rsidP="00991A08">
            <w:pPr>
              <w:jc w:val="center"/>
              <w:rPr>
                <w:color w:val="000000" w:themeColor="text1"/>
              </w:rPr>
            </w:pPr>
          </w:p>
        </w:tc>
        <w:tc>
          <w:tcPr>
            <w:tcW w:w="1560" w:type="dxa"/>
            <w:tcBorders>
              <w:right w:val="double" w:sz="4" w:space="0" w:color="auto"/>
            </w:tcBorders>
          </w:tcPr>
          <w:p w14:paraId="672096BE" w14:textId="77777777" w:rsidR="00A12CD4" w:rsidRPr="000A534B" w:rsidRDefault="00A12CD4" w:rsidP="00991A08">
            <w:pPr>
              <w:jc w:val="center"/>
              <w:rPr>
                <w:color w:val="000000" w:themeColor="text1"/>
              </w:rPr>
            </w:pPr>
          </w:p>
        </w:tc>
      </w:tr>
      <w:tr w:rsidR="00A12CD4" w:rsidRPr="000A534B" w14:paraId="23A3D501" w14:textId="77777777" w:rsidTr="00991A08">
        <w:tc>
          <w:tcPr>
            <w:tcW w:w="993" w:type="dxa"/>
            <w:tcBorders>
              <w:left w:val="double" w:sz="4" w:space="0" w:color="auto"/>
            </w:tcBorders>
          </w:tcPr>
          <w:p w14:paraId="0E5FAC90" w14:textId="77777777" w:rsidR="00A12CD4" w:rsidRPr="000A534B" w:rsidRDefault="00A12CD4" w:rsidP="0024429D">
            <w:pPr>
              <w:pStyle w:val="LACP-2"/>
              <w:numPr>
                <w:ilvl w:val="1"/>
                <w:numId w:val="327"/>
              </w:numPr>
            </w:pPr>
          </w:p>
        </w:tc>
        <w:tc>
          <w:tcPr>
            <w:tcW w:w="4252" w:type="dxa"/>
            <w:gridSpan w:val="2"/>
          </w:tcPr>
          <w:p w14:paraId="076BBEFF" w14:textId="77777777" w:rsidR="00A12CD4" w:rsidRPr="000A534B" w:rsidRDefault="00A12CD4" w:rsidP="00991A08">
            <w:pPr>
              <w:rPr>
                <w:color w:val="000000" w:themeColor="text1"/>
              </w:rPr>
            </w:pPr>
            <w:r w:rsidRPr="000A534B">
              <w:t>Cableado MT</w:t>
            </w:r>
          </w:p>
        </w:tc>
        <w:tc>
          <w:tcPr>
            <w:tcW w:w="709" w:type="dxa"/>
          </w:tcPr>
          <w:p w14:paraId="4B8AF655" w14:textId="77777777" w:rsidR="00A12CD4" w:rsidRPr="000A534B" w:rsidRDefault="00A12CD4" w:rsidP="00991A08">
            <w:pPr>
              <w:jc w:val="center"/>
              <w:rPr>
                <w:color w:val="000000" w:themeColor="text1"/>
              </w:rPr>
            </w:pPr>
            <w:r w:rsidRPr="000A534B">
              <w:t>%</w:t>
            </w:r>
          </w:p>
        </w:tc>
        <w:tc>
          <w:tcPr>
            <w:tcW w:w="709" w:type="dxa"/>
          </w:tcPr>
          <w:p w14:paraId="2D18EF79" w14:textId="77777777" w:rsidR="00A12CD4" w:rsidRPr="000A534B" w:rsidRDefault="00A12CD4" w:rsidP="00991A08">
            <w:pPr>
              <w:jc w:val="center"/>
              <w:rPr>
                <w:color w:val="000000" w:themeColor="text1"/>
              </w:rPr>
            </w:pPr>
            <w:r w:rsidRPr="000A534B">
              <w:t>5</w:t>
            </w:r>
          </w:p>
        </w:tc>
        <w:tc>
          <w:tcPr>
            <w:tcW w:w="1417" w:type="dxa"/>
            <w:gridSpan w:val="2"/>
          </w:tcPr>
          <w:p w14:paraId="30A7D192" w14:textId="77777777" w:rsidR="00A12CD4" w:rsidRPr="000A534B" w:rsidRDefault="00A12CD4" w:rsidP="00991A08">
            <w:pPr>
              <w:jc w:val="center"/>
              <w:rPr>
                <w:color w:val="000000" w:themeColor="text1"/>
              </w:rPr>
            </w:pPr>
          </w:p>
        </w:tc>
        <w:tc>
          <w:tcPr>
            <w:tcW w:w="1560" w:type="dxa"/>
            <w:tcBorders>
              <w:right w:val="double" w:sz="4" w:space="0" w:color="auto"/>
            </w:tcBorders>
          </w:tcPr>
          <w:p w14:paraId="311F94FF" w14:textId="77777777" w:rsidR="00A12CD4" w:rsidRPr="000A534B" w:rsidRDefault="00A12CD4" w:rsidP="00991A08">
            <w:pPr>
              <w:jc w:val="center"/>
              <w:rPr>
                <w:color w:val="000000" w:themeColor="text1"/>
              </w:rPr>
            </w:pPr>
          </w:p>
        </w:tc>
      </w:tr>
      <w:tr w:rsidR="00A12CD4" w:rsidRPr="000A534B" w14:paraId="05ECCFA9" w14:textId="77777777" w:rsidTr="00991A08">
        <w:tc>
          <w:tcPr>
            <w:tcW w:w="993" w:type="dxa"/>
            <w:tcBorders>
              <w:left w:val="double" w:sz="4" w:space="0" w:color="auto"/>
            </w:tcBorders>
          </w:tcPr>
          <w:p w14:paraId="5F2F3D16" w14:textId="77777777" w:rsidR="00A12CD4" w:rsidRPr="000A534B" w:rsidRDefault="00A12CD4" w:rsidP="0024429D">
            <w:pPr>
              <w:pStyle w:val="LACP-2"/>
              <w:numPr>
                <w:ilvl w:val="1"/>
                <w:numId w:val="327"/>
              </w:numPr>
            </w:pPr>
          </w:p>
        </w:tc>
        <w:tc>
          <w:tcPr>
            <w:tcW w:w="4252" w:type="dxa"/>
            <w:gridSpan w:val="2"/>
          </w:tcPr>
          <w:p w14:paraId="324757E6" w14:textId="77777777" w:rsidR="00A12CD4" w:rsidRPr="000A534B" w:rsidRDefault="00A12CD4" w:rsidP="00991A08">
            <w:pPr>
              <w:rPr>
                <w:color w:val="000000" w:themeColor="text1"/>
              </w:rPr>
            </w:pPr>
            <w:r w:rsidRPr="000A534B">
              <w:t>Terminales MT (conjunto completo) p/ Celda</w:t>
            </w:r>
          </w:p>
        </w:tc>
        <w:tc>
          <w:tcPr>
            <w:tcW w:w="709" w:type="dxa"/>
          </w:tcPr>
          <w:p w14:paraId="7603E366" w14:textId="77777777" w:rsidR="00A12CD4" w:rsidRPr="000A534B" w:rsidRDefault="00A12CD4" w:rsidP="00991A08">
            <w:pPr>
              <w:jc w:val="center"/>
              <w:rPr>
                <w:color w:val="000000" w:themeColor="text1"/>
              </w:rPr>
            </w:pPr>
            <w:r w:rsidRPr="000A534B">
              <w:t>%</w:t>
            </w:r>
          </w:p>
        </w:tc>
        <w:tc>
          <w:tcPr>
            <w:tcW w:w="709" w:type="dxa"/>
          </w:tcPr>
          <w:p w14:paraId="0E37BFE3" w14:textId="77777777" w:rsidR="00A12CD4" w:rsidRPr="000A534B" w:rsidRDefault="00A12CD4" w:rsidP="00991A08">
            <w:pPr>
              <w:jc w:val="center"/>
              <w:rPr>
                <w:color w:val="000000" w:themeColor="text1"/>
              </w:rPr>
            </w:pPr>
            <w:r w:rsidRPr="000A534B">
              <w:t>5</w:t>
            </w:r>
          </w:p>
        </w:tc>
        <w:tc>
          <w:tcPr>
            <w:tcW w:w="1417" w:type="dxa"/>
            <w:gridSpan w:val="2"/>
          </w:tcPr>
          <w:p w14:paraId="0BC91673" w14:textId="77777777" w:rsidR="00A12CD4" w:rsidRPr="000A534B" w:rsidRDefault="00A12CD4" w:rsidP="00991A08">
            <w:pPr>
              <w:jc w:val="center"/>
              <w:rPr>
                <w:color w:val="000000" w:themeColor="text1"/>
              </w:rPr>
            </w:pPr>
          </w:p>
        </w:tc>
        <w:tc>
          <w:tcPr>
            <w:tcW w:w="1560" w:type="dxa"/>
            <w:tcBorders>
              <w:right w:val="double" w:sz="4" w:space="0" w:color="auto"/>
            </w:tcBorders>
          </w:tcPr>
          <w:p w14:paraId="3C6EE8FC" w14:textId="77777777" w:rsidR="00A12CD4" w:rsidRPr="000A534B" w:rsidRDefault="00A12CD4" w:rsidP="00991A08">
            <w:pPr>
              <w:jc w:val="center"/>
              <w:rPr>
                <w:color w:val="000000" w:themeColor="text1"/>
              </w:rPr>
            </w:pPr>
          </w:p>
        </w:tc>
      </w:tr>
      <w:tr w:rsidR="00A12CD4" w:rsidRPr="000A534B" w14:paraId="642D11B7" w14:textId="77777777" w:rsidTr="00991A08">
        <w:tc>
          <w:tcPr>
            <w:tcW w:w="993" w:type="dxa"/>
            <w:tcBorders>
              <w:left w:val="double" w:sz="4" w:space="0" w:color="auto"/>
            </w:tcBorders>
          </w:tcPr>
          <w:p w14:paraId="68E73E24" w14:textId="77777777" w:rsidR="00A12CD4" w:rsidRPr="000A534B" w:rsidRDefault="00A12CD4" w:rsidP="0024429D">
            <w:pPr>
              <w:pStyle w:val="LACP-2"/>
              <w:numPr>
                <w:ilvl w:val="1"/>
                <w:numId w:val="327"/>
              </w:numPr>
            </w:pPr>
          </w:p>
        </w:tc>
        <w:tc>
          <w:tcPr>
            <w:tcW w:w="4252" w:type="dxa"/>
            <w:gridSpan w:val="2"/>
          </w:tcPr>
          <w:p w14:paraId="0A47CA51" w14:textId="77777777" w:rsidR="00A12CD4" w:rsidRPr="000A534B" w:rsidRDefault="00A12CD4" w:rsidP="00991A08">
            <w:pPr>
              <w:rPr>
                <w:color w:val="000000" w:themeColor="text1"/>
              </w:rPr>
            </w:pPr>
            <w:r w:rsidRPr="000A534B">
              <w:t>Terminales MT (conjunto completo) p/ Trafo</w:t>
            </w:r>
          </w:p>
        </w:tc>
        <w:tc>
          <w:tcPr>
            <w:tcW w:w="709" w:type="dxa"/>
          </w:tcPr>
          <w:p w14:paraId="7F2933BA" w14:textId="77777777" w:rsidR="00A12CD4" w:rsidRPr="000A534B" w:rsidRDefault="00A12CD4" w:rsidP="00991A08">
            <w:pPr>
              <w:jc w:val="center"/>
              <w:rPr>
                <w:color w:val="000000" w:themeColor="text1"/>
              </w:rPr>
            </w:pPr>
            <w:r w:rsidRPr="000A534B">
              <w:t>%</w:t>
            </w:r>
          </w:p>
        </w:tc>
        <w:tc>
          <w:tcPr>
            <w:tcW w:w="709" w:type="dxa"/>
          </w:tcPr>
          <w:p w14:paraId="6AB27083" w14:textId="77777777" w:rsidR="00A12CD4" w:rsidRPr="000A534B" w:rsidRDefault="00A12CD4" w:rsidP="00991A08">
            <w:pPr>
              <w:jc w:val="center"/>
              <w:rPr>
                <w:color w:val="000000" w:themeColor="text1"/>
              </w:rPr>
            </w:pPr>
            <w:r w:rsidRPr="000A534B">
              <w:t>5</w:t>
            </w:r>
          </w:p>
        </w:tc>
        <w:tc>
          <w:tcPr>
            <w:tcW w:w="1417" w:type="dxa"/>
            <w:gridSpan w:val="2"/>
          </w:tcPr>
          <w:p w14:paraId="5A933ADD" w14:textId="77777777" w:rsidR="00A12CD4" w:rsidRPr="000A534B" w:rsidRDefault="00A12CD4" w:rsidP="00991A08">
            <w:pPr>
              <w:jc w:val="center"/>
              <w:rPr>
                <w:color w:val="000000" w:themeColor="text1"/>
              </w:rPr>
            </w:pPr>
          </w:p>
        </w:tc>
        <w:tc>
          <w:tcPr>
            <w:tcW w:w="1560" w:type="dxa"/>
            <w:tcBorders>
              <w:right w:val="double" w:sz="4" w:space="0" w:color="auto"/>
            </w:tcBorders>
          </w:tcPr>
          <w:p w14:paraId="5D4611FD" w14:textId="77777777" w:rsidR="00A12CD4" w:rsidRPr="000A534B" w:rsidRDefault="00A12CD4" w:rsidP="00991A08">
            <w:pPr>
              <w:jc w:val="center"/>
              <w:rPr>
                <w:color w:val="000000" w:themeColor="text1"/>
              </w:rPr>
            </w:pPr>
          </w:p>
        </w:tc>
      </w:tr>
      <w:tr w:rsidR="00A12CD4" w:rsidRPr="000A534B" w14:paraId="14942FB0" w14:textId="77777777" w:rsidTr="00991A08">
        <w:tc>
          <w:tcPr>
            <w:tcW w:w="993" w:type="dxa"/>
            <w:tcBorders>
              <w:left w:val="double" w:sz="4" w:space="0" w:color="auto"/>
            </w:tcBorders>
          </w:tcPr>
          <w:p w14:paraId="300D8E85" w14:textId="77777777" w:rsidR="00A12CD4" w:rsidRPr="000A534B" w:rsidRDefault="00A12CD4" w:rsidP="0024429D">
            <w:pPr>
              <w:pStyle w:val="LACP-2"/>
              <w:numPr>
                <w:ilvl w:val="1"/>
                <w:numId w:val="327"/>
              </w:numPr>
            </w:pPr>
          </w:p>
        </w:tc>
        <w:tc>
          <w:tcPr>
            <w:tcW w:w="4252" w:type="dxa"/>
            <w:gridSpan w:val="2"/>
          </w:tcPr>
          <w:p w14:paraId="13215385" w14:textId="77777777" w:rsidR="00A12CD4" w:rsidRPr="000A534B" w:rsidRDefault="00A12CD4" w:rsidP="00991A08">
            <w:pPr>
              <w:rPr>
                <w:color w:val="000000" w:themeColor="text1"/>
              </w:rPr>
            </w:pPr>
            <w:r w:rsidRPr="000A534B">
              <w:t>Empalme unipolar MT</w:t>
            </w:r>
          </w:p>
        </w:tc>
        <w:tc>
          <w:tcPr>
            <w:tcW w:w="709" w:type="dxa"/>
          </w:tcPr>
          <w:p w14:paraId="008DC892" w14:textId="77777777" w:rsidR="00A12CD4" w:rsidRPr="000A534B" w:rsidRDefault="00A12CD4" w:rsidP="00991A08">
            <w:pPr>
              <w:jc w:val="center"/>
              <w:rPr>
                <w:color w:val="000000" w:themeColor="text1"/>
              </w:rPr>
            </w:pPr>
            <w:r w:rsidRPr="000A534B">
              <w:t>c/u</w:t>
            </w:r>
          </w:p>
        </w:tc>
        <w:tc>
          <w:tcPr>
            <w:tcW w:w="709" w:type="dxa"/>
          </w:tcPr>
          <w:p w14:paraId="5A5445CE" w14:textId="77777777" w:rsidR="00A12CD4" w:rsidRPr="000A534B" w:rsidRDefault="00A12CD4" w:rsidP="00991A08">
            <w:pPr>
              <w:jc w:val="center"/>
              <w:rPr>
                <w:color w:val="000000" w:themeColor="text1"/>
              </w:rPr>
            </w:pPr>
            <w:r w:rsidRPr="000A534B">
              <w:t>2</w:t>
            </w:r>
          </w:p>
        </w:tc>
        <w:tc>
          <w:tcPr>
            <w:tcW w:w="1417" w:type="dxa"/>
            <w:gridSpan w:val="2"/>
          </w:tcPr>
          <w:p w14:paraId="6E06D596" w14:textId="77777777" w:rsidR="00A12CD4" w:rsidRPr="000A534B" w:rsidRDefault="00A12CD4" w:rsidP="00991A08">
            <w:pPr>
              <w:jc w:val="center"/>
              <w:rPr>
                <w:color w:val="000000" w:themeColor="text1"/>
              </w:rPr>
            </w:pPr>
          </w:p>
        </w:tc>
        <w:tc>
          <w:tcPr>
            <w:tcW w:w="1560" w:type="dxa"/>
            <w:tcBorders>
              <w:right w:val="double" w:sz="4" w:space="0" w:color="auto"/>
            </w:tcBorders>
          </w:tcPr>
          <w:p w14:paraId="173CDA6C" w14:textId="77777777" w:rsidR="00A12CD4" w:rsidRPr="000A534B" w:rsidRDefault="00A12CD4" w:rsidP="00991A08">
            <w:pPr>
              <w:jc w:val="center"/>
              <w:rPr>
                <w:color w:val="000000" w:themeColor="text1"/>
              </w:rPr>
            </w:pPr>
          </w:p>
        </w:tc>
      </w:tr>
      <w:tr w:rsidR="00A12CD4" w:rsidRPr="000A534B" w14:paraId="4B8536A7" w14:textId="77777777" w:rsidTr="00991A08">
        <w:tc>
          <w:tcPr>
            <w:tcW w:w="993" w:type="dxa"/>
            <w:tcBorders>
              <w:left w:val="double" w:sz="4" w:space="0" w:color="auto"/>
            </w:tcBorders>
          </w:tcPr>
          <w:p w14:paraId="13F62D3C" w14:textId="77777777" w:rsidR="00A12CD4" w:rsidRPr="000A534B" w:rsidRDefault="00A12CD4" w:rsidP="0024429D">
            <w:pPr>
              <w:pStyle w:val="LACP-2"/>
              <w:numPr>
                <w:ilvl w:val="1"/>
                <w:numId w:val="327"/>
              </w:numPr>
            </w:pPr>
          </w:p>
        </w:tc>
        <w:tc>
          <w:tcPr>
            <w:tcW w:w="4252" w:type="dxa"/>
            <w:gridSpan w:val="2"/>
          </w:tcPr>
          <w:p w14:paraId="66321669" w14:textId="77777777" w:rsidR="00A12CD4" w:rsidRPr="000A534B" w:rsidRDefault="00A12CD4" w:rsidP="00991A08">
            <w:pPr>
              <w:rPr>
                <w:color w:val="000000" w:themeColor="text1"/>
              </w:rPr>
            </w:pPr>
            <w:r w:rsidRPr="000A534B">
              <w:t>Resistencia calefactora celda de MT</w:t>
            </w:r>
          </w:p>
        </w:tc>
        <w:tc>
          <w:tcPr>
            <w:tcW w:w="709" w:type="dxa"/>
          </w:tcPr>
          <w:p w14:paraId="2A929C27" w14:textId="77777777" w:rsidR="00A12CD4" w:rsidRPr="000A534B" w:rsidRDefault="00A12CD4" w:rsidP="00991A08">
            <w:pPr>
              <w:jc w:val="center"/>
              <w:rPr>
                <w:color w:val="000000" w:themeColor="text1"/>
              </w:rPr>
            </w:pPr>
            <w:r w:rsidRPr="000A534B">
              <w:t>c/u</w:t>
            </w:r>
          </w:p>
        </w:tc>
        <w:tc>
          <w:tcPr>
            <w:tcW w:w="709" w:type="dxa"/>
          </w:tcPr>
          <w:p w14:paraId="557D4E1F" w14:textId="77777777" w:rsidR="00A12CD4" w:rsidRPr="000A534B" w:rsidRDefault="00A12CD4" w:rsidP="00991A08">
            <w:pPr>
              <w:jc w:val="center"/>
              <w:rPr>
                <w:color w:val="000000" w:themeColor="text1"/>
              </w:rPr>
            </w:pPr>
            <w:r w:rsidRPr="000A534B">
              <w:t>2</w:t>
            </w:r>
          </w:p>
        </w:tc>
        <w:tc>
          <w:tcPr>
            <w:tcW w:w="1417" w:type="dxa"/>
            <w:gridSpan w:val="2"/>
          </w:tcPr>
          <w:p w14:paraId="432ADFD1" w14:textId="77777777" w:rsidR="00A12CD4" w:rsidRPr="000A534B" w:rsidRDefault="00A12CD4" w:rsidP="00991A08">
            <w:pPr>
              <w:jc w:val="center"/>
              <w:rPr>
                <w:color w:val="000000" w:themeColor="text1"/>
              </w:rPr>
            </w:pPr>
          </w:p>
        </w:tc>
        <w:tc>
          <w:tcPr>
            <w:tcW w:w="1560" w:type="dxa"/>
            <w:tcBorders>
              <w:right w:val="double" w:sz="4" w:space="0" w:color="auto"/>
            </w:tcBorders>
          </w:tcPr>
          <w:p w14:paraId="5ED9259F" w14:textId="77777777" w:rsidR="00A12CD4" w:rsidRPr="000A534B" w:rsidRDefault="00A12CD4" w:rsidP="00991A08">
            <w:pPr>
              <w:jc w:val="center"/>
              <w:rPr>
                <w:color w:val="000000" w:themeColor="text1"/>
              </w:rPr>
            </w:pPr>
          </w:p>
        </w:tc>
      </w:tr>
      <w:tr w:rsidR="00A12CD4" w:rsidRPr="000A534B" w14:paraId="35F50A5B" w14:textId="77777777" w:rsidTr="00991A08">
        <w:tc>
          <w:tcPr>
            <w:tcW w:w="993" w:type="dxa"/>
            <w:tcBorders>
              <w:left w:val="double" w:sz="4" w:space="0" w:color="auto"/>
            </w:tcBorders>
          </w:tcPr>
          <w:p w14:paraId="508E821A" w14:textId="77777777" w:rsidR="00A12CD4" w:rsidRPr="000A534B" w:rsidRDefault="00A12CD4" w:rsidP="0024429D">
            <w:pPr>
              <w:pStyle w:val="LACP-2"/>
              <w:numPr>
                <w:ilvl w:val="1"/>
                <w:numId w:val="327"/>
              </w:numPr>
            </w:pPr>
          </w:p>
        </w:tc>
        <w:tc>
          <w:tcPr>
            <w:tcW w:w="4252" w:type="dxa"/>
            <w:gridSpan w:val="2"/>
          </w:tcPr>
          <w:p w14:paraId="06220CB2" w14:textId="77777777" w:rsidR="00A12CD4" w:rsidRPr="000A534B" w:rsidRDefault="00A12CD4" w:rsidP="00991A08">
            <w:pPr>
              <w:rPr>
                <w:color w:val="000000" w:themeColor="text1"/>
              </w:rPr>
            </w:pPr>
            <w:r w:rsidRPr="000A534B">
              <w:t>Termostato celda de MT</w:t>
            </w:r>
          </w:p>
        </w:tc>
        <w:tc>
          <w:tcPr>
            <w:tcW w:w="709" w:type="dxa"/>
          </w:tcPr>
          <w:p w14:paraId="634DB5B2" w14:textId="77777777" w:rsidR="00A12CD4" w:rsidRPr="000A534B" w:rsidRDefault="00A12CD4" w:rsidP="00991A08">
            <w:pPr>
              <w:jc w:val="center"/>
              <w:rPr>
                <w:color w:val="000000" w:themeColor="text1"/>
              </w:rPr>
            </w:pPr>
            <w:r w:rsidRPr="000A534B">
              <w:t>c/u</w:t>
            </w:r>
          </w:p>
        </w:tc>
        <w:tc>
          <w:tcPr>
            <w:tcW w:w="709" w:type="dxa"/>
          </w:tcPr>
          <w:p w14:paraId="37404DDF" w14:textId="77777777" w:rsidR="00A12CD4" w:rsidRPr="000A534B" w:rsidRDefault="00A12CD4" w:rsidP="00991A08">
            <w:pPr>
              <w:jc w:val="center"/>
              <w:rPr>
                <w:color w:val="000000" w:themeColor="text1"/>
              </w:rPr>
            </w:pPr>
            <w:r w:rsidRPr="000A534B">
              <w:t>2</w:t>
            </w:r>
          </w:p>
        </w:tc>
        <w:tc>
          <w:tcPr>
            <w:tcW w:w="1417" w:type="dxa"/>
            <w:gridSpan w:val="2"/>
          </w:tcPr>
          <w:p w14:paraId="38F8468B" w14:textId="77777777" w:rsidR="00A12CD4" w:rsidRPr="000A534B" w:rsidRDefault="00A12CD4" w:rsidP="00991A08">
            <w:pPr>
              <w:jc w:val="center"/>
              <w:rPr>
                <w:color w:val="000000" w:themeColor="text1"/>
              </w:rPr>
            </w:pPr>
          </w:p>
        </w:tc>
        <w:tc>
          <w:tcPr>
            <w:tcW w:w="1560" w:type="dxa"/>
            <w:tcBorders>
              <w:right w:val="double" w:sz="4" w:space="0" w:color="auto"/>
            </w:tcBorders>
          </w:tcPr>
          <w:p w14:paraId="27B716DE" w14:textId="77777777" w:rsidR="00A12CD4" w:rsidRPr="000A534B" w:rsidRDefault="00A12CD4" w:rsidP="00991A08">
            <w:pPr>
              <w:jc w:val="center"/>
              <w:rPr>
                <w:color w:val="000000" w:themeColor="text1"/>
              </w:rPr>
            </w:pPr>
          </w:p>
        </w:tc>
      </w:tr>
      <w:tr w:rsidR="00A12CD4" w:rsidRPr="000A534B" w14:paraId="39849F58" w14:textId="77777777" w:rsidTr="00991A08">
        <w:tc>
          <w:tcPr>
            <w:tcW w:w="993" w:type="dxa"/>
            <w:tcBorders>
              <w:left w:val="double" w:sz="4" w:space="0" w:color="auto"/>
            </w:tcBorders>
          </w:tcPr>
          <w:p w14:paraId="149B1862" w14:textId="77777777" w:rsidR="00A12CD4" w:rsidRPr="000A534B" w:rsidRDefault="00A12CD4" w:rsidP="0024429D">
            <w:pPr>
              <w:pStyle w:val="LACP-2"/>
              <w:numPr>
                <w:ilvl w:val="1"/>
                <w:numId w:val="327"/>
              </w:numPr>
            </w:pPr>
          </w:p>
        </w:tc>
        <w:tc>
          <w:tcPr>
            <w:tcW w:w="4252" w:type="dxa"/>
            <w:gridSpan w:val="2"/>
          </w:tcPr>
          <w:p w14:paraId="1D031A7B" w14:textId="77777777" w:rsidR="00A12CD4" w:rsidRPr="000A534B" w:rsidRDefault="00A12CD4" w:rsidP="00991A08">
            <w:pPr>
              <w:rPr>
                <w:color w:val="000000" w:themeColor="text1"/>
              </w:rPr>
            </w:pPr>
            <w:r w:rsidRPr="000A534B">
              <w:t>Llave selectoras de cada tipo utilizada en celda de MT</w:t>
            </w:r>
          </w:p>
        </w:tc>
        <w:tc>
          <w:tcPr>
            <w:tcW w:w="709" w:type="dxa"/>
          </w:tcPr>
          <w:p w14:paraId="1B1BA0FA" w14:textId="77777777" w:rsidR="00A12CD4" w:rsidRPr="000A534B" w:rsidRDefault="00A12CD4" w:rsidP="00991A08">
            <w:pPr>
              <w:jc w:val="center"/>
              <w:rPr>
                <w:color w:val="000000" w:themeColor="text1"/>
              </w:rPr>
            </w:pPr>
            <w:r w:rsidRPr="000A534B">
              <w:t>c/u</w:t>
            </w:r>
          </w:p>
        </w:tc>
        <w:tc>
          <w:tcPr>
            <w:tcW w:w="709" w:type="dxa"/>
          </w:tcPr>
          <w:p w14:paraId="0DFB4474" w14:textId="77777777" w:rsidR="00A12CD4" w:rsidRPr="000A534B" w:rsidRDefault="00A12CD4" w:rsidP="00991A08">
            <w:pPr>
              <w:jc w:val="center"/>
              <w:rPr>
                <w:color w:val="000000" w:themeColor="text1"/>
              </w:rPr>
            </w:pPr>
            <w:r w:rsidRPr="000A534B">
              <w:t>1</w:t>
            </w:r>
          </w:p>
        </w:tc>
        <w:tc>
          <w:tcPr>
            <w:tcW w:w="1417" w:type="dxa"/>
            <w:gridSpan w:val="2"/>
          </w:tcPr>
          <w:p w14:paraId="7B7DE15E" w14:textId="77777777" w:rsidR="00A12CD4" w:rsidRPr="000A534B" w:rsidRDefault="00A12CD4" w:rsidP="00991A08">
            <w:pPr>
              <w:jc w:val="center"/>
              <w:rPr>
                <w:color w:val="000000" w:themeColor="text1"/>
              </w:rPr>
            </w:pPr>
          </w:p>
        </w:tc>
        <w:tc>
          <w:tcPr>
            <w:tcW w:w="1560" w:type="dxa"/>
            <w:tcBorders>
              <w:right w:val="double" w:sz="4" w:space="0" w:color="auto"/>
            </w:tcBorders>
          </w:tcPr>
          <w:p w14:paraId="273BBB13" w14:textId="77777777" w:rsidR="00A12CD4" w:rsidRPr="000A534B" w:rsidRDefault="00A12CD4" w:rsidP="00991A08">
            <w:pPr>
              <w:jc w:val="center"/>
              <w:rPr>
                <w:color w:val="000000" w:themeColor="text1"/>
              </w:rPr>
            </w:pPr>
          </w:p>
        </w:tc>
      </w:tr>
      <w:tr w:rsidR="00A12CD4" w:rsidRPr="000A534B" w14:paraId="6AC57673" w14:textId="77777777" w:rsidTr="00991A08">
        <w:tc>
          <w:tcPr>
            <w:tcW w:w="993" w:type="dxa"/>
            <w:tcBorders>
              <w:left w:val="double" w:sz="4" w:space="0" w:color="auto"/>
            </w:tcBorders>
          </w:tcPr>
          <w:p w14:paraId="2FE1CBD6" w14:textId="77777777" w:rsidR="00A12CD4" w:rsidRPr="000A534B" w:rsidRDefault="00A12CD4" w:rsidP="0024429D">
            <w:pPr>
              <w:pStyle w:val="LACP-2"/>
              <w:numPr>
                <w:ilvl w:val="1"/>
                <w:numId w:val="327"/>
              </w:numPr>
            </w:pPr>
          </w:p>
        </w:tc>
        <w:tc>
          <w:tcPr>
            <w:tcW w:w="4252" w:type="dxa"/>
            <w:gridSpan w:val="2"/>
          </w:tcPr>
          <w:p w14:paraId="0455948E" w14:textId="77777777" w:rsidR="00A12CD4" w:rsidRPr="000A534B" w:rsidRDefault="00A12CD4" w:rsidP="00991A08">
            <w:pPr>
              <w:rPr>
                <w:color w:val="000000" w:themeColor="text1"/>
              </w:rPr>
            </w:pPr>
            <w:r w:rsidRPr="000A534B">
              <w:t>Sensor de Fibra Óptica de sistema antiarco de celda de MT</w:t>
            </w:r>
          </w:p>
        </w:tc>
        <w:tc>
          <w:tcPr>
            <w:tcW w:w="709" w:type="dxa"/>
          </w:tcPr>
          <w:p w14:paraId="6230CDD2" w14:textId="77777777" w:rsidR="00A12CD4" w:rsidRPr="000A534B" w:rsidRDefault="00A12CD4" w:rsidP="00991A08">
            <w:pPr>
              <w:jc w:val="center"/>
              <w:rPr>
                <w:color w:val="000000" w:themeColor="text1"/>
              </w:rPr>
            </w:pPr>
            <w:r w:rsidRPr="000A534B">
              <w:t>c/u</w:t>
            </w:r>
          </w:p>
        </w:tc>
        <w:tc>
          <w:tcPr>
            <w:tcW w:w="709" w:type="dxa"/>
          </w:tcPr>
          <w:p w14:paraId="0554E103" w14:textId="77777777" w:rsidR="00A12CD4" w:rsidRPr="000A534B" w:rsidRDefault="00A12CD4" w:rsidP="00991A08">
            <w:pPr>
              <w:jc w:val="center"/>
              <w:rPr>
                <w:color w:val="000000" w:themeColor="text1"/>
              </w:rPr>
            </w:pPr>
            <w:r w:rsidRPr="000A534B">
              <w:t>2</w:t>
            </w:r>
          </w:p>
        </w:tc>
        <w:tc>
          <w:tcPr>
            <w:tcW w:w="1417" w:type="dxa"/>
            <w:gridSpan w:val="2"/>
          </w:tcPr>
          <w:p w14:paraId="2448DCE6" w14:textId="77777777" w:rsidR="00A12CD4" w:rsidRPr="000A534B" w:rsidRDefault="00A12CD4" w:rsidP="00991A08">
            <w:pPr>
              <w:jc w:val="center"/>
              <w:rPr>
                <w:color w:val="000000" w:themeColor="text1"/>
              </w:rPr>
            </w:pPr>
          </w:p>
        </w:tc>
        <w:tc>
          <w:tcPr>
            <w:tcW w:w="1560" w:type="dxa"/>
            <w:tcBorders>
              <w:right w:val="double" w:sz="4" w:space="0" w:color="auto"/>
            </w:tcBorders>
          </w:tcPr>
          <w:p w14:paraId="1A4F2EDC" w14:textId="77777777" w:rsidR="00A12CD4" w:rsidRPr="000A534B" w:rsidRDefault="00A12CD4" w:rsidP="00991A08">
            <w:pPr>
              <w:jc w:val="center"/>
              <w:rPr>
                <w:color w:val="000000" w:themeColor="text1"/>
              </w:rPr>
            </w:pPr>
          </w:p>
        </w:tc>
      </w:tr>
      <w:tr w:rsidR="00A12CD4" w:rsidRPr="000A534B" w14:paraId="3ACAB712" w14:textId="77777777" w:rsidTr="00991A08">
        <w:tc>
          <w:tcPr>
            <w:tcW w:w="993" w:type="dxa"/>
            <w:tcBorders>
              <w:left w:val="double" w:sz="4" w:space="0" w:color="auto"/>
            </w:tcBorders>
          </w:tcPr>
          <w:p w14:paraId="345E1363" w14:textId="77777777" w:rsidR="00A12CD4" w:rsidRPr="000A534B" w:rsidRDefault="00A12CD4" w:rsidP="0024429D">
            <w:pPr>
              <w:pStyle w:val="LACP-2"/>
              <w:numPr>
                <w:ilvl w:val="1"/>
                <w:numId w:val="327"/>
              </w:numPr>
            </w:pPr>
          </w:p>
        </w:tc>
        <w:tc>
          <w:tcPr>
            <w:tcW w:w="4252" w:type="dxa"/>
            <w:gridSpan w:val="2"/>
          </w:tcPr>
          <w:p w14:paraId="181A8F50" w14:textId="77777777" w:rsidR="00A12CD4" w:rsidRPr="000A534B" w:rsidRDefault="00A12CD4" w:rsidP="00991A08">
            <w:pPr>
              <w:rPr>
                <w:color w:val="000000" w:themeColor="text1"/>
              </w:rPr>
            </w:pPr>
            <w:r w:rsidRPr="000A534B">
              <w:t>Interruptor extraíble de MT ( de cada tipo utilizado)</w:t>
            </w:r>
          </w:p>
        </w:tc>
        <w:tc>
          <w:tcPr>
            <w:tcW w:w="709" w:type="dxa"/>
          </w:tcPr>
          <w:p w14:paraId="4DF8BB71" w14:textId="77777777" w:rsidR="00A12CD4" w:rsidRPr="000A534B" w:rsidRDefault="00A12CD4" w:rsidP="00991A08">
            <w:pPr>
              <w:jc w:val="center"/>
              <w:rPr>
                <w:color w:val="000000" w:themeColor="text1"/>
              </w:rPr>
            </w:pPr>
            <w:r w:rsidRPr="000A534B">
              <w:t>c/u</w:t>
            </w:r>
          </w:p>
        </w:tc>
        <w:tc>
          <w:tcPr>
            <w:tcW w:w="709" w:type="dxa"/>
          </w:tcPr>
          <w:p w14:paraId="5A3BAD8C" w14:textId="77777777" w:rsidR="00A12CD4" w:rsidRPr="000A534B" w:rsidRDefault="00A12CD4" w:rsidP="00991A08">
            <w:pPr>
              <w:jc w:val="center"/>
              <w:rPr>
                <w:color w:val="000000" w:themeColor="text1"/>
              </w:rPr>
            </w:pPr>
            <w:r w:rsidRPr="000A534B">
              <w:t>1</w:t>
            </w:r>
          </w:p>
        </w:tc>
        <w:tc>
          <w:tcPr>
            <w:tcW w:w="1417" w:type="dxa"/>
            <w:gridSpan w:val="2"/>
          </w:tcPr>
          <w:p w14:paraId="3E7DC959" w14:textId="77777777" w:rsidR="00A12CD4" w:rsidRPr="000A534B" w:rsidRDefault="00A12CD4" w:rsidP="00991A08">
            <w:pPr>
              <w:jc w:val="center"/>
              <w:rPr>
                <w:color w:val="000000" w:themeColor="text1"/>
              </w:rPr>
            </w:pPr>
          </w:p>
        </w:tc>
        <w:tc>
          <w:tcPr>
            <w:tcW w:w="1560" w:type="dxa"/>
            <w:tcBorders>
              <w:right w:val="double" w:sz="4" w:space="0" w:color="auto"/>
            </w:tcBorders>
          </w:tcPr>
          <w:p w14:paraId="7AA22DFA" w14:textId="77777777" w:rsidR="00A12CD4" w:rsidRPr="000A534B" w:rsidRDefault="00A12CD4" w:rsidP="00991A08">
            <w:pPr>
              <w:jc w:val="center"/>
              <w:rPr>
                <w:color w:val="000000" w:themeColor="text1"/>
              </w:rPr>
            </w:pPr>
          </w:p>
        </w:tc>
      </w:tr>
      <w:tr w:rsidR="00A12CD4" w:rsidRPr="000A534B" w14:paraId="0E8AA8D1" w14:textId="77777777" w:rsidTr="00991A08">
        <w:tc>
          <w:tcPr>
            <w:tcW w:w="993" w:type="dxa"/>
            <w:tcBorders>
              <w:left w:val="double" w:sz="4" w:space="0" w:color="auto"/>
            </w:tcBorders>
          </w:tcPr>
          <w:p w14:paraId="0DDE1312" w14:textId="77777777" w:rsidR="00A12CD4" w:rsidRPr="000A534B" w:rsidRDefault="00A12CD4" w:rsidP="0024429D">
            <w:pPr>
              <w:pStyle w:val="LACP-2"/>
              <w:numPr>
                <w:ilvl w:val="1"/>
                <w:numId w:val="327"/>
              </w:numPr>
            </w:pPr>
          </w:p>
        </w:tc>
        <w:tc>
          <w:tcPr>
            <w:tcW w:w="4252" w:type="dxa"/>
            <w:gridSpan w:val="2"/>
          </w:tcPr>
          <w:p w14:paraId="1B8E51BD" w14:textId="77777777" w:rsidR="00A12CD4" w:rsidRPr="000A534B" w:rsidRDefault="00A12CD4" w:rsidP="00991A08">
            <w:pPr>
              <w:rPr>
                <w:color w:val="000000" w:themeColor="text1"/>
              </w:rPr>
            </w:pPr>
            <w:r w:rsidRPr="000A534B">
              <w:t>Borneras de BT para celda de MT (cantidad por cada tipo de borne)</w:t>
            </w:r>
          </w:p>
        </w:tc>
        <w:tc>
          <w:tcPr>
            <w:tcW w:w="709" w:type="dxa"/>
          </w:tcPr>
          <w:p w14:paraId="3DE27BFA" w14:textId="77777777" w:rsidR="00A12CD4" w:rsidRPr="000A534B" w:rsidRDefault="00A12CD4" w:rsidP="00991A08">
            <w:pPr>
              <w:jc w:val="center"/>
              <w:rPr>
                <w:color w:val="000000" w:themeColor="text1"/>
              </w:rPr>
            </w:pPr>
            <w:r w:rsidRPr="000A534B">
              <w:t>c/u</w:t>
            </w:r>
          </w:p>
        </w:tc>
        <w:tc>
          <w:tcPr>
            <w:tcW w:w="709" w:type="dxa"/>
          </w:tcPr>
          <w:p w14:paraId="34BB0821" w14:textId="77777777" w:rsidR="00A12CD4" w:rsidRPr="000A534B" w:rsidRDefault="00A12CD4" w:rsidP="00991A08">
            <w:pPr>
              <w:jc w:val="center"/>
              <w:rPr>
                <w:color w:val="000000" w:themeColor="text1"/>
              </w:rPr>
            </w:pPr>
            <w:r w:rsidRPr="000A534B">
              <w:t>20</w:t>
            </w:r>
          </w:p>
        </w:tc>
        <w:tc>
          <w:tcPr>
            <w:tcW w:w="1417" w:type="dxa"/>
            <w:gridSpan w:val="2"/>
          </w:tcPr>
          <w:p w14:paraId="06339975" w14:textId="77777777" w:rsidR="00A12CD4" w:rsidRPr="000A534B" w:rsidRDefault="00A12CD4" w:rsidP="00991A08">
            <w:pPr>
              <w:jc w:val="center"/>
              <w:rPr>
                <w:color w:val="000000" w:themeColor="text1"/>
              </w:rPr>
            </w:pPr>
          </w:p>
        </w:tc>
        <w:tc>
          <w:tcPr>
            <w:tcW w:w="1560" w:type="dxa"/>
            <w:tcBorders>
              <w:right w:val="double" w:sz="4" w:space="0" w:color="auto"/>
            </w:tcBorders>
          </w:tcPr>
          <w:p w14:paraId="0492CB37" w14:textId="77777777" w:rsidR="00A12CD4" w:rsidRPr="000A534B" w:rsidRDefault="00A12CD4" w:rsidP="00991A08">
            <w:pPr>
              <w:jc w:val="center"/>
              <w:rPr>
                <w:color w:val="000000" w:themeColor="text1"/>
              </w:rPr>
            </w:pPr>
          </w:p>
        </w:tc>
      </w:tr>
      <w:tr w:rsidR="00A12CD4" w:rsidRPr="000A534B" w14:paraId="6DA6B337" w14:textId="77777777" w:rsidTr="00991A08">
        <w:tc>
          <w:tcPr>
            <w:tcW w:w="993" w:type="dxa"/>
            <w:tcBorders>
              <w:left w:val="double" w:sz="4" w:space="0" w:color="auto"/>
            </w:tcBorders>
          </w:tcPr>
          <w:p w14:paraId="787B175D" w14:textId="77777777" w:rsidR="00A12CD4" w:rsidRPr="000A534B" w:rsidRDefault="00A12CD4" w:rsidP="0024429D">
            <w:pPr>
              <w:pStyle w:val="LACP-2"/>
              <w:numPr>
                <w:ilvl w:val="1"/>
                <w:numId w:val="327"/>
              </w:numPr>
            </w:pPr>
          </w:p>
        </w:tc>
        <w:tc>
          <w:tcPr>
            <w:tcW w:w="4252" w:type="dxa"/>
            <w:gridSpan w:val="2"/>
          </w:tcPr>
          <w:p w14:paraId="253C48E4" w14:textId="77777777" w:rsidR="00A12CD4" w:rsidRPr="000A534B" w:rsidRDefault="00A12CD4" w:rsidP="00991A08">
            <w:pPr>
              <w:rPr>
                <w:color w:val="000000" w:themeColor="text1"/>
              </w:rPr>
            </w:pPr>
            <w:r w:rsidRPr="000A534B">
              <w:t>Transformador de corriente  de celda de MT (por cada tipo diferente)</w:t>
            </w:r>
          </w:p>
        </w:tc>
        <w:tc>
          <w:tcPr>
            <w:tcW w:w="709" w:type="dxa"/>
          </w:tcPr>
          <w:p w14:paraId="14C52148" w14:textId="77777777" w:rsidR="00A12CD4" w:rsidRPr="000A534B" w:rsidRDefault="00A12CD4" w:rsidP="00991A08">
            <w:pPr>
              <w:jc w:val="center"/>
              <w:rPr>
                <w:color w:val="000000" w:themeColor="text1"/>
              </w:rPr>
            </w:pPr>
            <w:r w:rsidRPr="000A534B">
              <w:t>c/u</w:t>
            </w:r>
          </w:p>
        </w:tc>
        <w:tc>
          <w:tcPr>
            <w:tcW w:w="709" w:type="dxa"/>
          </w:tcPr>
          <w:p w14:paraId="699A8173" w14:textId="77777777" w:rsidR="00A12CD4" w:rsidRPr="000A534B" w:rsidRDefault="00A12CD4" w:rsidP="00991A08">
            <w:pPr>
              <w:jc w:val="center"/>
              <w:rPr>
                <w:color w:val="000000" w:themeColor="text1"/>
              </w:rPr>
            </w:pPr>
            <w:r w:rsidRPr="000A534B">
              <w:t>1</w:t>
            </w:r>
          </w:p>
        </w:tc>
        <w:tc>
          <w:tcPr>
            <w:tcW w:w="1417" w:type="dxa"/>
            <w:gridSpan w:val="2"/>
          </w:tcPr>
          <w:p w14:paraId="6764FEC1" w14:textId="77777777" w:rsidR="00A12CD4" w:rsidRPr="000A534B" w:rsidRDefault="00A12CD4" w:rsidP="00991A08">
            <w:pPr>
              <w:jc w:val="center"/>
              <w:rPr>
                <w:color w:val="000000" w:themeColor="text1"/>
              </w:rPr>
            </w:pPr>
          </w:p>
        </w:tc>
        <w:tc>
          <w:tcPr>
            <w:tcW w:w="1560" w:type="dxa"/>
            <w:tcBorders>
              <w:right w:val="double" w:sz="4" w:space="0" w:color="auto"/>
            </w:tcBorders>
          </w:tcPr>
          <w:p w14:paraId="288E141F" w14:textId="77777777" w:rsidR="00A12CD4" w:rsidRPr="000A534B" w:rsidRDefault="00A12CD4" w:rsidP="00991A08">
            <w:pPr>
              <w:jc w:val="center"/>
              <w:rPr>
                <w:color w:val="000000" w:themeColor="text1"/>
              </w:rPr>
            </w:pPr>
          </w:p>
        </w:tc>
      </w:tr>
      <w:tr w:rsidR="00A12CD4" w:rsidRPr="000A534B" w14:paraId="6DA486A7" w14:textId="77777777" w:rsidTr="00991A08">
        <w:tc>
          <w:tcPr>
            <w:tcW w:w="993" w:type="dxa"/>
            <w:tcBorders>
              <w:left w:val="double" w:sz="4" w:space="0" w:color="auto"/>
            </w:tcBorders>
          </w:tcPr>
          <w:p w14:paraId="2F362989" w14:textId="77777777" w:rsidR="00A12CD4" w:rsidRPr="000A534B" w:rsidRDefault="00A12CD4" w:rsidP="0024429D">
            <w:pPr>
              <w:pStyle w:val="LACP-2"/>
              <w:numPr>
                <w:ilvl w:val="1"/>
                <w:numId w:val="327"/>
              </w:numPr>
            </w:pPr>
          </w:p>
        </w:tc>
        <w:tc>
          <w:tcPr>
            <w:tcW w:w="4252" w:type="dxa"/>
            <w:gridSpan w:val="2"/>
          </w:tcPr>
          <w:p w14:paraId="4BE43D9E" w14:textId="77777777" w:rsidR="00A12CD4" w:rsidRPr="000A534B" w:rsidRDefault="00A12CD4" w:rsidP="00991A08">
            <w:pPr>
              <w:rPr>
                <w:color w:val="000000" w:themeColor="text1"/>
              </w:rPr>
            </w:pPr>
            <w:r w:rsidRPr="000A534B">
              <w:t>Transformador de tensión de celda de MT (por cada tipo diferente)</w:t>
            </w:r>
          </w:p>
        </w:tc>
        <w:tc>
          <w:tcPr>
            <w:tcW w:w="709" w:type="dxa"/>
          </w:tcPr>
          <w:p w14:paraId="0E1CAFDE" w14:textId="77777777" w:rsidR="00A12CD4" w:rsidRPr="000A534B" w:rsidRDefault="00A12CD4" w:rsidP="00991A08">
            <w:pPr>
              <w:jc w:val="center"/>
              <w:rPr>
                <w:color w:val="000000" w:themeColor="text1"/>
              </w:rPr>
            </w:pPr>
            <w:r w:rsidRPr="000A534B">
              <w:t>c/u</w:t>
            </w:r>
          </w:p>
        </w:tc>
        <w:tc>
          <w:tcPr>
            <w:tcW w:w="709" w:type="dxa"/>
          </w:tcPr>
          <w:p w14:paraId="7D93867A" w14:textId="77777777" w:rsidR="00A12CD4" w:rsidRPr="000A534B" w:rsidRDefault="00A12CD4" w:rsidP="00991A08">
            <w:pPr>
              <w:jc w:val="center"/>
              <w:rPr>
                <w:color w:val="000000" w:themeColor="text1"/>
              </w:rPr>
            </w:pPr>
            <w:r w:rsidRPr="000A534B">
              <w:t>1</w:t>
            </w:r>
          </w:p>
        </w:tc>
        <w:tc>
          <w:tcPr>
            <w:tcW w:w="1417" w:type="dxa"/>
            <w:gridSpan w:val="2"/>
          </w:tcPr>
          <w:p w14:paraId="1F9AE451" w14:textId="77777777" w:rsidR="00A12CD4" w:rsidRPr="000A534B" w:rsidRDefault="00A12CD4" w:rsidP="00991A08">
            <w:pPr>
              <w:jc w:val="center"/>
              <w:rPr>
                <w:color w:val="000000" w:themeColor="text1"/>
              </w:rPr>
            </w:pPr>
          </w:p>
        </w:tc>
        <w:tc>
          <w:tcPr>
            <w:tcW w:w="1560" w:type="dxa"/>
            <w:tcBorders>
              <w:right w:val="double" w:sz="4" w:space="0" w:color="auto"/>
            </w:tcBorders>
          </w:tcPr>
          <w:p w14:paraId="1435C3C8" w14:textId="77777777" w:rsidR="00A12CD4" w:rsidRPr="000A534B" w:rsidRDefault="00A12CD4" w:rsidP="00991A08">
            <w:pPr>
              <w:jc w:val="center"/>
              <w:rPr>
                <w:color w:val="000000" w:themeColor="text1"/>
              </w:rPr>
            </w:pPr>
          </w:p>
        </w:tc>
      </w:tr>
      <w:tr w:rsidR="00A12CD4" w:rsidRPr="000A534B" w14:paraId="302D6F7D" w14:textId="77777777" w:rsidTr="00991A08">
        <w:tc>
          <w:tcPr>
            <w:tcW w:w="993" w:type="dxa"/>
            <w:tcBorders>
              <w:left w:val="double" w:sz="4" w:space="0" w:color="auto"/>
            </w:tcBorders>
          </w:tcPr>
          <w:p w14:paraId="5BCE9AF2" w14:textId="77777777" w:rsidR="00A12CD4" w:rsidRPr="000A534B" w:rsidRDefault="00A12CD4" w:rsidP="0024429D">
            <w:pPr>
              <w:pStyle w:val="LACP-2"/>
              <w:numPr>
                <w:ilvl w:val="1"/>
                <w:numId w:val="327"/>
              </w:numPr>
            </w:pPr>
          </w:p>
        </w:tc>
        <w:tc>
          <w:tcPr>
            <w:tcW w:w="4252" w:type="dxa"/>
            <w:gridSpan w:val="2"/>
          </w:tcPr>
          <w:p w14:paraId="201B0D82" w14:textId="77777777" w:rsidR="00A12CD4" w:rsidRPr="000A534B" w:rsidRDefault="00A12CD4" w:rsidP="00991A08">
            <w:pPr>
              <w:rPr>
                <w:color w:val="000000" w:themeColor="text1"/>
              </w:rPr>
            </w:pPr>
            <w:r w:rsidRPr="000A534B">
              <w:t>Fusible de MT (por cada tipo diferente)</w:t>
            </w:r>
          </w:p>
        </w:tc>
        <w:tc>
          <w:tcPr>
            <w:tcW w:w="709" w:type="dxa"/>
          </w:tcPr>
          <w:p w14:paraId="48E1F4AA" w14:textId="77777777" w:rsidR="00A12CD4" w:rsidRPr="000A534B" w:rsidRDefault="00A12CD4" w:rsidP="00991A08">
            <w:pPr>
              <w:jc w:val="center"/>
              <w:rPr>
                <w:color w:val="000000" w:themeColor="text1"/>
              </w:rPr>
            </w:pPr>
            <w:r w:rsidRPr="000A534B">
              <w:t>c/u</w:t>
            </w:r>
          </w:p>
        </w:tc>
        <w:tc>
          <w:tcPr>
            <w:tcW w:w="709" w:type="dxa"/>
          </w:tcPr>
          <w:p w14:paraId="1F73FFB1" w14:textId="77777777" w:rsidR="00A12CD4" w:rsidRPr="000A534B" w:rsidRDefault="00A12CD4" w:rsidP="00991A08">
            <w:pPr>
              <w:jc w:val="center"/>
              <w:rPr>
                <w:color w:val="000000" w:themeColor="text1"/>
              </w:rPr>
            </w:pPr>
            <w:r w:rsidRPr="000A534B">
              <w:t>2</w:t>
            </w:r>
          </w:p>
        </w:tc>
        <w:tc>
          <w:tcPr>
            <w:tcW w:w="1417" w:type="dxa"/>
            <w:gridSpan w:val="2"/>
          </w:tcPr>
          <w:p w14:paraId="4024EC49" w14:textId="77777777" w:rsidR="00A12CD4" w:rsidRPr="000A534B" w:rsidRDefault="00A12CD4" w:rsidP="00991A08">
            <w:pPr>
              <w:jc w:val="center"/>
              <w:rPr>
                <w:color w:val="000000" w:themeColor="text1"/>
              </w:rPr>
            </w:pPr>
          </w:p>
        </w:tc>
        <w:tc>
          <w:tcPr>
            <w:tcW w:w="1560" w:type="dxa"/>
            <w:tcBorders>
              <w:right w:val="double" w:sz="4" w:space="0" w:color="auto"/>
            </w:tcBorders>
          </w:tcPr>
          <w:p w14:paraId="63899531" w14:textId="77777777" w:rsidR="00A12CD4" w:rsidRPr="000A534B" w:rsidRDefault="00A12CD4" w:rsidP="00991A08">
            <w:pPr>
              <w:jc w:val="center"/>
              <w:rPr>
                <w:color w:val="000000" w:themeColor="text1"/>
              </w:rPr>
            </w:pPr>
          </w:p>
        </w:tc>
      </w:tr>
      <w:tr w:rsidR="00A12CD4" w:rsidRPr="000A534B" w14:paraId="42BBA067" w14:textId="77777777" w:rsidTr="00991A08">
        <w:tc>
          <w:tcPr>
            <w:tcW w:w="993" w:type="dxa"/>
            <w:tcBorders>
              <w:left w:val="double" w:sz="4" w:space="0" w:color="auto"/>
            </w:tcBorders>
          </w:tcPr>
          <w:p w14:paraId="5A1ADD75" w14:textId="77777777" w:rsidR="00A12CD4" w:rsidRPr="000A534B" w:rsidRDefault="00A12CD4" w:rsidP="0024429D">
            <w:pPr>
              <w:pStyle w:val="LACP-2"/>
              <w:numPr>
                <w:ilvl w:val="1"/>
                <w:numId w:val="327"/>
              </w:numPr>
            </w:pPr>
          </w:p>
        </w:tc>
        <w:tc>
          <w:tcPr>
            <w:tcW w:w="4252" w:type="dxa"/>
            <w:gridSpan w:val="2"/>
          </w:tcPr>
          <w:p w14:paraId="53AEC38B" w14:textId="77777777" w:rsidR="00A12CD4" w:rsidRPr="000A534B" w:rsidRDefault="00A12CD4" w:rsidP="00991A08">
            <w:pPr>
              <w:rPr>
                <w:color w:val="000000" w:themeColor="text1"/>
              </w:rPr>
            </w:pPr>
            <w:r w:rsidRPr="000A534B">
              <w:t>Motor de accionamiento de interruptor de MT  (por cada tipo diferente)</w:t>
            </w:r>
          </w:p>
        </w:tc>
        <w:tc>
          <w:tcPr>
            <w:tcW w:w="709" w:type="dxa"/>
          </w:tcPr>
          <w:p w14:paraId="729096DE" w14:textId="77777777" w:rsidR="00A12CD4" w:rsidRPr="000A534B" w:rsidRDefault="00A12CD4" w:rsidP="00991A08">
            <w:pPr>
              <w:jc w:val="center"/>
              <w:rPr>
                <w:color w:val="000000" w:themeColor="text1"/>
              </w:rPr>
            </w:pPr>
            <w:r w:rsidRPr="000A534B">
              <w:t>c/u</w:t>
            </w:r>
          </w:p>
        </w:tc>
        <w:tc>
          <w:tcPr>
            <w:tcW w:w="709" w:type="dxa"/>
          </w:tcPr>
          <w:p w14:paraId="2FF8A7A7" w14:textId="77777777" w:rsidR="00A12CD4" w:rsidRPr="000A534B" w:rsidRDefault="00A12CD4" w:rsidP="00991A08">
            <w:pPr>
              <w:jc w:val="center"/>
              <w:rPr>
                <w:color w:val="000000" w:themeColor="text1"/>
              </w:rPr>
            </w:pPr>
            <w:r w:rsidRPr="000A534B">
              <w:t>1</w:t>
            </w:r>
          </w:p>
        </w:tc>
        <w:tc>
          <w:tcPr>
            <w:tcW w:w="1417" w:type="dxa"/>
            <w:gridSpan w:val="2"/>
          </w:tcPr>
          <w:p w14:paraId="714485CF" w14:textId="77777777" w:rsidR="00A12CD4" w:rsidRPr="000A534B" w:rsidRDefault="00A12CD4" w:rsidP="00991A08">
            <w:pPr>
              <w:jc w:val="center"/>
              <w:rPr>
                <w:color w:val="000000" w:themeColor="text1"/>
              </w:rPr>
            </w:pPr>
          </w:p>
        </w:tc>
        <w:tc>
          <w:tcPr>
            <w:tcW w:w="1560" w:type="dxa"/>
            <w:tcBorders>
              <w:right w:val="double" w:sz="4" w:space="0" w:color="auto"/>
            </w:tcBorders>
          </w:tcPr>
          <w:p w14:paraId="6CCE55BA" w14:textId="77777777" w:rsidR="00A12CD4" w:rsidRPr="000A534B" w:rsidRDefault="00A12CD4" w:rsidP="00991A08">
            <w:pPr>
              <w:jc w:val="center"/>
              <w:rPr>
                <w:color w:val="000000" w:themeColor="text1"/>
              </w:rPr>
            </w:pPr>
          </w:p>
        </w:tc>
      </w:tr>
      <w:tr w:rsidR="00A12CD4" w:rsidRPr="000A534B" w14:paraId="30C1593A" w14:textId="77777777" w:rsidTr="00991A08">
        <w:tc>
          <w:tcPr>
            <w:tcW w:w="993" w:type="dxa"/>
            <w:tcBorders>
              <w:left w:val="double" w:sz="4" w:space="0" w:color="auto"/>
            </w:tcBorders>
          </w:tcPr>
          <w:p w14:paraId="3305758C" w14:textId="77777777" w:rsidR="00A12CD4" w:rsidRPr="000A534B" w:rsidRDefault="00A12CD4" w:rsidP="0024429D">
            <w:pPr>
              <w:pStyle w:val="LACP-2"/>
              <w:numPr>
                <w:ilvl w:val="1"/>
                <w:numId w:val="327"/>
              </w:numPr>
            </w:pPr>
          </w:p>
        </w:tc>
        <w:tc>
          <w:tcPr>
            <w:tcW w:w="4252" w:type="dxa"/>
            <w:gridSpan w:val="2"/>
          </w:tcPr>
          <w:p w14:paraId="737B4570" w14:textId="77777777" w:rsidR="00A12CD4" w:rsidRPr="000A534B" w:rsidRDefault="00A12CD4" w:rsidP="00991A08">
            <w:pPr>
              <w:rPr>
                <w:color w:val="000000" w:themeColor="text1"/>
              </w:rPr>
            </w:pPr>
            <w:r w:rsidRPr="000A534B">
              <w:t>Bobina de  cierre y apertura de interruptor de MT  (por cada tipo diferente)</w:t>
            </w:r>
          </w:p>
        </w:tc>
        <w:tc>
          <w:tcPr>
            <w:tcW w:w="709" w:type="dxa"/>
          </w:tcPr>
          <w:p w14:paraId="5B23C1C3" w14:textId="77777777" w:rsidR="00A12CD4" w:rsidRPr="000A534B" w:rsidRDefault="00A12CD4" w:rsidP="00991A08">
            <w:pPr>
              <w:jc w:val="center"/>
              <w:rPr>
                <w:color w:val="000000" w:themeColor="text1"/>
              </w:rPr>
            </w:pPr>
            <w:r w:rsidRPr="000A534B">
              <w:t>c/u</w:t>
            </w:r>
          </w:p>
        </w:tc>
        <w:tc>
          <w:tcPr>
            <w:tcW w:w="709" w:type="dxa"/>
          </w:tcPr>
          <w:p w14:paraId="05CD3B39" w14:textId="77777777" w:rsidR="00A12CD4" w:rsidRPr="000A534B" w:rsidRDefault="00A12CD4" w:rsidP="00991A08">
            <w:pPr>
              <w:jc w:val="center"/>
              <w:rPr>
                <w:color w:val="000000" w:themeColor="text1"/>
              </w:rPr>
            </w:pPr>
            <w:r w:rsidRPr="000A534B">
              <w:t>2</w:t>
            </w:r>
          </w:p>
        </w:tc>
        <w:tc>
          <w:tcPr>
            <w:tcW w:w="1417" w:type="dxa"/>
            <w:gridSpan w:val="2"/>
          </w:tcPr>
          <w:p w14:paraId="2D65A3F8" w14:textId="77777777" w:rsidR="00A12CD4" w:rsidRPr="000A534B" w:rsidRDefault="00A12CD4" w:rsidP="00991A08">
            <w:pPr>
              <w:jc w:val="center"/>
              <w:rPr>
                <w:color w:val="000000" w:themeColor="text1"/>
              </w:rPr>
            </w:pPr>
          </w:p>
        </w:tc>
        <w:tc>
          <w:tcPr>
            <w:tcW w:w="1560" w:type="dxa"/>
            <w:tcBorders>
              <w:right w:val="double" w:sz="4" w:space="0" w:color="auto"/>
            </w:tcBorders>
          </w:tcPr>
          <w:p w14:paraId="2F5025A8" w14:textId="77777777" w:rsidR="00A12CD4" w:rsidRPr="000A534B" w:rsidRDefault="00A12CD4" w:rsidP="00991A08">
            <w:pPr>
              <w:jc w:val="center"/>
              <w:rPr>
                <w:color w:val="000000" w:themeColor="text1"/>
              </w:rPr>
            </w:pPr>
          </w:p>
        </w:tc>
      </w:tr>
      <w:tr w:rsidR="00A12CD4" w:rsidRPr="000A534B" w14:paraId="24CE78EE" w14:textId="77777777" w:rsidTr="00991A08">
        <w:tc>
          <w:tcPr>
            <w:tcW w:w="993" w:type="dxa"/>
            <w:tcBorders>
              <w:left w:val="double" w:sz="4" w:space="0" w:color="auto"/>
            </w:tcBorders>
          </w:tcPr>
          <w:p w14:paraId="0488CC95" w14:textId="77777777" w:rsidR="00A12CD4" w:rsidRPr="000A534B" w:rsidRDefault="00A12CD4" w:rsidP="00FA30A3">
            <w:pPr>
              <w:pStyle w:val="LACP-1"/>
              <w:numPr>
                <w:ilvl w:val="0"/>
                <w:numId w:val="327"/>
              </w:numPr>
            </w:pPr>
          </w:p>
        </w:tc>
        <w:tc>
          <w:tcPr>
            <w:tcW w:w="4252" w:type="dxa"/>
            <w:gridSpan w:val="2"/>
          </w:tcPr>
          <w:p w14:paraId="0F1D20B0" w14:textId="77777777" w:rsidR="00A12CD4" w:rsidRPr="000A534B" w:rsidRDefault="00A12CD4" w:rsidP="00991A08">
            <w:pPr>
              <w:rPr>
                <w:b/>
                <w:i/>
                <w:color w:val="000000" w:themeColor="text1"/>
              </w:rPr>
            </w:pPr>
            <w:r w:rsidRPr="000A534B">
              <w:rPr>
                <w:b/>
                <w:i/>
                <w:color w:val="000000" w:themeColor="text1"/>
              </w:rPr>
              <w:t>Desmontaje y Montaje</w:t>
            </w:r>
          </w:p>
        </w:tc>
        <w:tc>
          <w:tcPr>
            <w:tcW w:w="709" w:type="dxa"/>
          </w:tcPr>
          <w:p w14:paraId="6B7BA806" w14:textId="77777777" w:rsidR="00A12CD4" w:rsidRPr="000A534B" w:rsidRDefault="00A12CD4" w:rsidP="00991A08">
            <w:pPr>
              <w:jc w:val="center"/>
              <w:rPr>
                <w:color w:val="000000" w:themeColor="text1"/>
              </w:rPr>
            </w:pPr>
          </w:p>
        </w:tc>
        <w:tc>
          <w:tcPr>
            <w:tcW w:w="709" w:type="dxa"/>
          </w:tcPr>
          <w:p w14:paraId="01E9CED7" w14:textId="77777777" w:rsidR="00A12CD4" w:rsidRPr="000A534B" w:rsidRDefault="00A12CD4" w:rsidP="00991A08">
            <w:pPr>
              <w:jc w:val="center"/>
              <w:rPr>
                <w:color w:val="000000" w:themeColor="text1"/>
              </w:rPr>
            </w:pPr>
          </w:p>
        </w:tc>
        <w:tc>
          <w:tcPr>
            <w:tcW w:w="1417" w:type="dxa"/>
            <w:gridSpan w:val="2"/>
          </w:tcPr>
          <w:p w14:paraId="01B0CDE0"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D6AD97" w14:textId="77777777" w:rsidR="00A12CD4" w:rsidRPr="000A534B" w:rsidRDefault="00A12CD4" w:rsidP="00991A08">
            <w:pPr>
              <w:jc w:val="center"/>
              <w:rPr>
                <w:color w:val="000000" w:themeColor="text1"/>
              </w:rPr>
            </w:pPr>
          </w:p>
        </w:tc>
      </w:tr>
      <w:tr w:rsidR="00A12CD4" w:rsidRPr="000A534B" w14:paraId="61845143" w14:textId="77777777" w:rsidTr="00991A08">
        <w:tc>
          <w:tcPr>
            <w:tcW w:w="993" w:type="dxa"/>
            <w:tcBorders>
              <w:left w:val="double" w:sz="4" w:space="0" w:color="auto"/>
            </w:tcBorders>
          </w:tcPr>
          <w:p w14:paraId="20021735" w14:textId="77777777" w:rsidR="00A12CD4" w:rsidRPr="000A534B" w:rsidRDefault="00A12CD4" w:rsidP="0024429D">
            <w:pPr>
              <w:pStyle w:val="LACP-2"/>
              <w:numPr>
                <w:ilvl w:val="1"/>
                <w:numId w:val="327"/>
              </w:numPr>
            </w:pPr>
          </w:p>
        </w:tc>
        <w:tc>
          <w:tcPr>
            <w:tcW w:w="4252" w:type="dxa"/>
            <w:gridSpan w:val="2"/>
          </w:tcPr>
          <w:p w14:paraId="0B411071" w14:textId="77777777" w:rsidR="00A12CD4" w:rsidRPr="000A534B" w:rsidRDefault="00A12CD4" w:rsidP="00991A08">
            <w:pPr>
              <w:rPr>
                <w:color w:val="000000" w:themeColor="text1"/>
              </w:rPr>
            </w:pPr>
            <w:r w:rsidRPr="000A534B">
              <w:t>Construcción de un edificio de mampostería para celdas de MT interior.</w:t>
            </w:r>
          </w:p>
        </w:tc>
        <w:tc>
          <w:tcPr>
            <w:tcW w:w="709" w:type="dxa"/>
          </w:tcPr>
          <w:p w14:paraId="5A207DC4" w14:textId="77777777" w:rsidR="00A12CD4" w:rsidRPr="000A534B" w:rsidRDefault="00A12CD4" w:rsidP="00991A08">
            <w:pPr>
              <w:jc w:val="center"/>
              <w:rPr>
                <w:color w:val="000000" w:themeColor="text1"/>
              </w:rPr>
            </w:pPr>
            <w:r w:rsidRPr="000A534B">
              <w:t>gl</w:t>
            </w:r>
          </w:p>
        </w:tc>
        <w:tc>
          <w:tcPr>
            <w:tcW w:w="709" w:type="dxa"/>
          </w:tcPr>
          <w:p w14:paraId="2B85A351" w14:textId="77777777" w:rsidR="00A12CD4" w:rsidRPr="000A534B" w:rsidRDefault="00A12CD4" w:rsidP="00991A08">
            <w:pPr>
              <w:jc w:val="center"/>
              <w:rPr>
                <w:color w:val="000000" w:themeColor="text1"/>
              </w:rPr>
            </w:pPr>
            <w:r w:rsidRPr="000A534B">
              <w:t>1</w:t>
            </w:r>
          </w:p>
        </w:tc>
        <w:tc>
          <w:tcPr>
            <w:tcW w:w="1417" w:type="dxa"/>
            <w:gridSpan w:val="2"/>
          </w:tcPr>
          <w:p w14:paraId="40D72F78" w14:textId="77777777" w:rsidR="00A12CD4" w:rsidRPr="000A534B" w:rsidRDefault="00A12CD4" w:rsidP="00991A08">
            <w:pPr>
              <w:jc w:val="center"/>
              <w:rPr>
                <w:color w:val="000000" w:themeColor="text1"/>
              </w:rPr>
            </w:pPr>
          </w:p>
        </w:tc>
        <w:tc>
          <w:tcPr>
            <w:tcW w:w="1560" w:type="dxa"/>
            <w:tcBorders>
              <w:right w:val="double" w:sz="4" w:space="0" w:color="auto"/>
            </w:tcBorders>
          </w:tcPr>
          <w:p w14:paraId="1A44EEA8" w14:textId="77777777" w:rsidR="00A12CD4" w:rsidRPr="000A534B" w:rsidRDefault="00A12CD4" w:rsidP="00991A08">
            <w:pPr>
              <w:jc w:val="center"/>
              <w:rPr>
                <w:color w:val="000000" w:themeColor="text1"/>
              </w:rPr>
            </w:pPr>
          </w:p>
        </w:tc>
      </w:tr>
      <w:tr w:rsidR="00A12CD4" w:rsidRPr="000A534B" w14:paraId="3D341B74" w14:textId="77777777" w:rsidTr="00991A08">
        <w:tc>
          <w:tcPr>
            <w:tcW w:w="993" w:type="dxa"/>
            <w:tcBorders>
              <w:left w:val="double" w:sz="4" w:space="0" w:color="auto"/>
            </w:tcBorders>
          </w:tcPr>
          <w:p w14:paraId="2C2E53F4" w14:textId="77777777" w:rsidR="00A12CD4" w:rsidRPr="000A534B" w:rsidRDefault="00A12CD4" w:rsidP="0024429D">
            <w:pPr>
              <w:pStyle w:val="LACP-2"/>
              <w:numPr>
                <w:ilvl w:val="1"/>
                <w:numId w:val="327"/>
              </w:numPr>
            </w:pPr>
          </w:p>
        </w:tc>
        <w:tc>
          <w:tcPr>
            <w:tcW w:w="4252" w:type="dxa"/>
            <w:gridSpan w:val="2"/>
          </w:tcPr>
          <w:p w14:paraId="08577E9A" w14:textId="77777777" w:rsidR="00A12CD4" w:rsidRPr="000A534B" w:rsidRDefault="00A12CD4" w:rsidP="00991A08">
            <w:pPr>
              <w:rPr>
                <w:color w:val="000000" w:themeColor="text1"/>
              </w:rPr>
            </w:pPr>
            <w:r w:rsidRPr="000A534B">
              <w:t>Montaje de tren de celdas MT de interior + resistencia + impedancia de PAT.</w:t>
            </w:r>
          </w:p>
        </w:tc>
        <w:tc>
          <w:tcPr>
            <w:tcW w:w="709" w:type="dxa"/>
          </w:tcPr>
          <w:p w14:paraId="1FA08DF3" w14:textId="77777777" w:rsidR="00A12CD4" w:rsidRPr="000A534B" w:rsidRDefault="00A12CD4" w:rsidP="00991A08">
            <w:pPr>
              <w:jc w:val="center"/>
              <w:rPr>
                <w:color w:val="000000" w:themeColor="text1"/>
              </w:rPr>
            </w:pPr>
            <w:r w:rsidRPr="000A534B">
              <w:t>gl</w:t>
            </w:r>
          </w:p>
        </w:tc>
        <w:tc>
          <w:tcPr>
            <w:tcW w:w="709" w:type="dxa"/>
          </w:tcPr>
          <w:p w14:paraId="6D725900" w14:textId="77777777" w:rsidR="00A12CD4" w:rsidRPr="000A534B" w:rsidRDefault="00A12CD4" w:rsidP="00991A08">
            <w:pPr>
              <w:jc w:val="center"/>
              <w:rPr>
                <w:color w:val="000000" w:themeColor="text1"/>
              </w:rPr>
            </w:pPr>
            <w:r w:rsidRPr="000A534B">
              <w:t>1</w:t>
            </w:r>
          </w:p>
        </w:tc>
        <w:tc>
          <w:tcPr>
            <w:tcW w:w="1417" w:type="dxa"/>
            <w:gridSpan w:val="2"/>
          </w:tcPr>
          <w:p w14:paraId="56CD37E7" w14:textId="77777777" w:rsidR="00A12CD4" w:rsidRPr="000A534B" w:rsidRDefault="00A12CD4" w:rsidP="00991A08">
            <w:pPr>
              <w:jc w:val="center"/>
              <w:rPr>
                <w:color w:val="000000" w:themeColor="text1"/>
              </w:rPr>
            </w:pPr>
          </w:p>
        </w:tc>
        <w:tc>
          <w:tcPr>
            <w:tcW w:w="1560" w:type="dxa"/>
            <w:tcBorders>
              <w:right w:val="double" w:sz="4" w:space="0" w:color="auto"/>
            </w:tcBorders>
          </w:tcPr>
          <w:p w14:paraId="19E69022" w14:textId="77777777" w:rsidR="00A12CD4" w:rsidRPr="000A534B" w:rsidRDefault="00A12CD4" w:rsidP="00991A08">
            <w:pPr>
              <w:jc w:val="center"/>
              <w:rPr>
                <w:color w:val="000000" w:themeColor="text1"/>
              </w:rPr>
            </w:pPr>
          </w:p>
        </w:tc>
      </w:tr>
      <w:tr w:rsidR="00A12CD4" w:rsidRPr="000A534B" w14:paraId="5A7E812E" w14:textId="77777777" w:rsidTr="00991A08">
        <w:tc>
          <w:tcPr>
            <w:tcW w:w="993" w:type="dxa"/>
            <w:tcBorders>
              <w:left w:val="double" w:sz="4" w:space="0" w:color="auto"/>
            </w:tcBorders>
          </w:tcPr>
          <w:p w14:paraId="130E0656" w14:textId="77777777" w:rsidR="00A12CD4" w:rsidRPr="000A534B" w:rsidRDefault="00A12CD4" w:rsidP="0024429D">
            <w:pPr>
              <w:pStyle w:val="LACP-2"/>
              <w:numPr>
                <w:ilvl w:val="1"/>
                <w:numId w:val="327"/>
              </w:numPr>
            </w:pPr>
          </w:p>
        </w:tc>
        <w:tc>
          <w:tcPr>
            <w:tcW w:w="4252" w:type="dxa"/>
            <w:gridSpan w:val="2"/>
          </w:tcPr>
          <w:p w14:paraId="1C15D8E0" w14:textId="77777777" w:rsidR="00A12CD4" w:rsidRPr="000A534B" w:rsidRDefault="00A12CD4" w:rsidP="00991A08">
            <w:pPr>
              <w:rPr>
                <w:color w:val="000000" w:themeColor="text1"/>
              </w:rPr>
            </w:pPr>
            <w:r w:rsidRPr="000A534B">
              <w:t>Ducto para cables MT bajo pavimento y reconstrucción de pavimento</w:t>
            </w:r>
          </w:p>
        </w:tc>
        <w:tc>
          <w:tcPr>
            <w:tcW w:w="709" w:type="dxa"/>
          </w:tcPr>
          <w:p w14:paraId="0D2DD5BB" w14:textId="77777777" w:rsidR="00A12CD4" w:rsidRPr="000A534B" w:rsidRDefault="00A12CD4" w:rsidP="00991A08">
            <w:pPr>
              <w:jc w:val="center"/>
              <w:rPr>
                <w:color w:val="000000" w:themeColor="text1"/>
              </w:rPr>
            </w:pPr>
            <w:r w:rsidRPr="000A534B">
              <w:t>gl</w:t>
            </w:r>
          </w:p>
        </w:tc>
        <w:tc>
          <w:tcPr>
            <w:tcW w:w="709" w:type="dxa"/>
          </w:tcPr>
          <w:p w14:paraId="326D1DEF" w14:textId="77777777" w:rsidR="00A12CD4" w:rsidRPr="000A534B" w:rsidRDefault="00A12CD4" w:rsidP="00991A08">
            <w:pPr>
              <w:jc w:val="center"/>
              <w:rPr>
                <w:color w:val="000000" w:themeColor="text1"/>
              </w:rPr>
            </w:pPr>
            <w:r w:rsidRPr="000A534B">
              <w:t>1</w:t>
            </w:r>
          </w:p>
        </w:tc>
        <w:tc>
          <w:tcPr>
            <w:tcW w:w="1417" w:type="dxa"/>
            <w:gridSpan w:val="2"/>
          </w:tcPr>
          <w:p w14:paraId="1F2219BE" w14:textId="77777777" w:rsidR="00A12CD4" w:rsidRPr="000A534B" w:rsidRDefault="00A12CD4" w:rsidP="00991A08">
            <w:pPr>
              <w:jc w:val="center"/>
              <w:rPr>
                <w:color w:val="000000" w:themeColor="text1"/>
              </w:rPr>
            </w:pPr>
          </w:p>
        </w:tc>
        <w:tc>
          <w:tcPr>
            <w:tcW w:w="1560" w:type="dxa"/>
            <w:tcBorders>
              <w:right w:val="double" w:sz="4" w:space="0" w:color="auto"/>
            </w:tcBorders>
          </w:tcPr>
          <w:p w14:paraId="7A423F2C" w14:textId="77777777" w:rsidR="00A12CD4" w:rsidRPr="000A534B" w:rsidRDefault="00A12CD4" w:rsidP="00991A08">
            <w:pPr>
              <w:jc w:val="center"/>
              <w:rPr>
                <w:color w:val="000000" w:themeColor="text1"/>
              </w:rPr>
            </w:pPr>
          </w:p>
        </w:tc>
      </w:tr>
      <w:tr w:rsidR="00A12CD4" w:rsidRPr="000A534B" w14:paraId="0651C238" w14:textId="77777777" w:rsidTr="00991A08">
        <w:tc>
          <w:tcPr>
            <w:tcW w:w="993" w:type="dxa"/>
            <w:tcBorders>
              <w:left w:val="double" w:sz="4" w:space="0" w:color="auto"/>
            </w:tcBorders>
          </w:tcPr>
          <w:p w14:paraId="422EA7D7" w14:textId="77777777" w:rsidR="00A12CD4" w:rsidRPr="000A534B" w:rsidRDefault="00A12CD4" w:rsidP="0024429D">
            <w:pPr>
              <w:pStyle w:val="LACP-2"/>
              <w:numPr>
                <w:ilvl w:val="1"/>
                <w:numId w:val="327"/>
              </w:numPr>
            </w:pPr>
          </w:p>
        </w:tc>
        <w:tc>
          <w:tcPr>
            <w:tcW w:w="4252" w:type="dxa"/>
            <w:gridSpan w:val="2"/>
          </w:tcPr>
          <w:p w14:paraId="12E9ACB0" w14:textId="77777777" w:rsidR="00A12CD4" w:rsidRPr="000A534B" w:rsidRDefault="00A12CD4" w:rsidP="00991A08">
            <w:pPr>
              <w:rPr>
                <w:color w:val="000000" w:themeColor="text1"/>
              </w:rPr>
            </w:pPr>
            <w:r w:rsidRPr="000A534B">
              <w:t>Cruce de cables MT bajo canal de cables</w:t>
            </w:r>
          </w:p>
        </w:tc>
        <w:tc>
          <w:tcPr>
            <w:tcW w:w="709" w:type="dxa"/>
          </w:tcPr>
          <w:p w14:paraId="29929DA7" w14:textId="77777777" w:rsidR="00A12CD4" w:rsidRPr="000A534B" w:rsidRDefault="00A12CD4" w:rsidP="00991A08">
            <w:pPr>
              <w:jc w:val="center"/>
              <w:rPr>
                <w:color w:val="000000" w:themeColor="text1"/>
              </w:rPr>
            </w:pPr>
            <w:r w:rsidRPr="000A534B">
              <w:t>gl</w:t>
            </w:r>
          </w:p>
        </w:tc>
        <w:tc>
          <w:tcPr>
            <w:tcW w:w="709" w:type="dxa"/>
          </w:tcPr>
          <w:p w14:paraId="78B6CE9B" w14:textId="77777777" w:rsidR="00A12CD4" w:rsidRPr="000A534B" w:rsidRDefault="00A12CD4" w:rsidP="00991A08">
            <w:pPr>
              <w:jc w:val="center"/>
              <w:rPr>
                <w:color w:val="000000" w:themeColor="text1"/>
              </w:rPr>
            </w:pPr>
            <w:r w:rsidRPr="000A534B">
              <w:t>1</w:t>
            </w:r>
          </w:p>
        </w:tc>
        <w:tc>
          <w:tcPr>
            <w:tcW w:w="1417" w:type="dxa"/>
            <w:gridSpan w:val="2"/>
          </w:tcPr>
          <w:p w14:paraId="18210054" w14:textId="77777777" w:rsidR="00A12CD4" w:rsidRPr="000A534B" w:rsidRDefault="00A12CD4" w:rsidP="00991A08">
            <w:pPr>
              <w:jc w:val="center"/>
              <w:rPr>
                <w:color w:val="000000" w:themeColor="text1"/>
              </w:rPr>
            </w:pPr>
          </w:p>
        </w:tc>
        <w:tc>
          <w:tcPr>
            <w:tcW w:w="1560" w:type="dxa"/>
            <w:tcBorders>
              <w:right w:val="double" w:sz="4" w:space="0" w:color="auto"/>
            </w:tcBorders>
          </w:tcPr>
          <w:p w14:paraId="45165F45" w14:textId="77777777" w:rsidR="00A12CD4" w:rsidRPr="000A534B" w:rsidRDefault="00A12CD4" w:rsidP="00991A08">
            <w:pPr>
              <w:jc w:val="center"/>
              <w:rPr>
                <w:color w:val="000000" w:themeColor="text1"/>
              </w:rPr>
            </w:pPr>
          </w:p>
        </w:tc>
      </w:tr>
      <w:tr w:rsidR="00A12CD4" w:rsidRPr="000A534B" w14:paraId="31DA8BC0" w14:textId="77777777" w:rsidTr="00991A08">
        <w:tc>
          <w:tcPr>
            <w:tcW w:w="993" w:type="dxa"/>
            <w:tcBorders>
              <w:left w:val="double" w:sz="4" w:space="0" w:color="auto"/>
            </w:tcBorders>
          </w:tcPr>
          <w:p w14:paraId="0994A441" w14:textId="77777777" w:rsidR="00A12CD4" w:rsidRPr="000A534B" w:rsidRDefault="00A12CD4" w:rsidP="0024429D">
            <w:pPr>
              <w:pStyle w:val="LACP-2"/>
              <w:numPr>
                <w:ilvl w:val="1"/>
                <w:numId w:val="327"/>
              </w:numPr>
            </w:pPr>
          </w:p>
        </w:tc>
        <w:tc>
          <w:tcPr>
            <w:tcW w:w="4252" w:type="dxa"/>
            <w:gridSpan w:val="2"/>
          </w:tcPr>
          <w:p w14:paraId="266E1726" w14:textId="77777777" w:rsidR="00A12CD4" w:rsidRPr="000A534B" w:rsidRDefault="00A12CD4" w:rsidP="00991A08">
            <w:pPr>
              <w:rPr>
                <w:color w:val="000000" w:themeColor="text1"/>
              </w:rPr>
            </w:pPr>
            <w:r w:rsidRPr="000A534B">
              <w:t>Canalizaciones de nuevos ductos de HºAº en suelo.</w:t>
            </w:r>
          </w:p>
        </w:tc>
        <w:tc>
          <w:tcPr>
            <w:tcW w:w="709" w:type="dxa"/>
          </w:tcPr>
          <w:p w14:paraId="687AD5DC" w14:textId="77777777" w:rsidR="00A12CD4" w:rsidRPr="000A534B" w:rsidRDefault="00A12CD4" w:rsidP="00991A08">
            <w:pPr>
              <w:jc w:val="center"/>
              <w:rPr>
                <w:color w:val="000000" w:themeColor="text1"/>
              </w:rPr>
            </w:pPr>
            <w:r w:rsidRPr="000A534B">
              <w:t>gl</w:t>
            </w:r>
          </w:p>
        </w:tc>
        <w:tc>
          <w:tcPr>
            <w:tcW w:w="709" w:type="dxa"/>
          </w:tcPr>
          <w:p w14:paraId="4B6B3695" w14:textId="77777777" w:rsidR="00A12CD4" w:rsidRPr="000A534B" w:rsidRDefault="00A12CD4" w:rsidP="00991A08">
            <w:pPr>
              <w:jc w:val="center"/>
              <w:rPr>
                <w:color w:val="000000" w:themeColor="text1"/>
              </w:rPr>
            </w:pPr>
            <w:r w:rsidRPr="000A534B">
              <w:t>1</w:t>
            </w:r>
          </w:p>
        </w:tc>
        <w:tc>
          <w:tcPr>
            <w:tcW w:w="1417" w:type="dxa"/>
            <w:gridSpan w:val="2"/>
          </w:tcPr>
          <w:p w14:paraId="6B19CDEA" w14:textId="77777777" w:rsidR="00A12CD4" w:rsidRPr="000A534B" w:rsidRDefault="00A12CD4" w:rsidP="00991A08">
            <w:pPr>
              <w:jc w:val="center"/>
              <w:rPr>
                <w:color w:val="000000" w:themeColor="text1"/>
              </w:rPr>
            </w:pPr>
          </w:p>
        </w:tc>
        <w:tc>
          <w:tcPr>
            <w:tcW w:w="1560" w:type="dxa"/>
            <w:tcBorders>
              <w:right w:val="double" w:sz="4" w:space="0" w:color="auto"/>
            </w:tcBorders>
          </w:tcPr>
          <w:p w14:paraId="57FD7767" w14:textId="77777777" w:rsidR="00A12CD4" w:rsidRPr="000A534B" w:rsidRDefault="00A12CD4" w:rsidP="00991A08">
            <w:pPr>
              <w:jc w:val="center"/>
              <w:rPr>
                <w:color w:val="000000" w:themeColor="text1"/>
              </w:rPr>
            </w:pPr>
          </w:p>
        </w:tc>
      </w:tr>
      <w:tr w:rsidR="00A12CD4" w:rsidRPr="000A534B" w14:paraId="53135B2B" w14:textId="77777777" w:rsidTr="00991A08">
        <w:tc>
          <w:tcPr>
            <w:tcW w:w="993" w:type="dxa"/>
            <w:tcBorders>
              <w:left w:val="double" w:sz="4" w:space="0" w:color="auto"/>
            </w:tcBorders>
          </w:tcPr>
          <w:p w14:paraId="28301CB8" w14:textId="77777777" w:rsidR="00A12CD4" w:rsidRPr="000A534B" w:rsidRDefault="00A12CD4" w:rsidP="0024429D">
            <w:pPr>
              <w:pStyle w:val="LACP-2"/>
              <w:numPr>
                <w:ilvl w:val="1"/>
                <w:numId w:val="327"/>
              </w:numPr>
            </w:pPr>
          </w:p>
        </w:tc>
        <w:tc>
          <w:tcPr>
            <w:tcW w:w="4252" w:type="dxa"/>
            <w:gridSpan w:val="2"/>
          </w:tcPr>
          <w:p w14:paraId="58CA7BC2" w14:textId="77777777" w:rsidR="00A12CD4" w:rsidRPr="000A534B" w:rsidRDefault="00A12CD4" w:rsidP="00991A08">
            <w:pPr>
              <w:rPr>
                <w:color w:val="000000" w:themeColor="text1"/>
              </w:rPr>
            </w:pPr>
            <w:r w:rsidRPr="000A534B">
              <w:t>Zanjeado y reacondicionamiento de suelo para cables MT.</w:t>
            </w:r>
          </w:p>
        </w:tc>
        <w:tc>
          <w:tcPr>
            <w:tcW w:w="709" w:type="dxa"/>
          </w:tcPr>
          <w:p w14:paraId="6AFAB52A" w14:textId="77777777" w:rsidR="00A12CD4" w:rsidRPr="000A534B" w:rsidRDefault="00A12CD4" w:rsidP="00991A08">
            <w:pPr>
              <w:jc w:val="center"/>
              <w:rPr>
                <w:color w:val="000000" w:themeColor="text1"/>
              </w:rPr>
            </w:pPr>
            <w:r w:rsidRPr="000A534B">
              <w:t>gl</w:t>
            </w:r>
          </w:p>
        </w:tc>
        <w:tc>
          <w:tcPr>
            <w:tcW w:w="709" w:type="dxa"/>
          </w:tcPr>
          <w:p w14:paraId="2F04F77B" w14:textId="77777777" w:rsidR="00A12CD4" w:rsidRPr="000A534B" w:rsidRDefault="00A12CD4" w:rsidP="00991A08">
            <w:pPr>
              <w:jc w:val="center"/>
              <w:rPr>
                <w:color w:val="000000" w:themeColor="text1"/>
              </w:rPr>
            </w:pPr>
            <w:r w:rsidRPr="000A534B">
              <w:t>1</w:t>
            </w:r>
          </w:p>
        </w:tc>
        <w:tc>
          <w:tcPr>
            <w:tcW w:w="1417" w:type="dxa"/>
            <w:gridSpan w:val="2"/>
          </w:tcPr>
          <w:p w14:paraId="6C9700D3" w14:textId="77777777" w:rsidR="00A12CD4" w:rsidRPr="000A534B" w:rsidRDefault="00A12CD4" w:rsidP="00991A08">
            <w:pPr>
              <w:jc w:val="center"/>
              <w:rPr>
                <w:color w:val="000000" w:themeColor="text1"/>
              </w:rPr>
            </w:pPr>
          </w:p>
        </w:tc>
        <w:tc>
          <w:tcPr>
            <w:tcW w:w="1560" w:type="dxa"/>
            <w:tcBorders>
              <w:right w:val="double" w:sz="4" w:space="0" w:color="auto"/>
            </w:tcBorders>
          </w:tcPr>
          <w:p w14:paraId="78078201" w14:textId="77777777" w:rsidR="00A12CD4" w:rsidRPr="000A534B" w:rsidRDefault="00A12CD4" w:rsidP="00991A08">
            <w:pPr>
              <w:jc w:val="center"/>
              <w:rPr>
                <w:color w:val="000000" w:themeColor="text1"/>
              </w:rPr>
            </w:pPr>
          </w:p>
        </w:tc>
      </w:tr>
      <w:tr w:rsidR="00A12CD4" w:rsidRPr="000A534B" w14:paraId="057FF5FF" w14:textId="77777777" w:rsidTr="00991A08">
        <w:tc>
          <w:tcPr>
            <w:tcW w:w="993" w:type="dxa"/>
            <w:tcBorders>
              <w:left w:val="double" w:sz="4" w:space="0" w:color="auto"/>
            </w:tcBorders>
          </w:tcPr>
          <w:p w14:paraId="289D75BC" w14:textId="77777777" w:rsidR="00A12CD4" w:rsidRPr="000A534B" w:rsidRDefault="00A12CD4" w:rsidP="0024429D">
            <w:pPr>
              <w:pStyle w:val="LACP-2"/>
              <w:numPr>
                <w:ilvl w:val="1"/>
                <w:numId w:val="327"/>
              </w:numPr>
            </w:pPr>
          </w:p>
        </w:tc>
        <w:tc>
          <w:tcPr>
            <w:tcW w:w="4252" w:type="dxa"/>
            <w:gridSpan w:val="2"/>
          </w:tcPr>
          <w:p w14:paraId="3BBA8377" w14:textId="77777777" w:rsidR="00A12CD4" w:rsidRPr="000A534B" w:rsidRDefault="00A12CD4" w:rsidP="00991A08">
            <w:pPr>
              <w:rPr>
                <w:color w:val="000000" w:themeColor="text1"/>
              </w:rPr>
            </w:pPr>
            <w:r w:rsidRPr="000A534B">
              <w:t>Tendido y conexionado de conductores de MT.</w:t>
            </w:r>
          </w:p>
        </w:tc>
        <w:tc>
          <w:tcPr>
            <w:tcW w:w="709" w:type="dxa"/>
          </w:tcPr>
          <w:p w14:paraId="7D5241B8" w14:textId="77777777" w:rsidR="00A12CD4" w:rsidRPr="000A534B" w:rsidRDefault="00A12CD4" w:rsidP="00991A08">
            <w:pPr>
              <w:jc w:val="center"/>
              <w:rPr>
                <w:color w:val="000000" w:themeColor="text1"/>
              </w:rPr>
            </w:pPr>
            <w:r w:rsidRPr="000A534B">
              <w:t>gl</w:t>
            </w:r>
          </w:p>
        </w:tc>
        <w:tc>
          <w:tcPr>
            <w:tcW w:w="709" w:type="dxa"/>
          </w:tcPr>
          <w:p w14:paraId="57B039B6" w14:textId="77777777" w:rsidR="00A12CD4" w:rsidRPr="000A534B" w:rsidRDefault="00A12CD4" w:rsidP="00991A08">
            <w:pPr>
              <w:jc w:val="center"/>
              <w:rPr>
                <w:color w:val="000000" w:themeColor="text1"/>
              </w:rPr>
            </w:pPr>
            <w:r w:rsidRPr="000A534B">
              <w:t>1</w:t>
            </w:r>
          </w:p>
        </w:tc>
        <w:tc>
          <w:tcPr>
            <w:tcW w:w="1417" w:type="dxa"/>
            <w:gridSpan w:val="2"/>
          </w:tcPr>
          <w:p w14:paraId="1EA2DD5A" w14:textId="77777777" w:rsidR="00A12CD4" w:rsidRPr="000A534B" w:rsidRDefault="00A12CD4" w:rsidP="00991A08">
            <w:pPr>
              <w:jc w:val="center"/>
              <w:rPr>
                <w:color w:val="000000" w:themeColor="text1"/>
              </w:rPr>
            </w:pPr>
          </w:p>
        </w:tc>
        <w:tc>
          <w:tcPr>
            <w:tcW w:w="1560" w:type="dxa"/>
            <w:tcBorders>
              <w:right w:val="double" w:sz="4" w:space="0" w:color="auto"/>
            </w:tcBorders>
          </w:tcPr>
          <w:p w14:paraId="69127E30" w14:textId="77777777" w:rsidR="00A12CD4" w:rsidRPr="000A534B" w:rsidRDefault="00A12CD4" w:rsidP="00991A08">
            <w:pPr>
              <w:jc w:val="center"/>
              <w:rPr>
                <w:color w:val="000000" w:themeColor="text1"/>
              </w:rPr>
            </w:pPr>
          </w:p>
        </w:tc>
      </w:tr>
      <w:tr w:rsidR="00A12CD4" w:rsidRPr="000A534B" w14:paraId="5BC8A771" w14:textId="77777777" w:rsidTr="00991A08">
        <w:tc>
          <w:tcPr>
            <w:tcW w:w="993" w:type="dxa"/>
            <w:tcBorders>
              <w:left w:val="double" w:sz="4" w:space="0" w:color="auto"/>
            </w:tcBorders>
          </w:tcPr>
          <w:p w14:paraId="190CE319" w14:textId="77777777" w:rsidR="00A12CD4" w:rsidRPr="000A534B" w:rsidRDefault="00A12CD4" w:rsidP="0024429D">
            <w:pPr>
              <w:pStyle w:val="LACP-2"/>
              <w:numPr>
                <w:ilvl w:val="1"/>
                <w:numId w:val="327"/>
              </w:numPr>
            </w:pPr>
          </w:p>
        </w:tc>
        <w:tc>
          <w:tcPr>
            <w:tcW w:w="4252" w:type="dxa"/>
            <w:gridSpan w:val="2"/>
          </w:tcPr>
          <w:p w14:paraId="1E70F70C" w14:textId="77777777" w:rsidR="00A12CD4" w:rsidRPr="000A534B" w:rsidRDefault="00A12CD4" w:rsidP="00991A08">
            <w:pPr>
              <w:rPr>
                <w:color w:val="000000" w:themeColor="text1"/>
              </w:rPr>
            </w:pPr>
            <w:r w:rsidRPr="000A534B">
              <w:t>Tendido y conexionado de conductores de BT.</w:t>
            </w:r>
          </w:p>
        </w:tc>
        <w:tc>
          <w:tcPr>
            <w:tcW w:w="709" w:type="dxa"/>
          </w:tcPr>
          <w:p w14:paraId="6EC24D57" w14:textId="77777777" w:rsidR="00A12CD4" w:rsidRPr="000A534B" w:rsidRDefault="00A12CD4" w:rsidP="00991A08">
            <w:pPr>
              <w:jc w:val="center"/>
              <w:rPr>
                <w:color w:val="000000" w:themeColor="text1"/>
              </w:rPr>
            </w:pPr>
            <w:r w:rsidRPr="000A534B">
              <w:t>gl</w:t>
            </w:r>
          </w:p>
        </w:tc>
        <w:tc>
          <w:tcPr>
            <w:tcW w:w="709" w:type="dxa"/>
          </w:tcPr>
          <w:p w14:paraId="2F1DF579" w14:textId="77777777" w:rsidR="00A12CD4" w:rsidRPr="000A534B" w:rsidRDefault="00A12CD4" w:rsidP="00991A08">
            <w:pPr>
              <w:jc w:val="center"/>
              <w:rPr>
                <w:color w:val="000000" w:themeColor="text1"/>
              </w:rPr>
            </w:pPr>
            <w:r w:rsidRPr="000A534B">
              <w:t>1</w:t>
            </w:r>
          </w:p>
        </w:tc>
        <w:tc>
          <w:tcPr>
            <w:tcW w:w="1417" w:type="dxa"/>
            <w:gridSpan w:val="2"/>
          </w:tcPr>
          <w:p w14:paraId="2B5EE7F8" w14:textId="77777777" w:rsidR="00A12CD4" w:rsidRPr="000A534B" w:rsidRDefault="00A12CD4" w:rsidP="00991A08">
            <w:pPr>
              <w:jc w:val="center"/>
              <w:rPr>
                <w:color w:val="000000" w:themeColor="text1"/>
              </w:rPr>
            </w:pPr>
          </w:p>
        </w:tc>
        <w:tc>
          <w:tcPr>
            <w:tcW w:w="1560" w:type="dxa"/>
            <w:tcBorders>
              <w:right w:val="double" w:sz="4" w:space="0" w:color="auto"/>
            </w:tcBorders>
          </w:tcPr>
          <w:p w14:paraId="72F5D3BB" w14:textId="77777777" w:rsidR="00A12CD4" w:rsidRPr="000A534B" w:rsidRDefault="00A12CD4" w:rsidP="00991A08">
            <w:pPr>
              <w:jc w:val="center"/>
              <w:rPr>
                <w:color w:val="000000" w:themeColor="text1"/>
              </w:rPr>
            </w:pPr>
          </w:p>
        </w:tc>
      </w:tr>
      <w:tr w:rsidR="00A12CD4" w:rsidRPr="000A534B" w14:paraId="2DC19847" w14:textId="77777777" w:rsidTr="00991A08">
        <w:tc>
          <w:tcPr>
            <w:tcW w:w="993" w:type="dxa"/>
            <w:tcBorders>
              <w:left w:val="double" w:sz="4" w:space="0" w:color="auto"/>
            </w:tcBorders>
          </w:tcPr>
          <w:p w14:paraId="3BCC734A" w14:textId="77777777" w:rsidR="00A12CD4" w:rsidRPr="000A534B" w:rsidRDefault="00A12CD4" w:rsidP="0024429D">
            <w:pPr>
              <w:pStyle w:val="LACP-2"/>
              <w:numPr>
                <w:ilvl w:val="1"/>
                <w:numId w:val="327"/>
              </w:numPr>
            </w:pPr>
          </w:p>
        </w:tc>
        <w:tc>
          <w:tcPr>
            <w:tcW w:w="4252" w:type="dxa"/>
            <w:gridSpan w:val="2"/>
          </w:tcPr>
          <w:p w14:paraId="2D6FC489" w14:textId="77777777" w:rsidR="00A12CD4" w:rsidRPr="000A534B" w:rsidRDefault="00A12CD4" w:rsidP="00991A08">
            <w:pPr>
              <w:rPr>
                <w:color w:val="000000" w:themeColor="text1"/>
              </w:rPr>
            </w:pPr>
            <w:r w:rsidRPr="000A534B">
              <w:t xml:space="preserve">Desmontaje del conjunto de celdas de MT existente y retiro de cables existentes de MT. </w:t>
            </w:r>
          </w:p>
        </w:tc>
        <w:tc>
          <w:tcPr>
            <w:tcW w:w="709" w:type="dxa"/>
          </w:tcPr>
          <w:p w14:paraId="33D38FC4" w14:textId="77777777" w:rsidR="00A12CD4" w:rsidRPr="000A534B" w:rsidRDefault="00A12CD4" w:rsidP="00991A08">
            <w:pPr>
              <w:jc w:val="center"/>
              <w:rPr>
                <w:color w:val="000000" w:themeColor="text1"/>
              </w:rPr>
            </w:pPr>
            <w:r w:rsidRPr="000A534B">
              <w:t>gl</w:t>
            </w:r>
          </w:p>
        </w:tc>
        <w:tc>
          <w:tcPr>
            <w:tcW w:w="709" w:type="dxa"/>
          </w:tcPr>
          <w:p w14:paraId="563F1D6E" w14:textId="77777777" w:rsidR="00A12CD4" w:rsidRPr="000A534B" w:rsidRDefault="00A12CD4" w:rsidP="00991A08">
            <w:pPr>
              <w:jc w:val="center"/>
              <w:rPr>
                <w:color w:val="000000" w:themeColor="text1"/>
              </w:rPr>
            </w:pPr>
            <w:r w:rsidRPr="000A534B">
              <w:t>1</w:t>
            </w:r>
          </w:p>
        </w:tc>
        <w:tc>
          <w:tcPr>
            <w:tcW w:w="1417" w:type="dxa"/>
            <w:gridSpan w:val="2"/>
          </w:tcPr>
          <w:p w14:paraId="4E58ECE3" w14:textId="77777777" w:rsidR="00A12CD4" w:rsidRPr="000A534B" w:rsidRDefault="00A12CD4" w:rsidP="00991A08">
            <w:pPr>
              <w:jc w:val="center"/>
              <w:rPr>
                <w:color w:val="000000" w:themeColor="text1"/>
              </w:rPr>
            </w:pPr>
          </w:p>
        </w:tc>
        <w:tc>
          <w:tcPr>
            <w:tcW w:w="1560" w:type="dxa"/>
            <w:tcBorders>
              <w:right w:val="double" w:sz="4" w:space="0" w:color="auto"/>
            </w:tcBorders>
          </w:tcPr>
          <w:p w14:paraId="448497D5" w14:textId="77777777" w:rsidR="00A12CD4" w:rsidRPr="000A534B" w:rsidRDefault="00A12CD4" w:rsidP="00991A08">
            <w:pPr>
              <w:jc w:val="center"/>
              <w:rPr>
                <w:color w:val="000000" w:themeColor="text1"/>
              </w:rPr>
            </w:pPr>
          </w:p>
        </w:tc>
      </w:tr>
      <w:tr w:rsidR="00A12CD4" w:rsidRPr="000A534B" w14:paraId="6166D785" w14:textId="77777777" w:rsidTr="00991A08">
        <w:tc>
          <w:tcPr>
            <w:tcW w:w="993" w:type="dxa"/>
            <w:tcBorders>
              <w:left w:val="double" w:sz="4" w:space="0" w:color="auto"/>
            </w:tcBorders>
          </w:tcPr>
          <w:p w14:paraId="76FBA3B9" w14:textId="77777777" w:rsidR="00A12CD4" w:rsidRPr="000A534B" w:rsidRDefault="00A12CD4" w:rsidP="0024429D">
            <w:pPr>
              <w:pStyle w:val="LACP-2"/>
              <w:numPr>
                <w:ilvl w:val="1"/>
                <w:numId w:val="327"/>
              </w:numPr>
            </w:pPr>
          </w:p>
        </w:tc>
        <w:tc>
          <w:tcPr>
            <w:tcW w:w="4252" w:type="dxa"/>
            <w:gridSpan w:val="2"/>
          </w:tcPr>
          <w:p w14:paraId="2EC4D86F" w14:textId="77777777" w:rsidR="00A12CD4" w:rsidRPr="000A534B" w:rsidRDefault="00A12CD4" w:rsidP="00991A08">
            <w:pPr>
              <w:rPr>
                <w:color w:val="000000" w:themeColor="text1"/>
              </w:rPr>
            </w:pPr>
            <w:r w:rsidRPr="000A534B">
              <w:t>Desmontaje de transformadores</w:t>
            </w:r>
          </w:p>
        </w:tc>
        <w:tc>
          <w:tcPr>
            <w:tcW w:w="709" w:type="dxa"/>
          </w:tcPr>
          <w:p w14:paraId="50AFE746" w14:textId="77777777" w:rsidR="00A12CD4" w:rsidRPr="000A534B" w:rsidRDefault="00A12CD4" w:rsidP="00991A08">
            <w:pPr>
              <w:jc w:val="center"/>
              <w:rPr>
                <w:color w:val="000000" w:themeColor="text1"/>
              </w:rPr>
            </w:pPr>
            <w:r w:rsidRPr="000A534B">
              <w:t>gl</w:t>
            </w:r>
          </w:p>
        </w:tc>
        <w:tc>
          <w:tcPr>
            <w:tcW w:w="709" w:type="dxa"/>
          </w:tcPr>
          <w:p w14:paraId="0748572D" w14:textId="77777777" w:rsidR="00A12CD4" w:rsidRPr="000A534B" w:rsidRDefault="00A12CD4" w:rsidP="00991A08">
            <w:pPr>
              <w:jc w:val="center"/>
              <w:rPr>
                <w:color w:val="000000" w:themeColor="text1"/>
              </w:rPr>
            </w:pPr>
            <w:r w:rsidRPr="000A534B">
              <w:t>1</w:t>
            </w:r>
          </w:p>
        </w:tc>
        <w:tc>
          <w:tcPr>
            <w:tcW w:w="1417" w:type="dxa"/>
            <w:gridSpan w:val="2"/>
          </w:tcPr>
          <w:p w14:paraId="7D451EA7" w14:textId="77777777" w:rsidR="00A12CD4" w:rsidRPr="000A534B" w:rsidRDefault="00A12CD4" w:rsidP="00991A08">
            <w:pPr>
              <w:jc w:val="center"/>
              <w:rPr>
                <w:color w:val="000000" w:themeColor="text1"/>
              </w:rPr>
            </w:pPr>
          </w:p>
        </w:tc>
        <w:tc>
          <w:tcPr>
            <w:tcW w:w="1560" w:type="dxa"/>
            <w:tcBorders>
              <w:right w:val="double" w:sz="4" w:space="0" w:color="auto"/>
            </w:tcBorders>
          </w:tcPr>
          <w:p w14:paraId="5FB5ED8B" w14:textId="77777777" w:rsidR="00A12CD4" w:rsidRPr="000A534B" w:rsidRDefault="00A12CD4" w:rsidP="00991A08">
            <w:pPr>
              <w:jc w:val="center"/>
              <w:rPr>
                <w:color w:val="000000" w:themeColor="text1"/>
              </w:rPr>
            </w:pPr>
          </w:p>
        </w:tc>
      </w:tr>
      <w:tr w:rsidR="00A12CD4" w:rsidRPr="000A534B" w14:paraId="551BF8ED" w14:textId="77777777" w:rsidTr="00991A08">
        <w:tc>
          <w:tcPr>
            <w:tcW w:w="993" w:type="dxa"/>
            <w:tcBorders>
              <w:left w:val="double" w:sz="4" w:space="0" w:color="auto"/>
            </w:tcBorders>
          </w:tcPr>
          <w:p w14:paraId="4166E3FB" w14:textId="77777777" w:rsidR="00A12CD4" w:rsidRPr="000A534B" w:rsidRDefault="00A12CD4" w:rsidP="0024429D">
            <w:pPr>
              <w:pStyle w:val="LACP-2"/>
              <w:numPr>
                <w:ilvl w:val="1"/>
                <w:numId w:val="327"/>
              </w:numPr>
            </w:pPr>
          </w:p>
        </w:tc>
        <w:tc>
          <w:tcPr>
            <w:tcW w:w="4252" w:type="dxa"/>
            <w:gridSpan w:val="2"/>
          </w:tcPr>
          <w:p w14:paraId="2344E5C8" w14:textId="77777777" w:rsidR="00A12CD4" w:rsidRPr="000A534B" w:rsidRDefault="00A12CD4" w:rsidP="00991A08">
            <w:r w:rsidRPr="000A534B">
              <w:t>Carga, traslado y descarga sobre fundación en sitio final de cada fase del nuevo banco de transformadores.</w:t>
            </w:r>
          </w:p>
        </w:tc>
        <w:tc>
          <w:tcPr>
            <w:tcW w:w="709" w:type="dxa"/>
          </w:tcPr>
          <w:p w14:paraId="252FFC14" w14:textId="77777777" w:rsidR="00A12CD4" w:rsidRPr="000A534B" w:rsidRDefault="00A12CD4" w:rsidP="00991A08">
            <w:pPr>
              <w:jc w:val="center"/>
            </w:pPr>
            <w:r w:rsidRPr="000A534B">
              <w:t>gl</w:t>
            </w:r>
          </w:p>
        </w:tc>
        <w:tc>
          <w:tcPr>
            <w:tcW w:w="709" w:type="dxa"/>
          </w:tcPr>
          <w:p w14:paraId="3CE65D9D" w14:textId="77777777" w:rsidR="00A12CD4" w:rsidRPr="000A534B" w:rsidRDefault="00A12CD4" w:rsidP="00991A08">
            <w:pPr>
              <w:jc w:val="center"/>
            </w:pPr>
            <w:r w:rsidRPr="000A534B">
              <w:t>1</w:t>
            </w:r>
          </w:p>
        </w:tc>
        <w:tc>
          <w:tcPr>
            <w:tcW w:w="1417" w:type="dxa"/>
            <w:gridSpan w:val="2"/>
          </w:tcPr>
          <w:p w14:paraId="6CA21B69" w14:textId="77777777" w:rsidR="00A12CD4" w:rsidRPr="000A534B" w:rsidRDefault="00A12CD4" w:rsidP="00991A08">
            <w:pPr>
              <w:jc w:val="center"/>
              <w:rPr>
                <w:color w:val="000000" w:themeColor="text1"/>
              </w:rPr>
            </w:pPr>
          </w:p>
        </w:tc>
        <w:tc>
          <w:tcPr>
            <w:tcW w:w="1560" w:type="dxa"/>
            <w:tcBorders>
              <w:right w:val="double" w:sz="4" w:space="0" w:color="auto"/>
            </w:tcBorders>
          </w:tcPr>
          <w:p w14:paraId="22028102" w14:textId="77777777" w:rsidR="00A12CD4" w:rsidRPr="000A534B" w:rsidRDefault="00A12CD4" w:rsidP="00991A08">
            <w:pPr>
              <w:jc w:val="center"/>
              <w:rPr>
                <w:color w:val="000000" w:themeColor="text1"/>
              </w:rPr>
            </w:pPr>
          </w:p>
        </w:tc>
      </w:tr>
      <w:tr w:rsidR="00A12CD4" w:rsidRPr="000A534B" w14:paraId="59244C38" w14:textId="77777777" w:rsidTr="00991A08">
        <w:tc>
          <w:tcPr>
            <w:tcW w:w="993" w:type="dxa"/>
            <w:tcBorders>
              <w:left w:val="double" w:sz="4" w:space="0" w:color="auto"/>
            </w:tcBorders>
          </w:tcPr>
          <w:p w14:paraId="2D2975B7" w14:textId="77777777" w:rsidR="00A12CD4" w:rsidRPr="000A534B" w:rsidRDefault="00A12CD4" w:rsidP="0024429D">
            <w:pPr>
              <w:pStyle w:val="LACP-2"/>
              <w:numPr>
                <w:ilvl w:val="1"/>
                <w:numId w:val="327"/>
              </w:numPr>
            </w:pPr>
          </w:p>
        </w:tc>
        <w:tc>
          <w:tcPr>
            <w:tcW w:w="4252" w:type="dxa"/>
            <w:gridSpan w:val="2"/>
          </w:tcPr>
          <w:p w14:paraId="2A95AA40" w14:textId="77777777" w:rsidR="00A12CD4" w:rsidRPr="000A534B" w:rsidRDefault="00A12CD4" w:rsidP="00991A08">
            <w:pPr>
              <w:rPr>
                <w:color w:val="000000" w:themeColor="text1"/>
              </w:rPr>
            </w:pPr>
            <w:r w:rsidRPr="000A534B">
              <w:t>Montaje electromecánico y conexionado completo del nuevo transformador y sus elementos complementarios.</w:t>
            </w:r>
          </w:p>
        </w:tc>
        <w:tc>
          <w:tcPr>
            <w:tcW w:w="709" w:type="dxa"/>
          </w:tcPr>
          <w:p w14:paraId="4AB118A4" w14:textId="77777777" w:rsidR="00A12CD4" w:rsidRPr="000A534B" w:rsidRDefault="00A12CD4" w:rsidP="00991A08">
            <w:pPr>
              <w:jc w:val="center"/>
              <w:rPr>
                <w:color w:val="000000" w:themeColor="text1"/>
              </w:rPr>
            </w:pPr>
            <w:r w:rsidRPr="000A534B">
              <w:t>gl</w:t>
            </w:r>
          </w:p>
        </w:tc>
        <w:tc>
          <w:tcPr>
            <w:tcW w:w="709" w:type="dxa"/>
          </w:tcPr>
          <w:p w14:paraId="070B18AF" w14:textId="77777777" w:rsidR="00A12CD4" w:rsidRPr="000A534B" w:rsidRDefault="00A12CD4" w:rsidP="00991A08">
            <w:pPr>
              <w:jc w:val="center"/>
              <w:rPr>
                <w:color w:val="000000" w:themeColor="text1"/>
              </w:rPr>
            </w:pPr>
            <w:r w:rsidRPr="000A534B">
              <w:t>1</w:t>
            </w:r>
          </w:p>
        </w:tc>
        <w:tc>
          <w:tcPr>
            <w:tcW w:w="1417" w:type="dxa"/>
            <w:gridSpan w:val="2"/>
          </w:tcPr>
          <w:p w14:paraId="4FBEA187" w14:textId="77777777" w:rsidR="00A12CD4" w:rsidRPr="000A534B" w:rsidRDefault="00A12CD4" w:rsidP="00991A08">
            <w:pPr>
              <w:jc w:val="center"/>
              <w:rPr>
                <w:color w:val="000000" w:themeColor="text1"/>
              </w:rPr>
            </w:pPr>
          </w:p>
        </w:tc>
        <w:tc>
          <w:tcPr>
            <w:tcW w:w="1560" w:type="dxa"/>
            <w:tcBorders>
              <w:right w:val="double" w:sz="4" w:space="0" w:color="auto"/>
            </w:tcBorders>
          </w:tcPr>
          <w:p w14:paraId="5F479B79" w14:textId="77777777" w:rsidR="00A12CD4" w:rsidRPr="000A534B" w:rsidRDefault="00A12CD4" w:rsidP="00991A08">
            <w:pPr>
              <w:jc w:val="center"/>
              <w:rPr>
                <w:color w:val="000000" w:themeColor="text1"/>
              </w:rPr>
            </w:pPr>
          </w:p>
        </w:tc>
      </w:tr>
      <w:tr w:rsidR="00A12CD4" w:rsidRPr="000A534B" w14:paraId="012919AF" w14:textId="77777777" w:rsidTr="00991A08">
        <w:tc>
          <w:tcPr>
            <w:tcW w:w="993" w:type="dxa"/>
            <w:tcBorders>
              <w:left w:val="double" w:sz="4" w:space="0" w:color="auto"/>
            </w:tcBorders>
          </w:tcPr>
          <w:p w14:paraId="608CE353" w14:textId="77777777" w:rsidR="00A12CD4" w:rsidRPr="000A534B" w:rsidRDefault="00A12CD4" w:rsidP="0024429D">
            <w:pPr>
              <w:pStyle w:val="LACP-2"/>
              <w:numPr>
                <w:ilvl w:val="1"/>
                <w:numId w:val="327"/>
              </w:numPr>
            </w:pPr>
          </w:p>
        </w:tc>
        <w:tc>
          <w:tcPr>
            <w:tcW w:w="4252" w:type="dxa"/>
            <w:gridSpan w:val="2"/>
          </w:tcPr>
          <w:p w14:paraId="17F9BEF9" w14:textId="77777777" w:rsidR="00A12CD4" w:rsidRPr="000A534B" w:rsidRDefault="00A12CD4" w:rsidP="00991A08">
            <w:pPr>
              <w:rPr>
                <w:color w:val="000000" w:themeColor="text1"/>
              </w:rPr>
            </w:pPr>
            <w:r w:rsidRPr="000A534B">
              <w:t>Tareas de tratamiento de aceite, vacío y aire seco para puesta en servicio del nuevo transformador.</w:t>
            </w:r>
          </w:p>
        </w:tc>
        <w:tc>
          <w:tcPr>
            <w:tcW w:w="709" w:type="dxa"/>
          </w:tcPr>
          <w:p w14:paraId="6320056F" w14:textId="77777777" w:rsidR="00A12CD4" w:rsidRPr="000A534B" w:rsidRDefault="00A12CD4" w:rsidP="00991A08">
            <w:pPr>
              <w:jc w:val="center"/>
              <w:rPr>
                <w:color w:val="000000" w:themeColor="text1"/>
              </w:rPr>
            </w:pPr>
            <w:r w:rsidRPr="000A534B">
              <w:t>gl</w:t>
            </w:r>
          </w:p>
        </w:tc>
        <w:tc>
          <w:tcPr>
            <w:tcW w:w="709" w:type="dxa"/>
          </w:tcPr>
          <w:p w14:paraId="5E7D6F41" w14:textId="77777777" w:rsidR="00A12CD4" w:rsidRPr="000A534B" w:rsidRDefault="00A12CD4" w:rsidP="00991A08">
            <w:pPr>
              <w:jc w:val="center"/>
              <w:rPr>
                <w:color w:val="000000" w:themeColor="text1"/>
              </w:rPr>
            </w:pPr>
            <w:r w:rsidRPr="000A534B">
              <w:t>1</w:t>
            </w:r>
          </w:p>
        </w:tc>
        <w:tc>
          <w:tcPr>
            <w:tcW w:w="1417" w:type="dxa"/>
            <w:gridSpan w:val="2"/>
          </w:tcPr>
          <w:p w14:paraId="0D21FB17" w14:textId="77777777" w:rsidR="00A12CD4" w:rsidRPr="000A534B" w:rsidRDefault="00A12CD4" w:rsidP="00991A08">
            <w:pPr>
              <w:jc w:val="center"/>
              <w:rPr>
                <w:color w:val="000000" w:themeColor="text1"/>
              </w:rPr>
            </w:pPr>
          </w:p>
        </w:tc>
        <w:tc>
          <w:tcPr>
            <w:tcW w:w="1560" w:type="dxa"/>
            <w:tcBorders>
              <w:right w:val="double" w:sz="4" w:space="0" w:color="auto"/>
            </w:tcBorders>
          </w:tcPr>
          <w:p w14:paraId="6BAA591A" w14:textId="77777777" w:rsidR="00A12CD4" w:rsidRPr="000A534B" w:rsidRDefault="00A12CD4" w:rsidP="00991A08">
            <w:pPr>
              <w:jc w:val="center"/>
              <w:rPr>
                <w:color w:val="000000" w:themeColor="text1"/>
              </w:rPr>
            </w:pPr>
          </w:p>
        </w:tc>
      </w:tr>
      <w:tr w:rsidR="00A12CD4" w:rsidRPr="000A534B" w14:paraId="3D23302D" w14:textId="77777777" w:rsidTr="00991A08">
        <w:tc>
          <w:tcPr>
            <w:tcW w:w="993" w:type="dxa"/>
            <w:tcBorders>
              <w:left w:val="double" w:sz="4" w:space="0" w:color="auto"/>
            </w:tcBorders>
          </w:tcPr>
          <w:p w14:paraId="20CAFCF5" w14:textId="77777777" w:rsidR="00A12CD4" w:rsidRPr="000A534B" w:rsidRDefault="00A12CD4" w:rsidP="0024429D">
            <w:pPr>
              <w:pStyle w:val="LACP-2"/>
              <w:numPr>
                <w:ilvl w:val="1"/>
                <w:numId w:val="327"/>
              </w:numPr>
            </w:pPr>
          </w:p>
        </w:tc>
        <w:tc>
          <w:tcPr>
            <w:tcW w:w="4252" w:type="dxa"/>
            <w:gridSpan w:val="2"/>
          </w:tcPr>
          <w:p w14:paraId="26570731" w14:textId="77777777" w:rsidR="00A12CD4" w:rsidRPr="000A534B" w:rsidRDefault="00A12CD4" w:rsidP="00991A08">
            <w:pPr>
              <w:rPr>
                <w:color w:val="000000" w:themeColor="text1"/>
              </w:rPr>
            </w:pPr>
            <w:r w:rsidRPr="000A534B">
              <w:t>Montaje completo de barra de transferencia 500 kV (incluye fundaciones) y conexionado a fase de reserva.</w:t>
            </w:r>
          </w:p>
        </w:tc>
        <w:tc>
          <w:tcPr>
            <w:tcW w:w="709" w:type="dxa"/>
          </w:tcPr>
          <w:p w14:paraId="73BBAD04" w14:textId="77777777" w:rsidR="00A12CD4" w:rsidRPr="000A534B" w:rsidRDefault="00A12CD4" w:rsidP="00991A08">
            <w:pPr>
              <w:jc w:val="center"/>
              <w:rPr>
                <w:color w:val="000000" w:themeColor="text1"/>
              </w:rPr>
            </w:pPr>
            <w:r w:rsidRPr="000A534B">
              <w:t>gl</w:t>
            </w:r>
          </w:p>
        </w:tc>
        <w:tc>
          <w:tcPr>
            <w:tcW w:w="709" w:type="dxa"/>
          </w:tcPr>
          <w:p w14:paraId="01E95C38" w14:textId="77777777" w:rsidR="00A12CD4" w:rsidRPr="000A534B" w:rsidRDefault="00A12CD4" w:rsidP="00991A08">
            <w:pPr>
              <w:jc w:val="center"/>
              <w:rPr>
                <w:color w:val="000000" w:themeColor="text1"/>
              </w:rPr>
            </w:pPr>
            <w:r w:rsidRPr="000A534B">
              <w:t>1</w:t>
            </w:r>
          </w:p>
        </w:tc>
        <w:tc>
          <w:tcPr>
            <w:tcW w:w="1417" w:type="dxa"/>
            <w:gridSpan w:val="2"/>
          </w:tcPr>
          <w:p w14:paraId="70837F79" w14:textId="77777777" w:rsidR="00A12CD4" w:rsidRPr="000A534B" w:rsidRDefault="00A12CD4" w:rsidP="00991A08">
            <w:pPr>
              <w:jc w:val="center"/>
              <w:rPr>
                <w:color w:val="000000" w:themeColor="text1"/>
              </w:rPr>
            </w:pPr>
          </w:p>
        </w:tc>
        <w:tc>
          <w:tcPr>
            <w:tcW w:w="1560" w:type="dxa"/>
            <w:tcBorders>
              <w:right w:val="double" w:sz="4" w:space="0" w:color="auto"/>
            </w:tcBorders>
          </w:tcPr>
          <w:p w14:paraId="7FBE2876" w14:textId="77777777" w:rsidR="00A12CD4" w:rsidRPr="000A534B" w:rsidRDefault="00A12CD4" w:rsidP="00991A08">
            <w:pPr>
              <w:jc w:val="center"/>
              <w:rPr>
                <w:color w:val="000000" w:themeColor="text1"/>
              </w:rPr>
            </w:pPr>
          </w:p>
        </w:tc>
      </w:tr>
      <w:tr w:rsidR="00A12CD4" w:rsidRPr="000A534B" w14:paraId="2847BAFC" w14:textId="77777777" w:rsidTr="00991A08">
        <w:tc>
          <w:tcPr>
            <w:tcW w:w="993" w:type="dxa"/>
            <w:tcBorders>
              <w:left w:val="double" w:sz="4" w:space="0" w:color="auto"/>
            </w:tcBorders>
          </w:tcPr>
          <w:p w14:paraId="09FC0B30" w14:textId="77777777" w:rsidR="00A12CD4" w:rsidRPr="000A534B" w:rsidRDefault="00A12CD4" w:rsidP="0024429D">
            <w:pPr>
              <w:pStyle w:val="LACP-2"/>
              <w:numPr>
                <w:ilvl w:val="1"/>
                <w:numId w:val="327"/>
              </w:numPr>
            </w:pPr>
          </w:p>
        </w:tc>
        <w:tc>
          <w:tcPr>
            <w:tcW w:w="4252" w:type="dxa"/>
            <w:gridSpan w:val="2"/>
          </w:tcPr>
          <w:p w14:paraId="2545E5F0" w14:textId="77777777" w:rsidR="00A12CD4" w:rsidRPr="000A534B" w:rsidRDefault="00A12CD4" w:rsidP="00991A08">
            <w:pPr>
              <w:rPr>
                <w:color w:val="000000" w:themeColor="text1"/>
              </w:rPr>
            </w:pPr>
            <w:r w:rsidRPr="000A534B">
              <w:t>Montaje completo de barra de transferencia 150 kV (incluye fundaciones) y conexionado a fase de reserva.</w:t>
            </w:r>
          </w:p>
        </w:tc>
        <w:tc>
          <w:tcPr>
            <w:tcW w:w="709" w:type="dxa"/>
          </w:tcPr>
          <w:p w14:paraId="0592F631" w14:textId="77777777" w:rsidR="00A12CD4" w:rsidRPr="000A534B" w:rsidRDefault="00A12CD4" w:rsidP="00991A08">
            <w:pPr>
              <w:jc w:val="center"/>
              <w:rPr>
                <w:color w:val="000000" w:themeColor="text1"/>
              </w:rPr>
            </w:pPr>
            <w:r w:rsidRPr="000A534B">
              <w:t>gl</w:t>
            </w:r>
          </w:p>
        </w:tc>
        <w:tc>
          <w:tcPr>
            <w:tcW w:w="709" w:type="dxa"/>
          </w:tcPr>
          <w:p w14:paraId="71FB6CA5" w14:textId="77777777" w:rsidR="00A12CD4" w:rsidRPr="000A534B" w:rsidRDefault="00A12CD4" w:rsidP="00991A08">
            <w:pPr>
              <w:jc w:val="center"/>
              <w:rPr>
                <w:color w:val="000000" w:themeColor="text1"/>
              </w:rPr>
            </w:pPr>
            <w:r w:rsidRPr="000A534B">
              <w:t>1</w:t>
            </w:r>
          </w:p>
        </w:tc>
        <w:tc>
          <w:tcPr>
            <w:tcW w:w="1417" w:type="dxa"/>
            <w:gridSpan w:val="2"/>
          </w:tcPr>
          <w:p w14:paraId="5583F4A5" w14:textId="77777777" w:rsidR="00A12CD4" w:rsidRPr="000A534B" w:rsidRDefault="00A12CD4" w:rsidP="00991A08">
            <w:pPr>
              <w:jc w:val="center"/>
              <w:rPr>
                <w:color w:val="000000" w:themeColor="text1"/>
              </w:rPr>
            </w:pPr>
          </w:p>
        </w:tc>
        <w:tc>
          <w:tcPr>
            <w:tcW w:w="1560" w:type="dxa"/>
            <w:tcBorders>
              <w:right w:val="double" w:sz="4" w:space="0" w:color="auto"/>
            </w:tcBorders>
          </w:tcPr>
          <w:p w14:paraId="424D3DC6" w14:textId="77777777" w:rsidR="00A12CD4" w:rsidRPr="000A534B" w:rsidRDefault="00A12CD4" w:rsidP="00991A08">
            <w:pPr>
              <w:jc w:val="center"/>
              <w:rPr>
                <w:color w:val="000000" w:themeColor="text1"/>
              </w:rPr>
            </w:pPr>
          </w:p>
        </w:tc>
      </w:tr>
      <w:tr w:rsidR="00A12CD4" w:rsidRPr="000A534B" w14:paraId="04ADE155" w14:textId="77777777" w:rsidTr="00991A08">
        <w:tc>
          <w:tcPr>
            <w:tcW w:w="993" w:type="dxa"/>
            <w:tcBorders>
              <w:left w:val="double" w:sz="4" w:space="0" w:color="auto"/>
            </w:tcBorders>
          </w:tcPr>
          <w:p w14:paraId="62DD1828" w14:textId="77777777" w:rsidR="00A12CD4" w:rsidRPr="000A534B" w:rsidRDefault="00A12CD4" w:rsidP="0024429D">
            <w:pPr>
              <w:pStyle w:val="LACP-2"/>
              <w:numPr>
                <w:ilvl w:val="1"/>
                <w:numId w:val="327"/>
              </w:numPr>
            </w:pPr>
          </w:p>
        </w:tc>
        <w:tc>
          <w:tcPr>
            <w:tcW w:w="4252" w:type="dxa"/>
            <w:gridSpan w:val="2"/>
          </w:tcPr>
          <w:p w14:paraId="56F4A2BA" w14:textId="77777777" w:rsidR="00A12CD4" w:rsidRPr="000A534B" w:rsidRDefault="00A12CD4" w:rsidP="00991A08">
            <w:pPr>
              <w:rPr>
                <w:color w:val="000000" w:themeColor="text1"/>
              </w:rPr>
            </w:pPr>
            <w:r w:rsidRPr="000A534B">
              <w:t>Montaje de gabinete AVR (GH013) en sala de mando y cableado hasta el transformador.</w:t>
            </w:r>
          </w:p>
        </w:tc>
        <w:tc>
          <w:tcPr>
            <w:tcW w:w="709" w:type="dxa"/>
          </w:tcPr>
          <w:p w14:paraId="02139E81" w14:textId="77777777" w:rsidR="00A12CD4" w:rsidRPr="000A534B" w:rsidRDefault="00A12CD4" w:rsidP="00991A08">
            <w:pPr>
              <w:jc w:val="center"/>
              <w:rPr>
                <w:color w:val="000000" w:themeColor="text1"/>
              </w:rPr>
            </w:pPr>
            <w:r w:rsidRPr="000A534B">
              <w:t>gl</w:t>
            </w:r>
          </w:p>
        </w:tc>
        <w:tc>
          <w:tcPr>
            <w:tcW w:w="709" w:type="dxa"/>
          </w:tcPr>
          <w:p w14:paraId="45B461AD" w14:textId="77777777" w:rsidR="00A12CD4" w:rsidRPr="000A534B" w:rsidRDefault="00A12CD4" w:rsidP="00991A08">
            <w:pPr>
              <w:jc w:val="center"/>
              <w:rPr>
                <w:color w:val="000000" w:themeColor="text1"/>
              </w:rPr>
            </w:pPr>
            <w:r w:rsidRPr="000A534B">
              <w:t>1</w:t>
            </w:r>
          </w:p>
        </w:tc>
        <w:tc>
          <w:tcPr>
            <w:tcW w:w="1417" w:type="dxa"/>
            <w:gridSpan w:val="2"/>
          </w:tcPr>
          <w:p w14:paraId="34140723" w14:textId="77777777" w:rsidR="00A12CD4" w:rsidRPr="000A534B" w:rsidRDefault="00A12CD4" w:rsidP="00991A08">
            <w:pPr>
              <w:jc w:val="center"/>
              <w:rPr>
                <w:color w:val="000000" w:themeColor="text1"/>
              </w:rPr>
            </w:pPr>
          </w:p>
        </w:tc>
        <w:tc>
          <w:tcPr>
            <w:tcW w:w="1560" w:type="dxa"/>
            <w:tcBorders>
              <w:right w:val="double" w:sz="4" w:space="0" w:color="auto"/>
            </w:tcBorders>
          </w:tcPr>
          <w:p w14:paraId="7F6299A9" w14:textId="77777777" w:rsidR="00A12CD4" w:rsidRPr="000A534B" w:rsidRDefault="00A12CD4" w:rsidP="00991A08">
            <w:pPr>
              <w:jc w:val="center"/>
              <w:rPr>
                <w:color w:val="000000" w:themeColor="text1"/>
              </w:rPr>
            </w:pPr>
          </w:p>
        </w:tc>
      </w:tr>
      <w:tr w:rsidR="00A12CD4" w:rsidRPr="000A534B" w14:paraId="39B473E0" w14:textId="77777777" w:rsidTr="00991A08">
        <w:tc>
          <w:tcPr>
            <w:tcW w:w="993" w:type="dxa"/>
            <w:tcBorders>
              <w:left w:val="double" w:sz="4" w:space="0" w:color="auto"/>
            </w:tcBorders>
          </w:tcPr>
          <w:p w14:paraId="1DAA33F3" w14:textId="77777777" w:rsidR="00A12CD4" w:rsidRPr="000A534B" w:rsidRDefault="00A12CD4" w:rsidP="0024429D">
            <w:pPr>
              <w:pStyle w:val="LACP-2"/>
              <w:numPr>
                <w:ilvl w:val="1"/>
                <w:numId w:val="327"/>
              </w:numPr>
            </w:pPr>
          </w:p>
        </w:tc>
        <w:tc>
          <w:tcPr>
            <w:tcW w:w="4252" w:type="dxa"/>
            <w:gridSpan w:val="2"/>
          </w:tcPr>
          <w:p w14:paraId="2597C25A" w14:textId="77777777" w:rsidR="00A12CD4" w:rsidRPr="000A534B" w:rsidRDefault="00A12CD4" w:rsidP="00991A08">
            <w:pPr>
              <w:rPr>
                <w:color w:val="000000" w:themeColor="text1"/>
              </w:rPr>
            </w:pPr>
            <w:r w:rsidRPr="000A534B">
              <w:t>Construcción de Base de tableros en playa de maniobras (TFN y GCF)</w:t>
            </w:r>
          </w:p>
        </w:tc>
        <w:tc>
          <w:tcPr>
            <w:tcW w:w="709" w:type="dxa"/>
          </w:tcPr>
          <w:p w14:paraId="4A07BEB3" w14:textId="77777777" w:rsidR="00A12CD4" w:rsidRPr="000A534B" w:rsidRDefault="00A12CD4" w:rsidP="00991A08">
            <w:pPr>
              <w:jc w:val="center"/>
              <w:rPr>
                <w:color w:val="000000" w:themeColor="text1"/>
              </w:rPr>
            </w:pPr>
            <w:r w:rsidRPr="000A534B">
              <w:t>gl</w:t>
            </w:r>
          </w:p>
        </w:tc>
        <w:tc>
          <w:tcPr>
            <w:tcW w:w="709" w:type="dxa"/>
          </w:tcPr>
          <w:p w14:paraId="262BC839" w14:textId="77777777" w:rsidR="00A12CD4" w:rsidRPr="000A534B" w:rsidRDefault="00A12CD4" w:rsidP="00991A08">
            <w:pPr>
              <w:jc w:val="center"/>
              <w:rPr>
                <w:color w:val="000000" w:themeColor="text1"/>
              </w:rPr>
            </w:pPr>
            <w:r w:rsidRPr="000A534B">
              <w:t>1</w:t>
            </w:r>
          </w:p>
        </w:tc>
        <w:tc>
          <w:tcPr>
            <w:tcW w:w="1417" w:type="dxa"/>
            <w:gridSpan w:val="2"/>
          </w:tcPr>
          <w:p w14:paraId="78ACFB76" w14:textId="77777777" w:rsidR="00A12CD4" w:rsidRPr="000A534B" w:rsidRDefault="00A12CD4" w:rsidP="00991A08">
            <w:pPr>
              <w:jc w:val="center"/>
              <w:rPr>
                <w:color w:val="000000" w:themeColor="text1"/>
              </w:rPr>
            </w:pPr>
          </w:p>
        </w:tc>
        <w:tc>
          <w:tcPr>
            <w:tcW w:w="1560" w:type="dxa"/>
            <w:tcBorders>
              <w:right w:val="double" w:sz="4" w:space="0" w:color="auto"/>
            </w:tcBorders>
          </w:tcPr>
          <w:p w14:paraId="1F37C605" w14:textId="77777777" w:rsidR="00A12CD4" w:rsidRPr="000A534B" w:rsidRDefault="00A12CD4" w:rsidP="00991A08">
            <w:pPr>
              <w:jc w:val="center"/>
              <w:rPr>
                <w:color w:val="000000" w:themeColor="text1"/>
              </w:rPr>
            </w:pPr>
          </w:p>
        </w:tc>
      </w:tr>
      <w:tr w:rsidR="00A12CD4" w:rsidRPr="000A534B" w14:paraId="1F71D27D" w14:textId="77777777" w:rsidTr="00991A08">
        <w:tc>
          <w:tcPr>
            <w:tcW w:w="993" w:type="dxa"/>
            <w:tcBorders>
              <w:left w:val="double" w:sz="4" w:space="0" w:color="auto"/>
            </w:tcBorders>
          </w:tcPr>
          <w:p w14:paraId="5ACE2BD8" w14:textId="77777777" w:rsidR="00A12CD4" w:rsidRPr="000A534B" w:rsidRDefault="00A12CD4" w:rsidP="0024429D">
            <w:pPr>
              <w:pStyle w:val="LACP-2"/>
              <w:numPr>
                <w:ilvl w:val="1"/>
                <w:numId w:val="327"/>
              </w:numPr>
            </w:pPr>
          </w:p>
        </w:tc>
        <w:tc>
          <w:tcPr>
            <w:tcW w:w="4252" w:type="dxa"/>
            <w:gridSpan w:val="2"/>
          </w:tcPr>
          <w:p w14:paraId="3274E4A5" w14:textId="77777777" w:rsidR="00A12CD4" w:rsidRPr="000A534B" w:rsidRDefault="00A12CD4" w:rsidP="00991A08">
            <w:pPr>
              <w:rPr>
                <w:color w:val="000000" w:themeColor="text1"/>
              </w:rPr>
            </w:pPr>
            <w:r w:rsidRPr="000A534B">
              <w:t>Construcción de Base y montaje de descargador de fase de reserva</w:t>
            </w:r>
          </w:p>
        </w:tc>
        <w:tc>
          <w:tcPr>
            <w:tcW w:w="709" w:type="dxa"/>
          </w:tcPr>
          <w:p w14:paraId="49746C5A" w14:textId="77777777" w:rsidR="00A12CD4" w:rsidRPr="000A534B" w:rsidRDefault="00A12CD4" w:rsidP="00991A08">
            <w:pPr>
              <w:jc w:val="center"/>
              <w:rPr>
                <w:color w:val="000000" w:themeColor="text1"/>
              </w:rPr>
            </w:pPr>
            <w:r w:rsidRPr="000A534B">
              <w:t>c/u</w:t>
            </w:r>
          </w:p>
        </w:tc>
        <w:tc>
          <w:tcPr>
            <w:tcW w:w="709" w:type="dxa"/>
          </w:tcPr>
          <w:p w14:paraId="126D8D71" w14:textId="77777777" w:rsidR="00A12CD4" w:rsidRPr="000A534B" w:rsidRDefault="00A12CD4" w:rsidP="00991A08">
            <w:pPr>
              <w:jc w:val="center"/>
              <w:rPr>
                <w:color w:val="000000" w:themeColor="text1"/>
              </w:rPr>
            </w:pPr>
            <w:r w:rsidRPr="000A534B">
              <w:t>1</w:t>
            </w:r>
          </w:p>
        </w:tc>
        <w:tc>
          <w:tcPr>
            <w:tcW w:w="1417" w:type="dxa"/>
            <w:gridSpan w:val="2"/>
          </w:tcPr>
          <w:p w14:paraId="0FD7EC3D" w14:textId="77777777" w:rsidR="00A12CD4" w:rsidRPr="000A534B" w:rsidRDefault="00A12CD4" w:rsidP="00991A08">
            <w:pPr>
              <w:jc w:val="center"/>
              <w:rPr>
                <w:color w:val="000000" w:themeColor="text1"/>
              </w:rPr>
            </w:pPr>
          </w:p>
        </w:tc>
        <w:tc>
          <w:tcPr>
            <w:tcW w:w="1560" w:type="dxa"/>
            <w:tcBorders>
              <w:right w:val="double" w:sz="4" w:space="0" w:color="auto"/>
            </w:tcBorders>
          </w:tcPr>
          <w:p w14:paraId="698E9EDF" w14:textId="77777777" w:rsidR="00A12CD4" w:rsidRPr="000A534B" w:rsidRDefault="00A12CD4" w:rsidP="00991A08">
            <w:pPr>
              <w:jc w:val="center"/>
              <w:rPr>
                <w:color w:val="000000" w:themeColor="text1"/>
              </w:rPr>
            </w:pPr>
          </w:p>
        </w:tc>
      </w:tr>
      <w:tr w:rsidR="00A12CD4" w:rsidRPr="000A534B" w14:paraId="01A55A39" w14:textId="77777777" w:rsidTr="00991A08">
        <w:tc>
          <w:tcPr>
            <w:tcW w:w="993" w:type="dxa"/>
            <w:tcBorders>
              <w:left w:val="double" w:sz="4" w:space="0" w:color="auto"/>
            </w:tcBorders>
          </w:tcPr>
          <w:p w14:paraId="6CA4DA74" w14:textId="77777777" w:rsidR="00A12CD4" w:rsidRPr="000A534B" w:rsidRDefault="00A12CD4" w:rsidP="0024429D">
            <w:pPr>
              <w:pStyle w:val="LACP-2"/>
              <w:numPr>
                <w:ilvl w:val="1"/>
                <w:numId w:val="327"/>
              </w:numPr>
            </w:pPr>
          </w:p>
        </w:tc>
        <w:tc>
          <w:tcPr>
            <w:tcW w:w="4252" w:type="dxa"/>
            <w:gridSpan w:val="2"/>
          </w:tcPr>
          <w:p w14:paraId="0B5D7434" w14:textId="77777777" w:rsidR="00A12CD4" w:rsidRPr="000A534B" w:rsidRDefault="00A12CD4" w:rsidP="00991A08">
            <w:pPr>
              <w:rPr>
                <w:color w:val="000000" w:themeColor="text1"/>
              </w:rPr>
            </w:pPr>
            <w:r w:rsidRPr="000A534B">
              <w:t>Limpieza de obra y desmovilización.</w:t>
            </w:r>
          </w:p>
        </w:tc>
        <w:tc>
          <w:tcPr>
            <w:tcW w:w="709" w:type="dxa"/>
          </w:tcPr>
          <w:p w14:paraId="1B3F9D46" w14:textId="77777777" w:rsidR="00A12CD4" w:rsidRPr="000A534B" w:rsidRDefault="00A12CD4" w:rsidP="00991A08">
            <w:pPr>
              <w:jc w:val="center"/>
              <w:rPr>
                <w:color w:val="000000" w:themeColor="text1"/>
              </w:rPr>
            </w:pPr>
            <w:r w:rsidRPr="000A534B">
              <w:t>gl</w:t>
            </w:r>
          </w:p>
        </w:tc>
        <w:tc>
          <w:tcPr>
            <w:tcW w:w="709" w:type="dxa"/>
          </w:tcPr>
          <w:p w14:paraId="72814A9D" w14:textId="77777777" w:rsidR="00A12CD4" w:rsidRPr="000A534B" w:rsidRDefault="00A12CD4" w:rsidP="00991A08">
            <w:pPr>
              <w:jc w:val="center"/>
              <w:rPr>
                <w:color w:val="000000" w:themeColor="text1"/>
              </w:rPr>
            </w:pPr>
            <w:r w:rsidRPr="000A534B">
              <w:t>1</w:t>
            </w:r>
          </w:p>
        </w:tc>
        <w:tc>
          <w:tcPr>
            <w:tcW w:w="1417" w:type="dxa"/>
            <w:gridSpan w:val="2"/>
          </w:tcPr>
          <w:p w14:paraId="65184E1D" w14:textId="77777777" w:rsidR="00A12CD4" w:rsidRPr="000A534B" w:rsidRDefault="00A12CD4" w:rsidP="00991A08">
            <w:pPr>
              <w:jc w:val="center"/>
              <w:rPr>
                <w:color w:val="000000" w:themeColor="text1"/>
              </w:rPr>
            </w:pPr>
          </w:p>
        </w:tc>
        <w:tc>
          <w:tcPr>
            <w:tcW w:w="1560" w:type="dxa"/>
            <w:tcBorders>
              <w:right w:val="double" w:sz="4" w:space="0" w:color="auto"/>
            </w:tcBorders>
          </w:tcPr>
          <w:p w14:paraId="707989B8" w14:textId="77777777" w:rsidR="00A12CD4" w:rsidRPr="000A534B" w:rsidRDefault="00A12CD4" w:rsidP="00991A08">
            <w:pPr>
              <w:jc w:val="center"/>
              <w:rPr>
                <w:color w:val="000000" w:themeColor="text1"/>
              </w:rPr>
            </w:pPr>
          </w:p>
        </w:tc>
      </w:tr>
      <w:tr w:rsidR="00A12CD4" w:rsidRPr="000A534B" w14:paraId="6B93689D" w14:textId="77777777" w:rsidTr="00991A08">
        <w:tc>
          <w:tcPr>
            <w:tcW w:w="993" w:type="dxa"/>
            <w:tcBorders>
              <w:left w:val="double" w:sz="4" w:space="0" w:color="auto"/>
            </w:tcBorders>
          </w:tcPr>
          <w:p w14:paraId="3F82F248" w14:textId="77777777" w:rsidR="00A12CD4" w:rsidRPr="000A534B" w:rsidRDefault="00A12CD4" w:rsidP="00FA30A3">
            <w:pPr>
              <w:pStyle w:val="LACP-1"/>
              <w:numPr>
                <w:ilvl w:val="0"/>
                <w:numId w:val="327"/>
              </w:numPr>
            </w:pPr>
          </w:p>
        </w:tc>
        <w:tc>
          <w:tcPr>
            <w:tcW w:w="4252" w:type="dxa"/>
            <w:gridSpan w:val="2"/>
          </w:tcPr>
          <w:p w14:paraId="1D958921" w14:textId="77777777" w:rsidR="00A12CD4" w:rsidRPr="000A534B" w:rsidRDefault="00A12CD4" w:rsidP="00991A08">
            <w:pPr>
              <w:rPr>
                <w:b/>
                <w:i/>
                <w:color w:val="000000" w:themeColor="text1"/>
              </w:rPr>
            </w:pPr>
            <w:r w:rsidRPr="000A534B">
              <w:rPr>
                <w:b/>
                <w:i/>
              </w:rPr>
              <w:t>Servicios</w:t>
            </w:r>
          </w:p>
        </w:tc>
        <w:tc>
          <w:tcPr>
            <w:tcW w:w="709" w:type="dxa"/>
          </w:tcPr>
          <w:p w14:paraId="0CBA752F" w14:textId="77777777" w:rsidR="00A12CD4" w:rsidRPr="000A534B" w:rsidRDefault="00A12CD4" w:rsidP="00991A08">
            <w:pPr>
              <w:jc w:val="center"/>
              <w:rPr>
                <w:color w:val="000000" w:themeColor="text1"/>
              </w:rPr>
            </w:pPr>
          </w:p>
        </w:tc>
        <w:tc>
          <w:tcPr>
            <w:tcW w:w="709" w:type="dxa"/>
          </w:tcPr>
          <w:p w14:paraId="682E3668" w14:textId="77777777" w:rsidR="00A12CD4" w:rsidRPr="000A534B" w:rsidRDefault="00A12CD4" w:rsidP="00991A08">
            <w:pPr>
              <w:jc w:val="center"/>
              <w:rPr>
                <w:color w:val="000000" w:themeColor="text1"/>
              </w:rPr>
            </w:pPr>
          </w:p>
        </w:tc>
        <w:tc>
          <w:tcPr>
            <w:tcW w:w="1417" w:type="dxa"/>
            <w:gridSpan w:val="2"/>
          </w:tcPr>
          <w:p w14:paraId="4FEA25AC" w14:textId="77777777" w:rsidR="00A12CD4" w:rsidRPr="000A534B" w:rsidRDefault="00A12CD4" w:rsidP="00991A08">
            <w:pPr>
              <w:jc w:val="center"/>
              <w:rPr>
                <w:color w:val="000000" w:themeColor="text1"/>
              </w:rPr>
            </w:pPr>
          </w:p>
        </w:tc>
        <w:tc>
          <w:tcPr>
            <w:tcW w:w="1560" w:type="dxa"/>
            <w:tcBorders>
              <w:right w:val="double" w:sz="4" w:space="0" w:color="auto"/>
            </w:tcBorders>
          </w:tcPr>
          <w:p w14:paraId="64B414EB" w14:textId="77777777" w:rsidR="00A12CD4" w:rsidRPr="000A534B" w:rsidRDefault="00A12CD4" w:rsidP="00991A08">
            <w:pPr>
              <w:jc w:val="center"/>
              <w:rPr>
                <w:color w:val="000000" w:themeColor="text1"/>
              </w:rPr>
            </w:pPr>
          </w:p>
        </w:tc>
      </w:tr>
      <w:tr w:rsidR="00A12CD4" w:rsidRPr="000A534B" w14:paraId="1E940AD4" w14:textId="77777777" w:rsidTr="00991A08">
        <w:tc>
          <w:tcPr>
            <w:tcW w:w="993" w:type="dxa"/>
            <w:tcBorders>
              <w:left w:val="double" w:sz="4" w:space="0" w:color="auto"/>
            </w:tcBorders>
          </w:tcPr>
          <w:p w14:paraId="112148CC" w14:textId="77777777" w:rsidR="00A12CD4" w:rsidRPr="000A534B" w:rsidRDefault="00A12CD4" w:rsidP="0024429D">
            <w:pPr>
              <w:pStyle w:val="LACP-2"/>
              <w:numPr>
                <w:ilvl w:val="1"/>
                <w:numId w:val="327"/>
              </w:numPr>
            </w:pPr>
          </w:p>
        </w:tc>
        <w:tc>
          <w:tcPr>
            <w:tcW w:w="4252" w:type="dxa"/>
            <w:gridSpan w:val="2"/>
          </w:tcPr>
          <w:p w14:paraId="44F27407" w14:textId="77777777" w:rsidR="00A12CD4" w:rsidRPr="000A534B" w:rsidRDefault="00A12CD4" w:rsidP="00991A08">
            <w:pPr>
              <w:rPr>
                <w:color w:val="000000" w:themeColor="text1"/>
              </w:rPr>
            </w:pPr>
            <w:r w:rsidRPr="000A534B">
              <w:t>Ensayos FAT</w:t>
            </w:r>
          </w:p>
        </w:tc>
        <w:tc>
          <w:tcPr>
            <w:tcW w:w="709" w:type="dxa"/>
          </w:tcPr>
          <w:p w14:paraId="245A1A0B" w14:textId="77777777" w:rsidR="00A12CD4" w:rsidRPr="000A534B" w:rsidRDefault="00A12CD4" w:rsidP="00991A08">
            <w:pPr>
              <w:jc w:val="center"/>
              <w:rPr>
                <w:color w:val="000000" w:themeColor="text1"/>
              </w:rPr>
            </w:pPr>
            <w:r w:rsidRPr="000A534B">
              <w:t>gl</w:t>
            </w:r>
          </w:p>
        </w:tc>
        <w:tc>
          <w:tcPr>
            <w:tcW w:w="709" w:type="dxa"/>
          </w:tcPr>
          <w:p w14:paraId="2FA5E83F" w14:textId="77777777" w:rsidR="00A12CD4" w:rsidRPr="000A534B" w:rsidRDefault="00A12CD4" w:rsidP="00991A08">
            <w:pPr>
              <w:jc w:val="center"/>
              <w:rPr>
                <w:color w:val="000000" w:themeColor="text1"/>
              </w:rPr>
            </w:pPr>
            <w:r w:rsidRPr="000A534B">
              <w:t>1</w:t>
            </w:r>
          </w:p>
        </w:tc>
        <w:tc>
          <w:tcPr>
            <w:tcW w:w="1417" w:type="dxa"/>
            <w:gridSpan w:val="2"/>
          </w:tcPr>
          <w:p w14:paraId="0ACB80F9" w14:textId="77777777" w:rsidR="00A12CD4" w:rsidRPr="000A534B" w:rsidRDefault="00A12CD4" w:rsidP="00991A08">
            <w:pPr>
              <w:jc w:val="center"/>
              <w:rPr>
                <w:color w:val="000000" w:themeColor="text1"/>
              </w:rPr>
            </w:pPr>
          </w:p>
        </w:tc>
        <w:tc>
          <w:tcPr>
            <w:tcW w:w="1560" w:type="dxa"/>
            <w:tcBorders>
              <w:right w:val="double" w:sz="4" w:space="0" w:color="auto"/>
            </w:tcBorders>
          </w:tcPr>
          <w:p w14:paraId="3C1F79E5" w14:textId="77777777" w:rsidR="00A12CD4" w:rsidRPr="000A534B" w:rsidRDefault="00A12CD4" w:rsidP="00991A08">
            <w:pPr>
              <w:jc w:val="center"/>
              <w:rPr>
                <w:color w:val="000000" w:themeColor="text1"/>
              </w:rPr>
            </w:pPr>
          </w:p>
        </w:tc>
      </w:tr>
      <w:tr w:rsidR="00A12CD4" w:rsidRPr="000A534B" w14:paraId="63A51CD2" w14:textId="77777777" w:rsidTr="00991A08">
        <w:tc>
          <w:tcPr>
            <w:tcW w:w="993" w:type="dxa"/>
            <w:tcBorders>
              <w:left w:val="double" w:sz="4" w:space="0" w:color="auto"/>
            </w:tcBorders>
          </w:tcPr>
          <w:p w14:paraId="3070292E" w14:textId="77777777" w:rsidR="00A12CD4" w:rsidRPr="000A534B" w:rsidRDefault="00A12CD4" w:rsidP="0024429D">
            <w:pPr>
              <w:pStyle w:val="LACP-2"/>
              <w:numPr>
                <w:ilvl w:val="1"/>
                <w:numId w:val="327"/>
              </w:numPr>
            </w:pPr>
          </w:p>
        </w:tc>
        <w:tc>
          <w:tcPr>
            <w:tcW w:w="4252" w:type="dxa"/>
            <w:gridSpan w:val="2"/>
          </w:tcPr>
          <w:p w14:paraId="59E88C19" w14:textId="77777777" w:rsidR="00A12CD4" w:rsidRPr="000A534B" w:rsidRDefault="00A12CD4" w:rsidP="00991A08">
            <w:pPr>
              <w:rPr>
                <w:color w:val="000000" w:themeColor="text1"/>
              </w:rPr>
            </w:pPr>
            <w:r w:rsidRPr="000A534B">
              <w:t>Configuración de equipos, ejecución de Ensayos SAT y pruebas integrales de sistemas.</w:t>
            </w:r>
          </w:p>
        </w:tc>
        <w:tc>
          <w:tcPr>
            <w:tcW w:w="709" w:type="dxa"/>
          </w:tcPr>
          <w:p w14:paraId="49537260" w14:textId="77777777" w:rsidR="00A12CD4" w:rsidRPr="000A534B" w:rsidRDefault="00A12CD4" w:rsidP="00991A08">
            <w:pPr>
              <w:jc w:val="center"/>
              <w:rPr>
                <w:color w:val="000000" w:themeColor="text1"/>
              </w:rPr>
            </w:pPr>
            <w:r w:rsidRPr="000A534B">
              <w:t>gl</w:t>
            </w:r>
          </w:p>
        </w:tc>
        <w:tc>
          <w:tcPr>
            <w:tcW w:w="709" w:type="dxa"/>
          </w:tcPr>
          <w:p w14:paraId="215797CE" w14:textId="77777777" w:rsidR="00A12CD4" w:rsidRPr="000A534B" w:rsidRDefault="00A12CD4" w:rsidP="00991A08">
            <w:pPr>
              <w:jc w:val="center"/>
              <w:rPr>
                <w:color w:val="000000" w:themeColor="text1"/>
              </w:rPr>
            </w:pPr>
            <w:r w:rsidRPr="000A534B">
              <w:t>1</w:t>
            </w:r>
          </w:p>
        </w:tc>
        <w:tc>
          <w:tcPr>
            <w:tcW w:w="1417" w:type="dxa"/>
            <w:gridSpan w:val="2"/>
          </w:tcPr>
          <w:p w14:paraId="386785E4" w14:textId="77777777" w:rsidR="00A12CD4" w:rsidRPr="000A534B" w:rsidRDefault="00A12CD4" w:rsidP="00991A08">
            <w:pPr>
              <w:jc w:val="center"/>
              <w:rPr>
                <w:color w:val="000000" w:themeColor="text1"/>
              </w:rPr>
            </w:pPr>
          </w:p>
        </w:tc>
        <w:tc>
          <w:tcPr>
            <w:tcW w:w="1560" w:type="dxa"/>
            <w:tcBorders>
              <w:right w:val="double" w:sz="4" w:space="0" w:color="auto"/>
            </w:tcBorders>
          </w:tcPr>
          <w:p w14:paraId="76883D50" w14:textId="77777777" w:rsidR="00A12CD4" w:rsidRPr="000A534B" w:rsidRDefault="00A12CD4" w:rsidP="00991A08">
            <w:pPr>
              <w:jc w:val="center"/>
              <w:rPr>
                <w:color w:val="000000" w:themeColor="text1"/>
              </w:rPr>
            </w:pPr>
          </w:p>
        </w:tc>
      </w:tr>
      <w:tr w:rsidR="00A12CD4" w:rsidRPr="000A534B" w14:paraId="0CABD0B4" w14:textId="77777777" w:rsidTr="00991A08">
        <w:tc>
          <w:tcPr>
            <w:tcW w:w="993" w:type="dxa"/>
            <w:tcBorders>
              <w:left w:val="double" w:sz="4" w:space="0" w:color="auto"/>
            </w:tcBorders>
          </w:tcPr>
          <w:p w14:paraId="504FA0BF" w14:textId="77777777" w:rsidR="00A12CD4" w:rsidRPr="000A534B" w:rsidRDefault="00A12CD4" w:rsidP="0024429D">
            <w:pPr>
              <w:pStyle w:val="LACP-2"/>
              <w:numPr>
                <w:ilvl w:val="1"/>
                <w:numId w:val="327"/>
              </w:numPr>
            </w:pPr>
          </w:p>
        </w:tc>
        <w:tc>
          <w:tcPr>
            <w:tcW w:w="4252" w:type="dxa"/>
            <w:gridSpan w:val="2"/>
          </w:tcPr>
          <w:p w14:paraId="19D68DEA" w14:textId="77777777" w:rsidR="00A12CD4" w:rsidRPr="000A534B" w:rsidRDefault="00A12CD4" w:rsidP="00991A08">
            <w:pPr>
              <w:rPr>
                <w:color w:val="000000" w:themeColor="text1"/>
              </w:rPr>
            </w:pPr>
            <w:r w:rsidRPr="000A534B">
              <w:t>Supervisión de montaje y puesta en servicio por parte del fabricante de los equipos provistos</w:t>
            </w:r>
          </w:p>
        </w:tc>
        <w:tc>
          <w:tcPr>
            <w:tcW w:w="709" w:type="dxa"/>
          </w:tcPr>
          <w:p w14:paraId="570F0B45" w14:textId="77777777" w:rsidR="00A12CD4" w:rsidRPr="000A534B" w:rsidRDefault="00A12CD4" w:rsidP="00991A08">
            <w:pPr>
              <w:jc w:val="center"/>
              <w:rPr>
                <w:color w:val="000000" w:themeColor="text1"/>
              </w:rPr>
            </w:pPr>
            <w:r w:rsidRPr="000A534B">
              <w:t>gl</w:t>
            </w:r>
          </w:p>
        </w:tc>
        <w:tc>
          <w:tcPr>
            <w:tcW w:w="709" w:type="dxa"/>
          </w:tcPr>
          <w:p w14:paraId="773037EB" w14:textId="77777777" w:rsidR="00A12CD4" w:rsidRPr="000A534B" w:rsidRDefault="00A12CD4" w:rsidP="00991A08">
            <w:pPr>
              <w:jc w:val="center"/>
              <w:rPr>
                <w:color w:val="000000" w:themeColor="text1"/>
              </w:rPr>
            </w:pPr>
            <w:r w:rsidRPr="000A534B">
              <w:t>1</w:t>
            </w:r>
          </w:p>
        </w:tc>
        <w:tc>
          <w:tcPr>
            <w:tcW w:w="1417" w:type="dxa"/>
            <w:gridSpan w:val="2"/>
          </w:tcPr>
          <w:p w14:paraId="0FDE3B1E" w14:textId="77777777" w:rsidR="00A12CD4" w:rsidRPr="000A534B" w:rsidRDefault="00A12CD4" w:rsidP="00991A08">
            <w:pPr>
              <w:jc w:val="center"/>
              <w:rPr>
                <w:color w:val="000000" w:themeColor="text1"/>
              </w:rPr>
            </w:pPr>
          </w:p>
        </w:tc>
        <w:tc>
          <w:tcPr>
            <w:tcW w:w="1560" w:type="dxa"/>
            <w:tcBorders>
              <w:right w:val="double" w:sz="4" w:space="0" w:color="auto"/>
            </w:tcBorders>
          </w:tcPr>
          <w:p w14:paraId="5B8EB468" w14:textId="77777777" w:rsidR="00A12CD4" w:rsidRPr="000A534B" w:rsidRDefault="00A12CD4" w:rsidP="00991A08">
            <w:pPr>
              <w:jc w:val="center"/>
              <w:rPr>
                <w:color w:val="000000" w:themeColor="text1"/>
              </w:rPr>
            </w:pPr>
          </w:p>
        </w:tc>
      </w:tr>
      <w:tr w:rsidR="00A12CD4" w:rsidRPr="000A534B" w14:paraId="41734299" w14:textId="77777777" w:rsidTr="00991A08">
        <w:tc>
          <w:tcPr>
            <w:tcW w:w="993" w:type="dxa"/>
            <w:tcBorders>
              <w:left w:val="double" w:sz="4" w:space="0" w:color="auto"/>
            </w:tcBorders>
          </w:tcPr>
          <w:p w14:paraId="3672317A" w14:textId="77777777" w:rsidR="00A12CD4" w:rsidRPr="000A534B" w:rsidRDefault="00A12CD4" w:rsidP="0024429D">
            <w:pPr>
              <w:pStyle w:val="LACP-2"/>
              <w:numPr>
                <w:ilvl w:val="1"/>
                <w:numId w:val="327"/>
              </w:numPr>
            </w:pPr>
          </w:p>
        </w:tc>
        <w:tc>
          <w:tcPr>
            <w:tcW w:w="4252" w:type="dxa"/>
            <w:gridSpan w:val="2"/>
          </w:tcPr>
          <w:p w14:paraId="55E0F5FA" w14:textId="77777777" w:rsidR="00A12CD4" w:rsidRPr="000A534B" w:rsidRDefault="00A12CD4" w:rsidP="00991A08">
            <w:pPr>
              <w:rPr>
                <w:color w:val="000000" w:themeColor="text1"/>
              </w:rPr>
            </w:pPr>
            <w:r w:rsidRPr="000A534B">
              <w:t>Capacitación al personal de CTMSG</w:t>
            </w:r>
          </w:p>
        </w:tc>
        <w:tc>
          <w:tcPr>
            <w:tcW w:w="709" w:type="dxa"/>
          </w:tcPr>
          <w:p w14:paraId="32495DCD" w14:textId="77777777" w:rsidR="00A12CD4" w:rsidRPr="000A534B" w:rsidRDefault="00A12CD4" w:rsidP="00991A08">
            <w:pPr>
              <w:jc w:val="center"/>
              <w:rPr>
                <w:color w:val="000000" w:themeColor="text1"/>
              </w:rPr>
            </w:pPr>
            <w:r w:rsidRPr="000A534B">
              <w:t>gl</w:t>
            </w:r>
          </w:p>
        </w:tc>
        <w:tc>
          <w:tcPr>
            <w:tcW w:w="709" w:type="dxa"/>
          </w:tcPr>
          <w:p w14:paraId="43A03D1E" w14:textId="77777777" w:rsidR="00A12CD4" w:rsidRPr="000A534B" w:rsidRDefault="00A12CD4" w:rsidP="00991A08">
            <w:pPr>
              <w:jc w:val="center"/>
              <w:rPr>
                <w:color w:val="000000" w:themeColor="text1"/>
              </w:rPr>
            </w:pPr>
            <w:r w:rsidRPr="000A534B">
              <w:t>1</w:t>
            </w:r>
          </w:p>
        </w:tc>
        <w:tc>
          <w:tcPr>
            <w:tcW w:w="1417" w:type="dxa"/>
            <w:gridSpan w:val="2"/>
          </w:tcPr>
          <w:p w14:paraId="755571DA" w14:textId="77777777" w:rsidR="00A12CD4" w:rsidRPr="000A534B" w:rsidRDefault="00A12CD4" w:rsidP="00991A08">
            <w:pPr>
              <w:jc w:val="center"/>
              <w:rPr>
                <w:color w:val="000000" w:themeColor="text1"/>
              </w:rPr>
            </w:pPr>
          </w:p>
        </w:tc>
        <w:tc>
          <w:tcPr>
            <w:tcW w:w="1560" w:type="dxa"/>
            <w:tcBorders>
              <w:right w:val="double" w:sz="4" w:space="0" w:color="auto"/>
            </w:tcBorders>
          </w:tcPr>
          <w:p w14:paraId="69FD9CBF" w14:textId="77777777" w:rsidR="00A12CD4" w:rsidRPr="000A534B" w:rsidRDefault="00A12CD4" w:rsidP="00991A08">
            <w:pPr>
              <w:jc w:val="center"/>
              <w:rPr>
                <w:color w:val="000000" w:themeColor="text1"/>
              </w:rPr>
            </w:pPr>
          </w:p>
        </w:tc>
      </w:tr>
      <w:tr w:rsidR="00A12CD4" w:rsidRPr="000A534B" w14:paraId="3DDCB1A4" w14:textId="77777777" w:rsidTr="00991A08">
        <w:tc>
          <w:tcPr>
            <w:tcW w:w="993" w:type="dxa"/>
            <w:tcBorders>
              <w:left w:val="double" w:sz="4" w:space="0" w:color="auto"/>
              <w:bottom w:val="single" w:sz="4" w:space="0" w:color="auto"/>
            </w:tcBorders>
          </w:tcPr>
          <w:p w14:paraId="7DCEC10B" w14:textId="77777777" w:rsidR="00A12CD4" w:rsidRPr="000A534B" w:rsidRDefault="00A12CD4" w:rsidP="00991A08">
            <w:pPr>
              <w:spacing w:before="60" w:after="60"/>
              <w:rPr>
                <w:color w:val="000000" w:themeColor="text1"/>
              </w:rPr>
            </w:pPr>
          </w:p>
        </w:tc>
        <w:tc>
          <w:tcPr>
            <w:tcW w:w="4252" w:type="dxa"/>
            <w:gridSpan w:val="2"/>
            <w:tcBorders>
              <w:bottom w:val="single" w:sz="4" w:space="0" w:color="auto"/>
            </w:tcBorders>
          </w:tcPr>
          <w:p w14:paraId="7FD0BE8D"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062B154C" w14:textId="77777777" w:rsidR="00A12CD4" w:rsidRPr="000A534B" w:rsidRDefault="00A12CD4" w:rsidP="00991A08">
            <w:pPr>
              <w:spacing w:before="60" w:after="60"/>
              <w:jc w:val="center"/>
              <w:rPr>
                <w:color w:val="000000" w:themeColor="text1"/>
              </w:rPr>
            </w:pPr>
          </w:p>
        </w:tc>
      </w:tr>
      <w:tr w:rsidR="00A12CD4" w:rsidRPr="000A534B" w14:paraId="21CD1298"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5697C0C9" w14:textId="77777777" w:rsidR="00A12CD4" w:rsidRPr="000A534B" w:rsidRDefault="00A12CD4" w:rsidP="00991A08">
            <w:r w:rsidRPr="000A534B">
              <w:t>Repetir el monto en letras</w:t>
            </w:r>
          </w:p>
        </w:tc>
        <w:tc>
          <w:tcPr>
            <w:tcW w:w="6290" w:type="dxa"/>
            <w:gridSpan w:val="6"/>
            <w:tcBorders>
              <w:top w:val="single" w:sz="4" w:space="0" w:color="auto"/>
              <w:left w:val="single" w:sz="4" w:space="0" w:color="auto"/>
              <w:bottom w:val="single" w:sz="4" w:space="0" w:color="auto"/>
              <w:right w:val="double" w:sz="4" w:space="0" w:color="auto"/>
            </w:tcBorders>
            <w:vAlign w:val="center"/>
          </w:tcPr>
          <w:p w14:paraId="16CBC18E" w14:textId="77777777" w:rsidR="00A12CD4" w:rsidRPr="000A534B" w:rsidRDefault="00A12CD4" w:rsidP="00991A08">
            <w:pPr>
              <w:jc w:val="center"/>
            </w:pPr>
          </w:p>
        </w:tc>
      </w:tr>
      <w:tr w:rsidR="00A12CD4" w:rsidRPr="000A534B" w14:paraId="6395F9D2"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534F18ED" w14:textId="77777777" w:rsidR="00A12CD4" w:rsidRPr="000A534B" w:rsidRDefault="00A12CD4" w:rsidP="00991A08">
            <w:pPr>
              <w:jc w:val="both"/>
            </w:pPr>
          </w:p>
        </w:tc>
        <w:tc>
          <w:tcPr>
            <w:tcW w:w="1838" w:type="dxa"/>
            <w:gridSpan w:val="3"/>
            <w:tcBorders>
              <w:top w:val="single" w:sz="4" w:space="0" w:color="auto"/>
              <w:left w:val="single" w:sz="4" w:space="0" w:color="auto"/>
              <w:bottom w:val="nil"/>
              <w:right w:val="nil"/>
            </w:tcBorders>
          </w:tcPr>
          <w:p w14:paraId="1C7C0F6C"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5E68551C" w14:textId="77777777" w:rsidR="00A12CD4" w:rsidRPr="000A534B" w:rsidRDefault="00A12CD4" w:rsidP="00991A08">
            <w:pPr>
              <w:jc w:val="center"/>
            </w:pPr>
          </w:p>
        </w:tc>
      </w:tr>
      <w:tr w:rsidR="00A12CD4" w:rsidRPr="000A534B" w14:paraId="1766DF40"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0B9DE7A7"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43CC9688"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1AB7C756" w14:textId="77777777" w:rsidR="00A12CD4" w:rsidRPr="000A534B" w:rsidRDefault="00A12CD4" w:rsidP="00991A08">
            <w:pPr>
              <w:jc w:val="center"/>
            </w:pPr>
          </w:p>
        </w:tc>
      </w:tr>
      <w:tr w:rsidR="00A12CD4" w:rsidRPr="000A534B" w14:paraId="1867DAD1"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608F45C8"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7374F7F3"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69590D80" w14:textId="77777777" w:rsidR="00A12CD4" w:rsidRPr="000A534B" w:rsidRDefault="00A12CD4" w:rsidP="00991A08">
            <w:pPr>
              <w:jc w:val="center"/>
            </w:pPr>
          </w:p>
        </w:tc>
      </w:tr>
      <w:tr w:rsidR="00A12CD4" w:rsidRPr="000A534B" w14:paraId="17D13130"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63424C4E"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01763803"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2F4F7F3E" w14:textId="77777777" w:rsidR="00A12CD4" w:rsidRPr="000A534B" w:rsidRDefault="00A12CD4" w:rsidP="00991A08">
            <w:pPr>
              <w:jc w:val="center"/>
            </w:pPr>
          </w:p>
        </w:tc>
      </w:tr>
      <w:tr w:rsidR="00A12CD4" w:rsidRPr="000A534B" w14:paraId="28507E76"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4F58BE3D" w14:textId="77777777" w:rsidR="00A12CD4" w:rsidRPr="000A534B" w:rsidRDefault="00A12CD4" w:rsidP="00991A08">
            <w:pPr>
              <w:jc w:val="both"/>
            </w:pPr>
          </w:p>
        </w:tc>
        <w:tc>
          <w:tcPr>
            <w:tcW w:w="1838" w:type="dxa"/>
            <w:gridSpan w:val="3"/>
            <w:tcBorders>
              <w:top w:val="nil"/>
              <w:left w:val="single" w:sz="4" w:space="0" w:color="auto"/>
              <w:bottom w:val="single" w:sz="4" w:space="0" w:color="auto"/>
              <w:right w:val="nil"/>
            </w:tcBorders>
          </w:tcPr>
          <w:p w14:paraId="1A870A68"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49A70AA7" w14:textId="77777777" w:rsidR="00A12CD4" w:rsidRPr="000A534B" w:rsidRDefault="00A12CD4" w:rsidP="00991A08">
            <w:pPr>
              <w:jc w:val="center"/>
            </w:pPr>
          </w:p>
        </w:tc>
      </w:tr>
    </w:tbl>
    <w:p w14:paraId="33104DE2" w14:textId="77777777" w:rsidR="00A12CD4" w:rsidRPr="000A534B" w:rsidRDefault="00A12CD4" w:rsidP="00A12CD4">
      <w:pPr>
        <w:spacing w:line="276" w:lineRule="auto"/>
      </w:pPr>
    </w:p>
    <w:p w14:paraId="1388A8DA" w14:textId="77777777" w:rsidR="00A12CD4" w:rsidRPr="000A534B" w:rsidRDefault="00A12CD4" w:rsidP="00A12CD4">
      <w:pPr>
        <w:pStyle w:val="LACP-Tit"/>
      </w:pPr>
      <w:r w:rsidRPr="000A534B">
        <w:t>Lista SACP Nº 14 - PROY 332A- Recintos de contención Inductor R1-30 SGA</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460"/>
        <w:gridCol w:w="435"/>
        <w:gridCol w:w="709"/>
        <w:gridCol w:w="709"/>
        <w:gridCol w:w="420"/>
        <w:gridCol w:w="997"/>
        <w:gridCol w:w="1560"/>
      </w:tblGrid>
      <w:tr w:rsidR="00A12CD4" w:rsidRPr="000A534B" w14:paraId="1047D3B9" w14:textId="77777777" w:rsidTr="00991A08">
        <w:tc>
          <w:tcPr>
            <w:tcW w:w="993" w:type="dxa"/>
            <w:tcBorders>
              <w:top w:val="double" w:sz="4" w:space="0" w:color="auto"/>
              <w:left w:val="double" w:sz="4" w:space="0" w:color="auto"/>
            </w:tcBorders>
          </w:tcPr>
          <w:p w14:paraId="7CC26D30"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3"/>
            <w:tcBorders>
              <w:top w:val="double" w:sz="4" w:space="0" w:color="auto"/>
            </w:tcBorders>
          </w:tcPr>
          <w:p w14:paraId="49E3BAE8"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4086227C"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74E5BE78"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2CC8F01D"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33B05F61"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47D5BAE3" w14:textId="77777777" w:rsidTr="00991A08">
        <w:tc>
          <w:tcPr>
            <w:tcW w:w="993" w:type="dxa"/>
            <w:tcBorders>
              <w:left w:val="double" w:sz="4" w:space="0" w:color="auto"/>
            </w:tcBorders>
          </w:tcPr>
          <w:p w14:paraId="2E921EA0" w14:textId="77777777" w:rsidR="00A12CD4" w:rsidRPr="000A534B" w:rsidRDefault="00A12CD4" w:rsidP="00FA30A3">
            <w:pPr>
              <w:pStyle w:val="LACP-1"/>
              <w:numPr>
                <w:ilvl w:val="0"/>
                <w:numId w:val="341"/>
              </w:numPr>
            </w:pPr>
          </w:p>
        </w:tc>
        <w:tc>
          <w:tcPr>
            <w:tcW w:w="4252" w:type="dxa"/>
            <w:gridSpan w:val="3"/>
          </w:tcPr>
          <w:p w14:paraId="36AD9F5E" w14:textId="77777777" w:rsidR="00A12CD4" w:rsidRPr="000A534B" w:rsidRDefault="00A12CD4" w:rsidP="00991A08">
            <w:pPr>
              <w:rPr>
                <w:b/>
                <w:i/>
                <w:color w:val="000000" w:themeColor="text1"/>
              </w:rPr>
            </w:pPr>
            <w:r w:rsidRPr="000A534B">
              <w:rPr>
                <w:b/>
                <w:i/>
              </w:rPr>
              <w:t>Generales</w:t>
            </w:r>
          </w:p>
        </w:tc>
        <w:tc>
          <w:tcPr>
            <w:tcW w:w="709" w:type="dxa"/>
          </w:tcPr>
          <w:p w14:paraId="3DC79850" w14:textId="77777777" w:rsidR="00A12CD4" w:rsidRPr="000A534B" w:rsidRDefault="00A12CD4" w:rsidP="00991A08">
            <w:pPr>
              <w:jc w:val="center"/>
              <w:rPr>
                <w:color w:val="000000" w:themeColor="text1"/>
              </w:rPr>
            </w:pPr>
          </w:p>
        </w:tc>
        <w:tc>
          <w:tcPr>
            <w:tcW w:w="709" w:type="dxa"/>
          </w:tcPr>
          <w:p w14:paraId="2D2B13A0" w14:textId="77777777" w:rsidR="00A12CD4" w:rsidRPr="000A534B" w:rsidRDefault="00A12CD4" w:rsidP="00991A08">
            <w:pPr>
              <w:jc w:val="center"/>
              <w:rPr>
                <w:color w:val="000000" w:themeColor="text1"/>
              </w:rPr>
            </w:pPr>
          </w:p>
        </w:tc>
        <w:tc>
          <w:tcPr>
            <w:tcW w:w="1417" w:type="dxa"/>
            <w:gridSpan w:val="2"/>
          </w:tcPr>
          <w:p w14:paraId="689C9D71" w14:textId="77777777" w:rsidR="00A12CD4" w:rsidRPr="000A534B" w:rsidRDefault="00A12CD4" w:rsidP="00991A08">
            <w:pPr>
              <w:jc w:val="center"/>
              <w:rPr>
                <w:color w:val="000000" w:themeColor="text1"/>
              </w:rPr>
            </w:pPr>
          </w:p>
        </w:tc>
        <w:tc>
          <w:tcPr>
            <w:tcW w:w="1560" w:type="dxa"/>
            <w:tcBorders>
              <w:right w:val="double" w:sz="4" w:space="0" w:color="auto"/>
            </w:tcBorders>
          </w:tcPr>
          <w:p w14:paraId="5B50DA5B" w14:textId="77777777" w:rsidR="00A12CD4" w:rsidRPr="000A534B" w:rsidRDefault="00A12CD4" w:rsidP="00991A08">
            <w:pPr>
              <w:jc w:val="center"/>
              <w:rPr>
                <w:color w:val="000000" w:themeColor="text1"/>
              </w:rPr>
            </w:pPr>
          </w:p>
        </w:tc>
      </w:tr>
      <w:tr w:rsidR="00A12CD4" w:rsidRPr="000A534B" w14:paraId="68DD6B56" w14:textId="77777777" w:rsidTr="00991A08">
        <w:tc>
          <w:tcPr>
            <w:tcW w:w="993" w:type="dxa"/>
            <w:tcBorders>
              <w:left w:val="double" w:sz="4" w:space="0" w:color="auto"/>
            </w:tcBorders>
          </w:tcPr>
          <w:p w14:paraId="6D6F6A88" w14:textId="77777777" w:rsidR="00A12CD4" w:rsidRPr="000A534B" w:rsidRDefault="00A12CD4" w:rsidP="0024429D">
            <w:pPr>
              <w:pStyle w:val="LACP-2"/>
              <w:numPr>
                <w:ilvl w:val="1"/>
                <w:numId w:val="327"/>
              </w:numPr>
            </w:pPr>
          </w:p>
        </w:tc>
        <w:tc>
          <w:tcPr>
            <w:tcW w:w="4252" w:type="dxa"/>
            <w:gridSpan w:val="3"/>
          </w:tcPr>
          <w:p w14:paraId="6656DBF7" w14:textId="77777777" w:rsidR="00A12CD4" w:rsidRPr="000A534B" w:rsidRDefault="00A12CD4" w:rsidP="00991A08">
            <w:pPr>
              <w:rPr>
                <w:color w:val="000000" w:themeColor="text1"/>
              </w:rPr>
            </w:pPr>
            <w:r w:rsidRPr="000A534B">
              <w:t>Movilización</w:t>
            </w:r>
          </w:p>
        </w:tc>
        <w:tc>
          <w:tcPr>
            <w:tcW w:w="709" w:type="dxa"/>
          </w:tcPr>
          <w:p w14:paraId="2D41769D" w14:textId="77777777" w:rsidR="00A12CD4" w:rsidRPr="000A534B" w:rsidRDefault="00A12CD4" w:rsidP="00991A08">
            <w:pPr>
              <w:jc w:val="center"/>
              <w:rPr>
                <w:color w:val="000000" w:themeColor="text1"/>
              </w:rPr>
            </w:pPr>
            <w:r w:rsidRPr="000A534B">
              <w:t>gl</w:t>
            </w:r>
          </w:p>
        </w:tc>
        <w:tc>
          <w:tcPr>
            <w:tcW w:w="709" w:type="dxa"/>
          </w:tcPr>
          <w:p w14:paraId="43701D62" w14:textId="77777777" w:rsidR="00A12CD4" w:rsidRPr="000A534B" w:rsidRDefault="00A12CD4" w:rsidP="00991A08">
            <w:pPr>
              <w:jc w:val="center"/>
              <w:rPr>
                <w:color w:val="000000" w:themeColor="text1"/>
              </w:rPr>
            </w:pPr>
            <w:r w:rsidRPr="000A534B">
              <w:t>1</w:t>
            </w:r>
          </w:p>
        </w:tc>
        <w:tc>
          <w:tcPr>
            <w:tcW w:w="1417" w:type="dxa"/>
            <w:gridSpan w:val="2"/>
          </w:tcPr>
          <w:p w14:paraId="3F2402DB" w14:textId="77777777" w:rsidR="00A12CD4" w:rsidRPr="000A534B" w:rsidRDefault="00A12CD4" w:rsidP="00991A08">
            <w:pPr>
              <w:jc w:val="center"/>
              <w:rPr>
                <w:color w:val="000000" w:themeColor="text1"/>
              </w:rPr>
            </w:pPr>
          </w:p>
        </w:tc>
        <w:tc>
          <w:tcPr>
            <w:tcW w:w="1560" w:type="dxa"/>
            <w:tcBorders>
              <w:right w:val="double" w:sz="4" w:space="0" w:color="auto"/>
            </w:tcBorders>
          </w:tcPr>
          <w:p w14:paraId="638E659F" w14:textId="77777777" w:rsidR="00A12CD4" w:rsidRPr="000A534B" w:rsidRDefault="00A12CD4" w:rsidP="00991A08">
            <w:pPr>
              <w:jc w:val="center"/>
              <w:rPr>
                <w:color w:val="000000" w:themeColor="text1"/>
              </w:rPr>
            </w:pPr>
          </w:p>
        </w:tc>
      </w:tr>
      <w:tr w:rsidR="00A12CD4" w:rsidRPr="000A534B" w14:paraId="1A4BEB73" w14:textId="77777777" w:rsidTr="00991A08">
        <w:tc>
          <w:tcPr>
            <w:tcW w:w="993" w:type="dxa"/>
            <w:tcBorders>
              <w:left w:val="double" w:sz="4" w:space="0" w:color="auto"/>
            </w:tcBorders>
          </w:tcPr>
          <w:p w14:paraId="116BB5A3" w14:textId="77777777" w:rsidR="00A12CD4" w:rsidRPr="000A534B" w:rsidRDefault="00A12CD4" w:rsidP="0024429D">
            <w:pPr>
              <w:pStyle w:val="LACP-2"/>
              <w:numPr>
                <w:ilvl w:val="1"/>
                <w:numId w:val="327"/>
              </w:numPr>
            </w:pPr>
          </w:p>
        </w:tc>
        <w:tc>
          <w:tcPr>
            <w:tcW w:w="4252" w:type="dxa"/>
            <w:gridSpan w:val="3"/>
          </w:tcPr>
          <w:p w14:paraId="6C23D733" w14:textId="77777777" w:rsidR="00A12CD4" w:rsidRPr="000A534B" w:rsidRDefault="00A12CD4" w:rsidP="00991A08">
            <w:pPr>
              <w:rPr>
                <w:color w:val="000000" w:themeColor="text1"/>
              </w:rPr>
            </w:pPr>
            <w:r w:rsidRPr="000A534B">
              <w:t>Relevamiento de instalaciones existentes</w:t>
            </w:r>
          </w:p>
        </w:tc>
        <w:tc>
          <w:tcPr>
            <w:tcW w:w="709" w:type="dxa"/>
          </w:tcPr>
          <w:p w14:paraId="3603A714" w14:textId="77777777" w:rsidR="00A12CD4" w:rsidRPr="000A534B" w:rsidRDefault="00A12CD4" w:rsidP="00991A08">
            <w:pPr>
              <w:jc w:val="center"/>
              <w:rPr>
                <w:color w:val="000000" w:themeColor="text1"/>
              </w:rPr>
            </w:pPr>
            <w:r w:rsidRPr="000A534B">
              <w:t>gl</w:t>
            </w:r>
          </w:p>
        </w:tc>
        <w:tc>
          <w:tcPr>
            <w:tcW w:w="709" w:type="dxa"/>
          </w:tcPr>
          <w:p w14:paraId="452D854E" w14:textId="77777777" w:rsidR="00A12CD4" w:rsidRPr="000A534B" w:rsidRDefault="00A12CD4" w:rsidP="00991A08">
            <w:pPr>
              <w:jc w:val="center"/>
              <w:rPr>
                <w:color w:val="000000" w:themeColor="text1"/>
              </w:rPr>
            </w:pPr>
            <w:r w:rsidRPr="000A534B">
              <w:t>1</w:t>
            </w:r>
          </w:p>
        </w:tc>
        <w:tc>
          <w:tcPr>
            <w:tcW w:w="1417" w:type="dxa"/>
            <w:gridSpan w:val="2"/>
          </w:tcPr>
          <w:p w14:paraId="7E5FCF68" w14:textId="77777777" w:rsidR="00A12CD4" w:rsidRPr="000A534B" w:rsidRDefault="00A12CD4" w:rsidP="00991A08">
            <w:pPr>
              <w:jc w:val="center"/>
              <w:rPr>
                <w:color w:val="000000" w:themeColor="text1"/>
              </w:rPr>
            </w:pPr>
          </w:p>
        </w:tc>
        <w:tc>
          <w:tcPr>
            <w:tcW w:w="1560" w:type="dxa"/>
            <w:tcBorders>
              <w:right w:val="double" w:sz="4" w:space="0" w:color="auto"/>
            </w:tcBorders>
          </w:tcPr>
          <w:p w14:paraId="3CA4D353" w14:textId="77777777" w:rsidR="00A12CD4" w:rsidRPr="000A534B" w:rsidRDefault="00A12CD4" w:rsidP="00991A08">
            <w:pPr>
              <w:jc w:val="center"/>
              <w:rPr>
                <w:color w:val="000000" w:themeColor="text1"/>
              </w:rPr>
            </w:pPr>
          </w:p>
        </w:tc>
      </w:tr>
      <w:tr w:rsidR="00A12CD4" w:rsidRPr="000A534B" w14:paraId="75EE7F80" w14:textId="77777777" w:rsidTr="00991A08">
        <w:tc>
          <w:tcPr>
            <w:tcW w:w="993" w:type="dxa"/>
            <w:tcBorders>
              <w:left w:val="double" w:sz="4" w:space="0" w:color="auto"/>
            </w:tcBorders>
          </w:tcPr>
          <w:p w14:paraId="6D945B83" w14:textId="77777777" w:rsidR="00A12CD4" w:rsidRPr="000A534B" w:rsidRDefault="00A12CD4" w:rsidP="0024429D">
            <w:pPr>
              <w:pStyle w:val="LACP-2"/>
              <w:numPr>
                <w:ilvl w:val="1"/>
                <w:numId w:val="327"/>
              </w:numPr>
            </w:pPr>
          </w:p>
        </w:tc>
        <w:tc>
          <w:tcPr>
            <w:tcW w:w="4252" w:type="dxa"/>
            <w:gridSpan w:val="3"/>
          </w:tcPr>
          <w:p w14:paraId="6F87AE64" w14:textId="77777777" w:rsidR="00A12CD4" w:rsidRPr="000A534B" w:rsidRDefault="00A12CD4" w:rsidP="00991A08">
            <w:r w:rsidRPr="000A534B">
              <w:t>Ingeniería (Documentación de proyecto no objetados).</w:t>
            </w:r>
          </w:p>
        </w:tc>
        <w:tc>
          <w:tcPr>
            <w:tcW w:w="709" w:type="dxa"/>
          </w:tcPr>
          <w:p w14:paraId="433A31A2" w14:textId="77777777" w:rsidR="00A12CD4" w:rsidRPr="000A534B" w:rsidRDefault="00A12CD4" w:rsidP="00991A08">
            <w:pPr>
              <w:jc w:val="center"/>
            </w:pPr>
            <w:r w:rsidRPr="000A534B">
              <w:t>gl</w:t>
            </w:r>
          </w:p>
        </w:tc>
        <w:tc>
          <w:tcPr>
            <w:tcW w:w="709" w:type="dxa"/>
          </w:tcPr>
          <w:p w14:paraId="2A8EDEB5" w14:textId="77777777" w:rsidR="00A12CD4" w:rsidRPr="000A534B" w:rsidRDefault="00A12CD4" w:rsidP="00991A08">
            <w:pPr>
              <w:jc w:val="center"/>
            </w:pPr>
            <w:r w:rsidRPr="000A534B">
              <w:t>1</w:t>
            </w:r>
          </w:p>
        </w:tc>
        <w:tc>
          <w:tcPr>
            <w:tcW w:w="1417" w:type="dxa"/>
            <w:gridSpan w:val="2"/>
          </w:tcPr>
          <w:p w14:paraId="46028AD6" w14:textId="77777777" w:rsidR="00A12CD4" w:rsidRPr="000A534B" w:rsidRDefault="00A12CD4" w:rsidP="00991A08">
            <w:pPr>
              <w:jc w:val="center"/>
              <w:rPr>
                <w:color w:val="000000" w:themeColor="text1"/>
              </w:rPr>
            </w:pPr>
          </w:p>
        </w:tc>
        <w:tc>
          <w:tcPr>
            <w:tcW w:w="1560" w:type="dxa"/>
            <w:tcBorders>
              <w:right w:val="double" w:sz="4" w:space="0" w:color="auto"/>
            </w:tcBorders>
          </w:tcPr>
          <w:p w14:paraId="6A951FB6" w14:textId="77777777" w:rsidR="00A12CD4" w:rsidRPr="000A534B" w:rsidRDefault="00A12CD4" w:rsidP="00991A08">
            <w:pPr>
              <w:jc w:val="center"/>
              <w:rPr>
                <w:color w:val="000000" w:themeColor="text1"/>
              </w:rPr>
            </w:pPr>
          </w:p>
        </w:tc>
      </w:tr>
      <w:tr w:rsidR="00A12CD4" w:rsidRPr="000A534B" w14:paraId="4D42851D" w14:textId="77777777" w:rsidTr="00991A08">
        <w:tc>
          <w:tcPr>
            <w:tcW w:w="993" w:type="dxa"/>
            <w:tcBorders>
              <w:left w:val="double" w:sz="4" w:space="0" w:color="auto"/>
            </w:tcBorders>
          </w:tcPr>
          <w:p w14:paraId="599E5167" w14:textId="77777777" w:rsidR="00A12CD4" w:rsidRPr="000A534B" w:rsidRDefault="00A12CD4" w:rsidP="00FA30A3">
            <w:pPr>
              <w:pStyle w:val="LACP-1"/>
              <w:numPr>
                <w:ilvl w:val="0"/>
                <w:numId w:val="327"/>
              </w:numPr>
            </w:pPr>
          </w:p>
        </w:tc>
        <w:tc>
          <w:tcPr>
            <w:tcW w:w="4252" w:type="dxa"/>
            <w:gridSpan w:val="3"/>
          </w:tcPr>
          <w:p w14:paraId="29A5B8A8" w14:textId="77777777" w:rsidR="00A12CD4" w:rsidRPr="000A534B" w:rsidRDefault="00A12CD4" w:rsidP="00991A08">
            <w:pPr>
              <w:rPr>
                <w:b/>
                <w:i/>
                <w:color w:val="000000" w:themeColor="text1"/>
              </w:rPr>
            </w:pPr>
            <w:r w:rsidRPr="000A534B">
              <w:rPr>
                <w:b/>
                <w:i/>
              </w:rPr>
              <w:t>Suministros de materiales y mano de obra</w:t>
            </w:r>
          </w:p>
        </w:tc>
        <w:tc>
          <w:tcPr>
            <w:tcW w:w="709" w:type="dxa"/>
          </w:tcPr>
          <w:p w14:paraId="55A9CF82" w14:textId="77777777" w:rsidR="00A12CD4" w:rsidRPr="000A534B" w:rsidRDefault="00A12CD4" w:rsidP="00991A08">
            <w:pPr>
              <w:jc w:val="center"/>
              <w:rPr>
                <w:color w:val="000000" w:themeColor="text1"/>
              </w:rPr>
            </w:pPr>
          </w:p>
        </w:tc>
        <w:tc>
          <w:tcPr>
            <w:tcW w:w="709" w:type="dxa"/>
          </w:tcPr>
          <w:p w14:paraId="6E8A9D31" w14:textId="77777777" w:rsidR="00A12CD4" w:rsidRPr="000A534B" w:rsidRDefault="00A12CD4" w:rsidP="00991A08">
            <w:pPr>
              <w:jc w:val="center"/>
              <w:rPr>
                <w:color w:val="000000" w:themeColor="text1"/>
              </w:rPr>
            </w:pPr>
          </w:p>
        </w:tc>
        <w:tc>
          <w:tcPr>
            <w:tcW w:w="1417" w:type="dxa"/>
            <w:gridSpan w:val="2"/>
          </w:tcPr>
          <w:p w14:paraId="56BD6160" w14:textId="77777777" w:rsidR="00A12CD4" w:rsidRPr="000A534B" w:rsidRDefault="00A12CD4" w:rsidP="00991A08">
            <w:pPr>
              <w:jc w:val="center"/>
              <w:rPr>
                <w:color w:val="000000" w:themeColor="text1"/>
              </w:rPr>
            </w:pPr>
          </w:p>
        </w:tc>
        <w:tc>
          <w:tcPr>
            <w:tcW w:w="1560" w:type="dxa"/>
            <w:tcBorders>
              <w:right w:val="double" w:sz="4" w:space="0" w:color="auto"/>
            </w:tcBorders>
          </w:tcPr>
          <w:p w14:paraId="3A4D9464" w14:textId="77777777" w:rsidR="00A12CD4" w:rsidRPr="000A534B" w:rsidRDefault="00A12CD4" w:rsidP="00991A08">
            <w:pPr>
              <w:jc w:val="center"/>
              <w:rPr>
                <w:color w:val="000000" w:themeColor="text1"/>
              </w:rPr>
            </w:pPr>
          </w:p>
        </w:tc>
      </w:tr>
      <w:tr w:rsidR="00A12CD4" w:rsidRPr="000A534B" w14:paraId="559198BE" w14:textId="77777777" w:rsidTr="00991A08">
        <w:tc>
          <w:tcPr>
            <w:tcW w:w="993" w:type="dxa"/>
            <w:tcBorders>
              <w:left w:val="double" w:sz="4" w:space="0" w:color="auto"/>
            </w:tcBorders>
          </w:tcPr>
          <w:p w14:paraId="0BF979A3" w14:textId="77777777" w:rsidR="00A12CD4" w:rsidRPr="000A534B" w:rsidRDefault="00A12CD4" w:rsidP="0024429D">
            <w:pPr>
              <w:pStyle w:val="LACP-2"/>
              <w:numPr>
                <w:ilvl w:val="1"/>
                <w:numId w:val="327"/>
              </w:numPr>
            </w:pPr>
          </w:p>
        </w:tc>
        <w:tc>
          <w:tcPr>
            <w:tcW w:w="4252" w:type="dxa"/>
            <w:gridSpan w:val="3"/>
          </w:tcPr>
          <w:p w14:paraId="7CBC1C5B" w14:textId="77777777" w:rsidR="00A12CD4" w:rsidRPr="000A534B" w:rsidRDefault="00A12CD4" w:rsidP="00991A08">
            <w:pPr>
              <w:rPr>
                <w:color w:val="000000" w:themeColor="text1"/>
              </w:rPr>
            </w:pPr>
            <w:r w:rsidRPr="000A534B">
              <w:t>Demoliciones</w:t>
            </w:r>
          </w:p>
        </w:tc>
        <w:tc>
          <w:tcPr>
            <w:tcW w:w="709" w:type="dxa"/>
          </w:tcPr>
          <w:p w14:paraId="5798CD76" w14:textId="77777777" w:rsidR="00A12CD4" w:rsidRPr="000A534B" w:rsidRDefault="00A12CD4" w:rsidP="00991A08">
            <w:pPr>
              <w:jc w:val="center"/>
              <w:rPr>
                <w:color w:val="000000" w:themeColor="text1"/>
              </w:rPr>
            </w:pPr>
            <w:r w:rsidRPr="000A534B">
              <w:t>gl</w:t>
            </w:r>
          </w:p>
        </w:tc>
        <w:tc>
          <w:tcPr>
            <w:tcW w:w="709" w:type="dxa"/>
          </w:tcPr>
          <w:p w14:paraId="1C0F1231" w14:textId="77777777" w:rsidR="00A12CD4" w:rsidRPr="000A534B" w:rsidRDefault="00A12CD4" w:rsidP="00991A08">
            <w:pPr>
              <w:jc w:val="center"/>
              <w:rPr>
                <w:color w:val="000000" w:themeColor="text1"/>
              </w:rPr>
            </w:pPr>
            <w:r w:rsidRPr="000A534B">
              <w:t>1</w:t>
            </w:r>
          </w:p>
        </w:tc>
        <w:tc>
          <w:tcPr>
            <w:tcW w:w="1417" w:type="dxa"/>
            <w:gridSpan w:val="2"/>
          </w:tcPr>
          <w:p w14:paraId="0939B1FA" w14:textId="77777777" w:rsidR="00A12CD4" w:rsidRPr="000A534B" w:rsidRDefault="00A12CD4" w:rsidP="00991A08">
            <w:pPr>
              <w:jc w:val="center"/>
              <w:rPr>
                <w:color w:val="000000" w:themeColor="text1"/>
              </w:rPr>
            </w:pPr>
          </w:p>
        </w:tc>
        <w:tc>
          <w:tcPr>
            <w:tcW w:w="1560" w:type="dxa"/>
            <w:tcBorders>
              <w:right w:val="double" w:sz="4" w:space="0" w:color="auto"/>
            </w:tcBorders>
          </w:tcPr>
          <w:p w14:paraId="056D84F0" w14:textId="77777777" w:rsidR="00A12CD4" w:rsidRPr="000A534B" w:rsidRDefault="00A12CD4" w:rsidP="00991A08">
            <w:pPr>
              <w:jc w:val="center"/>
              <w:rPr>
                <w:color w:val="000000" w:themeColor="text1"/>
              </w:rPr>
            </w:pPr>
          </w:p>
        </w:tc>
      </w:tr>
      <w:tr w:rsidR="00A12CD4" w:rsidRPr="000A534B" w14:paraId="34024A6D" w14:textId="77777777" w:rsidTr="00991A08">
        <w:tc>
          <w:tcPr>
            <w:tcW w:w="993" w:type="dxa"/>
            <w:tcBorders>
              <w:left w:val="double" w:sz="4" w:space="0" w:color="auto"/>
            </w:tcBorders>
          </w:tcPr>
          <w:p w14:paraId="4D9D9BA5" w14:textId="77777777" w:rsidR="00A12CD4" w:rsidRPr="000A534B" w:rsidRDefault="00A12CD4" w:rsidP="0024429D">
            <w:pPr>
              <w:pStyle w:val="LACP-2"/>
              <w:numPr>
                <w:ilvl w:val="1"/>
                <w:numId w:val="327"/>
              </w:numPr>
            </w:pPr>
          </w:p>
        </w:tc>
        <w:tc>
          <w:tcPr>
            <w:tcW w:w="4252" w:type="dxa"/>
            <w:gridSpan w:val="3"/>
          </w:tcPr>
          <w:p w14:paraId="3268F4FD" w14:textId="77777777" w:rsidR="00A12CD4" w:rsidRPr="000A534B" w:rsidRDefault="00A12CD4" w:rsidP="00991A08">
            <w:pPr>
              <w:rPr>
                <w:color w:val="000000" w:themeColor="text1"/>
              </w:rPr>
            </w:pPr>
            <w:r w:rsidRPr="000A534B">
              <w:t>Excavaciones</w:t>
            </w:r>
          </w:p>
        </w:tc>
        <w:tc>
          <w:tcPr>
            <w:tcW w:w="709" w:type="dxa"/>
          </w:tcPr>
          <w:p w14:paraId="7F8B64E6" w14:textId="77777777" w:rsidR="00A12CD4" w:rsidRPr="000A534B" w:rsidRDefault="00A12CD4" w:rsidP="00991A08">
            <w:pPr>
              <w:jc w:val="center"/>
              <w:rPr>
                <w:color w:val="000000" w:themeColor="text1"/>
              </w:rPr>
            </w:pPr>
            <w:r w:rsidRPr="000A534B">
              <w:t>gl</w:t>
            </w:r>
          </w:p>
        </w:tc>
        <w:tc>
          <w:tcPr>
            <w:tcW w:w="709" w:type="dxa"/>
          </w:tcPr>
          <w:p w14:paraId="21AAC757" w14:textId="77777777" w:rsidR="00A12CD4" w:rsidRPr="000A534B" w:rsidRDefault="00A12CD4" w:rsidP="00991A08">
            <w:pPr>
              <w:jc w:val="center"/>
              <w:rPr>
                <w:color w:val="000000" w:themeColor="text1"/>
              </w:rPr>
            </w:pPr>
            <w:r w:rsidRPr="000A534B">
              <w:t>1</w:t>
            </w:r>
          </w:p>
        </w:tc>
        <w:tc>
          <w:tcPr>
            <w:tcW w:w="1417" w:type="dxa"/>
            <w:gridSpan w:val="2"/>
          </w:tcPr>
          <w:p w14:paraId="2FAE0AC8" w14:textId="77777777" w:rsidR="00A12CD4" w:rsidRPr="000A534B" w:rsidRDefault="00A12CD4" w:rsidP="00991A08">
            <w:pPr>
              <w:jc w:val="center"/>
              <w:rPr>
                <w:color w:val="000000" w:themeColor="text1"/>
              </w:rPr>
            </w:pPr>
          </w:p>
        </w:tc>
        <w:tc>
          <w:tcPr>
            <w:tcW w:w="1560" w:type="dxa"/>
            <w:tcBorders>
              <w:right w:val="double" w:sz="4" w:space="0" w:color="auto"/>
            </w:tcBorders>
          </w:tcPr>
          <w:p w14:paraId="42E05AA5" w14:textId="77777777" w:rsidR="00A12CD4" w:rsidRPr="000A534B" w:rsidRDefault="00A12CD4" w:rsidP="00991A08">
            <w:pPr>
              <w:jc w:val="center"/>
              <w:rPr>
                <w:color w:val="000000" w:themeColor="text1"/>
              </w:rPr>
            </w:pPr>
          </w:p>
        </w:tc>
      </w:tr>
      <w:tr w:rsidR="00A12CD4" w:rsidRPr="000A534B" w14:paraId="6B74801E" w14:textId="77777777" w:rsidTr="00991A08">
        <w:tc>
          <w:tcPr>
            <w:tcW w:w="993" w:type="dxa"/>
            <w:tcBorders>
              <w:left w:val="double" w:sz="4" w:space="0" w:color="auto"/>
            </w:tcBorders>
          </w:tcPr>
          <w:p w14:paraId="56EE134F" w14:textId="77777777" w:rsidR="00A12CD4" w:rsidRPr="000A534B" w:rsidRDefault="00A12CD4" w:rsidP="0024429D">
            <w:pPr>
              <w:pStyle w:val="LACP-2"/>
              <w:numPr>
                <w:ilvl w:val="1"/>
                <w:numId w:val="327"/>
              </w:numPr>
            </w:pPr>
          </w:p>
        </w:tc>
        <w:tc>
          <w:tcPr>
            <w:tcW w:w="4252" w:type="dxa"/>
            <w:gridSpan w:val="3"/>
          </w:tcPr>
          <w:p w14:paraId="0667A421" w14:textId="77777777" w:rsidR="00A12CD4" w:rsidRPr="000A534B" w:rsidRDefault="00A12CD4" w:rsidP="00991A08">
            <w:pPr>
              <w:rPr>
                <w:color w:val="000000" w:themeColor="text1"/>
              </w:rPr>
            </w:pPr>
            <w:r w:rsidRPr="000A534B">
              <w:t>Construcción de platea H°A°</w:t>
            </w:r>
          </w:p>
        </w:tc>
        <w:tc>
          <w:tcPr>
            <w:tcW w:w="709" w:type="dxa"/>
          </w:tcPr>
          <w:p w14:paraId="51104514" w14:textId="77777777" w:rsidR="00A12CD4" w:rsidRPr="000A534B" w:rsidRDefault="00A12CD4" w:rsidP="00991A08">
            <w:pPr>
              <w:jc w:val="center"/>
              <w:rPr>
                <w:color w:val="000000" w:themeColor="text1"/>
              </w:rPr>
            </w:pPr>
            <w:r w:rsidRPr="000A534B">
              <w:t>gl</w:t>
            </w:r>
          </w:p>
        </w:tc>
        <w:tc>
          <w:tcPr>
            <w:tcW w:w="709" w:type="dxa"/>
          </w:tcPr>
          <w:p w14:paraId="7836E7DB" w14:textId="77777777" w:rsidR="00A12CD4" w:rsidRPr="000A534B" w:rsidRDefault="00A12CD4" w:rsidP="00991A08">
            <w:pPr>
              <w:jc w:val="center"/>
              <w:rPr>
                <w:color w:val="000000" w:themeColor="text1"/>
              </w:rPr>
            </w:pPr>
            <w:r w:rsidRPr="000A534B">
              <w:t>1</w:t>
            </w:r>
          </w:p>
        </w:tc>
        <w:tc>
          <w:tcPr>
            <w:tcW w:w="1417" w:type="dxa"/>
            <w:gridSpan w:val="2"/>
          </w:tcPr>
          <w:p w14:paraId="6D69A35C" w14:textId="77777777" w:rsidR="00A12CD4" w:rsidRPr="000A534B" w:rsidRDefault="00A12CD4" w:rsidP="00991A08">
            <w:pPr>
              <w:jc w:val="center"/>
              <w:rPr>
                <w:color w:val="000000" w:themeColor="text1"/>
              </w:rPr>
            </w:pPr>
          </w:p>
        </w:tc>
        <w:tc>
          <w:tcPr>
            <w:tcW w:w="1560" w:type="dxa"/>
            <w:tcBorders>
              <w:right w:val="double" w:sz="4" w:space="0" w:color="auto"/>
            </w:tcBorders>
          </w:tcPr>
          <w:p w14:paraId="08ACE25B" w14:textId="77777777" w:rsidR="00A12CD4" w:rsidRPr="000A534B" w:rsidRDefault="00A12CD4" w:rsidP="00991A08">
            <w:pPr>
              <w:jc w:val="center"/>
              <w:rPr>
                <w:color w:val="000000" w:themeColor="text1"/>
              </w:rPr>
            </w:pPr>
          </w:p>
        </w:tc>
      </w:tr>
      <w:tr w:rsidR="00A12CD4" w:rsidRPr="000A534B" w14:paraId="62E18CD4" w14:textId="77777777" w:rsidTr="00991A08">
        <w:tc>
          <w:tcPr>
            <w:tcW w:w="993" w:type="dxa"/>
            <w:tcBorders>
              <w:left w:val="double" w:sz="4" w:space="0" w:color="auto"/>
            </w:tcBorders>
          </w:tcPr>
          <w:p w14:paraId="6F63EE8A" w14:textId="77777777" w:rsidR="00A12CD4" w:rsidRPr="000A534B" w:rsidRDefault="00A12CD4" w:rsidP="0024429D">
            <w:pPr>
              <w:pStyle w:val="LACP-2"/>
              <w:numPr>
                <w:ilvl w:val="1"/>
                <w:numId w:val="327"/>
              </w:numPr>
            </w:pPr>
          </w:p>
        </w:tc>
        <w:tc>
          <w:tcPr>
            <w:tcW w:w="4252" w:type="dxa"/>
            <w:gridSpan w:val="3"/>
          </w:tcPr>
          <w:p w14:paraId="67C316D9" w14:textId="77777777" w:rsidR="00A12CD4" w:rsidRPr="000A534B" w:rsidRDefault="00A12CD4" w:rsidP="00991A08">
            <w:pPr>
              <w:rPr>
                <w:color w:val="000000" w:themeColor="text1"/>
              </w:rPr>
            </w:pPr>
            <w:r w:rsidRPr="000A534B">
              <w:t>Construcción Muro block</w:t>
            </w:r>
          </w:p>
        </w:tc>
        <w:tc>
          <w:tcPr>
            <w:tcW w:w="709" w:type="dxa"/>
          </w:tcPr>
          <w:p w14:paraId="42506045" w14:textId="77777777" w:rsidR="00A12CD4" w:rsidRPr="000A534B" w:rsidRDefault="00A12CD4" w:rsidP="00991A08">
            <w:pPr>
              <w:jc w:val="center"/>
              <w:rPr>
                <w:color w:val="000000" w:themeColor="text1"/>
              </w:rPr>
            </w:pPr>
            <w:r w:rsidRPr="000A534B">
              <w:t>gl</w:t>
            </w:r>
          </w:p>
        </w:tc>
        <w:tc>
          <w:tcPr>
            <w:tcW w:w="709" w:type="dxa"/>
          </w:tcPr>
          <w:p w14:paraId="2089FDF3" w14:textId="77777777" w:rsidR="00A12CD4" w:rsidRPr="000A534B" w:rsidRDefault="00A12CD4" w:rsidP="00991A08">
            <w:pPr>
              <w:jc w:val="center"/>
              <w:rPr>
                <w:color w:val="000000" w:themeColor="text1"/>
              </w:rPr>
            </w:pPr>
            <w:r w:rsidRPr="000A534B">
              <w:t>1</w:t>
            </w:r>
          </w:p>
        </w:tc>
        <w:tc>
          <w:tcPr>
            <w:tcW w:w="1417" w:type="dxa"/>
            <w:gridSpan w:val="2"/>
          </w:tcPr>
          <w:p w14:paraId="68E026AC" w14:textId="77777777" w:rsidR="00A12CD4" w:rsidRPr="000A534B" w:rsidRDefault="00A12CD4" w:rsidP="00991A08">
            <w:pPr>
              <w:jc w:val="center"/>
              <w:rPr>
                <w:color w:val="000000" w:themeColor="text1"/>
              </w:rPr>
            </w:pPr>
          </w:p>
        </w:tc>
        <w:tc>
          <w:tcPr>
            <w:tcW w:w="1560" w:type="dxa"/>
            <w:tcBorders>
              <w:right w:val="double" w:sz="4" w:space="0" w:color="auto"/>
            </w:tcBorders>
          </w:tcPr>
          <w:p w14:paraId="7A3874B0" w14:textId="77777777" w:rsidR="00A12CD4" w:rsidRPr="000A534B" w:rsidRDefault="00A12CD4" w:rsidP="00991A08">
            <w:pPr>
              <w:jc w:val="center"/>
              <w:rPr>
                <w:color w:val="000000" w:themeColor="text1"/>
              </w:rPr>
            </w:pPr>
          </w:p>
        </w:tc>
      </w:tr>
      <w:tr w:rsidR="00A12CD4" w:rsidRPr="000A534B" w14:paraId="4530D3BC" w14:textId="77777777" w:rsidTr="00991A08">
        <w:tc>
          <w:tcPr>
            <w:tcW w:w="993" w:type="dxa"/>
            <w:tcBorders>
              <w:left w:val="double" w:sz="4" w:space="0" w:color="auto"/>
            </w:tcBorders>
          </w:tcPr>
          <w:p w14:paraId="01E49BD4" w14:textId="77777777" w:rsidR="00A12CD4" w:rsidRPr="000A534B" w:rsidRDefault="00A12CD4" w:rsidP="0024429D">
            <w:pPr>
              <w:pStyle w:val="LACP-2"/>
              <w:numPr>
                <w:ilvl w:val="1"/>
                <w:numId w:val="327"/>
              </w:numPr>
            </w:pPr>
          </w:p>
        </w:tc>
        <w:tc>
          <w:tcPr>
            <w:tcW w:w="4252" w:type="dxa"/>
            <w:gridSpan w:val="3"/>
          </w:tcPr>
          <w:p w14:paraId="3A3ABC54" w14:textId="77777777" w:rsidR="00A12CD4" w:rsidRPr="000A534B" w:rsidRDefault="00A12CD4" w:rsidP="00991A08">
            <w:pPr>
              <w:rPr>
                <w:color w:val="000000" w:themeColor="text1"/>
              </w:rPr>
            </w:pPr>
            <w:r w:rsidRPr="000A534B">
              <w:t>Reacondicionamiento de Muros cortafuego</w:t>
            </w:r>
          </w:p>
        </w:tc>
        <w:tc>
          <w:tcPr>
            <w:tcW w:w="709" w:type="dxa"/>
          </w:tcPr>
          <w:p w14:paraId="7A57B1B7" w14:textId="77777777" w:rsidR="00A12CD4" w:rsidRPr="000A534B" w:rsidRDefault="00A12CD4" w:rsidP="00991A08">
            <w:pPr>
              <w:jc w:val="center"/>
              <w:rPr>
                <w:color w:val="000000" w:themeColor="text1"/>
              </w:rPr>
            </w:pPr>
            <w:r w:rsidRPr="000A534B">
              <w:t>gl</w:t>
            </w:r>
          </w:p>
        </w:tc>
        <w:tc>
          <w:tcPr>
            <w:tcW w:w="709" w:type="dxa"/>
          </w:tcPr>
          <w:p w14:paraId="1149AA1A" w14:textId="77777777" w:rsidR="00A12CD4" w:rsidRPr="000A534B" w:rsidRDefault="00A12CD4" w:rsidP="00991A08">
            <w:pPr>
              <w:jc w:val="center"/>
              <w:rPr>
                <w:color w:val="000000" w:themeColor="text1"/>
              </w:rPr>
            </w:pPr>
            <w:r w:rsidRPr="000A534B">
              <w:t>1</w:t>
            </w:r>
          </w:p>
        </w:tc>
        <w:tc>
          <w:tcPr>
            <w:tcW w:w="1417" w:type="dxa"/>
            <w:gridSpan w:val="2"/>
          </w:tcPr>
          <w:p w14:paraId="520F5B38" w14:textId="77777777" w:rsidR="00A12CD4" w:rsidRPr="000A534B" w:rsidRDefault="00A12CD4" w:rsidP="00991A08">
            <w:pPr>
              <w:jc w:val="center"/>
              <w:rPr>
                <w:color w:val="000000" w:themeColor="text1"/>
              </w:rPr>
            </w:pPr>
          </w:p>
        </w:tc>
        <w:tc>
          <w:tcPr>
            <w:tcW w:w="1560" w:type="dxa"/>
            <w:tcBorders>
              <w:right w:val="double" w:sz="4" w:space="0" w:color="auto"/>
            </w:tcBorders>
          </w:tcPr>
          <w:p w14:paraId="322B60E4" w14:textId="77777777" w:rsidR="00A12CD4" w:rsidRPr="000A534B" w:rsidRDefault="00A12CD4" w:rsidP="00991A08">
            <w:pPr>
              <w:jc w:val="center"/>
              <w:rPr>
                <w:color w:val="000000" w:themeColor="text1"/>
              </w:rPr>
            </w:pPr>
          </w:p>
        </w:tc>
      </w:tr>
      <w:tr w:rsidR="00A12CD4" w:rsidRPr="000A534B" w14:paraId="755AB6F6" w14:textId="77777777" w:rsidTr="00991A08">
        <w:tc>
          <w:tcPr>
            <w:tcW w:w="993" w:type="dxa"/>
            <w:tcBorders>
              <w:left w:val="double" w:sz="4" w:space="0" w:color="auto"/>
            </w:tcBorders>
          </w:tcPr>
          <w:p w14:paraId="7D37A304" w14:textId="77777777" w:rsidR="00A12CD4" w:rsidRPr="000A534B" w:rsidRDefault="00A12CD4" w:rsidP="0024429D">
            <w:pPr>
              <w:pStyle w:val="LACP-2"/>
              <w:numPr>
                <w:ilvl w:val="1"/>
                <w:numId w:val="327"/>
              </w:numPr>
            </w:pPr>
          </w:p>
        </w:tc>
        <w:tc>
          <w:tcPr>
            <w:tcW w:w="4252" w:type="dxa"/>
            <w:gridSpan w:val="3"/>
          </w:tcPr>
          <w:p w14:paraId="5A75DAD8" w14:textId="77777777" w:rsidR="00A12CD4" w:rsidRPr="000A534B" w:rsidRDefault="00A12CD4" w:rsidP="00991A08">
            <w:pPr>
              <w:rPr>
                <w:color w:val="000000" w:themeColor="text1"/>
              </w:rPr>
            </w:pPr>
            <w:r w:rsidRPr="000A534B">
              <w:t>Construcción de Rejas soporte cama de piedra</w:t>
            </w:r>
          </w:p>
        </w:tc>
        <w:tc>
          <w:tcPr>
            <w:tcW w:w="709" w:type="dxa"/>
          </w:tcPr>
          <w:p w14:paraId="76597D30" w14:textId="77777777" w:rsidR="00A12CD4" w:rsidRPr="000A534B" w:rsidRDefault="00A12CD4" w:rsidP="00991A08">
            <w:pPr>
              <w:jc w:val="center"/>
              <w:rPr>
                <w:color w:val="000000" w:themeColor="text1"/>
              </w:rPr>
            </w:pPr>
            <w:r w:rsidRPr="000A534B">
              <w:t>gl</w:t>
            </w:r>
          </w:p>
        </w:tc>
        <w:tc>
          <w:tcPr>
            <w:tcW w:w="709" w:type="dxa"/>
          </w:tcPr>
          <w:p w14:paraId="622489C7" w14:textId="77777777" w:rsidR="00A12CD4" w:rsidRPr="000A534B" w:rsidRDefault="00A12CD4" w:rsidP="00991A08">
            <w:pPr>
              <w:jc w:val="center"/>
              <w:rPr>
                <w:color w:val="000000" w:themeColor="text1"/>
              </w:rPr>
            </w:pPr>
            <w:r w:rsidRPr="000A534B">
              <w:t>1</w:t>
            </w:r>
          </w:p>
        </w:tc>
        <w:tc>
          <w:tcPr>
            <w:tcW w:w="1417" w:type="dxa"/>
            <w:gridSpan w:val="2"/>
          </w:tcPr>
          <w:p w14:paraId="2EC69480" w14:textId="77777777" w:rsidR="00A12CD4" w:rsidRPr="000A534B" w:rsidRDefault="00A12CD4" w:rsidP="00991A08">
            <w:pPr>
              <w:jc w:val="center"/>
              <w:rPr>
                <w:color w:val="000000" w:themeColor="text1"/>
              </w:rPr>
            </w:pPr>
          </w:p>
        </w:tc>
        <w:tc>
          <w:tcPr>
            <w:tcW w:w="1560" w:type="dxa"/>
            <w:tcBorders>
              <w:right w:val="double" w:sz="4" w:space="0" w:color="auto"/>
            </w:tcBorders>
          </w:tcPr>
          <w:p w14:paraId="133BB9FC" w14:textId="77777777" w:rsidR="00A12CD4" w:rsidRPr="000A534B" w:rsidRDefault="00A12CD4" w:rsidP="00991A08">
            <w:pPr>
              <w:jc w:val="center"/>
              <w:rPr>
                <w:color w:val="000000" w:themeColor="text1"/>
              </w:rPr>
            </w:pPr>
          </w:p>
        </w:tc>
      </w:tr>
      <w:tr w:rsidR="00A12CD4" w:rsidRPr="000A534B" w14:paraId="3D66C2AC" w14:textId="77777777" w:rsidTr="00991A08">
        <w:tc>
          <w:tcPr>
            <w:tcW w:w="993" w:type="dxa"/>
            <w:tcBorders>
              <w:left w:val="double" w:sz="4" w:space="0" w:color="auto"/>
            </w:tcBorders>
          </w:tcPr>
          <w:p w14:paraId="3429E0F9" w14:textId="77777777" w:rsidR="00A12CD4" w:rsidRPr="000A534B" w:rsidRDefault="00A12CD4" w:rsidP="0024429D">
            <w:pPr>
              <w:pStyle w:val="LACP-2"/>
              <w:numPr>
                <w:ilvl w:val="1"/>
                <w:numId w:val="327"/>
              </w:numPr>
            </w:pPr>
          </w:p>
        </w:tc>
        <w:tc>
          <w:tcPr>
            <w:tcW w:w="4252" w:type="dxa"/>
            <w:gridSpan w:val="3"/>
          </w:tcPr>
          <w:p w14:paraId="45A86F9F" w14:textId="77777777" w:rsidR="00A12CD4" w:rsidRPr="000A534B" w:rsidRDefault="00A12CD4" w:rsidP="00991A08">
            <w:pPr>
              <w:rPr>
                <w:color w:val="000000" w:themeColor="text1"/>
              </w:rPr>
            </w:pPr>
            <w:r w:rsidRPr="000A534B">
              <w:t>Llenado de cama con piedras</w:t>
            </w:r>
          </w:p>
        </w:tc>
        <w:tc>
          <w:tcPr>
            <w:tcW w:w="709" w:type="dxa"/>
          </w:tcPr>
          <w:p w14:paraId="69CF0552" w14:textId="77777777" w:rsidR="00A12CD4" w:rsidRPr="000A534B" w:rsidRDefault="00A12CD4" w:rsidP="00991A08">
            <w:pPr>
              <w:jc w:val="center"/>
              <w:rPr>
                <w:color w:val="000000" w:themeColor="text1"/>
              </w:rPr>
            </w:pPr>
            <w:r w:rsidRPr="000A534B">
              <w:t>gl</w:t>
            </w:r>
          </w:p>
        </w:tc>
        <w:tc>
          <w:tcPr>
            <w:tcW w:w="709" w:type="dxa"/>
          </w:tcPr>
          <w:p w14:paraId="460BFD78" w14:textId="77777777" w:rsidR="00A12CD4" w:rsidRPr="000A534B" w:rsidRDefault="00A12CD4" w:rsidP="00991A08">
            <w:pPr>
              <w:jc w:val="center"/>
              <w:rPr>
                <w:color w:val="000000" w:themeColor="text1"/>
              </w:rPr>
            </w:pPr>
            <w:r w:rsidRPr="000A534B">
              <w:t>1</w:t>
            </w:r>
          </w:p>
        </w:tc>
        <w:tc>
          <w:tcPr>
            <w:tcW w:w="1417" w:type="dxa"/>
            <w:gridSpan w:val="2"/>
          </w:tcPr>
          <w:p w14:paraId="5507C6E6" w14:textId="77777777" w:rsidR="00A12CD4" w:rsidRPr="000A534B" w:rsidRDefault="00A12CD4" w:rsidP="00991A08">
            <w:pPr>
              <w:jc w:val="center"/>
              <w:rPr>
                <w:color w:val="000000" w:themeColor="text1"/>
              </w:rPr>
            </w:pPr>
          </w:p>
        </w:tc>
        <w:tc>
          <w:tcPr>
            <w:tcW w:w="1560" w:type="dxa"/>
            <w:tcBorders>
              <w:right w:val="double" w:sz="4" w:space="0" w:color="auto"/>
            </w:tcBorders>
          </w:tcPr>
          <w:p w14:paraId="26664B62" w14:textId="77777777" w:rsidR="00A12CD4" w:rsidRPr="000A534B" w:rsidRDefault="00A12CD4" w:rsidP="00991A08">
            <w:pPr>
              <w:jc w:val="center"/>
              <w:rPr>
                <w:color w:val="000000" w:themeColor="text1"/>
              </w:rPr>
            </w:pPr>
          </w:p>
        </w:tc>
      </w:tr>
      <w:tr w:rsidR="00A12CD4" w:rsidRPr="000A534B" w14:paraId="59055A77" w14:textId="77777777" w:rsidTr="00991A08">
        <w:tc>
          <w:tcPr>
            <w:tcW w:w="993" w:type="dxa"/>
            <w:tcBorders>
              <w:left w:val="double" w:sz="4" w:space="0" w:color="auto"/>
            </w:tcBorders>
          </w:tcPr>
          <w:p w14:paraId="2A4712AF" w14:textId="77777777" w:rsidR="00A12CD4" w:rsidRPr="000A534B" w:rsidRDefault="00A12CD4" w:rsidP="0024429D">
            <w:pPr>
              <w:pStyle w:val="LACP-2"/>
              <w:numPr>
                <w:ilvl w:val="1"/>
                <w:numId w:val="327"/>
              </w:numPr>
            </w:pPr>
          </w:p>
        </w:tc>
        <w:tc>
          <w:tcPr>
            <w:tcW w:w="4252" w:type="dxa"/>
            <w:gridSpan w:val="3"/>
          </w:tcPr>
          <w:p w14:paraId="03A48105" w14:textId="77777777" w:rsidR="00A12CD4" w:rsidRPr="000A534B" w:rsidRDefault="00A12CD4" w:rsidP="00991A08">
            <w:pPr>
              <w:rPr>
                <w:color w:val="000000" w:themeColor="text1"/>
              </w:rPr>
            </w:pPr>
            <w:r w:rsidRPr="000A534B">
              <w:t>Instalación hidráulica de evacuación de recintos (arena de relleno, cañerías, cámaras de inspección, válvula de salida, etc)</w:t>
            </w:r>
          </w:p>
        </w:tc>
        <w:tc>
          <w:tcPr>
            <w:tcW w:w="709" w:type="dxa"/>
          </w:tcPr>
          <w:p w14:paraId="58F64E31" w14:textId="77777777" w:rsidR="00A12CD4" w:rsidRPr="000A534B" w:rsidRDefault="00A12CD4" w:rsidP="00991A08">
            <w:pPr>
              <w:jc w:val="center"/>
              <w:rPr>
                <w:color w:val="000000" w:themeColor="text1"/>
              </w:rPr>
            </w:pPr>
            <w:r w:rsidRPr="000A534B">
              <w:t>gl</w:t>
            </w:r>
          </w:p>
        </w:tc>
        <w:tc>
          <w:tcPr>
            <w:tcW w:w="709" w:type="dxa"/>
          </w:tcPr>
          <w:p w14:paraId="7C22A289" w14:textId="77777777" w:rsidR="00A12CD4" w:rsidRPr="000A534B" w:rsidRDefault="00A12CD4" w:rsidP="00991A08">
            <w:pPr>
              <w:jc w:val="center"/>
              <w:rPr>
                <w:color w:val="000000" w:themeColor="text1"/>
              </w:rPr>
            </w:pPr>
            <w:r w:rsidRPr="000A534B">
              <w:t>1</w:t>
            </w:r>
          </w:p>
        </w:tc>
        <w:tc>
          <w:tcPr>
            <w:tcW w:w="1417" w:type="dxa"/>
            <w:gridSpan w:val="2"/>
          </w:tcPr>
          <w:p w14:paraId="57C261D2" w14:textId="77777777" w:rsidR="00A12CD4" w:rsidRPr="000A534B" w:rsidRDefault="00A12CD4" w:rsidP="00991A08">
            <w:pPr>
              <w:jc w:val="center"/>
              <w:rPr>
                <w:color w:val="000000" w:themeColor="text1"/>
              </w:rPr>
            </w:pPr>
          </w:p>
        </w:tc>
        <w:tc>
          <w:tcPr>
            <w:tcW w:w="1560" w:type="dxa"/>
            <w:tcBorders>
              <w:right w:val="double" w:sz="4" w:space="0" w:color="auto"/>
            </w:tcBorders>
          </w:tcPr>
          <w:p w14:paraId="572F9F76" w14:textId="77777777" w:rsidR="00A12CD4" w:rsidRPr="000A534B" w:rsidRDefault="00A12CD4" w:rsidP="00991A08">
            <w:pPr>
              <w:jc w:val="center"/>
              <w:rPr>
                <w:color w:val="000000" w:themeColor="text1"/>
              </w:rPr>
            </w:pPr>
          </w:p>
        </w:tc>
      </w:tr>
      <w:tr w:rsidR="00A12CD4" w:rsidRPr="000A534B" w14:paraId="644C501A" w14:textId="77777777" w:rsidTr="00991A08">
        <w:tc>
          <w:tcPr>
            <w:tcW w:w="993" w:type="dxa"/>
            <w:tcBorders>
              <w:left w:val="double" w:sz="4" w:space="0" w:color="auto"/>
            </w:tcBorders>
          </w:tcPr>
          <w:p w14:paraId="3D6C76F3" w14:textId="77777777" w:rsidR="00A12CD4" w:rsidRPr="000A534B" w:rsidRDefault="00A12CD4" w:rsidP="0024429D">
            <w:pPr>
              <w:pStyle w:val="LACP-2"/>
              <w:numPr>
                <w:ilvl w:val="1"/>
                <w:numId w:val="327"/>
              </w:numPr>
            </w:pPr>
          </w:p>
        </w:tc>
        <w:tc>
          <w:tcPr>
            <w:tcW w:w="4252" w:type="dxa"/>
            <w:gridSpan w:val="3"/>
          </w:tcPr>
          <w:p w14:paraId="051C1B74" w14:textId="77777777" w:rsidR="00A12CD4" w:rsidRPr="000A534B" w:rsidRDefault="00A12CD4" w:rsidP="00991A08">
            <w:pPr>
              <w:rPr>
                <w:color w:val="000000" w:themeColor="text1"/>
              </w:rPr>
            </w:pPr>
            <w:r w:rsidRPr="000A534B">
              <w:t>Recomposición de malla de PAT (Cable de cobre, terminales PAT, etc.)</w:t>
            </w:r>
          </w:p>
        </w:tc>
        <w:tc>
          <w:tcPr>
            <w:tcW w:w="709" w:type="dxa"/>
          </w:tcPr>
          <w:p w14:paraId="2255D615" w14:textId="77777777" w:rsidR="00A12CD4" w:rsidRPr="000A534B" w:rsidRDefault="00A12CD4" w:rsidP="00991A08">
            <w:pPr>
              <w:jc w:val="center"/>
              <w:rPr>
                <w:color w:val="000000" w:themeColor="text1"/>
              </w:rPr>
            </w:pPr>
            <w:r w:rsidRPr="000A534B">
              <w:t>gl</w:t>
            </w:r>
          </w:p>
        </w:tc>
        <w:tc>
          <w:tcPr>
            <w:tcW w:w="709" w:type="dxa"/>
          </w:tcPr>
          <w:p w14:paraId="5202AC29" w14:textId="77777777" w:rsidR="00A12CD4" w:rsidRPr="000A534B" w:rsidRDefault="00A12CD4" w:rsidP="00991A08">
            <w:pPr>
              <w:jc w:val="center"/>
              <w:rPr>
                <w:color w:val="000000" w:themeColor="text1"/>
              </w:rPr>
            </w:pPr>
            <w:r w:rsidRPr="000A534B">
              <w:t>1</w:t>
            </w:r>
          </w:p>
        </w:tc>
        <w:tc>
          <w:tcPr>
            <w:tcW w:w="1417" w:type="dxa"/>
            <w:gridSpan w:val="2"/>
          </w:tcPr>
          <w:p w14:paraId="4B937424" w14:textId="77777777" w:rsidR="00A12CD4" w:rsidRPr="000A534B" w:rsidRDefault="00A12CD4" w:rsidP="00991A08">
            <w:pPr>
              <w:jc w:val="center"/>
              <w:rPr>
                <w:color w:val="000000" w:themeColor="text1"/>
              </w:rPr>
            </w:pPr>
          </w:p>
        </w:tc>
        <w:tc>
          <w:tcPr>
            <w:tcW w:w="1560" w:type="dxa"/>
            <w:tcBorders>
              <w:right w:val="double" w:sz="4" w:space="0" w:color="auto"/>
            </w:tcBorders>
          </w:tcPr>
          <w:p w14:paraId="72DB5B59" w14:textId="77777777" w:rsidR="00A12CD4" w:rsidRPr="000A534B" w:rsidRDefault="00A12CD4" w:rsidP="00991A08">
            <w:pPr>
              <w:jc w:val="center"/>
              <w:rPr>
                <w:color w:val="000000" w:themeColor="text1"/>
              </w:rPr>
            </w:pPr>
          </w:p>
        </w:tc>
      </w:tr>
      <w:tr w:rsidR="00A12CD4" w:rsidRPr="000A534B" w14:paraId="7C9B58CA" w14:textId="77777777" w:rsidTr="00991A08">
        <w:tc>
          <w:tcPr>
            <w:tcW w:w="993" w:type="dxa"/>
            <w:tcBorders>
              <w:left w:val="double" w:sz="4" w:space="0" w:color="auto"/>
            </w:tcBorders>
          </w:tcPr>
          <w:p w14:paraId="5EA9EF80" w14:textId="77777777" w:rsidR="00A12CD4" w:rsidRPr="000A534B" w:rsidRDefault="00A12CD4" w:rsidP="0024429D">
            <w:pPr>
              <w:pStyle w:val="LACP-2"/>
              <w:numPr>
                <w:ilvl w:val="1"/>
                <w:numId w:val="327"/>
              </w:numPr>
            </w:pPr>
          </w:p>
        </w:tc>
        <w:tc>
          <w:tcPr>
            <w:tcW w:w="4252" w:type="dxa"/>
            <w:gridSpan w:val="3"/>
          </w:tcPr>
          <w:p w14:paraId="3855FD95" w14:textId="77777777" w:rsidR="00A12CD4" w:rsidRPr="000A534B" w:rsidRDefault="00A12CD4" w:rsidP="00991A08">
            <w:pPr>
              <w:rPr>
                <w:color w:val="000000" w:themeColor="text1"/>
              </w:rPr>
            </w:pPr>
            <w:r w:rsidRPr="000A534B">
              <w:t>Limpieza de obra y desmovilización</w:t>
            </w:r>
          </w:p>
        </w:tc>
        <w:tc>
          <w:tcPr>
            <w:tcW w:w="709" w:type="dxa"/>
          </w:tcPr>
          <w:p w14:paraId="55EE0F2D" w14:textId="77777777" w:rsidR="00A12CD4" w:rsidRPr="000A534B" w:rsidRDefault="00A12CD4" w:rsidP="00991A08">
            <w:pPr>
              <w:jc w:val="center"/>
              <w:rPr>
                <w:color w:val="000000" w:themeColor="text1"/>
              </w:rPr>
            </w:pPr>
            <w:r w:rsidRPr="000A534B">
              <w:t>gl</w:t>
            </w:r>
          </w:p>
        </w:tc>
        <w:tc>
          <w:tcPr>
            <w:tcW w:w="709" w:type="dxa"/>
          </w:tcPr>
          <w:p w14:paraId="28C90738" w14:textId="77777777" w:rsidR="00A12CD4" w:rsidRPr="000A534B" w:rsidRDefault="00A12CD4" w:rsidP="00991A08">
            <w:pPr>
              <w:jc w:val="center"/>
              <w:rPr>
                <w:color w:val="000000" w:themeColor="text1"/>
              </w:rPr>
            </w:pPr>
            <w:r w:rsidRPr="000A534B">
              <w:t>1</w:t>
            </w:r>
          </w:p>
        </w:tc>
        <w:tc>
          <w:tcPr>
            <w:tcW w:w="1417" w:type="dxa"/>
            <w:gridSpan w:val="2"/>
          </w:tcPr>
          <w:p w14:paraId="4326A8F7" w14:textId="77777777" w:rsidR="00A12CD4" w:rsidRPr="000A534B" w:rsidRDefault="00A12CD4" w:rsidP="00991A08">
            <w:pPr>
              <w:jc w:val="center"/>
              <w:rPr>
                <w:color w:val="000000" w:themeColor="text1"/>
              </w:rPr>
            </w:pPr>
          </w:p>
        </w:tc>
        <w:tc>
          <w:tcPr>
            <w:tcW w:w="1560" w:type="dxa"/>
            <w:tcBorders>
              <w:right w:val="double" w:sz="4" w:space="0" w:color="auto"/>
            </w:tcBorders>
          </w:tcPr>
          <w:p w14:paraId="3D2CD95B" w14:textId="77777777" w:rsidR="00A12CD4" w:rsidRPr="000A534B" w:rsidRDefault="00A12CD4" w:rsidP="00991A08">
            <w:pPr>
              <w:jc w:val="center"/>
              <w:rPr>
                <w:color w:val="000000" w:themeColor="text1"/>
              </w:rPr>
            </w:pPr>
          </w:p>
        </w:tc>
      </w:tr>
      <w:tr w:rsidR="00A12CD4" w:rsidRPr="000A534B" w14:paraId="5732CF12" w14:textId="77777777" w:rsidTr="00991A08">
        <w:tc>
          <w:tcPr>
            <w:tcW w:w="993" w:type="dxa"/>
            <w:tcBorders>
              <w:left w:val="double" w:sz="4" w:space="0" w:color="auto"/>
              <w:bottom w:val="single" w:sz="4" w:space="0" w:color="auto"/>
            </w:tcBorders>
          </w:tcPr>
          <w:p w14:paraId="6EAA2A53" w14:textId="77777777" w:rsidR="00A12CD4" w:rsidRPr="000A534B" w:rsidRDefault="00A12CD4" w:rsidP="00991A08">
            <w:pPr>
              <w:spacing w:before="60" w:after="60"/>
              <w:rPr>
                <w:color w:val="000000" w:themeColor="text1"/>
              </w:rPr>
            </w:pPr>
          </w:p>
        </w:tc>
        <w:tc>
          <w:tcPr>
            <w:tcW w:w="4252" w:type="dxa"/>
            <w:gridSpan w:val="3"/>
            <w:tcBorders>
              <w:bottom w:val="single" w:sz="4" w:space="0" w:color="auto"/>
            </w:tcBorders>
          </w:tcPr>
          <w:p w14:paraId="1126B68E"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15361791" w14:textId="77777777" w:rsidR="00A12CD4" w:rsidRPr="000A534B" w:rsidRDefault="00A12CD4" w:rsidP="00991A08">
            <w:pPr>
              <w:spacing w:before="60" w:after="60"/>
              <w:jc w:val="center"/>
              <w:rPr>
                <w:color w:val="000000" w:themeColor="text1"/>
              </w:rPr>
            </w:pPr>
          </w:p>
        </w:tc>
      </w:tr>
      <w:tr w:rsidR="00A12CD4" w:rsidRPr="000A534B" w14:paraId="5B036161"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533EC49F" w14:textId="77777777" w:rsidR="00A12CD4" w:rsidRPr="000A534B" w:rsidRDefault="00A12CD4" w:rsidP="00991A08">
            <w:r w:rsidRPr="000A534B">
              <w:t>Repetir el monto en letras</w:t>
            </w:r>
          </w:p>
        </w:tc>
        <w:tc>
          <w:tcPr>
            <w:tcW w:w="6290" w:type="dxa"/>
            <w:gridSpan w:val="7"/>
            <w:tcBorders>
              <w:top w:val="single" w:sz="4" w:space="0" w:color="auto"/>
              <w:left w:val="single" w:sz="4" w:space="0" w:color="auto"/>
              <w:bottom w:val="single" w:sz="4" w:space="0" w:color="auto"/>
              <w:right w:val="double" w:sz="4" w:space="0" w:color="auto"/>
            </w:tcBorders>
            <w:vAlign w:val="center"/>
          </w:tcPr>
          <w:p w14:paraId="2A09F4DC" w14:textId="77777777" w:rsidR="00A12CD4" w:rsidRPr="000A534B" w:rsidRDefault="00A12CD4" w:rsidP="00991A08">
            <w:pPr>
              <w:jc w:val="center"/>
            </w:pPr>
          </w:p>
        </w:tc>
      </w:tr>
      <w:tr w:rsidR="00A12CD4" w:rsidRPr="000A534B" w14:paraId="29841388"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4810" w:type="dxa"/>
            <w:gridSpan w:val="3"/>
            <w:tcBorders>
              <w:top w:val="single" w:sz="4" w:space="0" w:color="auto"/>
              <w:left w:val="double" w:sz="4" w:space="0" w:color="auto"/>
              <w:bottom w:val="nil"/>
              <w:right w:val="single" w:sz="4" w:space="0" w:color="auto"/>
            </w:tcBorders>
            <w:tcMar>
              <w:left w:w="28" w:type="dxa"/>
              <w:right w:w="28" w:type="dxa"/>
            </w:tcMar>
          </w:tcPr>
          <w:p w14:paraId="2BBBAEB1" w14:textId="77777777" w:rsidR="00A12CD4" w:rsidRPr="000A534B" w:rsidRDefault="00A12CD4" w:rsidP="00991A08">
            <w:pPr>
              <w:jc w:val="both"/>
            </w:pPr>
          </w:p>
        </w:tc>
        <w:tc>
          <w:tcPr>
            <w:tcW w:w="2273" w:type="dxa"/>
            <w:gridSpan w:val="4"/>
            <w:tcBorders>
              <w:top w:val="single" w:sz="4" w:space="0" w:color="auto"/>
              <w:left w:val="single" w:sz="4" w:space="0" w:color="auto"/>
              <w:bottom w:val="nil"/>
              <w:right w:val="nil"/>
            </w:tcBorders>
          </w:tcPr>
          <w:p w14:paraId="5A2977B8"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03E2A943" w14:textId="77777777" w:rsidR="00A12CD4" w:rsidRPr="000A534B" w:rsidRDefault="00A12CD4" w:rsidP="00991A08">
            <w:pPr>
              <w:jc w:val="center"/>
            </w:pPr>
          </w:p>
        </w:tc>
      </w:tr>
      <w:tr w:rsidR="00A12CD4" w:rsidRPr="000A534B" w14:paraId="41AB330D"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4AEE17FB"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2B1ACE47"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3E684851" w14:textId="77777777" w:rsidR="00A12CD4" w:rsidRPr="000A534B" w:rsidRDefault="00A12CD4" w:rsidP="00991A08">
            <w:pPr>
              <w:jc w:val="center"/>
            </w:pPr>
          </w:p>
        </w:tc>
      </w:tr>
      <w:tr w:rsidR="00A12CD4" w:rsidRPr="000A534B" w14:paraId="0726E31D"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5FD25B94"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24101F26"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1987BB3D" w14:textId="77777777" w:rsidR="00A12CD4" w:rsidRPr="000A534B" w:rsidRDefault="00A12CD4" w:rsidP="00991A08">
            <w:pPr>
              <w:jc w:val="center"/>
            </w:pPr>
          </w:p>
        </w:tc>
      </w:tr>
      <w:tr w:rsidR="00A12CD4" w:rsidRPr="000A534B" w14:paraId="558A9ED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79E37BBD"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270F084F"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06BE81EA" w14:textId="77777777" w:rsidR="00A12CD4" w:rsidRPr="000A534B" w:rsidRDefault="00A12CD4" w:rsidP="00991A08">
            <w:pPr>
              <w:jc w:val="center"/>
            </w:pPr>
          </w:p>
        </w:tc>
      </w:tr>
      <w:tr w:rsidR="00A12CD4" w:rsidRPr="000A534B" w14:paraId="62FD9704"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single" w:sz="4" w:space="0" w:color="auto"/>
              <w:right w:val="single" w:sz="4" w:space="0" w:color="auto"/>
            </w:tcBorders>
            <w:tcMar>
              <w:left w:w="28" w:type="dxa"/>
              <w:right w:w="28" w:type="dxa"/>
            </w:tcMar>
          </w:tcPr>
          <w:p w14:paraId="41FD483F" w14:textId="77777777" w:rsidR="00A12CD4" w:rsidRPr="000A534B" w:rsidRDefault="00A12CD4" w:rsidP="00991A08">
            <w:pPr>
              <w:jc w:val="both"/>
            </w:pPr>
          </w:p>
        </w:tc>
        <w:tc>
          <w:tcPr>
            <w:tcW w:w="2273" w:type="dxa"/>
            <w:gridSpan w:val="4"/>
            <w:tcBorders>
              <w:top w:val="nil"/>
              <w:left w:val="single" w:sz="4" w:space="0" w:color="auto"/>
              <w:bottom w:val="single" w:sz="4" w:space="0" w:color="auto"/>
              <w:right w:val="nil"/>
            </w:tcBorders>
          </w:tcPr>
          <w:p w14:paraId="2CC96910"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45D04BED" w14:textId="77777777" w:rsidR="00A12CD4" w:rsidRPr="000A534B" w:rsidRDefault="00A12CD4" w:rsidP="00991A08">
            <w:pPr>
              <w:jc w:val="center"/>
            </w:pPr>
          </w:p>
        </w:tc>
      </w:tr>
    </w:tbl>
    <w:p w14:paraId="35975F14" w14:textId="77777777" w:rsidR="00A12CD4" w:rsidRPr="000A534B" w:rsidRDefault="00A12CD4" w:rsidP="00A12CD4">
      <w:pPr>
        <w:spacing w:line="276" w:lineRule="auto"/>
      </w:pPr>
    </w:p>
    <w:p w14:paraId="0B2747F4" w14:textId="77777777" w:rsidR="00A12CD4" w:rsidRPr="000A534B" w:rsidRDefault="00A12CD4" w:rsidP="00A12CD4">
      <w:pPr>
        <w:pStyle w:val="LACP-Tit"/>
      </w:pPr>
      <w:r w:rsidRPr="000A534B">
        <w:t>Lista SACP Nº 15 - PROY 332B- Recintos de contención T1 SGA</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895"/>
        <w:gridCol w:w="709"/>
        <w:gridCol w:w="709"/>
        <w:gridCol w:w="420"/>
        <w:gridCol w:w="997"/>
        <w:gridCol w:w="1560"/>
      </w:tblGrid>
      <w:tr w:rsidR="00A12CD4" w:rsidRPr="000A534B" w14:paraId="6A9E5C4E" w14:textId="77777777" w:rsidTr="00991A08">
        <w:tc>
          <w:tcPr>
            <w:tcW w:w="993" w:type="dxa"/>
            <w:tcBorders>
              <w:top w:val="double" w:sz="4" w:space="0" w:color="auto"/>
              <w:left w:val="double" w:sz="4" w:space="0" w:color="auto"/>
            </w:tcBorders>
          </w:tcPr>
          <w:p w14:paraId="7D000C44"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05E3887D"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04F7D996"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33630F7B"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7A55C02A"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46BA0D55"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09CFFA96" w14:textId="77777777" w:rsidTr="00991A08">
        <w:tc>
          <w:tcPr>
            <w:tcW w:w="993" w:type="dxa"/>
            <w:tcBorders>
              <w:left w:val="double" w:sz="4" w:space="0" w:color="auto"/>
            </w:tcBorders>
          </w:tcPr>
          <w:p w14:paraId="584801CA" w14:textId="77777777" w:rsidR="00A12CD4" w:rsidRPr="000A534B" w:rsidRDefault="00A12CD4" w:rsidP="00FA30A3">
            <w:pPr>
              <w:pStyle w:val="LACP-1"/>
              <w:numPr>
                <w:ilvl w:val="0"/>
                <w:numId w:val="342"/>
              </w:numPr>
            </w:pPr>
          </w:p>
        </w:tc>
        <w:tc>
          <w:tcPr>
            <w:tcW w:w="4252" w:type="dxa"/>
            <w:gridSpan w:val="2"/>
          </w:tcPr>
          <w:p w14:paraId="5D7979F9" w14:textId="77777777" w:rsidR="00A12CD4" w:rsidRPr="000A534B" w:rsidRDefault="00A12CD4" w:rsidP="00991A08">
            <w:pPr>
              <w:rPr>
                <w:b/>
                <w:i/>
                <w:color w:val="000000" w:themeColor="text1"/>
              </w:rPr>
            </w:pPr>
            <w:r w:rsidRPr="000A534B">
              <w:rPr>
                <w:b/>
                <w:i/>
              </w:rPr>
              <w:t>Generales</w:t>
            </w:r>
          </w:p>
        </w:tc>
        <w:tc>
          <w:tcPr>
            <w:tcW w:w="709" w:type="dxa"/>
          </w:tcPr>
          <w:p w14:paraId="18492C43" w14:textId="77777777" w:rsidR="00A12CD4" w:rsidRPr="000A534B" w:rsidRDefault="00A12CD4" w:rsidP="00991A08">
            <w:pPr>
              <w:jc w:val="center"/>
              <w:rPr>
                <w:color w:val="000000" w:themeColor="text1"/>
              </w:rPr>
            </w:pPr>
          </w:p>
        </w:tc>
        <w:tc>
          <w:tcPr>
            <w:tcW w:w="709" w:type="dxa"/>
          </w:tcPr>
          <w:p w14:paraId="4A33C1E8" w14:textId="77777777" w:rsidR="00A12CD4" w:rsidRPr="000A534B" w:rsidRDefault="00A12CD4" w:rsidP="00991A08">
            <w:pPr>
              <w:jc w:val="center"/>
              <w:rPr>
                <w:color w:val="000000" w:themeColor="text1"/>
              </w:rPr>
            </w:pPr>
          </w:p>
        </w:tc>
        <w:tc>
          <w:tcPr>
            <w:tcW w:w="1417" w:type="dxa"/>
            <w:gridSpan w:val="2"/>
          </w:tcPr>
          <w:p w14:paraId="3EA2CAA1" w14:textId="77777777" w:rsidR="00A12CD4" w:rsidRPr="000A534B" w:rsidRDefault="00A12CD4" w:rsidP="00991A08">
            <w:pPr>
              <w:jc w:val="center"/>
              <w:rPr>
                <w:color w:val="000000" w:themeColor="text1"/>
              </w:rPr>
            </w:pPr>
          </w:p>
        </w:tc>
        <w:tc>
          <w:tcPr>
            <w:tcW w:w="1560" w:type="dxa"/>
            <w:tcBorders>
              <w:right w:val="double" w:sz="4" w:space="0" w:color="auto"/>
            </w:tcBorders>
          </w:tcPr>
          <w:p w14:paraId="06446B2B" w14:textId="77777777" w:rsidR="00A12CD4" w:rsidRPr="000A534B" w:rsidRDefault="00A12CD4" w:rsidP="00991A08">
            <w:pPr>
              <w:jc w:val="center"/>
              <w:rPr>
                <w:color w:val="000000" w:themeColor="text1"/>
              </w:rPr>
            </w:pPr>
          </w:p>
        </w:tc>
      </w:tr>
      <w:tr w:rsidR="00A12CD4" w:rsidRPr="000A534B" w14:paraId="1B930B44" w14:textId="77777777" w:rsidTr="00991A08">
        <w:tc>
          <w:tcPr>
            <w:tcW w:w="993" w:type="dxa"/>
            <w:tcBorders>
              <w:left w:val="double" w:sz="4" w:space="0" w:color="auto"/>
            </w:tcBorders>
          </w:tcPr>
          <w:p w14:paraId="0ACCF52F" w14:textId="77777777" w:rsidR="00A12CD4" w:rsidRPr="000A534B" w:rsidRDefault="00A12CD4" w:rsidP="0024429D">
            <w:pPr>
              <w:pStyle w:val="LACP-2"/>
              <w:numPr>
                <w:ilvl w:val="1"/>
                <w:numId w:val="327"/>
              </w:numPr>
            </w:pPr>
          </w:p>
        </w:tc>
        <w:tc>
          <w:tcPr>
            <w:tcW w:w="4252" w:type="dxa"/>
            <w:gridSpan w:val="2"/>
          </w:tcPr>
          <w:p w14:paraId="73E6B163" w14:textId="77777777" w:rsidR="00A12CD4" w:rsidRPr="000A534B" w:rsidRDefault="00A12CD4" w:rsidP="00991A08">
            <w:pPr>
              <w:rPr>
                <w:color w:val="000000" w:themeColor="text1"/>
              </w:rPr>
            </w:pPr>
            <w:r w:rsidRPr="000A534B">
              <w:t>Movilización</w:t>
            </w:r>
          </w:p>
        </w:tc>
        <w:tc>
          <w:tcPr>
            <w:tcW w:w="709" w:type="dxa"/>
          </w:tcPr>
          <w:p w14:paraId="74300E56" w14:textId="77777777" w:rsidR="00A12CD4" w:rsidRPr="000A534B" w:rsidRDefault="00A12CD4" w:rsidP="00991A08">
            <w:pPr>
              <w:jc w:val="center"/>
              <w:rPr>
                <w:color w:val="000000" w:themeColor="text1"/>
              </w:rPr>
            </w:pPr>
            <w:r w:rsidRPr="000A534B">
              <w:t>gl</w:t>
            </w:r>
          </w:p>
        </w:tc>
        <w:tc>
          <w:tcPr>
            <w:tcW w:w="709" w:type="dxa"/>
          </w:tcPr>
          <w:p w14:paraId="72A2DE51" w14:textId="77777777" w:rsidR="00A12CD4" w:rsidRPr="000A534B" w:rsidRDefault="00A12CD4" w:rsidP="00991A08">
            <w:pPr>
              <w:jc w:val="center"/>
              <w:rPr>
                <w:color w:val="000000" w:themeColor="text1"/>
              </w:rPr>
            </w:pPr>
            <w:r w:rsidRPr="000A534B">
              <w:t>1</w:t>
            </w:r>
          </w:p>
        </w:tc>
        <w:tc>
          <w:tcPr>
            <w:tcW w:w="1417" w:type="dxa"/>
            <w:gridSpan w:val="2"/>
          </w:tcPr>
          <w:p w14:paraId="6D37CAF9" w14:textId="77777777" w:rsidR="00A12CD4" w:rsidRPr="000A534B" w:rsidRDefault="00A12CD4" w:rsidP="00991A08">
            <w:pPr>
              <w:jc w:val="center"/>
              <w:rPr>
                <w:color w:val="000000" w:themeColor="text1"/>
              </w:rPr>
            </w:pPr>
          </w:p>
        </w:tc>
        <w:tc>
          <w:tcPr>
            <w:tcW w:w="1560" w:type="dxa"/>
            <w:tcBorders>
              <w:right w:val="double" w:sz="4" w:space="0" w:color="auto"/>
            </w:tcBorders>
          </w:tcPr>
          <w:p w14:paraId="1072B4E9" w14:textId="77777777" w:rsidR="00A12CD4" w:rsidRPr="000A534B" w:rsidRDefault="00A12CD4" w:rsidP="00991A08">
            <w:pPr>
              <w:jc w:val="center"/>
              <w:rPr>
                <w:color w:val="000000" w:themeColor="text1"/>
              </w:rPr>
            </w:pPr>
          </w:p>
        </w:tc>
      </w:tr>
      <w:tr w:rsidR="00A12CD4" w:rsidRPr="000A534B" w14:paraId="29CCFEB8" w14:textId="77777777" w:rsidTr="00991A08">
        <w:tc>
          <w:tcPr>
            <w:tcW w:w="993" w:type="dxa"/>
            <w:tcBorders>
              <w:left w:val="double" w:sz="4" w:space="0" w:color="auto"/>
            </w:tcBorders>
          </w:tcPr>
          <w:p w14:paraId="7323E127" w14:textId="77777777" w:rsidR="00A12CD4" w:rsidRPr="000A534B" w:rsidRDefault="00A12CD4" w:rsidP="0024429D">
            <w:pPr>
              <w:pStyle w:val="LACP-2"/>
              <w:numPr>
                <w:ilvl w:val="1"/>
                <w:numId w:val="327"/>
              </w:numPr>
            </w:pPr>
          </w:p>
        </w:tc>
        <w:tc>
          <w:tcPr>
            <w:tcW w:w="4252" w:type="dxa"/>
            <w:gridSpan w:val="2"/>
          </w:tcPr>
          <w:p w14:paraId="428190E0" w14:textId="77777777" w:rsidR="00A12CD4" w:rsidRPr="000A534B" w:rsidRDefault="00A12CD4" w:rsidP="00991A08">
            <w:pPr>
              <w:rPr>
                <w:color w:val="000000" w:themeColor="text1"/>
              </w:rPr>
            </w:pPr>
            <w:r w:rsidRPr="000A534B">
              <w:t>Relevamiento de instalaciones existentes</w:t>
            </w:r>
          </w:p>
        </w:tc>
        <w:tc>
          <w:tcPr>
            <w:tcW w:w="709" w:type="dxa"/>
          </w:tcPr>
          <w:p w14:paraId="7F9FB704" w14:textId="77777777" w:rsidR="00A12CD4" w:rsidRPr="000A534B" w:rsidRDefault="00A12CD4" w:rsidP="00991A08">
            <w:pPr>
              <w:jc w:val="center"/>
              <w:rPr>
                <w:color w:val="000000" w:themeColor="text1"/>
              </w:rPr>
            </w:pPr>
            <w:r w:rsidRPr="000A534B">
              <w:t>gl</w:t>
            </w:r>
          </w:p>
        </w:tc>
        <w:tc>
          <w:tcPr>
            <w:tcW w:w="709" w:type="dxa"/>
          </w:tcPr>
          <w:p w14:paraId="2D3D05E5" w14:textId="77777777" w:rsidR="00A12CD4" w:rsidRPr="000A534B" w:rsidRDefault="00A12CD4" w:rsidP="00991A08">
            <w:pPr>
              <w:jc w:val="center"/>
              <w:rPr>
                <w:color w:val="000000" w:themeColor="text1"/>
              </w:rPr>
            </w:pPr>
            <w:r w:rsidRPr="000A534B">
              <w:t>1</w:t>
            </w:r>
          </w:p>
        </w:tc>
        <w:tc>
          <w:tcPr>
            <w:tcW w:w="1417" w:type="dxa"/>
            <w:gridSpan w:val="2"/>
          </w:tcPr>
          <w:p w14:paraId="1917FC55" w14:textId="77777777" w:rsidR="00A12CD4" w:rsidRPr="000A534B" w:rsidRDefault="00A12CD4" w:rsidP="00991A08">
            <w:pPr>
              <w:jc w:val="center"/>
              <w:rPr>
                <w:color w:val="000000" w:themeColor="text1"/>
              </w:rPr>
            </w:pPr>
          </w:p>
        </w:tc>
        <w:tc>
          <w:tcPr>
            <w:tcW w:w="1560" w:type="dxa"/>
            <w:tcBorders>
              <w:right w:val="double" w:sz="4" w:space="0" w:color="auto"/>
            </w:tcBorders>
          </w:tcPr>
          <w:p w14:paraId="48381010" w14:textId="77777777" w:rsidR="00A12CD4" w:rsidRPr="000A534B" w:rsidRDefault="00A12CD4" w:rsidP="00991A08">
            <w:pPr>
              <w:jc w:val="center"/>
              <w:rPr>
                <w:color w:val="000000" w:themeColor="text1"/>
              </w:rPr>
            </w:pPr>
          </w:p>
        </w:tc>
      </w:tr>
      <w:tr w:rsidR="00A12CD4" w:rsidRPr="000A534B" w14:paraId="5E40567B" w14:textId="77777777" w:rsidTr="00991A08">
        <w:tc>
          <w:tcPr>
            <w:tcW w:w="993" w:type="dxa"/>
            <w:tcBorders>
              <w:left w:val="double" w:sz="4" w:space="0" w:color="auto"/>
            </w:tcBorders>
          </w:tcPr>
          <w:p w14:paraId="3854A891" w14:textId="77777777" w:rsidR="00A12CD4" w:rsidRPr="000A534B" w:rsidRDefault="00A12CD4" w:rsidP="0024429D">
            <w:pPr>
              <w:pStyle w:val="LACP-2"/>
              <w:numPr>
                <w:ilvl w:val="1"/>
                <w:numId w:val="327"/>
              </w:numPr>
            </w:pPr>
          </w:p>
        </w:tc>
        <w:tc>
          <w:tcPr>
            <w:tcW w:w="4252" w:type="dxa"/>
            <w:gridSpan w:val="2"/>
          </w:tcPr>
          <w:p w14:paraId="22D3A6B5" w14:textId="77777777" w:rsidR="00A12CD4" w:rsidRPr="000A534B" w:rsidRDefault="00A12CD4" w:rsidP="00991A08">
            <w:r w:rsidRPr="000A534B">
              <w:t>Ingeniería (Documentación de proyecto no objetados).</w:t>
            </w:r>
          </w:p>
        </w:tc>
        <w:tc>
          <w:tcPr>
            <w:tcW w:w="709" w:type="dxa"/>
          </w:tcPr>
          <w:p w14:paraId="2CAF340A" w14:textId="77777777" w:rsidR="00A12CD4" w:rsidRPr="000A534B" w:rsidRDefault="00A12CD4" w:rsidP="00991A08">
            <w:pPr>
              <w:jc w:val="center"/>
            </w:pPr>
            <w:r w:rsidRPr="000A534B">
              <w:t>gl</w:t>
            </w:r>
          </w:p>
        </w:tc>
        <w:tc>
          <w:tcPr>
            <w:tcW w:w="709" w:type="dxa"/>
          </w:tcPr>
          <w:p w14:paraId="586C25A5" w14:textId="77777777" w:rsidR="00A12CD4" w:rsidRPr="000A534B" w:rsidRDefault="00A12CD4" w:rsidP="00991A08">
            <w:pPr>
              <w:jc w:val="center"/>
            </w:pPr>
            <w:r w:rsidRPr="000A534B">
              <w:t>1</w:t>
            </w:r>
          </w:p>
        </w:tc>
        <w:tc>
          <w:tcPr>
            <w:tcW w:w="1417" w:type="dxa"/>
            <w:gridSpan w:val="2"/>
          </w:tcPr>
          <w:p w14:paraId="47ED05C1" w14:textId="77777777" w:rsidR="00A12CD4" w:rsidRPr="000A534B" w:rsidRDefault="00A12CD4" w:rsidP="00991A08">
            <w:pPr>
              <w:jc w:val="center"/>
              <w:rPr>
                <w:color w:val="000000" w:themeColor="text1"/>
              </w:rPr>
            </w:pPr>
          </w:p>
        </w:tc>
        <w:tc>
          <w:tcPr>
            <w:tcW w:w="1560" w:type="dxa"/>
            <w:tcBorders>
              <w:right w:val="double" w:sz="4" w:space="0" w:color="auto"/>
            </w:tcBorders>
          </w:tcPr>
          <w:p w14:paraId="6B029CA5" w14:textId="77777777" w:rsidR="00A12CD4" w:rsidRPr="000A534B" w:rsidRDefault="00A12CD4" w:rsidP="00991A08">
            <w:pPr>
              <w:jc w:val="center"/>
              <w:rPr>
                <w:color w:val="000000" w:themeColor="text1"/>
              </w:rPr>
            </w:pPr>
          </w:p>
        </w:tc>
      </w:tr>
      <w:tr w:rsidR="00A12CD4" w:rsidRPr="000A534B" w14:paraId="229B4CD3" w14:textId="77777777" w:rsidTr="00991A08">
        <w:tc>
          <w:tcPr>
            <w:tcW w:w="993" w:type="dxa"/>
            <w:tcBorders>
              <w:left w:val="double" w:sz="4" w:space="0" w:color="auto"/>
            </w:tcBorders>
          </w:tcPr>
          <w:p w14:paraId="6542A64A" w14:textId="77777777" w:rsidR="00A12CD4" w:rsidRPr="000A534B" w:rsidRDefault="00A12CD4" w:rsidP="00FA30A3">
            <w:pPr>
              <w:pStyle w:val="LACP-1"/>
              <w:numPr>
                <w:ilvl w:val="0"/>
                <w:numId w:val="327"/>
              </w:numPr>
            </w:pPr>
          </w:p>
        </w:tc>
        <w:tc>
          <w:tcPr>
            <w:tcW w:w="4252" w:type="dxa"/>
            <w:gridSpan w:val="2"/>
          </w:tcPr>
          <w:p w14:paraId="48F25D84" w14:textId="77777777" w:rsidR="00A12CD4" w:rsidRPr="000A534B" w:rsidRDefault="00A12CD4" w:rsidP="00991A08">
            <w:pPr>
              <w:rPr>
                <w:b/>
                <w:i/>
                <w:color w:val="000000" w:themeColor="text1"/>
              </w:rPr>
            </w:pPr>
            <w:r w:rsidRPr="000A534B">
              <w:rPr>
                <w:b/>
                <w:i/>
              </w:rPr>
              <w:t>Suministros de materiales y mano de obra</w:t>
            </w:r>
          </w:p>
        </w:tc>
        <w:tc>
          <w:tcPr>
            <w:tcW w:w="709" w:type="dxa"/>
          </w:tcPr>
          <w:p w14:paraId="14FA7BBB" w14:textId="77777777" w:rsidR="00A12CD4" w:rsidRPr="000A534B" w:rsidRDefault="00A12CD4" w:rsidP="00991A08">
            <w:pPr>
              <w:jc w:val="center"/>
              <w:rPr>
                <w:color w:val="000000" w:themeColor="text1"/>
              </w:rPr>
            </w:pPr>
          </w:p>
        </w:tc>
        <w:tc>
          <w:tcPr>
            <w:tcW w:w="709" w:type="dxa"/>
          </w:tcPr>
          <w:p w14:paraId="68696230" w14:textId="77777777" w:rsidR="00A12CD4" w:rsidRPr="000A534B" w:rsidRDefault="00A12CD4" w:rsidP="00991A08">
            <w:pPr>
              <w:jc w:val="center"/>
              <w:rPr>
                <w:color w:val="000000" w:themeColor="text1"/>
              </w:rPr>
            </w:pPr>
          </w:p>
        </w:tc>
        <w:tc>
          <w:tcPr>
            <w:tcW w:w="1417" w:type="dxa"/>
            <w:gridSpan w:val="2"/>
          </w:tcPr>
          <w:p w14:paraId="2DE8C08D" w14:textId="77777777" w:rsidR="00A12CD4" w:rsidRPr="000A534B" w:rsidRDefault="00A12CD4" w:rsidP="00991A08">
            <w:pPr>
              <w:jc w:val="center"/>
              <w:rPr>
                <w:color w:val="000000" w:themeColor="text1"/>
              </w:rPr>
            </w:pPr>
          </w:p>
        </w:tc>
        <w:tc>
          <w:tcPr>
            <w:tcW w:w="1560" w:type="dxa"/>
            <w:tcBorders>
              <w:right w:val="double" w:sz="4" w:space="0" w:color="auto"/>
            </w:tcBorders>
          </w:tcPr>
          <w:p w14:paraId="552FB764" w14:textId="77777777" w:rsidR="00A12CD4" w:rsidRPr="000A534B" w:rsidRDefault="00A12CD4" w:rsidP="00991A08">
            <w:pPr>
              <w:jc w:val="center"/>
              <w:rPr>
                <w:color w:val="000000" w:themeColor="text1"/>
              </w:rPr>
            </w:pPr>
          </w:p>
        </w:tc>
      </w:tr>
      <w:tr w:rsidR="00A12CD4" w:rsidRPr="000A534B" w14:paraId="15ACED65" w14:textId="77777777" w:rsidTr="00991A08">
        <w:tc>
          <w:tcPr>
            <w:tcW w:w="993" w:type="dxa"/>
            <w:tcBorders>
              <w:left w:val="double" w:sz="4" w:space="0" w:color="auto"/>
            </w:tcBorders>
          </w:tcPr>
          <w:p w14:paraId="3ADEF7CB" w14:textId="77777777" w:rsidR="00A12CD4" w:rsidRPr="000A534B" w:rsidRDefault="00A12CD4" w:rsidP="0024429D">
            <w:pPr>
              <w:pStyle w:val="LACP-2"/>
              <w:numPr>
                <w:ilvl w:val="1"/>
                <w:numId w:val="327"/>
              </w:numPr>
            </w:pPr>
          </w:p>
        </w:tc>
        <w:tc>
          <w:tcPr>
            <w:tcW w:w="4252" w:type="dxa"/>
            <w:gridSpan w:val="2"/>
          </w:tcPr>
          <w:p w14:paraId="16D508FB" w14:textId="77777777" w:rsidR="00A12CD4" w:rsidRPr="000A534B" w:rsidRDefault="00A12CD4" w:rsidP="00991A08">
            <w:pPr>
              <w:rPr>
                <w:color w:val="000000" w:themeColor="text1"/>
              </w:rPr>
            </w:pPr>
            <w:r w:rsidRPr="000A534B">
              <w:t>Demoliciones</w:t>
            </w:r>
          </w:p>
        </w:tc>
        <w:tc>
          <w:tcPr>
            <w:tcW w:w="709" w:type="dxa"/>
          </w:tcPr>
          <w:p w14:paraId="05C63DAF" w14:textId="77777777" w:rsidR="00A12CD4" w:rsidRPr="000A534B" w:rsidRDefault="00A12CD4" w:rsidP="00991A08">
            <w:pPr>
              <w:jc w:val="center"/>
              <w:rPr>
                <w:color w:val="000000" w:themeColor="text1"/>
              </w:rPr>
            </w:pPr>
            <w:r w:rsidRPr="000A534B">
              <w:t>gl</w:t>
            </w:r>
          </w:p>
        </w:tc>
        <w:tc>
          <w:tcPr>
            <w:tcW w:w="709" w:type="dxa"/>
          </w:tcPr>
          <w:p w14:paraId="21391467" w14:textId="77777777" w:rsidR="00A12CD4" w:rsidRPr="000A534B" w:rsidRDefault="00A12CD4" w:rsidP="00991A08">
            <w:pPr>
              <w:jc w:val="center"/>
              <w:rPr>
                <w:color w:val="000000" w:themeColor="text1"/>
              </w:rPr>
            </w:pPr>
            <w:r w:rsidRPr="000A534B">
              <w:t>1</w:t>
            </w:r>
          </w:p>
        </w:tc>
        <w:tc>
          <w:tcPr>
            <w:tcW w:w="1417" w:type="dxa"/>
            <w:gridSpan w:val="2"/>
          </w:tcPr>
          <w:p w14:paraId="25D0853E" w14:textId="77777777" w:rsidR="00A12CD4" w:rsidRPr="000A534B" w:rsidRDefault="00A12CD4" w:rsidP="00991A08">
            <w:pPr>
              <w:jc w:val="center"/>
              <w:rPr>
                <w:color w:val="000000" w:themeColor="text1"/>
              </w:rPr>
            </w:pPr>
          </w:p>
        </w:tc>
        <w:tc>
          <w:tcPr>
            <w:tcW w:w="1560" w:type="dxa"/>
            <w:tcBorders>
              <w:right w:val="double" w:sz="4" w:space="0" w:color="auto"/>
            </w:tcBorders>
          </w:tcPr>
          <w:p w14:paraId="4B945C7C" w14:textId="77777777" w:rsidR="00A12CD4" w:rsidRPr="000A534B" w:rsidRDefault="00A12CD4" w:rsidP="00991A08">
            <w:pPr>
              <w:jc w:val="center"/>
              <w:rPr>
                <w:color w:val="000000" w:themeColor="text1"/>
              </w:rPr>
            </w:pPr>
          </w:p>
        </w:tc>
      </w:tr>
      <w:tr w:rsidR="00A12CD4" w:rsidRPr="000A534B" w14:paraId="314A0709" w14:textId="77777777" w:rsidTr="00991A08">
        <w:tc>
          <w:tcPr>
            <w:tcW w:w="993" w:type="dxa"/>
            <w:tcBorders>
              <w:left w:val="double" w:sz="4" w:space="0" w:color="auto"/>
            </w:tcBorders>
          </w:tcPr>
          <w:p w14:paraId="261C0832" w14:textId="77777777" w:rsidR="00A12CD4" w:rsidRPr="000A534B" w:rsidRDefault="00A12CD4" w:rsidP="0024429D">
            <w:pPr>
              <w:pStyle w:val="LACP-2"/>
              <w:numPr>
                <w:ilvl w:val="1"/>
                <w:numId w:val="327"/>
              </w:numPr>
            </w:pPr>
          </w:p>
        </w:tc>
        <w:tc>
          <w:tcPr>
            <w:tcW w:w="4252" w:type="dxa"/>
            <w:gridSpan w:val="2"/>
          </w:tcPr>
          <w:p w14:paraId="1C732B1A" w14:textId="77777777" w:rsidR="00A12CD4" w:rsidRPr="000A534B" w:rsidRDefault="00A12CD4" w:rsidP="00991A08">
            <w:pPr>
              <w:rPr>
                <w:color w:val="000000" w:themeColor="text1"/>
              </w:rPr>
            </w:pPr>
            <w:r w:rsidRPr="000A534B">
              <w:t>Excavaciones</w:t>
            </w:r>
          </w:p>
        </w:tc>
        <w:tc>
          <w:tcPr>
            <w:tcW w:w="709" w:type="dxa"/>
          </w:tcPr>
          <w:p w14:paraId="09493C1F" w14:textId="77777777" w:rsidR="00A12CD4" w:rsidRPr="000A534B" w:rsidRDefault="00A12CD4" w:rsidP="00991A08">
            <w:pPr>
              <w:jc w:val="center"/>
              <w:rPr>
                <w:color w:val="000000" w:themeColor="text1"/>
              </w:rPr>
            </w:pPr>
            <w:r w:rsidRPr="000A534B">
              <w:t>gl</w:t>
            </w:r>
          </w:p>
        </w:tc>
        <w:tc>
          <w:tcPr>
            <w:tcW w:w="709" w:type="dxa"/>
          </w:tcPr>
          <w:p w14:paraId="5994232A" w14:textId="77777777" w:rsidR="00A12CD4" w:rsidRPr="000A534B" w:rsidRDefault="00A12CD4" w:rsidP="00991A08">
            <w:pPr>
              <w:jc w:val="center"/>
              <w:rPr>
                <w:color w:val="000000" w:themeColor="text1"/>
              </w:rPr>
            </w:pPr>
            <w:r w:rsidRPr="000A534B">
              <w:t>1</w:t>
            </w:r>
          </w:p>
        </w:tc>
        <w:tc>
          <w:tcPr>
            <w:tcW w:w="1417" w:type="dxa"/>
            <w:gridSpan w:val="2"/>
          </w:tcPr>
          <w:p w14:paraId="2315DB0D" w14:textId="77777777" w:rsidR="00A12CD4" w:rsidRPr="000A534B" w:rsidRDefault="00A12CD4" w:rsidP="00991A08">
            <w:pPr>
              <w:jc w:val="center"/>
              <w:rPr>
                <w:color w:val="000000" w:themeColor="text1"/>
              </w:rPr>
            </w:pPr>
          </w:p>
        </w:tc>
        <w:tc>
          <w:tcPr>
            <w:tcW w:w="1560" w:type="dxa"/>
            <w:tcBorders>
              <w:right w:val="double" w:sz="4" w:space="0" w:color="auto"/>
            </w:tcBorders>
          </w:tcPr>
          <w:p w14:paraId="18813E91" w14:textId="77777777" w:rsidR="00A12CD4" w:rsidRPr="000A534B" w:rsidRDefault="00A12CD4" w:rsidP="00991A08">
            <w:pPr>
              <w:jc w:val="center"/>
              <w:rPr>
                <w:color w:val="000000" w:themeColor="text1"/>
              </w:rPr>
            </w:pPr>
          </w:p>
        </w:tc>
      </w:tr>
      <w:tr w:rsidR="00A12CD4" w:rsidRPr="000A534B" w14:paraId="73E84D98" w14:textId="77777777" w:rsidTr="00991A08">
        <w:tc>
          <w:tcPr>
            <w:tcW w:w="993" w:type="dxa"/>
            <w:tcBorders>
              <w:left w:val="double" w:sz="4" w:space="0" w:color="auto"/>
            </w:tcBorders>
          </w:tcPr>
          <w:p w14:paraId="7FFCAD3F" w14:textId="77777777" w:rsidR="00A12CD4" w:rsidRPr="000A534B" w:rsidRDefault="00A12CD4" w:rsidP="0024429D">
            <w:pPr>
              <w:pStyle w:val="LACP-2"/>
              <w:numPr>
                <w:ilvl w:val="1"/>
                <w:numId w:val="327"/>
              </w:numPr>
            </w:pPr>
          </w:p>
        </w:tc>
        <w:tc>
          <w:tcPr>
            <w:tcW w:w="4252" w:type="dxa"/>
            <w:gridSpan w:val="2"/>
          </w:tcPr>
          <w:p w14:paraId="1B8F46F2" w14:textId="77777777" w:rsidR="00A12CD4" w:rsidRPr="000A534B" w:rsidRDefault="00A12CD4" w:rsidP="00991A08">
            <w:pPr>
              <w:rPr>
                <w:color w:val="000000" w:themeColor="text1"/>
              </w:rPr>
            </w:pPr>
            <w:r w:rsidRPr="000A534B">
              <w:t>Construcción de platea H°A°</w:t>
            </w:r>
          </w:p>
        </w:tc>
        <w:tc>
          <w:tcPr>
            <w:tcW w:w="709" w:type="dxa"/>
          </w:tcPr>
          <w:p w14:paraId="62A16B88" w14:textId="77777777" w:rsidR="00A12CD4" w:rsidRPr="000A534B" w:rsidRDefault="00A12CD4" w:rsidP="00991A08">
            <w:pPr>
              <w:jc w:val="center"/>
              <w:rPr>
                <w:color w:val="000000" w:themeColor="text1"/>
              </w:rPr>
            </w:pPr>
            <w:r w:rsidRPr="000A534B">
              <w:t>gl</w:t>
            </w:r>
          </w:p>
        </w:tc>
        <w:tc>
          <w:tcPr>
            <w:tcW w:w="709" w:type="dxa"/>
          </w:tcPr>
          <w:p w14:paraId="65A73465" w14:textId="77777777" w:rsidR="00A12CD4" w:rsidRPr="000A534B" w:rsidRDefault="00A12CD4" w:rsidP="00991A08">
            <w:pPr>
              <w:jc w:val="center"/>
              <w:rPr>
                <w:color w:val="000000" w:themeColor="text1"/>
              </w:rPr>
            </w:pPr>
            <w:r w:rsidRPr="000A534B">
              <w:t>1</w:t>
            </w:r>
          </w:p>
        </w:tc>
        <w:tc>
          <w:tcPr>
            <w:tcW w:w="1417" w:type="dxa"/>
            <w:gridSpan w:val="2"/>
          </w:tcPr>
          <w:p w14:paraId="5A91E76C" w14:textId="77777777" w:rsidR="00A12CD4" w:rsidRPr="000A534B" w:rsidRDefault="00A12CD4" w:rsidP="00991A08">
            <w:pPr>
              <w:jc w:val="center"/>
              <w:rPr>
                <w:color w:val="000000" w:themeColor="text1"/>
              </w:rPr>
            </w:pPr>
          </w:p>
        </w:tc>
        <w:tc>
          <w:tcPr>
            <w:tcW w:w="1560" w:type="dxa"/>
            <w:tcBorders>
              <w:right w:val="double" w:sz="4" w:space="0" w:color="auto"/>
            </w:tcBorders>
          </w:tcPr>
          <w:p w14:paraId="2A68072F" w14:textId="77777777" w:rsidR="00A12CD4" w:rsidRPr="000A534B" w:rsidRDefault="00A12CD4" w:rsidP="00991A08">
            <w:pPr>
              <w:jc w:val="center"/>
              <w:rPr>
                <w:color w:val="000000" w:themeColor="text1"/>
              </w:rPr>
            </w:pPr>
          </w:p>
        </w:tc>
      </w:tr>
      <w:tr w:rsidR="00A12CD4" w:rsidRPr="000A534B" w14:paraId="3D36FF09" w14:textId="77777777" w:rsidTr="00991A08">
        <w:tc>
          <w:tcPr>
            <w:tcW w:w="993" w:type="dxa"/>
            <w:tcBorders>
              <w:left w:val="double" w:sz="4" w:space="0" w:color="auto"/>
            </w:tcBorders>
          </w:tcPr>
          <w:p w14:paraId="31F5B0E9" w14:textId="77777777" w:rsidR="00A12CD4" w:rsidRPr="000A534B" w:rsidRDefault="00A12CD4" w:rsidP="0024429D">
            <w:pPr>
              <w:pStyle w:val="LACP-2"/>
              <w:numPr>
                <w:ilvl w:val="1"/>
                <w:numId w:val="327"/>
              </w:numPr>
            </w:pPr>
          </w:p>
        </w:tc>
        <w:tc>
          <w:tcPr>
            <w:tcW w:w="4252" w:type="dxa"/>
            <w:gridSpan w:val="2"/>
          </w:tcPr>
          <w:p w14:paraId="3990BBAD" w14:textId="77777777" w:rsidR="00A12CD4" w:rsidRPr="000A534B" w:rsidRDefault="00A12CD4" w:rsidP="00991A08">
            <w:pPr>
              <w:rPr>
                <w:color w:val="000000" w:themeColor="text1"/>
              </w:rPr>
            </w:pPr>
            <w:r w:rsidRPr="000A534B">
              <w:t>Construcción Muro block armado</w:t>
            </w:r>
          </w:p>
        </w:tc>
        <w:tc>
          <w:tcPr>
            <w:tcW w:w="709" w:type="dxa"/>
          </w:tcPr>
          <w:p w14:paraId="007CBE4F" w14:textId="77777777" w:rsidR="00A12CD4" w:rsidRPr="000A534B" w:rsidRDefault="00A12CD4" w:rsidP="00991A08">
            <w:pPr>
              <w:jc w:val="center"/>
              <w:rPr>
                <w:color w:val="000000" w:themeColor="text1"/>
              </w:rPr>
            </w:pPr>
            <w:r w:rsidRPr="000A534B">
              <w:t>gl</w:t>
            </w:r>
          </w:p>
        </w:tc>
        <w:tc>
          <w:tcPr>
            <w:tcW w:w="709" w:type="dxa"/>
          </w:tcPr>
          <w:p w14:paraId="4C9D83BD" w14:textId="77777777" w:rsidR="00A12CD4" w:rsidRPr="000A534B" w:rsidRDefault="00A12CD4" w:rsidP="00991A08">
            <w:pPr>
              <w:jc w:val="center"/>
              <w:rPr>
                <w:color w:val="000000" w:themeColor="text1"/>
              </w:rPr>
            </w:pPr>
            <w:r w:rsidRPr="000A534B">
              <w:t>1</w:t>
            </w:r>
          </w:p>
        </w:tc>
        <w:tc>
          <w:tcPr>
            <w:tcW w:w="1417" w:type="dxa"/>
            <w:gridSpan w:val="2"/>
          </w:tcPr>
          <w:p w14:paraId="51D3B57D" w14:textId="77777777" w:rsidR="00A12CD4" w:rsidRPr="000A534B" w:rsidRDefault="00A12CD4" w:rsidP="00991A08">
            <w:pPr>
              <w:jc w:val="center"/>
              <w:rPr>
                <w:color w:val="000000" w:themeColor="text1"/>
              </w:rPr>
            </w:pPr>
          </w:p>
        </w:tc>
        <w:tc>
          <w:tcPr>
            <w:tcW w:w="1560" w:type="dxa"/>
            <w:tcBorders>
              <w:right w:val="double" w:sz="4" w:space="0" w:color="auto"/>
            </w:tcBorders>
          </w:tcPr>
          <w:p w14:paraId="41E65AD2" w14:textId="77777777" w:rsidR="00A12CD4" w:rsidRPr="000A534B" w:rsidRDefault="00A12CD4" w:rsidP="00991A08">
            <w:pPr>
              <w:jc w:val="center"/>
              <w:rPr>
                <w:color w:val="000000" w:themeColor="text1"/>
              </w:rPr>
            </w:pPr>
          </w:p>
        </w:tc>
      </w:tr>
      <w:tr w:rsidR="00A12CD4" w:rsidRPr="000A534B" w14:paraId="3AE042CB" w14:textId="77777777" w:rsidTr="00991A08">
        <w:tc>
          <w:tcPr>
            <w:tcW w:w="993" w:type="dxa"/>
            <w:tcBorders>
              <w:left w:val="double" w:sz="4" w:space="0" w:color="auto"/>
            </w:tcBorders>
          </w:tcPr>
          <w:p w14:paraId="01E2C075" w14:textId="77777777" w:rsidR="00A12CD4" w:rsidRPr="000A534B" w:rsidRDefault="00A12CD4" w:rsidP="0024429D">
            <w:pPr>
              <w:pStyle w:val="LACP-2"/>
              <w:numPr>
                <w:ilvl w:val="1"/>
                <w:numId w:val="327"/>
              </w:numPr>
            </w:pPr>
          </w:p>
        </w:tc>
        <w:tc>
          <w:tcPr>
            <w:tcW w:w="4252" w:type="dxa"/>
            <w:gridSpan w:val="2"/>
          </w:tcPr>
          <w:p w14:paraId="72FE0737" w14:textId="77777777" w:rsidR="00A12CD4" w:rsidRPr="000A534B" w:rsidRDefault="00A12CD4" w:rsidP="00991A08">
            <w:pPr>
              <w:rPr>
                <w:color w:val="000000" w:themeColor="text1"/>
              </w:rPr>
            </w:pPr>
            <w:r w:rsidRPr="000A534B">
              <w:t>Construcción de Muros cortafuego</w:t>
            </w:r>
          </w:p>
        </w:tc>
        <w:tc>
          <w:tcPr>
            <w:tcW w:w="709" w:type="dxa"/>
          </w:tcPr>
          <w:p w14:paraId="1667CA76" w14:textId="77777777" w:rsidR="00A12CD4" w:rsidRPr="000A534B" w:rsidRDefault="00A12CD4" w:rsidP="00991A08">
            <w:pPr>
              <w:jc w:val="center"/>
              <w:rPr>
                <w:color w:val="000000" w:themeColor="text1"/>
              </w:rPr>
            </w:pPr>
            <w:r w:rsidRPr="000A534B">
              <w:t>gl</w:t>
            </w:r>
          </w:p>
        </w:tc>
        <w:tc>
          <w:tcPr>
            <w:tcW w:w="709" w:type="dxa"/>
          </w:tcPr>
          <w:p w14:paraId="26CED6A1" w14:textId="77777777" w:rsidR="00A12CD4" w:rsidRPr="000A534B" w:rsidRDefault="00A12CD4" w:rsidP="00991A08">
            <w:pPr>
              <w:jc w:val="center"/>
              <w:rPr>
                <w:color w:val="000000" w:themeColor="text1"/>
              </w:rPr>
            </w:pPr>
            <w:r w:rsidRPr="000A534B">
              <w:t>1</w:t>
            </w:r>
          </w:p>
        </w:tc>
        <w:tc>
          <w:tcPr>
            <w:tcW w:w="1417" w:type="dxa"/>
            <w:gridSpan w:val="2"/>
          </w:tcPr>
          <w:p w14:paraId="680C9615" w14:textId="77777777" w:rsidR="00A12CD4" w:rsidRPr="000A534B" w:rsidRDefault="00A12CD4" w:rsidP="00991A08">
            <w:pPr>
              <w:jc w:val="center"/>
              <w:rPr>
                <w:color w:val="000000" w:themeColor="text1"/>
              </w:rPr>
            </w:pPr>
          </w:p>
        </w:tc>
        <w:tc>
          <w:tcPr>
            <w:tcW w:w="1560" w:type="dxa"/>
            <w:tcBorders>
              <w:right w:val="double" w:sz="4" w:space="0" w:color="auto"/>
            </w:tcBorders>
          </w:tcPr>
          <w:p w14:paraId="45E69B4A" w14:textId="77777777" w:rsidR="00A12CD4" w:rsidRPr="000A534B" w:rsidRDefault="00A12CD4" w:rsidP="00991A08">
            <w:pPr>
              <w:jc w:val="center"/>
              <w:rPr>
                <w:color w:val="000000" w:themeColor="text1"/>
              </w:rPr>
            </w:pPr>
          </w:p>
        </w:tc>
      </w:tr>
      <w:tr w:rsidR="00A12CD4" w:rsidRPr="000A534B" w14:paraId="684E80B4" w14:textId="77777777" w:rsidTr="00991A08">
        <w:tc>
          <w:tcPr>
            <w:tcW w:w="993" w:type="dxa"/>
            <w:tcBorders>
              <w:left w:val="double" w:sz="4" w:space="0" w:color="auto"/>
            </w:tcBorders>
          </w:tcPr>
          <w:p w14:paraId="486F4894" w14:textId="77777777" w:rsidR="00A12CD4" w:rsidRPr="000A534B" w:rsidRDefault="00A12CD4" w:rsidP="0024429D">
            <w:pPr>
              <w:pStyle w:val="LACP-2"/>
              <w:numPr>
                <w:ilvl w:val="1"/>
                <w:numId w:val="327"/>
              </w:numPr>
            </w:pPr>
          </w:p>
        </w:tc>
        <w:tc>
          <w:tcPr>
            <w:tcW w:w="4252" w:type="dxa"/>
            <w:gridSpan w:val="2"/>
          </w:tcPr>
          <w:p w14:paraId="70401FA4" w14:textId="77777777" w:rsidR="00A12CD4" w:rsidRPr="000A534B" w:rsidRDefault="00A12CD4" w:rsidP="00991A08">
            <w:pPr>
              <w:rPr>
                <w:color w:val="000000" w:themeColor="text1"/>
              </w:rPr>
            </w:pPr>
            <w:r w:rsidRPr="000A534B">
              <w:t>Construcción de Rejas soporte cama de piedra</w:t>
            </w:r>
          </w:p>
        </w:tc>
        <w:tc>
          <w:tcPr>
            <w:tcW w:w="709" w:type="dxa"/>
          </w:tcPr>
          <w:p w14:paraId="670ADA86" w14:textId="77777777" w:rsidR="00A12CD4" w:rsidRPr="000A534B" w:rsidRDefault="00A12CD4" w:rsidP="00991A08">
            <w:pPr>
              <w:jc w:val="center"/>
              <w:rPr>
                <w:color w:val="000000" w:themeColor="text1"/>
              </w:rPr>
            </w:pPr>
            <w:r w:rsidRPr="000A534B">
              <w:t>gl</w:t>
            </w:r>
          </w:p>
        </w:tc>
        <w:tc>
          <w:tcPr>
            <w:tcW w:w="709" w:type="dxa"/>
          </w:tcPr>
          <w:p w14:paraId="266E41F0" w14:textId="77777777" w:rsidR="00A12CD4" w:rsidRPr="000A534B" w:rsidRDefault="00A12CD4" w:rsidP="00991A08">
            <w:pPr>
              <w:jc w:val="center"/>
              <w:rPr>
                <w:color w:val="000000" w:themeColor="text1"/>
              </w:rPr>
            </w:pPr>
            <w:r w:rsidRPr="000A534B">
              <w:t>1</w:t>
            </w:r>
          </w:p>
        </w:tc>
        <w:tc>
          <w:tcPr>
            <w:tcW w:w="1417" w:type="dxa"/>
            <w:gridSpan w:val="2"/>
          </w:tcPr>
          <w:p w14:paraId="6EE4664E" w14:textId="77777777" w:rsidR="00A12CD4" w:rsidRPr="000A534B" w:rsidRDefault="00A12CD4" w:rsidP="00991A08">
            <w:pPr>
              <w:jc w:val="center"/>
              <w:rPr>
                <w:color w:val="000000" w:themeColor="text1"/>
              </w:rPr>
            </w:pPr>
          </w:p>
        </w:tc>
        <w:tc>
          <w:tcPr>
            <w:tcW w:w="1560" w:type="dxa"/>
            <w:tcBorders>
              <w:right w:val="double" w:sz="4" w:space="0" w:color="auto"/>
            </w:tcBorders>
          </w:tcPr>
          <w:p w14:paraId="4B35C189" w14:textId="77777777" w:rsidR="00A12CD4" w:rsidRPr="000A534B" w:rsidRDefault="00A12CD4" w:rsidP="00991A08">
            <w:pPr>
              <w:jc w:val="center"/>
              <w:rPr>
                <w:color w:val="000000" w:themeColor="text1"/>
              </w:rPr>
            </w:pPr>
          </w:p>
        </w:tc>
      </w:tr>
      <w:tr w:rsidR="00A12CD4" w:rsidRPr="000A534B" w14:paraId="21299E0D" w14:textId="77777777" w:rsidTr="00991A08">
        <w:tc>
          <w:tcPr>
            <w:tcW w:w="993" w:type="dxa"/>
            <w:tcBorders>
              <w:left w:val="double" w:sz="4" w:space="0" w:color="auto"/>
            </w:tcBorders>
          </w:tcPr>
          <w:p w14:paraId="26AC74B9" w14:textId="77777777" w:rsidR="00A12CD4" w:rsidRPr="000A534B" w:rsidRDefault="00A12CD4" w:rsidP="0024429D">
            <w:pPr>
              <w:pStyle w:val="LACP-2"/>
              <w:numPr>
                <w:ilvl w:val="1"/>
                <w:numId w:val="327"/>
              </w:numPr>
            </w:pPr>
          </w:p>
        </w:tc>
        <w:tc>
          <w:tcPr>
            <w:tcW w:w="4252" w:type="dxa"/>
            <w:gridSpan w:val="2"/>
          </w:tcPr>
          <w:p w14:paraId="4106B64C" w14:textId="77777777" w:rsidR="00A12CD4" w:rsidRPr="000A534B" w:rsidRDefault="00A12CD4" w:rsidP="00991A08">
            <w:pPr>
              <w:rPr>
                <w:color w:val="000000" w:themeColor="text1"/>
              </w:rPr>
            </w:pPr>
            <w:r w:rsidRPr="000A534B">
              <w:t>Llenado de cama con piedras</w:t>
            </w:r>
          </w:p>
        </w:tc>
        <w:tc>
          <w:tcPr>
            <w:tcW w:w="709" w:type="dxa"/>
          </w:tcPr>
          <w:p w14:paraId="398C5A53" w14:textId="77777777" w:rsidR="00A12CD4" w:rsidRPr="000A534B" w:rsidRDefault="00A12CD4" w:rsidP="00991A08">
            <w:pPr>
              <w:jc w:val="center"/>
              <w:rPr>
                <w:color w:val="000000" w:themeColor="text1"/>
              </w:rPr>
            </w:pPr>
            <w:r w:rsidRPr="000A534B">
              <w:t>gl</w:t>
            </w:r>
          </w:p>
        </w:tc>
        <w:tc>
          <w:tcPr>
            <w:tcW w:w="709" w:type="dxa"/>
          </w:tcPr>
          <w:p w14:paraId="5871FE63" w14:textId="77777777" w:rsidR="00A12CD4" w:rsidRPr="000A534B" w:rsidRDefault="00A12CD4" w:rsidP="00991A08">
            <w:pPr>
              <w:jc w:val="center"/>
              <w:rPr>
                <w:color w:val="000000" w:themeColor="text1"/>
              </w:rPr>
            </w:pPr>
            <w:r w:rsidRPr="000A534B">
              <w:t>1</w:t>
            </w:r>
          </w:p>
        </w:tc>
        <w:tc>
          <w:tcPr>
            <w:tcW w:w="1417" w:type="dxa"/>
            <w:gridSpan w:val="2"/>
          </w:tcPr>
          <w:p w14:paraId="28390CCF" w14:textId="77777777" w:rsidR="00A12CD4" w:rsidRPr="000A534B" w:rsidRDefault="00A12CD4" w:rsidP="00991A08">
            <w:pPr>
              <w:jc w:val="center"/>
              <w:rPr>
                <w:color w:val="000000" w:themeColor="text1"/>
              </w:rPr>
            </w:pPr>
          </w:p>
        </w:tc>
        <w:tc>
          <w:tcPr>
            <w:tcW w:w="1560" w:type="dxa"/>
            <w:tcBorders>
              <w:right w:val="double" w:sz="4" w:space="0" w:color="auto"/>
            </w:tcBorders>
          </w:tcPr>
          <w:p w14:paraId="2FAD29CE" w14:textId="77777777" w:rsidR="00A12CD4" w:rsidRPr="000A534B" w:rsidRDefault="00A12CD4" w:rsidP="00991A08">
            <w:pPr>
              <w:jc w:val="center"/>
              <w:rPr>
                <w:color w:val="000000" w:themeColor="text1"/>
              </w:rPr>
            </w:pPr>
          </w:p>
        </w:tc>
      </w:tr>
      <w:tr w:rsidR="00A12CD4" w:rsidRPr="000A534B" w14:paraId="6CD0E036" w14:textId="77777777" w:rsidTr="00991A08">
        <w:tc>
          <w:tcPr>
            <w:tcW w:w="993" w:type="dxa"/>
            <w:tcBorders>
              <w:left w:val="double" w:sz="4" w:space="0" w:color="auto"/>
            </w:tcBorders>
          </w:tcPr>
          <w:p w14:paraId="54A126DF" w14:textId="77777777" w:rsidR="00A12CD4" w:rsidRPr="000A534B" w:rsidRDefault="00A12CD4" w:rsidP="0024429D">
            <w:pPr>
              <w:pStyle w:val="LACP-2"/>
              <w:numPr>
                <w:ilvl w:val="1"/>
                <w:numId w:val="327"/>
              </w:numPr>
            </w:pPr>
          </w:p>
        </w:tc>
        <w:tc>
          <w:tcPr>
            <w:tcW w:w="4252" w:type="dxa"/>
            <w:gridSpan w:val="2"/>
          </w:tcPr>
          <w:p w14:paraId="455D2429" w14:textId="77777777" w:rsidR="00A12CD4" w:rsidRPr="000A534B" w:rsidRDefault="00A12CD4" w:rsidP="00991A08">
            <w:pPr>
              <w:rPr>
                <w:color w:val="000000" w:themeColor="text1"/>
              </w:rPr>
            </w:pPr>
            <w:r w:rsidRPr="000A534B">
              <w:t>Instalación hidráulica de evacuación de recinto(arena de relleno, cañerías, cámaras de inspección, válvula de salida, etc)</w:t>
            </w:r>
          </w:p>
        </w:tc>
        <w:tc>
          <w:tcPr>
            <w:tcW w:w="709" w:type="dxa"/>
          </w:tcPr>
          <w:p w14:paraId="214108FF" w14:textId="77777777" w:rsidR="00A12CD4" w:rsidRPr="000A534B" w:rsidRDefault="00A12CD4" w:rsidP="00991A08">
            <w:pPr>
              <w:jc w:val="center"/>
              <w:rPr>
                <w:color w:val="000000" w:themeColor="text1"/>
              </w:rPr>
            </w:pPr>
            <w:r w:rsidRPr="000A534B">
              <w:t>gl</w:t>
            </w:r>
          </w:p>
        </w:tc>
        <w:tc>
          <w:tcPr>
            <w:tcW w:w="709" w:type="dxa"/>
          </w:tcPr>
          <w:p w14:paraId="5702D8C8" w14:textId="77777777" w:rsidR="00A12CD4" w:rsidRPr="000A534B" w:rsidRDefault="00A12CD4" w:rsidP="00991A08">
            <w:pPr>
              <w:jc w:val="center"/>
              <w:rPr>
                <w:color w:val="000000" w:themeColor="text1"/>
              </w:rPr>
            </w:pPr>
            <w:r w:rsidRPr="000A534B">
              <w:t>1</w:t>
            </w:r>
          </w:p>
        </w:tc>
        <w:tc>
          <w:tcPr>
            <w:tcW w:w="1417" w:type="dxa"/>
            <w:gridSpan w:val="2"/>
          </w:tcPr>
          <w:p w14:paraId="234348B3" w14:textId="77777777" w:rsidR="00A12CD4" w:rsidRPr="000A534B" w:rsidRDefault="00A12CD4" w:rsidP="00991A08">
            <w:pPr>
              <w:jc w:val="center"/>
              <w:rPr>
                <w:color w:val="000000" w:themeColor="text1"/>
              </w:rPr>
            </w:pPr>
          </w:p>
        </w:tc>
        <w:tc>
          <w:tcPr>
            <w:tcW w:w="1560" w:type="dxa"/>
            <w:tcBorders>
              <w:right w:val="double" w:sz="4" w:space="0" w:color="auto"/>
            </w:tcBorders>
          </w:tcPr>
          <w:p w14:paraId="6748BEE9" w14:textId="77777777" w:rsidR="00A12CD4" w:rsidRPr="000A534B" w:rsidRDefault="00A12CD4" w:rsidP="00991A08">
            <w:pPr>
              <w:jc w:val="center"/>
              <w:rPr>
                <w:color w:val="000000" w:themeColor="text1"/>
              </w:rPr>
            </w:pPr>
          </w:p>
        </w:tc>
      </w:tr>
      <w:tr w:rsidR="00A12CD4" w:rsidRPr="000A534B" w14:paraId="574EF147" w14:textId="77777777" w:rsidTr="00991A08">
        <w:tc>
          <w:tcPr>
            <w:tcW w:w="993" w:type="dxa"/>
            <w:tcBorders>
              <w:left w:val="double" w:sz="4" w:space="0" w:color="auto"/>
            </w:tcBorders>
          </w:tcPr>
          <w:p w14:paraId="24366337" w14:textId="77777777" w:rsidR="00A12CD4" w:rsidRPr="000A534B" w:rsidRDefault="00A12CD4" w:rsidP="0024429D">
            <w:pPr>
              <w:pStyle w:val="LACP-2"/>
              <w:numPr>
                <w:ilvl w:val="1"/>
                <w:numId w:val="327"/>
              </w:numPr>
            </w:pPr>
          </w:p>
        </w:tc>
        <w:tc>
          <w:tcPr>
            <w:tcW w:w="4252" w:type="dxa"/>
            <w:gridSpan w:val="2"/>
          </w:tcPr>
          <w:p w14:paraId="55890886" w14:textId="77777777" w:rsidR="00A12CD4" w:rsidRPr="000A534B" w:rsidRDefault="00A12CD4" w:rsidP="00991A08">
            <w:pPr>
              <w:rPr>
                <w:color w:val="000000" w:themeColor="text1"/>
              </w:rPr>
            </w:pPr>
            <w:r w:rsidRPr="000A534B">
              <w:t>Recomposición de malla de PAT (Cable de cobre, terminales PAT, etc.)</w:t>
            </w:r>
          </w:p>
        </w:tc>
        <w:tc>
          <w:tcPr>
            <w:tcW w:w="709" w:type="dxa"/>
          </w:tcPr>
          <w:p w14:paraId="0518EAD4" w14:textId="77777777" w:rsidR="00A12CD4" w:rsidRPr="000A534B" w:rsidRDefault="00A12CD4" w:rsidP="00991A08">
            <w:pPr>
              <w:jc w:val="center"/>
              <w:rPr>
                <w:color w:val="000000" w:themeColor="text1"/>
              </w:rPr>
            </w:pPr>
            <w:r w:rsidRPr="000A534B">
              <w:t>gl</w:t>
            </w:r>
          </w:p>
        </w:tc>
        <w:tc>
          <w:tcPr>
            <w:tcW w:w="709" w:type="dxa"/>
          </w:tcPr>
          <w:p w14:paraId="27F57AF1" w14:textId="77777777" w:rsidR="00A12CD4" w:rsidRPr="000A534B" w:rsidRDefault="00A12CD4" w:rsidP="00991A08">
            <w:pPr>
              <w:jc w:val="center"/>
              <w:rPr>
                <w:color w:val="000000" w:themeColor="text1"/>
              </w:rPr>
            </w:pPr>
            <w:r w:rsidRPr="000A534B">
              <w:t>1</w:t>
            </w:r>
          </w:p>
        </w:tc>
        <w:tc>
          <w:tcPr>
            <w:tcW w:w="1417" w:type="dxa"/>
            <w:gridSpan w:val="2"/>
          </w:tcPr>
          <w:p w14:paraId="0F7A44AC" w14:textId="77777777" w:rsidR="00A12CD4" w:rsidRPr="000A534B" w:rsidRDefault="00A12CD4" w:rsidP="00991A08">
            <w:pPr>
              <w:jc w:val="center"/>
              <w:rPr>
                <w:color w:val="000000" w:themeColor="text1"/>
              </w:rPr>
            </w:pPr>
          </w:p>
        </w:tc>
        <w:tc>
          <w:tcPr>
            <w:tcW w:w="1560" w:type="dxa"/>
            <w:tcBorders>
              <w:right w:val="double" w:sz="4" w:space="0" w:color="auto"/>
            </w:tcBorders>
          </w:tcPr>
          <w:p w14:paraId="60A93B25" w14:textId="77777777" w:rsidR="00A12CD4" w:rsidRPr="000A534B" w:rsidRDefault="00A12CD4" w:rsidP="00991A08">
            <w:pPr>
              <w:jc w:val="center"/>
              <w:rPr>
                <w:color w:val="000000" w:themeColor="text1"/>
              </w:rPr>
            </w:pPr>
          </w:p>
        </w:tc>
      </w:tr>
      <w:tr w:rsidR="00A12CD4" w:rsidRPr="000A534B" w14:paraId="58290C55" w14:textId="77777777" w:rsidTr="00991A08">
        <w:tc>
          <w:tcPr>
            <w:tcW w:w="993" w:type="dxa"/>
            <w:tcBorders>
              <w:left w:val="double" w:sz="4" w:space="0" w:color="auto"/>
            </w:tcBorders>
          </w:tcPr>
          <w:p w14:paraId="0A8B0DC8" w14:textId="77777777" w:rsidR="00A12CD4" w:rsidRPr="000A534B" w:rsidRDefault="00A12CD4" w:rsidP="0024429D">
            <w:pPr>
              <w:pStyle w:val="LACP-2"/>
              <w:numPr>
                <w:ilvl w:val="1"/>
                <w:numId w:val="327"/>
              </w:numPr>
            </w:pPr>
          </w:p>
        </w:tc>
        <w:tc>
          <w:tcPr>
            <w:tcW w:w="4252" w:type="dxa"/>
            <w:gridSpan w:val="2"/>
          </w:tcPr>
          <w:p w14:paraId="139C7518" w14:textId="77777777" w:rsidR="00A12CD4" w:rsidRPr="000A534B" w:rsidRDefault="00A12CD4" w:rsidP="00991A08">
            <w:pPr>
              <w:rPr>
                <w:color w:val="000000" w:themeColor="text1"/>
              </w:rPr>
            </w:pPr>
            <w:r w:rsidRPr="000A534B">
              <w:t>Limpieza de obra y desmovilización</w:t>
            </w:r>
          </w:p>
        </w:tc>
        <w:tc>
          <w:tcPr>
            <w:tcW w:w="709" w:type="dxa"/>
          </w:tcPr>
          <w:p w14:paraId="7444DF79" w14:textId="77777777" w:rsidR="00A12CD4" w:rsidRPr="000A534B" w:rsidRDefault="00A12CD4" w:rsidP="00991A08">
            <w:pPr>
              <w:jc w:val="center"/>
              <w:rPr>
                <w:color w:val="000000" w:themeColor="text1"/>
              </w:rPr>
            </w:pPr>
            <w:r w:rsidRPr="000A534B">
              <w:t>gl</w:t>
            </w:r>
          </w:p>
        </w:tc>
        <w:tc>
          <w:tcPr>
            <w:tcW w:w="709" w:type="dxa"/>
          </w:tcPr>
          <w:p w14:paraId="113E2949" w14:textId="77777777" w:rsidR="00A12CD4" w:rsidRPr="000A534B" w:rsidRDefault="00A12CD4" w:rsidP="00991A08">
            <w:pPr>
              <w:jc w:val="center"/>
              <w:rPr>
                <w:color w:val="000000" w:themeColor="text1"/>
              </w:rPr>
            </w:pPr>
            <w:r w:rsidRPr="000A534B">
              <w:t>1</w:t>
            </w:r>
          </w:p>
        </w:tc>
        <w:tc>
          <w:tcPr>
            <w:tcW w:w="1417" w:type="dxa"/>
            <w:gridSpan w:val="2"/>
          </w:tcPr>
          <w:p w14:paraId="18C2809B" w14:textId="77777777" w:rsidR="00A12CD4" w:rsidRPr="000A534B" w:rsidRDefault="00A12CD4" w:rsidP="00991A08">
            <w:pPr>
              <w:jc w:val="center"/>
              <w:rPr>
                <w:color w:val="000000" w:themeColor="text1"/>
              </w:rPr>
            </w:pPr>
          </w:p>
        </w:tc>
        <w:tc>
          <w:tcPr>
            <w:tcW w:w="1560" w:type="dxa"/>
            <w:tcBorders>
              <w:right w:val="double" w:sz="4" w:space="0" w:color="auto"/>
            </w:tcBorders>
          </w:tcPr>
          <w:p w14:paraId="78CC7ECA" w14:textId="77777777" w:rsidR="00A12CD4" w:rsidRPr="000A534B" w:rsidRDefault="00A12CD4" w:rsidP="00991A08">
            <w:pPr>
              <w:jc w:val="center"/>
              <w:rPr>
                <w:color w:val="000000" w:themeColor="text1"/>
              </w:rPr>
            </w:pPr>
          </w:p>
        </w:tc>
      </w:tr>
      <w:tr w:rsidR="00A12CD4" w:rsidRPr="000A534B" w14:paraId="30D4D80D" w14:textId="77777777" w:rsidTr="00991A08">
        <w:tc>
          <w:tcPr>
            <w:tcW w:w="993" w:type="dxa"/>
            <w:tcBorders>
              <w:left w:val="double" w:sz="4" w:space="0" w:color="auto"/>
              <w:bottom w:val="single" w:sz="4" w:space="0" w:color="auto"/>
            </w:tcBorders>
          </w:tcPr>
          <w:p w14:paraId="39CB09F2" w14:textId="77777777" w:rsidR="00A12CD4" w:rsidRPr="000A534B" w:rsidRDefault="00A12CD4" w:rsidP="00991A08">
            <w:pPr>
              <w:spacing w:before="60" w:after="60"/>
              <w:rPr>
                <w:color w:val="000000" w:themeColor="text1"/>
              </w:rPr>
            </w:pPr>
          </w:p>
        </w:tc>
        <w:tc>
          <w:tcPr>
            <w:tcW w:w="4252" w:type="dxa"/>
            <w:gridSpan w:val="2"/>
            <w:tcBorders>
              <w:bottom w:val="single" w:sz="4" w:space="0" w:color="auto"/>
            </w:tcBorders>
          </w:tcPr>
          <w:p w14:paraId="3D49666D"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43EB3173" w14:textId="77777777" w:rsidR="00A12CD4" w:rsidRPr="000A534B" w:rsidRDefault="00A12CD4" w:rsidP="00991A08">
            <w:pPr>
              <w:spacing w:before="60" w:after="60"/>
              <w:jc w:val="center"/>
              <w:rPr>
                <w:color w:val="000000" w:themeColor="text1"/>
              </w:rPr>
            </w:pPr>
          </w:p>
        </w:tc>
      </w:tr>
      <w:tr w:rsidR="00A12CD4" w:rsidRPr="000A534B" w14:paraId="7A92EC18"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70714B4D" w14:textId="77777777" w:rsidR="00A12CD4" w:rsidRPr="000A534B" w:rsidRDefault="00A12CD4" w:rsidP="00991A08">
            <w:r w:rsidRPr="000A534B">
              <w:t>Repetir el monto en letras</w:t>
            </w:r>
          </w:p>
        </w:tc>
        <w:tc>
          <w:tcPr>
            <w:tcW w:w="6290" w:type="dxa"/>
            <w:gridSpan w:val="6"/>
            <w:tcBorders>
              <w:top w:val="single" w:sz="4" w:space="0" w:color="auto"/>
              <w:left w:val="single" w:sz="4" w:space="0" w:color="auto"/>
              <w:bottom w:val="single" w:sz="4" w:space="0" w:color="auto"/>
              <w:right w:val="double" w:sz="4" w:space="0" w:color="auto"/>
            </w:tcBorders>
            <w:vAlign w:val="center"/>
          </w:tcPr>
          <w:p w14:paraId="4562CE58" w14:textId="77777777" w:rsidR="00A12CD4" w:rsidRPr="000A534B" w:rsidRDefault="00A12CD4" w:rsidP="00991A08">
            <w:pPr>
              <w:jc w:val="center"/>
            </w:pPr>
          </w:p>
        </w:tc>
      </w:tr>
      <w:tr w:rsidR="00A12CD4" w:rsidRPr="000A534B" w14:paraId="2F42FBDD"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717844A9" w14:textId="77777777" w:rsidR="00A12CD4" w:rsidRPr="000A534B" w:rsidRDefault="00A12CD4" w:rsidP="00991A08">
            <w:pPr>
              <w:jc w:val="both"/>
            </w:pPr>
          </w:p>
        </w:tc>
        <w:tc>
          <w:tcPr>
            <w:tcW w:w="1838" w:type="dxa"/>
            <w:gridSpan w:val="3"/>
            <w:tcBorders>
              <w:top w:val="single" w:sz="4" w:space="0" w:color="auto"/>
              <w:left w:val="single" w:sz="4" w:space="0" w:color="auto"/>
              <w:bottom w:val="nil"/>
              <w:right w:val="nil"/>
            </w:tcBorders>
          </w:tcPr>
          <w:p w14:paraId="2DEEEF9F"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426B73B7" w14:textId="77777777" w:rsidR="00A12CD4" w:rsidRPr="000A534B" w:rsidRDefault="00A12CD4" w:rsidP="00991A08">
            <w:pPr>
              <w:jc w:val="center"/>
            </w:pPr>
          </w:p>
        </w:tc>
      </w:tr>
      <w:tr w:rsidR="00A12CD4" w:rsidRPr="000A534B" w14:paraId="2B4A27AB"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37C51298"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1E672BBC"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77058EF4" w14:textId="77777777" w:rsidR="00A12CD4" w:rsidRPr="000A534B" w:rsidRDefault="00A12CD4" w:rsidP="00991A08">
            <w:pPr>
              <w:jc w:val="center"/>
            </w:pPr>
          </w:p>
        </w:tc>
      </w:tr>
      <w:tr w:rsidR="00A12CD4" w:rsidRPr="000A534B" w14:paraId="2400CE83"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56E09CDE"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01EED103"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41D503D5" w14:textId="77777777" w:rsidR="00A12CD4" w:rsidRPr="000A534B" w:rsidRDefault="00A12CD4" w:rsidP="00991A08">
            <w:pPr>
              <w:jc w:val="center"/>
            </w:pPr>
          </w:p>
        </w:tc>
      </w:tr>
      <w:tr w:rsidR="00A12CD4" w:rsidRPr="000A534B" w14:paraId="782CDA23"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4DFF30AF"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51FB9326"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3B48F006" w14:textId="77777777" w:rsidR="00A12CD4" w:rsidRPr="000A534B" w:rsidRDefault="00A12CD4" w:rsidP="00991A08">
            <w:pPr>
              <w:jc w:val="center"/>
            </w:pPr>
          </w:p>
        </w:tc>
      </w:tr>
      <w:tr w:rsidR="00A12CD4" w:rsidRPr="000A534B" w14:paraId="19D051B0"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6BB96740" w14:textId="77777777" w:rsidR="00A12CD4" w:rsidRPr="000A534B" w:rsidRDefault="00A12CD4" w:rsidP="00991A08">
            <w:pPr>
              <w:jc w:val="both"/>
            </w:pPr>
          </w:p>
        </w:tc>
        <w:tc>
          <w:tcPr>
            <w:tcW w:w="1838" w:type="dxa"/>
            <w:gridSpan w:val="3"/>
            <w:tcBorders>
              <w:top w:val="nil"/>
              <w:left w:val="single" w:sz="4" w:space="0" w:color="auto"/>
              <w:bottom w:val="single" w:sz="4" w:space="0" w:color="auto"/>
              <w:right w:val="nil"/>
            </w:tcBorders>
          </w:tcPr>
          <w:p w14:paraId="42BAE9E0"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17AB184F" w14:textId="77777777" w:rsidR="00A12CD4" w:rsidRPr="000A534B" w:rsidRDefault="00A12CD4" w:rsidP="00991A08">
            <w:pPr>
              <w:jc w:val="center"/>
            </w:pPr>
          </w:p>
        </w:tc>
      </w:tr>
    </w:tbl>
    <w:p w14:paraId="67DA8F3F" w14:textId="77777777" w:rsidR="00A12CD4" w:rsidRPr="000A534B" w:rsidRDefault="00A12CD4" w:rsidP="00A12CD4">
      <w:pPr>
        <w:spacing w:line="276" w:lineRule="auto"/>
      </w:pPr>
    </w:p>
    <w:p w14:paraId="46B65A93" w14:textId="77777777" w:rsidR="00A12CD4" w:rsidRPr="000A534B" w:rsidRDefault="00A12CD4" w:rsidP="00A12CD4">
      <w:pPr>
        <w:pStyle w:val="LACP-Tit"/>
      </w:pPr>
      <w:r w:rsidRPr="000A534B">
        <w:t>Lista SACP Nº 16 - PROY 332C- Recintos de contención Inductor R2-30 SJ</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895"/>
        <w:gridCol w:w="709"/>
        <w:gridCol w:w="709"/>
        <w:gridCol w:w="420"/>
        <w:gridCol w:w="997"/>
        <w:gridCol w:w="1560"/>
      </w:tblGrid>
      <w:tr w:rsidR="00A12CD4" w:rsidRPr="000A534B" w14:paraId="70CF0342" w14:textId="77777777" w:rsidTr="00991A08">
        <w:tc>
          <w:tcPr>
            <w:tcW w:w="993" w:type="dxa"/>
            <w:tcBorders>
              <w:top w:val="double" w:sz="4" w:space="0" w:color="auto"/>
              <w:left w:val="double" w:sz="4" w:space="0" w:color="auto"/>
            </w:tcBorders>
          </w:tcPr>
          <w:p w14:paraId="5CBD8873"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2"/>
            <w:tcBorders>
              <w:top w:val="double" w:sz="4" w:space="0" w:color="auto"/>
            </w:tcBorders>
          </w:tcPr>
          <w:p w14:paraId="6E2895D1"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26085E4D"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2A166EB0"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39A1310D"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77E394C3"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5EBEC88C" w14:textId="77777777" w:rsidTr="00991A08">
        <w:tc>
          <w:tcPr>
            <w:tcW w:w="993" w:type="dxa"/>
            <w:tcBorders>
              <w:left w:val="double" w:sz="4" w:space="0" w:color="auto"/>
            </w:tcBorders>
          </w:tcPr>
          <w:p w14:paraId="50BCF615" w14:textId="77777777" w:rsidR="00A12CD4" w:rsidRPr="000A534B" w:rsidRDefault="00A12CD4" w:rsidP="00FA30A3">
            <w:pPr>
              <w:pStyle w:val="LACP-1"/>
              <w:numPr>
                <w:ilvl w:val="0"/>
                <w:numId w:val="343"/>
              </w:numPr>
            </w:pPr>
          </w:p>
        </w:tc>
        <w:tc>
          <w:tcPr>
            <w:tcW w:w="4252" w:type="dxa"/>
            <w:gridSpan w:val="2"/>
          </w:tcPr>
          <w:p w14:paraId="7C396E40" w14:textId="77777777" w:rsidR="00A12CD4" w:rsidRPr="000A534B" w:rsidRDefault="00A12CD4" w:rsidP="00991A08">
            <w:pPr>
              <w:rPr>
                <w:b/>
                <w:i/>
                <w:color w:val="000000" w:themeColor="text1"/>
              </w:rPr>
            </w:pPr>
            <w:r w:rsidRPr="000A534B">
              <w:rPr>
                <w:b/>
                <w:i/>
              </w:rPr>
              <w:t>Generales</w:t>
            </w:r>
          </w:p>
        </w:tc>
        <w:tc>
          <w:tcPr>
            <w:tcW w:w="709" w:type="dxa"/>
          </w:tcPr>
          <w:p w14:paraId="4247794C" w14:textId="77777777" w:rsidR="00A12CD4" w:rsidRPr="000A534B" w:rsidRDefault="00A12CD4" w:rsidP="00991A08">
            <w:pPr>
              <w:jc w:val="center"/>
              <w:rPr>
                <w:color w:val="000000" w:themeColor="text1"/>
              </w:rPr>
            </w:pPr>
          </w:p>
        </w:tc>
        <w:tc>
          <w:tcPr>
            <w:tcW w:w="709" w:type="dxa"/>
          </w:tcPr>
          <w:p w14:paraId="4B052FC0" w14:textId="77777777" w:rsidR="00A12CD4" w:rsidRPr="000A534B" w:rsidRDefault="00A12CD4" w:rsidP="00991A08">
            <w:pPr>
              <w:jc w:val="center"/>
              <w:rPr>
                <w:color w:val="000000" w:themeColor="text1"/>
              </w:rPr>
            </w:pPr>
          </w:p>
        </w:tc>
        <w:tc>
          <w:tcPr>
            <w:tcW w:w="1417" w:type="dxa"/>
            <w:gridSpan w:val="2"/>
          </w:tcPr>
          <w:p w14:paraId="2105BC1B" w14:textId="77777777" w:rsidR="00A12CD4" w:rsidRPr="000A534B" w:rsidRDefault="00A12CD4" w:rsidP="00991A08">
            <w:pPr>
              <w:jc w:val="center"/>
              <w:rPr>
                <w:color w:val="000000" w:themeColor="text1"/>
              </w:rPr>
            </w:pPr>
          </w:p>
        </w:tc>
        <w:tc>
          <w:tcPr>
            <w:tcW w:w="1560" w:type="dxa"/>
            <w:tcBorders>
              <w:right w:val="double" w:sz="4" w:space="0" w:color="auto"/>
            </w:tcBorders>
          </w:tcPr>
          <w:p w14:paraId="740E2C1A" w14:textId="77777777" w:rsidR="00A12CD4" w:rsidRPr="000A534B" w:rsidRDefault="00A12CD4" w:rsidP="00991A08">
            <w:pPr>
              <w:jc w:val="center"/>
              <w:rPr>
                <w:color w:val="000000" w:themeColor="text1"/>
              </w:rPr>
            </w:pPr>
          </w:p>
        </w:tc>
      </w:tr>
      <w:tr w:rsidR="00A12CD4" w:rsidRPr="000A534B" w14:paraId="3A03F0FD" w14:textId="77777777" w:rsidTr="00991A08">
        <w:tc>
          <w:tcPr>
            <w:tcW w:w="993" w:type="dxa"/>
            <w:tcBorders>
              <w:left w:val="double" w:sz="4" w:space="0" w:color="auto"/>
            </w:tcBorders>
          </w:tcPr>
          <w:p w14:paraId="58207A4D" w14:textId="77777777" w:rsidR="00A12CD4" w:rsidRPr="000A534B" w:rsidRDefault="00A12CD4" w:rsidP="0024429D">
            <w:pPr>
              <w:pStyle w:val="LACP-2"/>
              <w:numPr>
                <w:ilvl w:val="1"/>
                <w:numId w:val="327"/>
              </w:numPr>
            </w:pPr>
          </w:p>
        </w:tc>
        <w:tc>
          <w:tcPr>
            <w:tcW w:w="4252" w:type="dxa"/>
            <w:gridSpan w:val="2"/>
          </w:tcPr>
          <w:p w14:paraId="7100B4D6" w14:textId="77777777" w:rsidR="00A12CD4" w:rsidRPr="000A534B" w:rsidRDefault="00A12CD4" w:rsidP="00991A08">
            <w:pPr>
              <w:rPr>
                <w:color w:val="000000" w:themeColor="text1"/>
              </w:rPr>
            </w:pPr>
            <w:r w:rsidRPr="000A534B">
              <w:t>Movilización</w:t>
            </w:r>
          </w:p>
        </w:tc>
        <w:tc>
          <w:tcPr>
            <w:tcW w:w="709" w:type="dxa"/>
          </w:tcPr>
          <w:p w14:paraId="43265FEA" w14:textId="77777777" w:rsidR="00A12CD4" w:rsidRPr="000A534B" w:rsidRDefault="00A12CD4" w:rsidP="00991A08">
            <w:pPr>
              <w:jc w:val="center"/>
              <w:rPr>
                <w:color w:val="000000" w:themeColor="text1"/>
              </w:rPr>
            </w:pPr>
            <w:r w:rsidRPr="000A534B">
              <w:t>gl</w:t>
            </w:r>
          </w:p>
        </w:tc>
        <w:tc>
          <w:tcPr>
            <w:tcW w:w="709" w:type="dxa"/>
          </w:tcPr>
          <w:p w14:paraId="323A7CAF" w14:textId="77777777" w:rsidR="00A12CD4" w:rsidRPr="000A534B" w:rsidRDefault="00A12CD4" w:rsidP="00991A08">
            <w:pPr>
              <w:jc w:val="center"/>
              <w:rPr>
                <w:color w:val="000000" w:themeColor="text1"/>
              </w:rPr>
            </w:pPr>
            <w:r w:rsidRPr="000A534B">
              <w:t>1</w:t>
            </w:r>
          </w:p>
        </w:tc>
        <w:tc>
          <w:tcPr>
            <w:tcW w:w="1417" w:type="dxa"/>
            <w:gridSpan w:val="2"/>
          </w:tcPr>
          <w:p w14:paraId="08CE15E7" w14:textId="77777777" w:rsidR="00A12CD4" w:rsidRPr="000A534B" w:rsidRDefault="00A12CD4" w:rsidP="00991A08">
            <w:pPr>
              <w:jc w:val="center"/>
              <w:rPr>
                <w:color w:val="000000" w:themeColor="text1"/>
              </w:rPr>
            </w:pPr>
          </w:p>
        </w:tc>
        <w:tc>
          <w:tcPr>
            <w:tcW w:w="1560" w:type="dxa"/>
            <w:tcBorders>
              <w:right w:val="double" w:sz="4" w:space="0" w:color="auto"/>
            </w:tcBorders>
          </w:tcPr>
          <w:p w14:paraId="652AE79A" w14:textId="77777777" w:rsidR="00A12CD4" w:rsidRPr="000A534B" w:rsidRDefault="00A12CD4" w:rsidP="00991A08">
            <w:pPr>
              <w:jc w:val="center"/>
              <w:rPr>
                <w:color w:val="000000" w:themeColor="text1"/>
              </w:rPr>
            </w:pPr>
          </w:p>
        </w:tc>
      </w:tr>
      <w:tr w:rsidR="00A12CD4" w:rsidRPr="000A534B" w14:paraId="166E2B0F" w14:textId="77777777" w:rsidTr="00991A08">
        <w:tc>
          <w:tcPr>
            <w:tcW w:w="993" w:type="dxa"/>
            <w:tcBorders>
              <w:left w:val="double" w:sz="4" w:space="0" w:color="auto"/>
            </w:tcBorders>
          </w:tcPr>
          <w:p w14:paraId="4440DEEB" w14:textId="77777777" w:rsidR="00A12CD4" w:rsidRPr="000A534B" w:rsidRDefault="00A12CD4" w:rsidP="0024429D">
            <w:pPr>
              <w:pStyle w:val="LACP-2"/>
              <w:numPr>
                <w:ilvl w:val="1"/>
                <w:numId w:val="327"/>
              </w:numPr>
            </w:pPr>
          </w:p>
        </w:tc>
        <w:tc>
          <w:tcPr>
            <w:tcW w:w="4252" w:type="dxa"/>
            <w:gridSpan w:val="2"/>
          </w:tcPr>
          <w:p w14:paraId="07B4C261" w14:textId="77777777" w:rsidR="00A12CD4" w:rsidRPr="000A534B" w:rsidRDefault="00A12CD4" w:rsidP="00991A08">
            <w:pPr>
              <w:rPr>
                <w:color w:val="000000" w:themeColor="text1"/>
              </w:rPr>
            </w:pPr>
            <w:r w:rsidRPr="000A534B">
              <w:t>Relevamiento de instalaciones existentes</w:t>
            </w:r>
          </w:p>
        </w:tc>
        <w:tc>
          <w:tcPr>
            <w:tcW w:w="709" w:type="dxa"/>
          </w:tcPr>
          <w:p w14:paraId="3C91B105" w14:textId="77777777" w:rsidR="00A12CD4" w:rsidRPr="000A534B" w:rsidRDefault="00A12CD4" w:rsidP="00991A08">
            <w:pPr>
              <w:jc w:val="center"/>
              <w:rPr>
                <w:color w:val="000000" w:themeColor="text1"/>
              </w:rPr>
            </w:pPr>
            <w:r w:rsidRPr="000A534B">
              <w:t>gl</w:t>
            </w:r>
          </w:p>
        </w:tc>
        <w:tc>
          <w:tcPr>
            <w:tcW w:w="709" w:type="dxa"/>
          </w:tcPr>
          <w:p w14:paraId="3C40E5FB" w14:textId="77777777" w:rsidR="00A12CD4" w:rsidRPr="000A534B" w:rsidRDefault="00A12CD4" w:rsidP="00991A08">
            <w:pPr>
              <w:jc w:val="center"/>
              <w:rPr>
                <w:color w:val="000000" w:themeColor="text1"/>
              </w:rPr>
            </w:pPr>
            <w:r w:rsidRPr="000A534B">
              <w:t>1</w:t>
            </w:r>
          </w:p>
        </w:tc>
        <w:tc>
          <w:tcPr>
            <w:tcW w:w="1417" w:type="dxa"/>
            <w:gridSpan w:val="2"/>
          </w:tcPr>
          <w:p w14:paraId="20C3ADDF" w14:textId="77777777" w:rsidR="00A12CD4" w:rsidRPr="000A534B" w:rsidRDefault="00A12CD4" w:rsidP="00991A08">
            <w:pPr>
              <w:jc w:val="center"/>
              <w:rPr>
                <w:color w:val="000000" w:themeColor="text1"/>
              </w:rPr>
            </w:pPr>
          </w:p>
        </w:tc>
        <w:tc>
          <w:tcPr>
            <w:tcW w:w="1560" w:type="dxa"/>
            <w:tcBorders>
              <w:right w:val="double" w:sz="4" w:space="0" w:color="auto"/>
            </w:tcBorders>
          </w:tcPr>
          <w:p w14:paraId="0DF1F5C4" w14:textId="77777777" w:rsidR="00A12CD4" w:rsidRPr="000A534B" w:rsidRDefault="00A12CD4" w:rsidP="00991A08">
            <w:pPr>
              <w:jc w:val="center"/>
              <w:rPr>
                <w:color w:val="000000" w:themeColor="text1"/>
              </w:rPr>
            </w:pPr>
          </w:p>
        </w:tc>
      </w:tr>
      <w:tr w:rsidR="00A12CD4" w:rsidRPr="000A534B" w14:paraId="592AFC6D" w14:textId="77777777" w:rsidTr="00991A08">
        <w:tc>
          <w:tcPr>
            <w:tcW w:w="993" w:type="dxa"/>
            <w:tcBorders>
              <w:left w:val="double" w:sz="4" w:space="0" w:color="auto"/>
            </w:tcBorders>
          </w:tcPr>
          <w:p w14:paraId="1B76A389" w14:textId="77777777" w:rsidR="00A12CD4" w:rsidRPr="000A534B" w:rsidRDefault="00A12CD4" w:rsidP="0024429D">
            <w:pPr>
              <w:pStyle w:val="LACP-2"/>
              <w:numPr>
                <w:ilvl w:val="1"/>
                <w:numId w:val="327"/>
              </w:numPr>
            </w:pPr>
          </w:p>
        </w:tc>
        <w:tc>
          <w:tcPr>
            <w:tcW w:w="4252" w:type="dxa"/>
            <w:gridSpan w:val="2"/>
          </w:tcPr>
          <w:p w14:paraId="316C8461" w14:textId="77777777" w:rsidR="00A12CD4" w:rsidRPr="000A534B" w:rsidRDefault="00A12CD4" w:rsidP="00991A08">
            <w:r w:rsidRPr="000A534B">
              <w:t>Ingeniería (Documentación de proyecto no objetados).</w:t>
            </w:r>
          </w:p>
        </w:tc>
        <w:tc>
          <w:tcPr>
            <w:tcW w:w="709" w:type="dxa"/>
          </w:tcPr>
          <w:p w14:paraId="2B1F4D43" w14:textId="77777777" w:rsidR="00A12CD4" w:rsidRPr="000A534B" w:rsidRDefault="00A12CD4" w:rsidP="00991A08">
            <w:pPr>
              <w:jc w:val="center"/>
            </w:pPr>
            <w:r w:rsidRPr="000A534B">
              <w:t>gl</w:t>
            </w:r>
          </w:p>
        </w:tc>
        <w:tc>
          <w:tcPr>
            <w:tcW w:w="709" w:type="dxa"/>
          </w:tcPr>
          <w:p w14:paraId="6AE3DCE0" w14:textId="77777777" w:rsidR="00A12CD4" w:rsidRPr="000A534B" w:rsidRDefault="00A12CD4" w:rsidP="00991A08">
            <w:pPr>
              <w:jc w:val="center"/>
            </w:pPr>
            <w:r w:rsidRPr="000A534B">
              <w:t>1</w:t>
            </w:r>
          </w:p>
        </w:tc>
        <w:tc>
          <w:tcPr>
            <w:tcW w:w="1417" w:type="dxa"/>
            <w:gridSpan w:val="2"/>
          </w:tcPr>
          <w:p w14:paraId="429D7FE6" w14:textId="77777777" w:rsidR="00A12CD4" w:rsidRPr="000A534B" w:rsidRDefault="00A12CD4" w:rsidP="00991A08">
            <w:pPr>
              <w:jc w:val="center"/>
              <w:rPr>
                <w:color w:val="000000" w:themeColor="text1"/>
              </w:rPr>
            </w:pPr>
          </w:p>
        </w:tc>
        <w:tc>
          <w:tcPr>
            <w:tcW w:w="1560" w:type="dxa"/>
            <w:tcBorders>
              <w:right w:val="double" w:sz="4" w:space="0" w:color="auto"/>
            </w:tcBorders>
          </w:tcPr>
          <w:p w14:paraId="2F408494" w14:textId="77777777" w:rsidR="00A12CD4" w:rsidRPr="000A534B" w:rsidRDefault="00A12CD4" w:rsidP="00991A08">
            <w:pPr>
              <w:jc w:val="center"/>
              <w:rPr>
                <w:color w:val="000000" w:themeColor="text1"/>
              </w:rPr>
            </w:pPr>
          </w:p>
        </w:tc>
      </w:tr>
      <w:tr w:rsidR="00A12CD4" w:rsidRPr="000A534B" w14:paraId="24D4E835" w14:textId="77777777" w:rsidTr="00991A08">
        <w:tc>
          <w:tcPr>
            <w:tcW w:w="993" w:type="dxa"/>
            <w:tcBorders>
              <w:left w:val="double" w:sz="4" w:space="0" w:color="auto"/>
            </w:tcBorders>
          </w:tcPr>
          <w:p w14:paraId="6122D98E" w14:textId="77777777" w:rsidR="00A12CD4" w:rsidRPr="000A534B" w:rsidRDefault="00A12CD4" w:rsidP="00FA30A3">
            <w:pPr>
              <w:pStyle w:val="LACP-1"/>
              <w:numPr>
                <w:ilvl w:val="0"/>
                <w:numId w:val="327"/>
              </w:numPr>
            </w:pPr>
          </w:p>
        </w:tc>
        <w:tc>
          <w:tcPr>
            <w:tcW w:w="4252" w:type="dxa"/>
            <w:gridSpan w:val="2"/>
          </w:tcPr>
          <w:p w14:paraId="11011560" w14:textId="77777777" w:rsidR="00A12CD4" w:rsidRPr="000A534B" w:rsidRDefault="00A12CD4" w:rsidP="00991A08">
            <w:pPr>
              <w:rPr>
                <w:b/>
                <w:i/>
                <w:color w:val="000000" w:themeColor="text1"/>
              </w:rPr>
            </w:pPr>
            <w:r w:rsidRPr="000A534B">
              <w:rPr>
                <w:b/>
                <w:i/>
              </w:rPr>
              <w:t>Suministros de materiales y mano de obra</w:t>
            </w:r>
          </w:p>
        </w:tc>
        <w:tc>
          <w:tcPr>
            <w:tcW w:w="709" w:type="dxa"/>
          </w:tcPr>
          <w:p w14:paraId="719DAFDB" w14:textId="77777777" w:rsidR="00A12CD4" w:rsidRPr="000A534B" w:rsidRDefault="00A12CD4" w:rsidP="00991A08">
            <w:pPr>
              <w:jc w:val="center"/>
              <w:rPr>
                <w:color w:val="000000" w:themeColor="text1"/>
              </w:rPr>
            </w:pPr>
          </w:p>
        </w:tc>
        <w:tc>
          <w:tcPr>
            <w:tcW w:w="709" w:type="dxa"/>
          </w:tcPr>
          <w:p w14:paraId="4970564D" w14:textId="77777777" w:rsidR="00A12CD4" w:rsidRPr="000A534B" w:rsidRDefault="00A12CD4" w:rsidP="00991A08">
            <w:pPr>
              <w:jc w:val="center"/>
              <w:rPr>
                <w:color w:val="000000" w:themeColor="text1"/>
              </w:rPr>
            </w:pPr>
          </w:p>
        </w:tc>
        <w:tc>
          <w:tcPr>
            <w:tcW w:w="1417" w:type="dxa"/>
            <w:gridSpan w:val="2"/>
          </w:tcPr>
          <w:p w14:paraId="75AB979E" w14:textId="77777777" w:rsidR="00A12CD4" w:rsidRPr="000A534B" w:rsidRDefault="00A12CD4" w:rsidP="00991A08">
            <w:pPr>
              <w:jc w:val="center"/>
              <w:rPr>
                <w:color w:val="000000" w:themeColor="text1"/>
              </w:rPr>
            </w:pPr>
          </w:p>
        </w:tc>
        <w:tc>
          <w:tcPr>
            <w:tcW w:w="1560" w:type="dxa"/>
            <w:tcBorders>
              <w:right w:val="double" w:sz="4" w:space="0" w:color="auto"/>
            </w:tcBorders>
          </w:tcPr>
          <w:p w14:paraId="52E48BD2" w14:textId="77777777" w:rsidR="00A12CD4" w:rsidRPr="000A534B" w:rsidRDefault="00A12CD4" w:rsidP="00991A08">
            <w:pPr>
              <w:jc w:val="center"/>
              <w:rPr>
                <w:color w:val="000000" w:themeColor="text1"/>
              </w:rPr>
            </w:pPr>
          </w:p>
        </w:tc>
      </w:tr>
      <w:tr w:rsidR="00A12CD4" w:rsidRPr="000A534B" w14:paraId="344A906E" w14:textId="77777777" w:rsidTr="00991A08">
        <w:tc>
          <w:tcPr>
            <w:tcW w:w="993" w:type="dxa"/>
            <w:tcBorders>
              <w:left w:val="double" w:sz="4" w:space="0" w:color="auto"/>
            </w:tcBorders>
          </w:tcPr>
          <w:p w14:paraId="16DD08D5" w14:textId="77777777" w:rsidR="00A12CD4" w:rsidRPr="000A534B" w:rsidRDefault="00A12CD4" w:rsidP="0024429D">
            <w:pPr>
              <w:pStyle w:val="LACP-2"/>
              <w:numPr>
                <w:ilvl w:val="1"/>
                <w:numId w:val="327"/>
              </w:numPr>
            </w:pPr>
          </w:p>
        </w:tc>
        <w:tc>
          <w:tcPr>
            <w:tcW w:w="4252" w:type="dxa"/>
            <w:gridSpan w:val="2"/>
          </w:tcPr>
          <w:p w14:paraId="38A8831C" w14:textId="77777777" w:rsidR="00A12CD4" w:rsidRPr="000A534B" w:rsidRDefault="00A12CD4" w:rsidP="00991A08">
            <w:pPr>
              <w:rPr>
                <w:color w:val="000000" w:themeColor="text1"/>
              </w:rPr>
            </w:pPr>
            <w:r w:rsidRPr="000A534B">
              <w:t>Demoliciones</w:t>
            </w:r>
          </w:p>
        </w:tc>
        <w:tc>
          <w:tcPr>
            <w:tcW w:w="709" w:type="dxa"/>
          </w:tcPr>
          <w:p w14:paraId="33BA97B3" w14:textId="77777777" w:rsidR="00A12CD4" w:rsidRPr="000A534B" w:rsidRDefault="00A12CD4" w:rsidP="00991A08">
            <w:pPr>
              <w:jc w:val="center"/>
              <w:rPr>
                <w:color w:val="000000" w:themeColor="text1"/>
              </w:rPr>
            </w:pPr>
            <w:r w:rsidRPr="000A534B">
              <w:t>gl</w:t>
            </w:r>
          </w:p>
        </w:tc>
        <w:tc>
          <w:tcPr>
            <w:tcW w:w="709" w:type="dxa"/>
          </w:tcPr>
          <w:p w14:paraId="185A6F4B" w14:textId="77777777" w:rsidR="00A12CD4" w:rsidRPr="000A534B" w:rsidRDefault="00A12CD4" w:rsidP="00991A08">
            <w:pPr>
              <w:jc w:val="center"/>
              <w:rPr>
                <w:color w:val="000000" w:themeColor="text1"/>
              </w:rPr>
            </w:pPr>
            <w:r w:rsidRPr="000A534B">
              <w:t>1</w:t>
            </w:r>
          </w:p>
        </w:tc>
        <w:tc>
          <w:tcPr>
            <w:tcW w:w="1417" w:type="dxa"/>
            <w:gridSpan w:val="2"/>
          </w:tcPr>
          <w:p w14:paraId="606C4BBD" w14:textId="77777777" w:rsidR="00A12CD4" w:rsidRPr="000A534B" w:rsidRDefault="00A12CD4" w:rsidP="00991A08">
            <w:pPr>
              <w:jc w:val="center"/>
              <w:rPr>
                <w:color w:val="000000" w:themeColor="text1"/>
              </w:rPr>
            </w:pPr>
          </w:p>
        </w:tc>
        <w:tc>
          <w:tcPr>
            <w:tcW w:w="1560" w:type="dxa"/>
            <w:tcBorders>
              <w:right w:val="double" w:sz="4" w:space="0" w:color="auto"/>
            </w:tcBorders>
          </w:tcPr>
          <w:p w14:paraId="35A2740B" w14:textId="77777777" w:rsidR="00A12CD4" w:rsidRPr="000A534B" w:rsidRDefault="00A12CD4" w:rsidP="00991A08">
            <w:pPr>
              <w:jc w:val="center"/>
              <w:rPr>
                <w:color w:val="000000" w:themeColor="text1"/>
              </w:rPr>
            </w:pPr>
          </w:p>
        </w:tc>
      </w:tr>
      <w:tr w:rsidR="00A12CD4" w:rsidRPr="000A534B" w14:paraId="6CC2B4E0" w14:textId="77777777" w:rsidTr="00991A08">
        <w:tc>
          <w:tcPr>
            <w:tcW w:w="993" w:type="dxa"/>
            <w:tcBorders>
              <w:left w:val="double" w:sz="4" w:space="0" w:color="auto"/>
            </w:tcBorders>
          </w:tcPr>
          <w:p w14:paraId="2B939BE9" w14:textId="77777777" w:rsidR="00A12CD4" w:rsidRPr="000A534B" w:rsidRDefault="00A12CD4" w:rsidP="0024429D">
            <w:pPr>
              <w:pStyle w:val="LACP-2"/>
              <w:numPr>
                <w:ilvl w:val="1"/>
                <w:numId w:val="327"/>
              </w:numPr>
            </w:pPr>
          </w:p>
        </w:tc>
        <w:tc>
          <w:tcPr>
            <w:tcW w:w="4252" w:type="dxa"/>
            <w:gridSpan w:val="2"/>
          </w:tcPr>
          <w:p w14:paraId="58D10C37" w14:textId="77777777" w:rsidR="00A12CD4" w:rsidRPr="000A534B" w:rsidRDefault="00A12CD4" w:rsidP="00991A08">
            <w:pPr>
              <w:rPr>
                <w:color w:val="000000" w:themeColor="text1"/>
              </w:rPr>
            </w:pPr>
            <w:r w:rsidRPr="000A534B">
              <w:t>Excavaciones</w:t>
            </w:r>
          </w:p>
        </w:tc>
        <w:tc>
          <w:tcPr>
            <w:tcW w:w="709" w:type="dxa"/>
          </w:tcPr>
          <w:p w14:paraId="66CE7A43" w14:textId="77777777" w:rsidR="00A12CD4" w:rsidRPr="000A534B" w:rsidRDefault="00A12CD4" w:rsidP="00991A08">
            <w:pPr>
              <w:jc w:val="center"/>
              <w:rPr>
                <w:color w:val="000000" w:themeColor="text1"/>
              </w:rPr>
            </w:pPr>
            <w:r w:rsidRPr="000A534B">
              <w:t>gl</w:t>
            </w:r>
          </w:p>
        </w:tc>
        <w:tc>
          <w:tcPr>
            <w:tcW w:w="709" w:type="dxa"/>
          </w:tcPr>
          <w:p w14:paraId="1A3545D7" w14:textId="77777777" w:rsidR="00A12CD4" w:rsidRPr="000A534B" w:rsidRDefault="00A12CD4" w:rsidP="00991A08">
            <w:pPr>
              <w:jc w:val="center"/>
              <w:rPr>
                <w:color w:val="000000" w:themeColor="text1"/>
              </w:rPr>
            </w:pPr>
            <w:r w:rsidRPr="000A534B">
              <w:t>1</w:t>
            </w:r>
          </w:p>
        </w:tc>
        <w:tc>
          <w:tcPr>
            <w:tcW w:w="1417" w:type="dxa"/>
            <w:gridSpan w:val="2"/>
          </w:tcPr>
          <w:p w14:paraId="08C5195B" w14:textId="77777777" w:rsidR="00A12CD4" w:rsidRPr="000A534B" w:rsidRDefault="00A12CD4" w:rsidP="00991A08">
            <w:pPr>
              <w:jc w:val="center"/>
              <w:rPr>
                <w:color w:val="000000" w:themeColor="text1"/>
              </w:rPr>
            </w:pPr>
          </w:p>
        </w:tc>
        <w:tc>
          <w:tcPr>
            <w:tcW w:w="1560" w:type="dxa"/>
            <w:tcBorders>
              <w:right w:val="double" w:sz="4" w:space="0" w:color="auto"/>
            </w:tcBorders>
          </w:tcPr>
          <w:p w14:paraId="0C6A8025" w14:textId="77777777" w:rsidR="00A12CD4" w:rsidRPr="000A534B" w:rsidRDefault="00A12CD4" w:rsidP="00991A08">
            <w:pPr>
              <w:jc w:val="center"/>
              <w:rPr>
                <w:color w:val="000000" w:themeColor="text1"/>
              </w:rPr>
            </w:pPr>
          </w:p>
        </w:tc>
      </w:tr>
      <w:tr w:rsidR="00A12CD4" w:rsidRPr="000A534B" w14:paraId="2D1FD7FD" w14:textId="77777777" w:rsidTr="00991A08">
        <w:tc>
          <w:tcPr>
            <w:tcW w:w="993" w:type="dxa"/>
            <w:tcBorders>
              <w:left w:val="double" w:sz="4" w:space="0" w:color="auto"/>
            </w:tcBorders>
          </w:tcPr>
          <w:p w14:paraId="04A1E060" w14:textId="77777777" w:rsidR="00A12CD4" w:rsidRPr="000A534B" w:rsidRDefault="00A12CD4" w:rsidP="0024429D">
            <w:pPr>
              <w:pStyle w:val="LACP-2"/>
              <w:numPr>
                <w:ilvl w:val="1"/>
                <w:numId w:val="327"/>
              </w:numPr>
            </w:pPr>
          </w:p>
        </w:tc>
        <w:tc>
          <w:tcPr>
            <w:tcW w:w="4252" w:type="dxa"/>
            <w:gridSpan w:val="2"/>
          </w:tcPr>
          <w:p w14:paraId="51298509" w14:textId="77777777" w:rsidR="00A12CD4" w:rsidRPr="000A534B" w:rsidRDefault="00A12CD4" w:rsidP="00991A08">
            <w:pPr>
              <w:rPr>
                <w:color w:val="000000" w:themeColor="text1"/>
              </w:rPr>
            </w:pPr>
            <w:r w:rsidRPr="000A534B">
              <w:t>Construcción de platea H°A°</w:t>
            </w:r>
          </w:p>
        </w:tc>
        <w:tc>
          <w:tcPr>
            <w:tcW w:w="709" w:type="dxa"/>
          </w:tcPr>
          <w:p w14:paraId="40E19305" w14:textId="77777777" w:rsidR="00A12CD4" w:rsidRPr="000A534B" w:rsidRDefault="00A12CD4" w:rsidP="00991A08">
            <w:pPr>
              <w:jc w:val="center"/>
              <w:rPr>
                <w:color w:val="000000" w:themeColor="text1"/>
              </w:rPr>
            </w:pPr>
            <w:r w:rsidRPr="000A534B">
              <w:t>gl</w:t>
            </w:r>
          </w:p>
        </w:tc>
        <w:tc>
          <w:tcPr>
            <w:tcW w:w="709" w:type="dxa"/>
          </w:tcPr>
          <w:p w14:paraId="28D1FE1C" w14:textId="77777777" w:rsidR="00A12CD4" w:rsidRPr="000A534B" w:rsidRDefault="00A12CD4" w:rsidP="00991A08">
            <w:pPr>
              <w:jc w:val="center"/>
              <w:rPr>
                <w:color w:val="000000" w:themeColor="text1"/>
              </w:rPr>
            </w:pPr>
            <w:r w:rsidRPr="000A534B">
              <w:t>1</w:t>
            </w:r>
          </w:p>
        </w:tc>
        <w:tc>
          <w:tcPr>
            <w:tcW w:w="1417" w:type="dxa"/>
            <w:gridSpan w:val="2"/>
          </w:tcPr>
          <w:p w14:paraId="1B0E431A" w14:textId="77777777" w:rsidR="00A12CD4" w:rsidRPr="000A534B" w:rsidRDefault="00A12CD4" w:rsidP="00991A08">
            <w:pPr>
              <w:jc w:val="center"/>
              <w:rPr>
                <w:color w:val="000000" w:themeColor="text1"/>
              </w:rPr>
            </w:pPr>
          </w:p>
        </w:tc>
        <w:tc>
          <w:tcPr>
            <w:tcW w:w="1560" w:type="dxa"/>
            <w:tcBorders>
              <w:right w:val="double" w:sz="4" w:space="0" w:color="auto"/>
            </w:tcBorders>
          </w:tcPr>
          <w:p w14:paraId="0D310880" w14:textId="77777777" w:rsidR="00A12CD4" w:rsidRPr="000A534B" w:rsidRDefault="00A12CD4" w:rsidP="00991A08">
            <w:pPr>
              <w:jc w:val="center"/>
              <w:rPr>
                <w:color w:val="000000" w:themeColor="text1"/>
              </w:rPr>
            </w:pPr>
          </w:p>
        </w:tc>
      </w:tr>
      <w:tr w:rsidR="00A12CD4" w:rsidRPr="000A534B" w14:paraId="38533589" w14:textId="77777777" w:rsidTr="00991A08">
        <w:tc>
          <w:tcPr>
            <w:tcW w:w="993" w:type="dxa"/>
            <w:tcBorders>
              <w:left w:val="double" w:sz="4" w:space="0" w:color="auto"/>
            </w:tcBorders>
          </w:tcPr>
          <w:p w14:paraId="39ADD54F" w14:textId="77777777" w:rsidR="00A12CD4" w:rsidRPr="000A534B" w:rsidRDefault="00A12CD4" w:rsidP="0024429D">
            <w:pPr>
              <w:pStyle w:val="LACP-2"/>
              <w:numPr>
                <w:ilvl w:val="1"/>
                <w:numId w:val="327"/>
              </w:numPr>
            </w:pPr>
          </w:p>
        </w:tc>
        <w:tc>
          <w:tcPr>
            <w:tcW w:w="4252" w:type="dxa"/>
            <w:gridSpan w:val="2"/>
          </w:tcPr>
          <w:p w14:paraId="5CDD0DB7" w14:textId="77777777" w:rsidR="00A12CD4" w:rsidRPr="000A534B" w:rsidRDefault="00A12CD4" w:rsidP="00991A08">
            <w:pPr>
              <w:rPr>
                <w:color w:val="000000" w:themeColor="text1"/>
              </w:rPr>
            </w:pPr>
            <w:r w:rsidRPr="000A534B">
              <w:t>Construcción Muro block</w:t>
            </w:r>
          </w:p>
        </w:tc>
        <w:tc>
          <w:tcPr>
            <w:tcW w:w="709" w:type="dxa"/>
          </w:tcPr>
          <w:p w14:paraId="27641367" w14:textId="77777777" w:rsidR="00A12CD4" w:rsidRPr="000A534B" w:rsidRDefault="00A12CD4" w:rsidP="00991A08">
            <w:pPr>
              <w:jc w:val="center"/>
              <w:rPr>
                <w:color w:val="000000" w:themeColor="text1"/>
              </w:rPr>
            </w:pPr>
            <w:r w:rsidRPr="000A534B">
              <w:t>gl</w:t>
            </w:r>
          </w:p>
        </w:tc>
        <w:tc>
          <w:tcPr>
            <w:tcW w:w="709" w:type="dxa"/>
          </w:tcPr>
          <w:p w14:paraId="45491BCD" w14:textId="77777777" w:rsidR="00A12CD4" w:rsidRPr="000A534B" w:rsidRDefault="00A12CD4" w:rsidP="00991A08">
            <w:pPr>
              <w:jc w:val="center"/>
              <w:rPr>
                <w:color w:val="000000" w:themeColor="text1"/>
              </w:rPr>
            </w:pPr>
            <w:r w:rsidRPr="000A534B">
              <w:t>1</w:t>
            </w:r>
          </w:p>
        </w:tc>
        <w:tc>
          <w:tcPr>
            <w:tcW w:w="1417" w:type="dxa"/>
            <w:gridSpan w:val="2"/>
          </w:tcPr>
          <w:p w14:paraId="20BC68F5" w14:textId="77777777" w:rsidR="00A12CD4" w:rsidRPr="000A534B" w:rsidRDefault="00A12CD4" w:rsidP="00991A08">
            <w:pPr>
              <w:jc w:val="center"/>
              <w:rPr>
                <w:color w:val="000000" w:themeColor="text1"/>
              </w:rPr>
            </w:pPr>
          </w:p>
        </w:tc>
        <w:tc>
          <w:tcPr>
            <w:tcW w:w="1560" w:type="dxa"/>
            <w:tcBorders>
              <w:right w:val="double" w:sz="4" w:space="0" w:color="auto"/>
            </w:tcBorders>
          </w:tcPr>
          <w:p w14:paraId="77133E8A" w14:textId="77777777" w:rsidR="00A12CD4" w:rsidRPr="000A534B" w:rsidRDefault="00A12CD4" w:rsidP="00991A08">
            <w:pPr>
              <w:jc w:val="center"/>
              <w:rPr>
                <w:color w:val="000000" w:themeColor="text1"/>
              </w:rPr>
            </w:pPr>
          </w:p>
        </w:tc>
      </w:tr>
      <w:tr w:rsidR="00A12CD4" w:rsidRPr="000A534B" w14:paraId="503B401F" w14:textId="77777777" w:rsidTr="00991A08">
        <w:tc>
          <w:tcPr>
            <w:tcW w:w="993" w:type="dxa"/>
            <w:tcBorders>
              <w:left w:val="double" w:sz="4" w:space="0" w:color="auto"/>
            </w:tcBorders>
          </w:tcPr>
          <w:p w14:paraId="6B3996EB" w14:textId="77777777" w:rsidR="00A12CD4" w:rsidRPr="000A534B" w:rsidRDefault="00A12CD4" w:rsidP="0024429D">
            <w:pPr>
              <w:pStyle w:val="LACP-2"/>
              <w:numPr>
                <w:ilvl w:val="1"/>
                <w:numId w:val="327"/>
              </w:numPr>
            </w:pPr>
          </w:p>
        </w:tc>
        <w:tc>
          <w:tcPr>
            <w:tcW w:w="4252" w:type="dxa"/>
            <w:gridSpan w:val="2"/>
          </w:tcPr>
          <w:p w14:paraId="1B5FA085" w14:textId="77777777" w:rsidR="00A12CD4" w:rsidRPr="000A534B" w:rsidRDefault="00A12CD4" w:rsidP="00991A08">
            <w:pPr>
              <w:rPr>
                <w:color w:val="000000" w:themeColor="text1"/>
              </w:rPr>
            </w:pPr>
            <w:r w:rsidRPr="000A534B">
              <w:t>Reacondicionamiento de Muros cortafuego</w:t>
            </w:r>
          </w:p>
        </w:tc>
        <w:tc>
          <w:tcPr>
            <w:tcW w:w="709" w:type="dxa"/>
          </w:tcPr>
          <w:p w14:paraId="3E9DDE91" w14:textId="77777777" w:rsidR="00A12CD4" w:rsidRPr="000A534B" w:rsidRDefault="00A12CD4" w:rsidP="00991A08">
            <w:pPr>
              <w:jc w:val="center"/>
              <w:rPr>
                <w:color w:val="000000" w:themeColor="text1"/>
              </w:rPr>
            </w:pPr>
            <w:r w:rsidRPr="000A534B">
              <w:t>gl</w:t>
            </w:r>
          </w:p>
        </w:tc>
        <w:tc>
          <w:tcPr>
            <w:tcW w:w="709" w:type="dxa"/>
          </w:tcPr>
          <w:p w14:paraId="497028C2" w14:textId="77777777" w:rsidR="00A12CD4" w:rsidRPr="000A534B" w:rsidRDefault="00A12CD4" w:rsidP="00991A08">
            <w:pPr>
              <w:jc w:val="center"/>
              <w:rPr>
                <w:color w:val="000000" w:themeColor="text1"/>
              </w:rPr>
            </w:pPr>
            <w:r w:rsidRPr="000A534B">
              <w:t>1</w:t>
            </w:r>
          </w:p>
        </w:tc>
        <w:tc>
          <w:tcPr>
            <w:tcW w:w="1417" w:type="dxa"/>
            <w:gridSpan w:val="2"/>
          </w:tcPr>
          <w:p w14:paraId="6ED86A46" w14:textId="77777777" w:rsidR="00A12CD4" w:rsidRPr="000A534B" w:rsidRDefault="00A12CD4" w:rsidP="00991A08">
            <w:pPr>
              <w:jc w:val="center"/>
              <w:rPr>
                <w:color w:val="000000" w:themeColor="text1"/>
              </w:rPr>
            </w:pPr>
          </w:p>
        </w:tc>
        <w:tc>
          <w:tcPr>
            <w:tcW w:w="1560" w:type="dxa"/>
            <w:tcBorders>
              <w:right w:val="double" w:sz="4" w:space="0" w:color="auto"/>
            </w:tcBorders>
          </w:tcPr>
          <w:p w14:paraId="7F71EA6C" w14:textId="77777777" w:rsidR="00A12CD4" w:rsidRPr="000A534B" w:rsidRDefault="00A12CD4" w:rsidP="00991A08">
            <w:pPr>
              <w:jc w:val="center"/>
              <w:rPr>
                <w:color w:val="000000" w:themeColor="text1"/>
              </w:rPr>
            </w:pPr>
          </w:p>
        </w:tc>
      </w:tr>
      <w:tr w:rsidR="00A12CD4" w:rsidRPr="000A534B" w14:paraId="4E24D08C" w14:textId="77777777" w:rsidTr="00991A08">
        <w:tc>
          <w:tcPr>
            <w:tcW w:w="993" w:type="dxa"/>
            <w:tcBorders>
              <w:left w:val="double" w:sz="4" w:space="0" w:color="auto"/>
            </w:tcBorders>
          </w:tcPr>
          <w:p w14:paraId="0C17CE17" w14:textId="77777777" w:rsidR="00A12CD4" w:rsidRPr="000A534B" w:rsidRDefault="00A12CD4" w:rsidP="0024429D">
            <w:pPr>
              <w:pStyle w:val="LACP-2"/>
              <w:numPr>
                <w:ilvl w:val="1"/>
                <w:numId w:val="327"/>
              </w:numPr>
            </w:pPr>
          </w:p>
        </w:tc>
        <w:tc>
          <w:tcPr>
            <w:tcW w:w="4252" w:type="dxa"/>
            <w:gridSpan w:val="2"/>
          </w:tcPr>
          <w:p w14:paraId="084A0041" w14:textId="77777777" w:rsidR="00A12CD4" w:rsidRPr="000A534B" w:rsidRDefault="00A12CD4" w:rsidP="00991A08">
            <w:pPr>
              <w:rPr>
                <w:color w:val="000000" w:themeColor="text1"/>
              </w:rPr>
            </w:pPr>
            <w:r w:rsidRPr="000A534B">
              <w:t>Construcción de Rejas soporte cama de piedra</w:t>
            </w:r>
          </w:p>
        </w:tc>
        <w:tc>
          <w:tcPr>
            <w:tcW w:w="709" w:type="dxa"/>
          </w:tcPr>
          <w:p w14:paraId="19F8846C" w14:textId="77777777" w:rsidR="00A12CD4" w:rsidRPr="000A534B" w:rsidRDefault="00A12CD4" w:rsidP="00991A08">
            <w:pPr>
              <w:jc w:val="center"/>
              <w:rPr>
                <w:color w:val="000000" w:themeColor="text1"/>
              </w:rPr>
            </w:pPr>
            <w:r w:rsidRPr="000A534B">
              <w:t>gl</w:t>
            </w:r>
          </w:p>
        </w:tc>
        <w:tc>
          <w:tcPr>
            <w:tcW w:w="709" w:type="dxa"/>
          </w:tcPr>
          <w:p w14:paraId="6DFCEFA9" w14:textId="77777777" w:rsidR="00A12CD4" w:rsidRPr="000A534B" w:rsidRDefault="00A12CD4" w:rsidP="00991A08">
            <w:pPr>
              <w:jc w:val="center"/>
              <w:rPr>
                <w:color w:val="000000" w:themeColor="text1"/>
              </w:rPr>
            </w:pPr>
            <w:r w:rsidRPr="000A534B">
              <w:t>1</w:t>
            </w:r>
          </w:p>
        </w:tc>
        <w:tc>
          <w:tcPr>
            <w:tcW w:w="1417" w:type="dxa"/>
            <w:gridSpan w:val="2"/>
          </w:tcPr>
          <w:p w14:paraId="1B830ABA" w14:textId="77777777" w:rsidR="00A12CD4" w:rsidRPr="000A534B" w:rsidRDefault="00A12CD4" w:rsidP="00991A08">
            <w:pPr>
              <w:jc w:val="center"/>
              <w:rPr>
                <w:color w:val="000000" w:themeColor="text1"/>
              </w:rPr>
            </w:pPr>
          </w:p>
        </w:tc>
        <w:tc>
          <w:tcPr>
            <w:tcW w:w="1560" w:type="dxa"/>
            <w:tcBorders>
              <w:right w:val="double" w:sz="4" w:space="0" w:color="auto"/>
            </w:tcBorders>
          </w:tcPr>
          <w:p w14:paraId="0D3F3D71" w14:textId="77777777" w:rsidR="00A12CD4" w:rsidRPr="000A534B" w:rsidRDefault="00A12CD4" w:rsidP="00991A08">
            <w:pPr>
              <w:jc w:val="center"/>
              <w:rPr>
                <w:color w:val="000000" w:themeColor="text1"/>
              </w:rPr>
            </w:pPr>
          </w:p>
        </w:tc>
      </w:tr>
      <w:tr w:rsidR="00A12CD4" w:rsidRPr="000A534B" w14:paraId="255DCA54" w14:textId="77777777" w:rsidTr="00991A08">
        <w:tc>
          <w:tcPr>
            <w:tcW w:w="993" w:type="dxa"/>
            <w:tcBorders>
              <w:left w:val="double" w:sz="4" w:space="0" w:color="auto"/>
            </w:tcBorders>
          </w:tcPr>
          <w:p w14:paraId="7561630C" w14:textId="77777777" w:rsidR="00A12CD4" w:rsidRPr="000A534B" w:rsidRDefault="00A12CD4" w:rsidP="0024429D">
            <w:pPr>
              <w:pStyle w:val="LACP-2"/>
              <w:numPr>
                <w:ilvl w:val="1"/>
                <w:numId w:val="327"/>
              </w:numPr>
            </w:pPr>
          </w:p>
        </w:tc>
        <w:tc>
          <w:tcPr>
            <w:tcW w:w="4252" w:type="dxa"/>
            <w:gridSpan w:val="2"/>
          </w:tcPr>
          <w:p w14:paraId="3421BB8C" w14:textId="77777777" w:rsidR="00A12CD4" w:rsidRPr="000A534B" w:rsidRDefault="00A12CD4" w:rsidP="00991A08">
            <w:pPr>
              <w:rPr>
                <w:color w:val="000000" w:themeColor="text1"/>
              </w:rPr>
            </w:pPr>
            <w:r w:rsidRPr="000A534B">
              <w:t>Llenado de cama con piedras</w:t>
            </w:r>
          </w:p>
        </w:tc>
        <w:tc>
          <w:tcPr>
            <w:tcW w:w="709" w:type="dxa"/>
          </w:tcPr>
          <w:p w14:paraId="0D24AAD3" w14:textId="77777777" w:rsidR="00A12CD4" w:rsidRPr="000A534B" w:rsidRDefault="00A12CD4" w:rsidP="00991A08">
            <w:pPr>
              <w:jc w:val="center"/>
              <w:rPr>
                <w:color w:val="000000" w:themeColor="text1"/>
              </w:rPr>
            </w:pPr>
            <w:r w:rsidRPr="000A534B">
              <w:t>gl</w:t>
            </w:r>
          </w:p>
        </w:tc>
        <w:tc>
          <w:tcPr>
            <w:tcW w:w="709" w:type="dxa"/>
          </w:tcPr>
          <w:p w14:paraId="52BA26A2" w14:textId="77777777" w:rsidR="00A12CD4" w:rsidRPr="000A534B" w:rsidRDefault="00A12CD4" w:rsidP="00991A08">
            <w:pPr>
              <w:jc w:val="center"/>
              <w:rPr>
                <w:color w:val="000000" w:themeColor="text1"/>
              </w:rPr>
            </w:pPr>
            <w:r w:rsidRPr="000A534B">
              <w:t>1</w:t>
            </w:r>
          </w:p>
        </w:tc>
        <w:tc>
          <w:tcPr>
            <w:tcW w:w="1417" w:type="dxa"/>
            <w:gridSpan w:val="2"/>
          </w:tcPr>
          <w:p w14:paraId="4A6907B7" w14:textId="77777777" w:rsidR="00A12CD4" w:rsidRPr="000A534B" w:rsidRDefault="00A12CD4" w:rsidP="00991A08">
            <w:pPr>
              <w:jc w:val="center"/>
              <w:rPr>
                <w:color w:val="000000" w:themeColor="text1"/>
              </w:rPr>
            </w:pPr>
          </w:p>
        </w:tc>
        <w:tc>
          <w:tcPr>
            <w:tcW w:w="1560" w:type="dxa"/>
            <w:tcBorders>
              <w:right w:val="double" w:sz="4" w:space="0" w:color="auto"/>
            </w:tcBorders>
          </w:tcPr>
          <w:p w14:paraId="3A59E2C7" w14:textId="77777777" w:rsidR="00A12CD4" w:rsidRPr="000A534B" w:rsidRDefault="00A12CD4" w:rsidP="00991A08">
            <w:pPr>
              <w:jc w:val="center"/>
              <w:rPr>
                <w:color w:val="000000" w:themeColor="text1"/>
              </w:rPr>
            </w:pPr>
          </w:p>
        </w:tc>
      </w:tr>
      <w:tr w:rsidR="00A12CD4" w:rsidRPr="000A534B" w14:paraId="377A29EE" w14:textId="77777777" w:rsidTr="00991A08">
        <w:tc>
          <w:tcPr>
            <w:tcW w:w="993" w:type="dxa"/>
            <w:tcBorders>
              <w:left w:val="double" w:sz="4" w:space="0" w:color="auto"/>
            </w:tcBorders>
          </w:tcPr>
          <w:p w14:paraId="1A27D0C9" w14:textId="77777777" w:rsidR="00A12CD4" w:rsidRPr="000A534B" w:rsidRDefault="00A12CD4" w:rsidP="0024429D">
            <w:pPr>
              <w:pStyle w:val="LACP-2"/>
              <w:numPr>
                <w:ilvl w:val="1"/>
                <w:numId w:val="327"/>
              </w:numPr>
            </w:pPr>
          </w:p>
        </w:tc>
        <w:tc>
          <w:tcPr>
            <w:tcW w:w="4252" w:type="dxa"/>
            <w:gridSpan w:val="2"/>
          </w:tcPr>
          <w:p w14:paraId="04816173" w14:textId="77777777" w:rsidR="00A12CD4" w:rsidRPr="000A534B" w:rsidRDefault="00A12CD4" w:rsidP="00991A08">
            <w:pPr>
              <w:rPr>
                <w:color w:val="000000" w:themeColor="text1"/>
              </w:rPr>
            </w:pPr>
            <w:r w:rsidRPr="000A534B">
              <w:t>Instalación hidráulica de evacuación de recintos (arena de relleno, cañerías, cámaras de inspección, válvula de salida, etc)</w:t>
            </w:r>
          </w:p>
        </w:tc>
        <w:tc>
          <w:tcPr>
            <w:tcW w:w="709" w:type="dxa"/>
          </w:tcPr>
          <w:p w14:paraId="7284359E" w14:textId="77777777" w:rsidR="00A12CD4" w:rsidRPr="000A534B" w:rsidRDefault="00A12CD4" w:rsidP="00991A08">
            <w:pPr>
              <w:jc w:val="center"/>
              <w:rPr>
                <w:color w:val="000000" w:themeColor="text1"/>
              </w:rPr>
            </w:pPr>
            <w:r w:rsidRPr="000A534B">
              <w:t>gl</w:t>
            </w:r>
          </w:p>
        </w:tc>
        <w:tc>
          <w:tcPr>
            <w:tcW w:w="709" w:type="dxa"/>
          </w:tcPr>
          <w:p w14:paraId="5509DB1E" w14:textId="77777777" w:rsidR="00A12CD4" w:rsidRPr="000A534B" w:rsidRDefault="00A12CD4" w:rsidP="00991A08">
            <w:pPr>
              <w:jc w:val="center"/>
              <w:rPr>
                <w:color w:val="000000" w:themeColor="text1"/>
              </w:rPr>
            </w:pPr>
            <w:r w:rsidRPr="000A534B">
              <w:t>1</w:t>
            </w:r>
          </w:p>
        </w:tc>
        <w:tc>
          <w:tcPr>
            <w:tcW w:w="1417" w:type="dxa"/>
            <w:gridSpan w:val="2"/>
          </w:tcPr>
          <w:p w14:paraId="7627FD50" w14:textId="77777777" w:rsidR="00A12CD4" w:rsidRPr="000A534B" w:rsidRDefault="00A12CD4" w:rsidP="00991A08">
            <w:pPr>
              <w:jc w:val="center"/>
              <w:rPr>
                <w:color w:val="000000" w:themeColor="text1"/>
              </w:rPr>
            </w:pPr>
          </w:p>
        </w:tc>
        <w:tc>
          <w:tcPr>
            <w:tcW w:w="1560" w:type="dxa"/>
            <w:tcBorders>
              <w:right w:val="double" w:sz="4" w:space="0" w:color="auto"/>
            </w:tcBorders>
          </w:tcPr>
          <w:p w14:paraId="772DEA15" w14:textId="77777777" w:rsidR="00A12CD4" w:rsidRPr="000A534B" w:rsidRDefault="00A12CD4" w:rsidP="00991A08">
            <w:pPr>
              <w:jc w:val="center"/>
              <w:rPr>
                <w:color w:val="000000" w:themeColor="text1"/>
              </w:rPr>
            </w:pPr>
          </w:p>
        </w:tc>
      </w:tr>
      <w:tr w:rsidR="00A12CD4" w:rsidRPr="000A534B" w14:paraId="518BD6E1" w14:textId="77777777" w:rsidTr="00991A08">
        <w:tc>
          <w:tcPr>
            <w:tcW w:w="993" w:type="dxa"/>
            <w:tcBorders>
              <w:left w:val="double" w:sz="4" w:space="0" w:color="auto"/>
            </w:tcBorders>
          </w:tcPr>
          <w:p w14:paraId="64A76481" w14:textId="77777777" w:rsidR="00A12CD4" w:rsidRPr="000A534B" w:rsidRDefault="00A12CD4" w:rsidP="0024429D">
            <w:pPr>
              <w:pStyle w:val="LACP-2"/>
              <w:numPr>
                <w:ilvl w:val="1"/>
                <w:numId w:val="327"/>
              </w:numPr>
            </w:pPr>
          </w:p>
        </w:tc>
        <w:tc>
          <w:tcPr>
            <w:tcW w:w="4252" w:type="dxa"/>
            <w:gridSpan w:val="2"/>
          </w:tcPr>
          <w:p w14:paraId="04C788ED" w14:textId="77777777" w:rsidR="00A12CD4" w:rsidRPr="000A534B" w:rsidRDefault="00A12CD4" w:rsidP="00991A08">
            <w:pPr>
              <w:rPr>
                <w:color w:val="000000" w:themeColor="text1"/>
              </w:rPr>
            </w:pPr>
            <w:r w:rsidRPr="000A534B">
              <w:t>Recomposición de malla de PAT (Cable de cobre, terminales PAT, etc.)</w:t>
            </w:r>
          </w:p>
        </w:tc>
        <w:tc>
          <w:tcPr>
            <w:tcW w:w="709" w:type="dxa"/>
          </w:tcPr>
          <w:p w14:paraId="75DC9A53" w14:textId="77777777" w:rsidR="00A12CD4" w:rsidRPr="000A534B" w:rsidRDefault="00A12CD4" w:rsidP="00991A08">
            <w:pPr>
              <w:jc w:val="center"/>
              <w:rPr>
                <w:color w:val="000000" w:themeColor="text1"/>
              </w:rPr>
            </w:pPr>
            <w:r w:rsidRPr="000A534B">
              <w:t>gl</w:t>
            </w:r>
          </w:p>
        </w:tc>
        <w:tc>
          <w:tcPr>
            <w:tcW w:w="709" w:type="dxa"/>
          </w:tcPr>
          <w:p w14:paraId="2B196521" w14:textId="77777777" w:rsidR="00A12CD4" w:rsidRPr="000A534B" w:rsidRDefault="00A12CD4" w:rsidP="00991A08">
            <w:pPr>
              <w:jc w:val="center"/>
              <w:rPr>
                <w:color w:val="000000" w:themeColor="text1"/>
              </w:rPr>
            </w:pPr>
            <w:r w:rsidRPr="000A534B">
              <w:t>1</w:t>
            </w:r>
          </w:p>
        </w:tc>
        <w:tc>
          <w:tcPr>
            <w:tcW w:w="1417" w:type="dxa"/>
            <w:gridSpan w:val="2"/>
          </w:tcPr>
          <w:p w14:paraId="084969F3" w14:textId="77777777" w:rsidR="00A12CD4" w:rsidRPr="000A534B" w:rsidRDefault="00A12CD4" w:rsidP="00991A08">
            <w:pPr>
              <w:jc w:val="center"/>
              <w:rPr>
                <w:color w:val="000000" w:themeColor="text1"/>
              </w:rPr>
            </w:pPr>
          </w:p>
        </w:tc>
        <w:tc>
          <w:tcPr>
            <w:tcW w:w="1560" w:type="dxa"/>
            <w:tcBorders>
              <w:right w:val="double" w:sz="4" w:space="0" w:color="auto"/>
            </w:tcBorders>
          </w:tcPr>
          <w:p w14:paraId="03724348" w14:textId="77777777" w:rsidR="00A12CD4" w:rsidRPr="000A534B" w:rsidRDefault="00A12CD4" w:rsidP="00991A08">
            <w:pPr>
              <w:jc w:val="center"/>
              <w:rPr>
                <w:color w:val="000000" w:themeColor="text1"/>
              </w:rPr>
            </w:pPr>
          </w:p>
        </w:tc>
      </w:tr>
      <w:tr w:rsidR="00A12CD4" w:rsidRPr="000A534B" w14:paraId="467DB7C2" w14:textId="77777777" w:rsidTr="00991A08">
        <w:tc>
          <w:tcPr>
            <w:tcW w:w="993" w:type="dxa"/>
            <w:tcBorders>
              <w:left w:val="double" w:sz="4" w:space="0" w:color="auto"/>
            </w:tcBorders>
          </w:tcPr>
          <w:p w14:paraId="7CBF58A4" w14:textId="77777777" w:rsidR="00A12CD4" w:rsidRPr="000A534B" w:rsidRDefault="00A12CD4" w:rsidP="0024429D">
            <w:pPr>
              <w:pStyle w:val="LACP-2"/>
              <w:numPr>
                <w:ilvl w:val="1"/>
                <w:numId w:val="327"/>
              </w:numPr>
            </w:pPr>
          </w:p>
        </w:tc>
        <w:tc>
          <w:tcPr>
            <w:tcW w:w="4252" w:type="dxa"/>
            <w:gridSpan w:val="2"/>
          </w:tcPr>
          <w:p w14:paraId="53B882CA" w14:textId="77777777" w:rsidR="00A12CD4" w:rsidRPr="000A534B" w:rsidRDefault="00A12CD4" w:rsidP="00991A08">
            <w:pPr>
              <w:rPr>
                <w:color w:val="000000" w:themeColor="text1"/>
              </w:rPr>
            </w:pPr>
            <w:r w:rsidRPr="000A534B">
              <w:t>Limpieza de obra y desmovilización</w:t>
            </w:r>
          </w:p>
        </w:tc>
        <w:tc>
          <w:tcPr>
            <w:tcW w:w="709" w:type="dxa"/>
          </w:tcPr>
          <w:p w14:paraId="687E58EC" w14:textId="77777777" w:rsidR="00A12CD4" w:rsidRPr="000A534B" w:rsidRDefault="00A12CD4" w:rsidP="00991A08">
            <w:pPr>
              <w:jc w:val="center"/>
              <w:rPr>
                <w:color w:val="000000" w:themeColor="text1"/>
              </w:rPr>
            </w:pPr>
            <w:r w:rsidRPr="000A534B">
              <w:t>gl</w:t>
            </w:r>
          </w:p>
        </w:tc>
        <w:tc>
          <w:tcPr>
            <w:tcW w:w="709" w:type="dxa"/>
          </w:tcPr>
          <w:p w14:paraId="522631E5" w14:textId="77777777" w:rsidR="00A12CD4" w:rsidRPr="000A534B" w:rsidRDefault="00A12CD4" w:rsidP="00991A08">
            <w:pPr>
              <w:jc w:val="center"/>
              <w:rPr>
                <w:color w:val="000000" w:themeColor="text1"/>
              </w:rPr>
            </w:pPr>
            <w:r w:rsidRPr="000A534B">
              <w:t>1</w:t>
            </w:r>
          </w:p>
        </w:tc>
        <w:tc>
          <w:tcPr>
            <w:tcW w:w="1417" w:type="dxa"/>
            <w:gridSpan w:val="2"/>
          </w:tcPr>
          <w:p w14:paraId="1E550811" w14:textId="77777777" w:rsidR="00A12CD4" w:rsidRPr="000A534B" w:rsidRDefault="00A12CD4" w:rsidP="00991A08">
            <w:pPr>
              <w:jc w:val="center"/>
              <w:rPr>
                <w:color w:val="000000" w:themeColor="text1"/>
              </w:rPr>
            </w:pPr>
          </w:p>
        </w:tc>
        <w:tc>
          <w:tcPr>
            <w:tcW w:w="1560" w:type="dxa"/>
            <w:tcBorders>
              <w:right w:val="double" w:sz="4" w:space="0" w:color="auto"/>
            </w:tcBorders>
          </w:tcPr>
          <w:p w14:paraId="3F2340E7" w14:textId="77777777" w:rsidR="00A12CD4" w:rsidRPr="000A534B" w:rsidRDefault="00A12CD4" w:rsidP="00991A08">
            <w:pPr>
              <w:jc w:val="center"/>
              <w:rPr>
                <w:color w:val="000000" w:themeColor="text1"/>
              </w:rPr>
            </w:pPr>
          </w:p>
        </w:tc>
      </w:tr>
      <w:tr w:rsidR="00A12CD4" w:rsidRPr="000A534B" w14:paraId="4B266215" w14:textId="77777777" w:rsidTr="00991A08">
        <w:tc>
          <w:tcPr>
            <w:tcW w:w="993" w:type="dxa"/>
            <w:tcBorders>
              <w:left w:val="double" w:sz="4" w:space="0" w:color="auto"/>
              <w:bottom w:val="single" w:sz="4" w:space="0" w:color="auto"/>
            </w:tcBorders>
          </w:tcPr>
          <w:p w14:paraId="5FFF5F26" w14:textId="77777777" w:rsidR="00A12CD4" w:rsidRPr="000A534B" w:rsidRDefault="00A12CD4" w:rsidP="00991A08">
            <w:pPr>
              <w:spacing w:before="60" w:after="60"/>
              <w:rPr>
                <w:color w:val="000000" w:themeColor="text1"/>
              </w:rPr>
            </w:pPr>
          </w:p>
        </w:tc>
        <w:tc>
          <w:tcPr>
            <w:tcW w:w="4252" w:type="dxa"/>
            <w:gridSpan w:val="2"/>
            <w:tcBorders>
              <w:bottom w:val="single" w:sz="4" w:space="0" w:color="auto"/>
            </w:tcBorders>
          </w:tcPr>
          <w:p w14:paraId="62F20E31"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7B176263" w14:textId="77777777" w:rsidR="00A12CD4" w:rsidRPr="000A534B" w:rsidRDefault="00A12CD4" w:rsidP="00991A08">
            <w:pPr>
              <w:spacing w:before="60" w:after="60"/>
              <w:jc w:val="center"/>
              <w:rPr>
                <w:color w:val="000000" w:themeColor="text1"/>
              </w:rPr>
            </w:pPr>
          </w:p>
        </w:tc>
      </w:tr>
      <w:tr w:rsidR="00A12CD4" w:rsidRPr="000A534B" w14:paraId="4F3B8836"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1A8D8BAF" w14:textId="77777777" w:rsidR="00A12CD4" w:rsidRPr="000A534B" w:rsidRDefault="00A12CD4" w:rsidP="00991A08">
            <w:r w:rsidRPr="000A534B">
              <w:t>Repetir el monto en letras</w:t>
            </w:r>
          </w:p>
        </w:tc>
        <w:tc>
          <w:tcPr>
            <w:tcW w:w="6290" w:type="dxa"/>
            <w:gridSpan w:val="6"/>
            <w:tcBorders>
              <w:top w:val="single" w:sz="4" w:space="0" w:color="auto"/>
              <w:left w:val="single" w:sz="4" w:space="0" w:color="auto"/>
              <w:bottom w:val="single" w:sz="4" w:space="0" w:color="auto"/>
              <w:right w:val="double" w:sz="4" w:space="0" w:color="auto"/>
            </w:tcBorders>
            <w:vAlign w:val="center"/>
          </w:tcPr>
          <w:p w14:paraId="43347A10" w14:textId="77777777" w:rsidR="00A12CD4" w:rsidRPr="000A534B" w:rsidRDefault="00A12CD4" w:rsidP="00991A08">
            <w:pPr>
              <w:jc w:val="center"/>
            </w:pPr>
          </w:p>
        </w:tc>
      </w:tr>
      <w:tr w:rsidR="00A12CD4" w:rsidRPr="000A534B" w14:paraId="34C6688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5245" w:type="dxa"/>
            <w:gridSpan w:val="3"/>
            <w:tcBorders>
              <w:top w:val="single" w:sz="4" w:space="0" w:color="auto"/>
              <w:left w:val="double" w:sz="4" w:space="0" w:color="auto"/>
              <w:bottom w:val="nil"/>
              <w:right w:val="single" w:sz="4" w:space="0" w:color="auto"/>
            </w:tcBorders>
            <w:tcMar>
              <w:left w:w="28" w:type="dxa"/>
              <w:right w:w="28" w:type="dxa"/>
            </w:tcMar>
          </w:tcPr>
          <w:p w14:paraId="39E555A3" w14:textId="77777777" w:rsidR="00A12CD4" w:rsidRPr="000A534B" w:rsidRDefault="00A12CD4" w:rsidP="00991A08">
            <w:pPr>
              <w:jc w:val="both"/>
            </w:pPr>
          </w:p>
        </w:tc>
        <w:tc>
          <w:tcPr>
            <w:tcW w:w="1838" w:type="dxa"/>
            <w:gridSpan w:val="3"/>
            <w:tcBorders>
              <w:top w:val="single" w:sz="4" w:space="0" w:color="auto"/>
              <w:left w:val="single" w:sz="4" w:space="0" w:color="auto"/>
              <w:bottom w:val="nil"/>
              <w:right w:val="nil"/>
            </w:tcBorders>
          </w:tcPr>
          <w:p w14:paraId="2E1315C6"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2D371251" w14:textId="77777777" w:rsidR="00A12CD4" w:rsidRPr="000A534B" w:rsidRDefault="00A12CD4" w:rsidP="00991A08">
            <w:pPr>
              <w:jc w:val="center"/>
            </w:pPr>
          </w:p>
        </w:tc>
      </w:tr>
      <w:tr w:rsidR="00A12CD4" w:rsidRPr="000A534B" w14:paraId="63BC2C13"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3AA58266"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7A885E17"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5C8E8CCB" w14:textId="77777777" w:rsidR="00A12CD4" w:rsidRPr="000A534B" w:rsidRDefault="00A12CD4" w:rsidP="00991A08">
            <w:pPr>
              <w:jc w:val="center"/>
            </w:pPr>
          </w:p>
        </w:tc>
      </w:tr>
      <w:tr w:rsidR="00A12CD4" w:rsidRPr="000A534B" w14:paraId="6C24DBD1"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44F3B70F"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54C29257"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4774EFEB" w14:textId="77777777" w:rsidR="00A12CD4" w:rsidRPr="000A534B" w:rsidRDefault="00A12CD4" w:rsidP="00991A08">
            <w:pPr>
              <w:jc w:val="center"/>
            </w:pPr>
          </w:p>
        </w:tc>
      </w:tr>
      <w:tr w:rsidR="00A12CD4" w:rsidRPr="000A534B" w14:paraId="6A32F33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nil"/>
              <w:right w:val="single" w:sz="4" w:space="0" w:color="auto"/>
            </w:tcBorders>
            <w:tcMar>
              <w:left w:w="28" w:type="dxa"/>
              <w:right w:w="28" w:type="dxa"/>
            </w:tcMar>
          </w:tcPr>
          <w:p w14:paraId="5D11CBC6" w14:textId="77777777" w:rsidR="00A12CD4" w:rsidRPr="000A534B" w:rsidRDefault="00A12CD4" w:rsidP="00991A08">
            <w:pPr>
              <w:jc w:val="both"/>
            </w:pPr>
          </w:p>
        </w:tc>
        <w:tc>
          <w:tcPr>
            <w:tcW w:w="1838" w:type="dxa"/>
            <w:gridSpan w:val="3"/>
            <w:tcBorders>
              <w:top w:val="nil"/>
              <w:left w:val="single" w:sz="4" w:space="0" w:color="auto"/>
              <w:bottom w:val="nil"/>
              <w:right w:val="nil"/>
            </w:tcBorders>
            <w:vAlign w:val="center"/>
          </w:tcPr>
          <w:p w14:paraId="0EC345AC"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745489AF" w14:textId="77777777" w:rsidR="00A12CD4" w:rsidRPr="000A534B" w:rsidRDefault="00A12CD4" w:rsidP="00991A08">
            <w:pPr>
              <w:jc w:val="center"/>
            </w:pPr>
          </w:p>
        </w:tc>
      </w:tr>
      <w:tr w:rsidR="00A12CD4" w:rsidRPr="000A534B" w14:paraId="4363218B"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5245" w:type="dxa"/>
            <w:gridSpan w:val="3"/>
            <w:tcBorders>
              <w:top w:val="nil"/>
              <w:left w:val="double" w:sz="4" w:space="0" w:color="auto"/>
              <w:bottom w:val="single" w:sz="4" w:space="0" w:color="auto"/>
              <w:right w:val="single" w:sz="4" w:space="0" w:color="auto"/>
            </w:tcBorders>
            <w:tcMar>
              <w:left w:w="28" w:type="dxa"/>
              <w:right w:w="28" w:type="dxa"/>
            </w:tcMar>
          </w:tcPr>
          <w:p w14:paraId="3FAA3DF5" w14:textId="77777777" w:rsidR="00A12CD4" w:rsidRPr="000A534B" w:rsidRDefault="00A12CD4" w:rsidP="00991A08">
            <w:pPr>
              <w:jc w:val="both"/>
            </w:pPr>
          </w:p>
        </w:tc>
        <w:tc>
          <w:tcPr>
            <w:tcW w:w="1838" w:type="dxa"/>
            <w:gridSpan w:val="3"/>
            <w:tcBorders>
              <w:top w:val="nil"/>
              <w:left w:val="single" w:sz="4" w:space="0" w:color="auto"/>
              <w:bottom w:val="single" w:sz="4" w:space="0" w:color="auto"/>
              <w:right w:val="nil"/>
            </w:tcBorders>
          </w:tcPr>
          <w:p w14:paraId="0117AED5"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049AD828" w14:textId="77777777" w:rsidR="00A12CD4" w:rsidRPr="000A534B" w:rsidRDefault="00A12CD4" w:rsidP="00991A08">
            <w:pPr>
              <w:jc w:val="center"/>
            </w:pPr>
          </w:p>
        </w:tc>
      </w:tr>
    </w:tbl>
    <w:p w14:paraId="4D0A9A82" w14:textId="77777777" w:rsidR="00A12CD4" w:rsidRPr="000A534B" w:rsidRDefault="00A12CD4" w:rsidP="00A12CD4">
      <w:pPr>
        <w:spacing w:line="276" w:lineRule="auto"/>
      </w:pPr>
    </w:p>
    <w:p w14:paraId="2AD652FB" w14:textId="77777777" w:rsidR="00A12CD4" w:rsidRPr="000A534B" w:rsidRDefault="00A12CD4" w:rsidP="00A12CD4">
      <w:pPr>
        <w:pStyle w:val="LACP-Tit"/>
      </w:pPr>
      <w:r w:rsidRPr="000A534B">
        <w:t>Lista SACP Nº 17 - PROY 332D- Recintos de contención T1 SJ</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57"/>
        <w:gridCol w:w="1460"/>
        <w:gridCol w:w="435"/>
        <w:gridCol w:w="709"/>
        <w:gridCol w:w="709"/>
        <w:gridCol w:w="420"/>
        <w:gridCol w:w="997"/>
        <w:gridCol w:w="1560"/>
      </w:tblGrid>
      <w:tr w:rsidR="00A12CD4" w:rsidRPr="000A534B" w14:paraId="0A68EDD9" w14:textId="77777777" w:rsidTr="00991A08">
        <w:tc>
          <w:tcPr>
            <w:tcW w:w="993" w:type="dxa"/>
            <w:tcBorders>
              <w:top w:val="double" w:sz="4" w:space="0" w:color="auto"/>
              <w:left w:val="double" w:sz="4" w:space="0" w:color="auto"/>
            </w:tcBorders>
          </w:tcPr>
          <w:p w14:paraId="7B3A3448" w14:textId="77777777" w:rsidR="00A12CD4" w:rsidRPr="000A534B" w:rsidRDefault="00A12CD4" w:rsidP="00991A08">
            <w:pPr>
              <w:spacing w:before="60" w:after="60"/>
              <w:rPr>
                <w:color w:val="000000" w:themeColor="text1"/>
              </w:rPr>
            </w:pPr>
            <w:r w:rsidRPr="000A534B">
              <w:rPr>
                <w:color w:val="000000" w:themeColor="text1"/>
              </w:rPr>
              <w:t>Subactividad No.</w:t>
            </w:r>
          </w:p>
        </w:tc>
        <w:tc>
          <w:tcPr>
            <w:tcW w:w="4252" w:type="dxa"/>
            <w:gridSpan w:val="3"/>
            <w:tcBorders>
              <w:top w:val="double" w:sz="4" w:space="0" w:color="auto"/>
            </w:tcBorders>
          </w:tcPr>
          <w:p w14:paraId="02F4AAD7" w14:textId="77777777" w:rsidR="00A12CD4" w:rsidRPr="000A534B" w:rsidRDefault="00A12CD4" w:rsidP="00991A08">
            <w:pPr>
              <w:spacing w:before="60" w:after="60"/>
              <w:rPr>
                <w:color w:val="000000" w:themeColor="text1"/>
              </w:rPr>
            </w:pPr>
            <w:r w:rsidRPr="000A534B">
              <w:rPr>
                <w:color w:val="000000" w:themeColor="text1"/>
              </w:rPr>
              <w:t>Descripción de la Subactividad</w:t>
            </w:r>
          </w:p>
        </w:tc>
        <w:tc>
          <w:tcPr>
            <w:tcW w:w="709" w:type="dxa"/>
            <w:tcBorders>
              <w:top w:val="double" w:sz="4" w:space="0" w:color="auto"/>
            </w:tcBorders>
          </w:tcPr>
          <w:p w14:paraId="7F4AB72B" w14:textId="77777777" w:rsidR="00A12CD4" w:rsidRPr="000A534B" w:rsidRDefault="00A12CD4" w:rsidP="00991A08">
            <w:pPr>
              <w:spacing w:before="60" w:after="60"/>
              <w:jc w:val="center"/>
              <w:rPr>
                <w:color w:val="000000" w:themeColor="text1"/>
              </w:rPr>
            </w:pPr>
            <w:r w:rsidRPr="000A534B">
              <w:rPr>
                <w:color w:val="000000" w:themeColor="text1"/>
              </w:rPr>
              <w:t>Unidad</w:t>
            </w:r>
          </w:p>
        </w:tc>
        <w:tc>
          <w:tcPr>
            <w:tcW w:w="709" w:type="dxa"/>
            <w:tcBorders>
              <w:top w:val="double" w:sz="4" w:space="0" w:color="auto"/>
            </w:tcBorders>
          </w:tcPr>
          <w:p w14:paraId="7061EE3F" w14:textId="77777777" w:rsidR="00A12CD4" w:rsidRPr="000A534B" w:rsidRDefault="00A12CD4" w:rsidP="00991A08">
            <w:pPr>
              <w:spacing w:before="60" w:after="60"/>
              <w:jc w:val="center"/>
              <w:rPr>
                <w:color w:val="000000" w:themeColor="text1"/>
              </w:rPr>
            </w:pPr>
            <w:r w:rsidRPr="000A534B">
              <w:rPr>
                <w:color w:val="000000" w:themeColor="text1"/>
              </w:rPr>
              <w:t>Cantidad</w:t>
            </w:r>
          </w:p>
        </w:tc>
        <w:tc>
          <w:tcPr>
            <w:tcW w:w="1417" w:type="dxa"/>
            <w:gridSpan w:val="2"/>
            <w:tcBorders>
              <w:top w:val="double" w:sz="4" w:space="0" w:color="auto"/>
            </w:tcBorders>
          </w:tcPr>
          <w:p w14:paraId="77FDE0F1" w14:textId="77777777" w:rsidR="00A12CD4" w:rsidRPr="000A534B" w:rsidRDefault="00A12CD4" w:rsidP="00991A08">
            <w:pPr>
              <w:spacing w:before="60" w:after="60"/>
              <w:jc w:val="center"/>
              <w:rPr>
                <w:color w:val="000000" w:themeColor="text1"/>
              </w:rPr>
            </w:pPr>
            <w:r w:rsidRPr="000A534B">
              <w:rPr>
                <w:color w:val="000000" w:themeColor="text1"/>
              </w:rPr>
              <w:t>Precio Unitario de la Subactividad USD</w:t>
            </w:r>
          </w:p>
        </w:tc>
        <w:tc>
          <w:tcPr>
            <w:tcW w:w="1560" w:type="dxa"/>
            <w:tcBorders>
              <w:top w:val="double" w:sz="4" w:space="0" w:color="auto"/>
              <w:right w:val="double" w:sz="4" w:space="0" w:color="auto"/>
            </w:tcBorders>
          </w:tcPr>
          <w:p w14:paraId="61AB79B5" w14:textId="77777777" w:rsidR="00A12CD4" w:rsidRPr="000A534B" w:rsidRDefault="00A12CD4" w:rsidP="00991A08">
            <w:pPr>
              <w:spacing w:before="60" w:after="60"/>
              <w:jc w:val="center"/>
              <w:rPr>
                <w:color w:val="000000" w:themeColor="text1"/>
              </w:rPr>
            </w:pPr>
            <w:r w:rsidRPr="000A534B">
              <w:rPr>
                <w:color w:val="000000" w:themeColor="text1"/>
              </w:rPr>
              <w:t>Precio total de la Subactividad USD</w:t>
            </w:r>
          </w:p>
        </w:tc>
      </w:tr>
      <w:tr w:rsidR="00A12CD4" w:rsidRPr="000A534B" w14:paraId="52339DF5" w14:textId="77777777" w:rsidTr="00991A08">
        <w:tc>
          <w:tcPr>
            <w:tcW w:w="993" w:type="dxa"/>
            <w:tcBorders>
              <w:left w:val="double" w:sz="4" w:space="0" w:color="auto"/>
            </w:tcBorders>
          </w:tcPr>
          <w:p w14:paraId="7679502E" w14:textId="77777777" w:rsidR="00A12CD4" w:rsidRPr="000A534B" w:rsidRDefault="00A12CD4" w:rsidP="00FA30A3">
            <w:pPr>
              <w:pStyle w:val="LACP-1"/>
              <w:numPr>
                <w:ilvl w:val="0"/>
                <w:numId w:val="344"/>
              </w:numPr>
            </w:pPr>
          </w:p>
        </w:tc>
        <w:tc>
          <w:tcPr>
            <w:tcW w:w="4252" w:type="dxa"/>
            <w:gridSpan w:val="3"/>
          </w:tcPr>
          <w:p w14:paraId="2705F750" w14:textId="77777777" w:rsidR="00A12CD4" w:rsidRPr="000A534B" w:rsidRDefault="00A12CD4" w:rsidP="00991A08">
            <w:pPr>
              <w:rPr>
                <w:b/>
                <w:i/>
                <w:color w:val="000000" w:themeColor="text1"/>
              </w:rPr>
            </w:pPr>
            <w:r w:rsidRPr="000A534B">
              <w:rPr>
                <w:b/>
                <w:i/>
              </w:rPr>
              <w:t>Generales</w:t>
            </w:r>
          </w:p>
        </w:tc>
        <w:tc>
          <w:tcPr>
            <w:tcW w:w="709" w:type="dxa"/>
          </w:tcPr>
          <w:p w14:paraId="2AED829E" w14:textId="77777777" w:rsidR="00A12CD4" w:rsidRPr="000A534B" w:rsidRDefault="00A12CD4" w:rsidP="00991A08">
            <w:pPr>
              <w:jc w:val="center"/>
              <w:rPr>
                <w:color w:val="000000" w:themeColor="text1"/>
              </w:rPr>
            </w:pPr>
          </w:p>
        </w:tc>
        <w:tc>
          <w:tcPr>
            <w:tcW w:w="709" w:type="dxa"/>
          </w:tcPr>
          <w:p w14:paraId="74B8B6F8" w14:textId="77777777" w:rsidR="00A12CD4" w:rsidRPr="000A534B" w:rsidRDefault="00A12CD4" w:rsidP="00991A08">
            <w:pPr>
              <w:jc w:val="center"/>
              <w:rPr>
                <w:color w:val="000000" w:themeColor="text1"/>
              </w:rPr>
            </w:pPr>
          </w:p>
        </w:tc>
        <w:tc>
          <w:tcPr>
            <w:tcW w:w="1417" w:type="dxa"/>
            <w:gridSpan w:val="2"/>
          </w:tcPr>
          <w:p w14:paraId="6D50448C" w14:textId="77777777" w:rsidR="00A12CD4" w:rsidRPr="000A534B" w:rsidRDefault="00A12CD4" w:rsidP="00991A08">
            <w:pPr>
              <w:jc w:val="center"/>
              <w:rPr>
                <w:color w:val="000000" w:themeColor="text1"/>
              </w:rPr>
            </w:pPr>
          </w:p>
        </w:tc>
        <w:tc>
          <w:tcPr>
            <w:tcW w:w="1560" w:type="dxa"/>
            <w:tcBorders>
              <w:right w:val="double" w:sz="4" w:space="0" w:color="auto"/>
            </w:tcBorders>
          </w:tcPr>
          <w:p w14:paraId="3B62A3D3" w14:textId="77777777" w:rsidR="00A12CD4" w:rsidRPr="000A534B" w:rsidRDefault="00A12CD4" w:rsidP="00991A08">
            <w:pPr>
              <w:jc w:val="center"/>
              <w:rPr>
                <w:color w:val="000000" w:themeColor="text1"/>
              </w:rPr>
            </w:pPr>
          </w:p>
        </w:tc>
      </w:tr>
      <w:tr w:rsidR="00A12CD4" w:rsidRPr="000A534B" w14:paraId="5C0164BC" w14:textId="77777777" w:rsidTr="00991A08">
        <w:tc>
          <w:tcPr>
            <w:tcW w:w="993" w:type="dxa"/>
            <w:tcBorders>
              <w:left w:val="double" w:sz="4" w:space="0" w:color="auto"/>
            </w:tcBorders>
          </w:tcPr>
          <w:p w14:paraId="213FA4B6" w14:textId="77777777" w:rsidR="00A12CD4" w:rsidRPr="000A534B" w:rsidRDefault="00A12CD4" w:rsidP="0024429D">
            <w:pPr>
              <w:pStyle w:val="LACP-2"/>
              <w:numPr>
                <w:ilvl w:val="1"/>
                <w:numId w:val="327"/>
              </w:numPr>
            </w:pPr>
          </w:p>
        </w:tc>
        <w:tc>
          <w:tcPr>
            <w:tcW w:w="4252" w:type="dxa"/>
            <w:gridSpan w:val="3"/>
          </w:tcPr>
          <w:p w14:paraId="219E9264" w14:textId="77777777" w:rsidR="00A12CD4" w:rsidRPr="000A534B" w:rsidRDefault="00A12CD4" w:rsidP="00991A08">
            <w:pPr>
              <w:rPr>
                <w:color w:val="000000" w:themeColor="text1"/>
              </w:rPr>
            </w:pPr>
            <w:r w:rsidRPr="000A534B">
              <w:t>Movilización</w:t>
            </w:r>
          </w:p>
        </w:tc>
        <w:tc>
          <w:tcPr>
            <w:tcW w:w="709" w:type="dxa"/>
          </w:tcPr>
          <w:p w14:paraId="5B62C99D" w14:textId="77777777" w:rsidR="00A12CD4" w:rsidRPr="000A534B" w:rsidRDefault="00A12CD4" w:rsidP="00991A08">
            <w:pPr>
              <w:jc w:val="center"/>
              <w:rPr>
                <w:color w:val="000000" w:themeColor="text1"/>
              </w:rPr>
            </w:pPr>
            <w:r w:rsidRPr="000A534B">
              <w:t>gl</w:t>
            </w:r>
          </w:p>
        </w:tc>
        <w:tc>
          <w:tcPr>
            <w:tcW w:w="709" w:type="dxa"/>
          </w:tcPr>
          <w:p w14:paraId="77DD6A38" w14:textId="77777777" w:rsidR="00A12CD4" w:rsidRPr="000A534B" w:rsidRDefault="00A12CD4" w:rsidP="00991A08">
            <w:pPr>
              <w:jc w:val="center"/>
              <w:rPr>
                <w:color w:val="000000" w:themeColor="text1"/>
              </w:rPr>
            </w:pPr>
            <w:r w:rsidRPr="000A534B">
              <w:t>1</w:t>
            </w:r>
          </w:p>
        </w:tc>
        <w:tc>
          <w:tcPr>
            <w:tcW w:w="1417" w:type="dxa"/>
            <w:gridSpan w:val="2"/>
          </w:tcPr>
          <w:p w14:paraId="0440CC8D" w14:textId="77777777" w:rsidR="00A12CD4" w:rsidRPr="000A534B" w:rsidRDefault="00A12CD4" w:rsidP="00991A08">
            <w:pPr>
              <w:jc w:val="center"/>
              <w:rPr>
                <w:color w:val="000000" w:themeColor="text1"/>
              </w:rPr>
            </w:pPr>
          </w:p>
        </w:tc>
        <w:tc>
          <w:tcPr>
            <w:tcW w:w="1560" w:type="dxa"/>
            <w:tcBorders>
              <w:right w:val="double" w:sz="4" w:space="0" w:color="auto"/>
            </w:tcBorders>
          </w:tcPr>
          <w:p w14:paraId="44F3E768" w14:textId="77777777" w:rsidR="00A12CD4" w:rsidRPr="000A534B" w:rsidRDefault="00A12CD4" w:rsidP="00991A08">
            <w:pPr>
              <w:jc w:val="center"/>
              <w:rPr>
                <w:color w:val="000000" w:themeColor="text1"/>
              </w:rPr>
            </w:pPr>
          </w:p>
        </w:tc>
      </w:tr>
      <w:tr w:rsidR="00A12CD4" w:rsidRPr="000A534B" w14:paraId="30142E46" w14:textId="77777777" w:rsidTr="00991A08">
        <w:tc>
          <w:tcPr>
            <w:tcW w:w="993" w:type="dxa"/>
            <w:tcBorders>
              <w:left w:val="double" w:sz="4" w:space="0" w:color="auto"/>
            </w:tcBorders>
          </w:tcPr>
          <w:p w14:paraId="3C8265FA" w14:textId="77777777" w:rsidR="00A12CD4" w:rsidRPr="000A534B" w:rsidRDefault="00A12CD4" w:rsidP="0024429D">
            <w:pPr>
              <w:pStyle w:val="LACP-2"/>
              <w:numPr>
                <w:ilvl w:val="1"/>
                <w:numId w:val="327"/>
              </w:numPr>
            </w:pPr>
          </w:p>
        </w:tc>
        <w:tc>
          <w:tcPr>
            <w:tcW w:w="4252" w:type="dxa"/>
            <w:gridSpan w:val="3"/>
          </w:tcPr>
          <w:p w14:paraId="718EEDF3" w14:textId="77777777" w:rsidR="00A12CD4" w:rsidRPr="000A534B" w:rsidRDefault="00A12CD4" w:rsidP="00991A08">
            <w:pPr>
              <w:rPr>
                <w:color w:val="000000" w:themeColor="text1"/>
              </w:rPr>
            </w:pPr>
            <w:r w:rsidRPr="000A534B">
              <w:t>Relevamiento de instalaciones existentes</w:t>
            </w:r>
          </w:p>
        </w:tc>
        <w:tc>
          <w:tcPr>
            <w:tcW w:w="709" w:type="dxa"/>
          </w:tcPr>
          <w:p w14:paraId="134B8415" w14:textId="77777777" w:rsidR="00A12CD4" w:rsidRPr="000A534B" w:rsidRDefault="00A12CD4" w:rsidP="00991A08">
            <w:pPr>
              <w:jc w:val="center"/>
              <w:rPr>
                <w:color w:val="000000" w:themeColor="text1"/>
              </w:rPr>
            </w:pPr>
            <w:r w:rsidRPr="000A534B">
              <w:t>gl</w:t>
            </w:r>
          </w:p>
        </w:tc>
        <w:tc>
          <w:tcPr>
            <w:tcW w:w="709" w:type="dxa"/>
          </w:tcPr>
          <w:p w14:paraId="5316D665" w14:textId="77777777" w:rsidR="00A12CD4" w:rsidRPr="000A534B" w:rsidRDefault="00A12CD4" w:rsidP="00991A08">
            <w:pPr>
              <w:jc w:val="center"/>
              <w:rPr>
                <w:color w:val="000000" w:themeColor="text1"/>
              </w:rPr>
            </w:pPr>
            <w:r w:rsidRPr="000A534B">
              <w:t>1</w:t>
            </w:r>
          </w:p>
        </w:tc>
        <w:tc>
          <w:tcPr>
            <w:tcW w:w="1417" w:type="dxa"/>
            <w:gridSpan w:val="2"/>
          </w:tcPr>
          <w:p w14:paraId="2E2BC672" w14:textId="77777777" w:rsidR="00A12CD4" w:rsidRPr="000A534B" w:rsidRDefault="00A12CD4" w:rsidP="00991A08">
            <w:pPr>
              <w:jc w:val="center"/>
              <w:rPr>
                <w:color w:val="000000" w:themeColor="text1"/>
              </w:rPr>
            </w:pPr>
          </w:p>
        </w:tc>
        <w:tc>
          <w:tcPr>
            <w:tcW w:w="1560" w:type="dxa"/>
            <w:tcBorders>
              <w:right w:val="double" w:sz="4" w:space="0" w:color="auto"/>
            </w:tcBorders>
          </w:tcPr>
          <w:p w14:paraId="6068D083" w14:textId="77777777" w:rsidR="00A12CD4" w:rsidRPr="000A534B" w:rsidRDefault="00A12CD4" w:rsidP="00991A08">
            <w:pPr>
              <w:jc w:val="center"/>
              <w:rPr>
                <w:color w:val="000000" w:themeColor="text1"/>
              </w:rPr>
            </w:pPr>
          </w:p>
        </w:tc>
      </w:tr>
      <w:tr w:rsidR="00A12CD4" w:rsidRPr="000A534B" w14:paraId="2952B4A1" w14:textId="77777777" w:rsidTr="00991A08">
        <w:tc>
          <w:tcPr>
            <w:tcW w:w="993" w:type="dxa"/>
            <w:tcBorders>
              <w:left w:val="double" w:sz="4" w:space="0" w:color="auto"/>
            </w:tcBorders>
          </w:tcPr>
          <w:p w14:paraId="113FF080" w14:textId="77777777" w:rsidR="00A12CD4" w:rsidRPr="000A534B" w:rsidRDefault="00A12CD4" w:rsidP="0024429D">
            <w:pPr>
              <w:pStyle w:val="LACP-2"/>
              <w:numPr>
                <w:ilvl w:val="1"/>
                <w:numId w:val="327"/>
              </w:numPr>
            </w:pPr>
          </w:p>
        </w:tc>
        <w:tc>
          <w:tcPr>
            <w:tcW w:w="4252" w:type="dxa"/>
            <w:gridSpan w:val="3"/>
          </w:tcPr>
          <w:p w14:paraId="5CFA1366" w14:textId="77777777" w:rsidR="00A12CD4" w:rsidRPr="000A534B" w:rsidRDefault="00A12CD4" w:rsidP="00991A08">
            <w:r w:rsidRPr="000A534B">
              <w:t>Ingeniería (Documentación de proyecto no objetados).</w:t>
            </w:r>
          </w:p>
        </w:tc>
        <w:tc>
          <w:tcPr>
            <w:tcW w:w="709" w:type="dxa"/>
          </w:tcPr>
          <w:p w14:paraId="00C7130A" w14:textId="77777777" w:rsidR="00A12CD4" w:rsidRPr="000A534B" w:rsidRDefault="00A12CD4" w:rsidP="00991A08">
            <w:pPr>
              <w:jc w:val="center"/>
            </w:pPr>
            <w:r w:rsidRPr="000A534B">
              <w:t>gl</w:t>
            </w:r>
          </w:p>
        </w:tc>
        <w:tc>
          <w:tcPr>
            <w:tcW w:w="709" w:type="dxa"/>
          </w:tcPr>
          <w:p w14:paraId="70321815" w14:textId="77777777" w:rsidR="00A12CD4" w:rsidRPr="000A534B" w:rsidRDefault="00A12CD4" w:rsidP="00991A08">
            <w:pPr>
              <w:jc w:val="center"/>
            </w:pPr>
            <w:r w:rsidRPr="000A534B">
              <w:t>1</w:t>
            </w:r>
          </w:p>
        </w:tc>
        <w:tc>
          <w:tcPr>
            <w:tcW w:w="1417" w:type="dxa"/>
            <w:gridSpan w:val="2"/>
          </w:tcPr>
          <w:p w14:paraId="4CD2D956" w14:textId="77777777" w:rsidR="00A12CD4" w:rsidRPr="000A534B" w:rsidRDefault="00A12CD4" w:rsidP="00991A08">
            <w:pPr>
              <w:jc w:val="center"/>
              <w:rPr>
                <w:color w:val="000000" w:themeColor="text1"/>
              </w:rPr>
            </w:pPr>
          </w:p>
        </w:tc>
        <w:tc>
          <w:tcPr>
            <w:tcW w:w="1560" w:type="dxa"/>
            <w:tcBorders>
              <w:right w:val="double" w:sz="4" w:space="0" w:color="auto"/>
            </w:tcBorders>
          </w:tcPr>
          <w:p w14:paraId="4FE8996C" w14:textId="77777777" w:rsidR="00A12CD4" w:rsidRPr="000A534B" w:rsidRDefault="00A12CD4" w:rsidP="00991A08">
            <w:pPr>
              <w:jc w:val="center"/>
              <w:rPr>
                <w:color w:val="000000" w:themeColor="text1"/>
              </w:rPr>
            </w:pPr>
          </w:p>
        </w:tc>
      </w:tr>
      <w:tr w:rsidR="00A12CD4" w:rsidRPr="000A534B" w14:paraId="127033B1" w14:textId="77777777" w:rsidTr="00991A08">
        <w:tc>
          <w:tcPr>
            <w:tcW w:w="993" w:type="dxa"/>
            <w:tcBorders>
              <w:left w:val="double" w:sz="4" w:space="0" w:color="auto"/>
            </w:tcBorders>
          </w:tcPr>
          <w:p w14:paraId="64E849A5" w14:textId="77777777" w:rsidR="00A12CD4" w:rsidRPr="000A534B" w:rsidRDefault="00A12CD4" w:rsidP="00FA30A3">
            <w:pPr>
              <w:pStyle w:val="LACP-1"/>
              <w:numPr>
                <w:ilvl w:val="0"/>
                <w:numId w:val="327"/>
              </w:numPr>
            </w:pPr>
          </w:p>
        </w:tc>
        <w:tc>
          <w:tcPr>
            <w:tcW w:w="4252" w:type="dxa"/>
            <w:gridSpan w:val="3"/>
          </w:tcPr>
          <w:p w14:paraId="3E5E31E2" w14:textId="77777777" w:rsidR="00A12CD4" w:rsidRPr="000A534B" w:rsidRDefault="00A12CD4" w:rsidP="00991A08">
            <w:pPr>
              <w:rPr>
                <w:b/>
                <w:i/>
                <w:color w:val="000000" w:themeColor="text1"/>
              </w:rPr>
            </w:pPr>
            <w:r w:rsidRPr="000A534B">
              <w:rPr>
                <w:b/>
                <w:i/>
              </w:rPr>
              <w:t>Suministros de materiales y mano de obra</w:t>
            </w:r>
          </w:p>
        </w:tc>
        <w:tc>
          <w:tcPr>
            <w:tcW w:w="709" w:type="dxa"/>
          </w:tcPr>
          <w:p w14:paraId="3EAC7701" w14:textId="77777777" w:rsidR="00A12CD4" w:rsidRPr="000A534B" w:rsidRDefault="00A12CD4" w:rsidP="00991A08">
            <w:pPr>
              <w:jc w:val="center"/>
              <w:rPr>
                <w:color w:val="000000" w:themeColor="text1"/>
              </w:rPr>
            </w:pPr>
          </w:p>
        </w:tc>
        <w:tc>
          <w:tcPr>
            <w:tcW w:w="709" w:type="dxa"/>
          </w:tcPr>
          <w:p w14:paraId="795E3B46" w14:textId="77777777" w:rsidR="00A12CD4" w:rsidRPr="000A534B" w:rsidRDefault="00A12CD4" w:rsidP="00991A08">
            <w:pPr>
              <w:jc w:val="center"/>
              <w:rPr>
                <w:color w:val="000000" w:themeColor="text1"/>
              </w:rPr>
            </w:pPr>
          </w:p>
        </w:tc>
        <w:tc>
          <w:tcPr>
            <w:tcW w:w="1417" w:type="dxa"/>
            <w:gridSpan w:val="2"/>
          </w:tcPr>
          <w:p w14:paraId="2F14EB6F" w14:textId="77777777" w:rsidR="00A12CD4" w:rsidRPr="000A534B" w:rsidRDefault="00A12CD4" w:rsidP="00991A08">
            <w:pPr>
              <w:jc w:val="center"/>
              <w:rPr>
                <w:color w:val="000000" w:themeColor="text1"/>
              </w:rPr>
            </w:pPr>
          </w:p>
        </w:tc>
        <w:tc>
          <w:tcPr>
            <w:tcW w:w="1560" w:type="dxa"/>
            <w:tcBorders>
              <w:right w:val="double" w:sz="4" w:space="0" w:color="auto"/>
            </w:tcBorders>
          </w:tcPr>
          <w:p w14:paraId="5098D6AB" w14:textId="77777777" w:rsidR="00A12CD4" w:rsidRPr="000A534B" w:rsidRDefault="00A12CD4" w:rsidP="00991A08">
            <w:pPr>
              <w:jc w:val="center"/>
              <w:rPr>
                <w:color w:val="000000" w:themeColor="text1"/>
              </w:rPr>
            </w:pPr>
          </w:p>
        </w:tc>
      </w:tr>
      <w:tr w:rsidR="00A12CD4" w:rsidRPr="000A534B" w14:paraId="28EC2DF8" w14:textId="77777777" w:rsidTr="00991A08">
        <w:tc>
          <w:tcPr>
            <w:tcW w:w="993" w:type="dxa"/>
            <w:tcBorders>
              <w:left w:val="double" w:sz="4" w:space="0" w:color="auto"/>
            </w:tcBorders>
          </w:tcPr>
          <w:p w14:paraId="757BD168" w14:textId="77777777" w:rsidR="00A12CD4" w:rsidRPr="000A534B" w:rsidRDefault="00A12CD4" w:rsidP="0024429D">
            <w:pPr>
              <w:pStyle w:val="LACP-2"/>
              <w:numPr>
                <w:ilvl w:val="1"/>
                <w:numId w:val="327"/>
              </w:numPr>
            </w:pPr>
          </w:p>
        </w:tc>
        <w:tc>
          <w:tcPr>
            <w:tcW w:w="4252" w:type="dxa"/>
            <w:gridSpan w:val="3"/>
          </w:tcPr>
          <w:p w14:paraId="2A1D8742" w14:textId="77777777" w:rsidR="00A12CD4" w:rsidRPr="000A534B" w:rsidRDefault="00A12CD4" w:rsidP="00991A08">
            <w:pPr>
              <w:rPr>
                <w:color w:val="000000" w:themeColor="text1"/>
              </w:rPr>
            </w:pPr>
            <w:r w:rsidRPr="000A534B">
              <w:t>Demoliciones</w:t>
            </w:r>
          </w:p>
        </w:tc>
        <w:tc>
          <w:tcPr>
            <w:tcW w:w="709" w:type="dxa"/>
          </w:tcPr>
          <w:p w14:paraId="49DAA7D9" w14:textId="77777777" w:rsidR="00A12CD4" w:rsidRPr="000A534B" w:rsidRDefault="00A12CD4" w:rsidP="00991A08">
            <w:pPr>
              <w:jc w:val="center"/>
              <w:rPr>
                <w:color w:val="000000" w:themeColor="text1"/>
              </w:rPr>
            </w:pPr>
            <w:r w:rsidRPr="000A534B">
              <w:t>gl</w:t>
            </w:r>
          </w:p>
        </w:tc>
        <w:tc>
          <w:tcPr>
            <w:tcW w:w="709" w:type="dxa"/>
          </w:tcPr>
          <w:p w14:paraId="64660480" w14:textId="77777777" w:rsidR="00A12CD4" w:rsidRPr="000A534B" w:rsidRDefault="00A12CD4" w:rsidP="00991A08">
            <w:pPr>
              <w:jc w:val="center"/>
              <w:rPr>
                <w:color w:val="000000" w:themeColor="text1"/>
              </w:rPr>
            </w:pPr>
            <w:r w:rsidRPr="000A534B">
              <w:t>1</w:t>
            </w:r>
          </w:p>
        </w:tc>
        <w:tc>
          <w:tcPr>
            <w:tcW w:w="1417" w:type="dxa"/>
            <w:gridSpan w:val="2"/>
          </w:tcPr>
          <w:p w14:paraId="38C78615" w14:textId="77777777" w:rsidR="00A12CD4" w:rsidRPr="000A534B" w:rsidRDefault="00A12CD4" w:rsidP="00991A08">
            <w:pPr>
              <w:jc w:val="center"/>
              <w:rPr>
                <w:color w:val="000000" w:themeColor="text1"/>
              </w:rPr>
            </w:pPr>
          </w:p>
        </w:tc>
        <w:tc>
          <w:tcPr>
            <w:tcW w:w="1560" w:type="dxa"/>
            <w:tcBorders>
              <w:right w:val="double" w:sz="4" w:space="0" w:color="auto"/>
            </w:tcBorders>
          </w:tcPr>
          <w:p w14:paraId="596F9677" w14:textId="77777777" w:rsidR="00A12CD4" w:rsidRPr="000A534B" w:rsidRDefault="00A12CD4" w:rsidP="00991A08">
            <w:pPr>
              <w:jc w:val="center"/>
              <w:rPr>
                <w:color w:val="000000" w:themeColor="text1"/>
              </w:rPr>
            </w:pPr>
          </w:p>
        </w:tc>
      </w:tr>
      <w:tr w:rsidR="00A12CD4" w:rsidRPr="000A534B" w14:paraId="06F488F7" w14:textId="77777777" w:rsidTr="00991A08">
        <w:tc>
          <w:tcPr>
            <w:tcW w:w="993" w:type="dxa"/>
            <w:tcBorders>
              <w:left w:val="double" w:sz="4" w:space="0" w:color="auto"/>
            </w:tcBorders>
          </w:tcPr>
          <w:p w14:paraId="07AC5BAA" w14:textId="77777777" w:rsidR="00A12CD4" w:rsidRPr="000A534B" w:rsidRDefault="00A12CD4" w:rsidP="0024429D">
            <w:pPr>
              <w:pStyle w:val="LACP-2"/>
              <w:numPr>
                <w:ilvl w:val="1"/>
                <w:numId w:val="327"/>
              </w:numPr>
            </w:pPr>
          </w:p>
        </w:tc>
        <w:tc>
          <w:tcPr>
            <w:tcW w:w="4252" w:type="dxa"/>
            <w:gridSpan w:val="3"/>
          </w:tcPr>
          <w:p w14:paraId="7A4530B1" w14:textId="77777777" w:rsidR="00A12CD4" w:rsidRPr="000A534B" w:rsidRDefault="00A12CD4" w:rsidP="00991A08">
            <w:pPr>
              <w:rPr>
                <w:color w:val="000000" w:themeColor="text1"/>
              </w:rPr>
            </w:pPr>
            <w:r w:rsidRPr="000A534B">
              <w:t>Excavaciones (recintos existentes y nuevo recinto fase de reserva)</w:t>
            </w:r>
          </w:p>
        </w:tc>
        <w:tc>
          <w:tcPr>
            <w:tcW w:w="709" w:type="dxa"/>
          </w:tcPr>
          <w:p w14:paraId="4B69EF62" w14:textId="77777777" w:rsidR="00A12CD4" w:rsidRPr="000A534B" w:rsidRDefault="00A12CD4" w:rsidP="00991A08">
            <w:pPr>
              <w:jc w:val="center"/>
              <w:rPr>
                <w:color w:val="000000" w:themeColor="text1"/>
              </w:rPr>
            </w:pPr>
            <w:r w:rsidRPr="000A534B">
              <w:t>gl</w:t>
            </w:r>
          </w:p>
        </w:tc>
        <w:tc>
          <w:tcPr>
            <w:tcW w:w="709" w:type="dxa"/>
          </w:tcPr>
          <w:p w14:paraId="3A1170D2" w14:textId="77777777" w:rsidR="00A12CD4" w:rsidRPr="000A534B" w:rsidRDefault="00A12CD4" w:rsidP="00991A08">
            <w:pPr>
              <w:jc w:val="center"/>
              <w:rPr>
                <w:color w:val="000000" w:themeColor="text1"/>
              </w:rPr>
            </w:pPr>
            <w:r w:rsidRPr="000A534B">
              <w:t>1</w:t>
            </w:r>
          </w:p>
        </w:tc>
        <w:tc>
          <w:tcPr>
            <w:tcW w:w="1417" w:type="dxa"/>
            <w:gridSpan w:val="2"/>
          </w:tcPr>
          <w:p w14:paraId="4A22098C" w14:textId="77777777" w:rsidR="00A12CD4" w:rsidRPr="000A534B" w:rsidRDefault="00A12CD4" w:rsidP="00991A08">
            <w:pPr>
              <w:jc w:val="center"/>
              <w:rPr>
                <w:color w:val="000000" w:themeColor="text1"/>
              </w:rPr>
            </w:pPr>
          </w:p>
        </w:tc>
        <w:tc>
          <w:tcPr>
            <w:tcW w:w="1560" w:type="dxa"/>
            <w:tcBorders>
              <w:right w:val="double" w:sz="4" w:space="0" w:color="auto"/>
            </w:tcBorders>
          </w:tcPr>
          <w:p w14:paraId="16D510DC" w14:textId="77777777" w:rsidR="00A12CD4" w:rsidRPr="000A534B" w:rsidRDefault="00A12CD4" w:rsidP="00991A08">
            <w:pPr>
              <w:jc w:val="center"/>
              <w:rPr>
                <w:color w:val="000000" w:themeColor="text1"/>
              </w:rPr>
            </w:pPr>
          </w:p>
        </w:tc>
      </w:tr>
      <w:tr w:rsidR="00A12CD4" w:rsidRPr="000A534B" w14:paraId="0669B899" w14:textId="77777777" w:rsidTr="00991A08">
        <w:tc>
          <w:tcPr>
            <w:tcW w:w="993" w:type="dxa"/>
            <w:tcBorders>
              <w:left w:val="double" w:sz="4" w:space="0" w:color="auto"/>
            </w:tcBorders>
          </w:tcPr>
          <w:p w14:paraId="6E371251" w14:textId="77777777" w:rsidR="00A12CD4" w:rsidRPr="000A534B" w:rsidRDefault="00A12CD4" w:rsidP="0024429D">
            <w:pPr>
              <w:pStyle w:val="LACP-2"/>
              <w:numPr>
                <w:ilvl w:val="1"/>
                <w:numId w:val="327"/>
              </w:numPr>
            </w:pPr>
          </w:p>
        </w:tc>
        <w:tc>
          <w:tcPr>
            <w:tcW w:w="4252" w:type="dxa"/>
            <w:gridSpan w:val="3"/>
          </w:tcPr>
          <w:p w14:paraId="51C69C2B" w14:textId="77777777" w:rsidR="00A12CD4" w:rsidRPr="000A534B" w:rsidRDefault="00A12CD4" w:rsidP="00991A08">
            <w:pPr>
              <w:rPr>
                <w:color w:val="000000" w:themeColor="text1"/>
              </w:rPr>
            </w:pPr>
            <w:r w:rsidRPr="000A534B">
              <w:t>Construcción de nueva fundación para fase de reserva</w:t>
            </w:r>
          </w:p>
        </w:tc>
        <w:tc>
          <w:tcPr>
            <w:tcW w:w="709" w:type="dxa"/>
          </w:tcPr>
          <w:p w14:paraId="4B620971" w14:textId="77777777" w:rsidR="00A12CD4" w:rsidRPr="000A534B" w:rsidRDefault="00A12CD4" w:rsidP="00991A08">
            <w:pPr>
              <w:jc w:val="center"/>
              <w:rPr>
                <w:color w:val="000000" w:themeColor="text1"/>
              </w:rPr>
            </w:pPr>
            <w:r w:rsidRPr="000A534B">
              <w:t>gl</w:t>
            </w:r>
          </w:p>
        </w:tc>
        <w:tc>
          <w:tcPr>
            <w:tcW w:w="709" w:type="dxa"/>
          </w:tcPr>
          <w:p w14:paraId="0B111C81" w14:textId="77777777" w:rsidR="00A12CD4" w:rsidRPr="000A534B" w:rsidRDefault="00A12CD4" w:rsidP="00991A08">
            <w:pPr>
              <w:jc w:val="center"/>
              <w:rPr>
                <w:color w:val="000000" w:themeColor="text1"/>
              </w:rPr>
            </w:pPr>
            <w:r w:rsidRPr="000A534B">
              <w:t>1</w:t>
            </w:r>
          </w:p>
        </w:tc>
        <w:tc>
          <w:tcPr>
            <w:tcW w:w="1417" w:type="dxa"/>
            <w:gridSpan w:val="2"/>
          </w:tcPr>
          <w:p w14:paraId="2A7F3C48" w14:textId="77777777" w:rsidR="00A12CD4" w:rsidRPr="000A534B" w:rsidRDefault="00A12CD4" w:rsidP="00991A08">
            <w:pPr>
              <w:jc w:val="center"/>
              <w:rPr>
                <w:color w:val="000000" w:themeColor="text1"/>
              </w:rPr>
            </w:pPr>
          </w:p>
        </w:tc>
        <w:tc>
          <w:tcPr>
            <w:tcW w:w="1560" w:type="dxa"/>
            <w:tcBorders>
              <w:right w:val="double" w:sz="4" w:space="0" w:color="auto"/>
            </w:tcBorders>
          </w:tcPr>
          <w:p w14:paraId="6E387191" w14:textId="77777777" w:rsidR="00A12CD4" w:rsidRPr="000A534B" w:rsidRDefault="00A12CD4" w:rsidP="00991A08">
            <w:pPr>
              <w:jc w:val="center"/>
              <w:rPr>
                <w:color w:val="000000" w:themeColor="text1"/>
              </w:rPr>
            </w:pPr>
          </w:p>
        </w:tc>
      </w:tr>
      <w:tr w:rsidR="00A12CD4" w:rsidRPr="000A534B" w14:paraId="2962F5B5" w14:textId="77777777" w:rsidTr="00991A08">
        <w:tc>
          <w:tcPr>
            <w:tcW w:w="993" w:type="dxa"/>
            <w:tcBorders>
              <w:left w:val="double" w:sz="4" w:space="0" w:color="auto"/>
            </w:tcBorders>
          </w:tcPr>
          <w:p w14:paraId="20DB6EDF" w14:textId="77777777" w:rsidR="00A12CD4" w:rsidRPr="000A534B" w:rsidRDefault="00A12CD4" w:rsidP="0024429D">
            <w:pPr>
              <w:pStyle w:val="LACP-2"/>
              <w:numPr>
                <w:ilvl w:val="1"/>
                <w:numId w:val="327"/>
              </w:numPr>
            </w:pPr>
          </w:p>
        </w:tc>
        <w:tc>
          <w:tcPr>
            <w:tcW w:w="4252" w:type="dxa"/>
            <w:gridSpan w:val="3"/>
          </w:tcPr>
          <w:p w14:paraId="1D3917B6" w14:textId="77777777" w:rsidR="00A12CD4" w:rsidRPr="000A534B" w:rsidRDefault="00A12CD4" w:rsidP="00991A08">
            <w:pPr>
              <w:rPr>
                <w:color w:val="000000" w:themeColor="text1"/>
              </w:rPr>
            </w:pPr>
            <w:r w:rsidRPr="000A534B">
              <w:t>Extensión de fundaciones de H°A° existentes</w:t>
            </w:r>
          </w:p>
        </w:tc>
        <w:tc>
          <w:tcPr>
            <w:tcW w:w="709" w:type="dxa"/>
          </w:tcPr>
          <w:p w14:paraId="324F6B86" w14:textId="77777777" w:rsidR="00A12CD4" w:rsidRPr="000A534B" w:rsidRDefault="00A12CD4" w:rsidP="00991A08">
            <w:pPr>
              <w:jc w:val="center"/>
              <w:rPr>
                <w:color w:val="000000" w:themeColor="text1"/>
              </w:rPr>
            </w:pPr>
            <w:r w:rsidRPr="000A534B">
              <w:t>gl</w:t>
            </w:r>
          </w:p>
        </w:tc>
        <w:tc>
          <w:tcPr>
            <w:tcW w:w="709" w:type="dxa"/>
          </w:tcPr>
          <w:p w14:paraId="2BDCB552" w14:textId="77777777" w:rsidR="00A12CD4" w:rsidRPr="000A534B" w:rsidRDefault="00A12CD4" w:rsidP="00991A08">
            <w:pPr>
              <w:jc w:val="center"/>
              <w:rPr>
                <w:color w:val="000000" w:themeColor="text1"/>
              </w:rPr>
            </w:pPr>
            <w:r w:rsidRPr="000A534B">
              <w:t>1</w:t>
            </w:r>
          </w:p>
        </w:tc>
        <w:tc>
          <w:tcPr>
            <w:tcW w:w="1417" w:type="dxa"/>
            <w:gridSpan w:val="2"/>
          </w:tcPr>
          <w:p w14:paraId="4D24C2C3" w14:textId="77777777" w:rsidR="00A12CD4" w:rsidRPr="000A534B" w:rsidRDefault="00A12CD4" w:rsidP="00991A08">
            <w:pPr>
              <w:jc w:val="center"/>
              <w:rPr>
                <w:color w:val="000000" w:themeColor="text1"/>
              </w:rPr>
            </w:pPr>
          </w:p>
        </w:tc>
        <w:tc>
          <w:tcPr>
            <w:tcW w:w="1560" w:type="dxa"/>
            <w:tcBorders>
              <w:right w:val="double" w:sz="4" w:space="0" w:color="auto"/>
            </w:tcBorders>
          </w:tcPr>
          <w:p w14:paraId="1650809E" w14:textId="77777777" w:rsidR="00A12CD4" w:rsidRPr="000A534B" w:rsidRDefault="00A12CD4" w:rsidP="00991A08">
            <w:pPr>
              <w:jc w:val="center"/>
              <w:rPr>
                <w:color w:val="000000" w:themeColor="text1"/>
              </w:rPr>
            </w:pPr>
          </w:p>
        </w:tc>
      </w:tr>
      <w:tr w:rsidR="00A12CD4" w:rsidRPr="000A534B" w14:paraId="15778868" w14:textId="77777777" w:rsidTr="00991A08">
        <w:tc>
          <w:tcPr>
            <w:tcW w:w="993" w:type="dxa"/>
            <w:tcBorders>
              <w:left w:val="double" w:sz="4" w:space="0" w:color="auto"/>
            </w:tcBorders>
          </w:tcPr>
          <w:p w14:paraId="5478DF18" w14:textId="77777777" w:rsidR="00A12CD4" w:rsidRPr="000A534B" w:rsidRDefault="00A12CD4" w:rsidP="0024429D">
            <w:pPr>
              <w:pStyle w:val="LACP-2"/>
              <w:numPr>
                <w:ilvl w:val="1"/>
                <w:numId w:val="327"/>
              </w:numPr>
            </w:pPr>
          </w:p>
        </w:tc>
        <w:tc>
          <w:tcPr>
            <w:tcW w:w="4252" w:type="dxa"/>
            <w:gridSpan w:val="3"/>
          </w:tcPr>
          <w:p w14:paraId="3C137A5B" w14:textId="77777777" w:rsidR="00A12CD4" w:rsidRPr="000A534B" w:rsidRDefault="00A12CD4" w:rsidP="00991A08">
            <w:pPr>
              <w:rPr>
                <w:color w:val="000000" w:themeColor="text1"/>
              </w:rPr>
            </w:pPr>
            <w:r w:rsidRPr="000A534B">
              <w:t>Platea H°A° (recintos existentes y nuevo recinto fase de reserva)</w:t>
            </w:r>
          </w:p>
        </w:tc>
        <w:tc>
          <w:tcPr>
            <w:tcW w:w="709" w:type="dxa"/>
          </w:tcPr>
          <w:p w14:paraId="5249B858" w14:textId="77777777" w:rsidR="00A12CD4" w:rsidRPr="000A534B" w:rsidRDefault="00A12CD4" w:rsidP="00991A08">
            <w:pPr>
              <w:jc w:val="center"/>
              <w:rPr>
                <w:color w:val="000000" w:themeColor="text1"/>
              </w:rPr>
            </w:pPr>
            <w:r w:rsidRPr="000A534B">
              <w:t>gl</w:t>
            </w:r>
          </w:p>
        </w:tc>
        <w:tc>
          <w:tcPr>
            <w:tcW w:w="709" w:type="dxa"/>
          </w:tcPr>
          <w:p w14:paraId="7131E627" w14:textId="77777777" w:rsidR="00A12CD4" w:rsidRPr="000A534B" w:rsidRDefault="00A12CD4" w:rsidP="00991A08">
            <w:pPr>
              <w:jc w:val="center"/>
              <w:rPr>
                <w:color w:val="000000" w:themeColor="text1"/>
              </w:rPr>
            </w:pPr>
            <w:r w:rsidRPr="000A534B">
              <w:t>1</w:t>
            </w:r>
          </w:p>
        </w:tc>
        <w:tc>
          <w:tcPr>
            <w:tcW w:w="1417" w:type="dxa"/>
            <w:gridSpan w:val="2"/>
          </w:tcPr>
          <w:p w14:paraId="22574C5F" w14:textId="77777777" w:rsidR="00A12CD4" w:rsidRPr="000A534B" w:rsidRDefault="00A12CD4" w:rsidP="00991A08">
            <w:pPr>
              <w:jc w:val="center"/>
              <w:rPr>
                <w:color w:val="000000" w:themeColor="text1"/>
              </w:rPr>
            </w:pPr>
          </w:p>
        </w:tc>
        <w:tc>
          <w:tcPr>
            <w:tcW w:w="1560" w:type="dxa"/>
            <w:tcBorders>
              <w:right w:val="double" w:sz="4" w:space="0" w:color="auto"/>
            </w:tcBorders>
          </w:tcPr>
          <w:p w14:paraId="0A19A910" w14:textId="77777777" w:rsidR="00A12CD4" w:rsidRPr="000A534B" w:rsidRDefault="00A12CD4" w:rsidP="00991A08">
            <w:pPr>
              <w:jc w:val="center"/>
              <w:rPr>
                <w:color w:val="000000" w:themeColor="text1"/>
              </w:rPr>
            </w:pPr>
          </w:p>
        </w:tc>
      </w:tr>
      <w:tr w:rsidR="00A12CD4" w:rsidRPr="000A534B" w14:paraId="10FA9019" w14:textId="77777777" w:rsidTr="00991A08">
        <w:tc>
          <w:tcPr>
            <w:tcW w:w="993" w:type="dxa"/>
            <w:tcBorders>
              <w:left w:val="double" w:sz="4" w:space="0" w:color="auto"/>
            </w:tcBorders>
          </w:tcPr>
          <w:p w14:paraId="25B8BD19" w14:textId="77777777" w:rsidR="00A12CD4" w:rsidRPr="000A534B" w:rsidRDefault="00A12CD4" w:rsidP="0024429D">
            <w:pPr>
              <w:pStyle w:val="LACP-2"/>
              <w:numPr>
                <w:ilvl w:val="1"/>
                <w:numId w:val="327"/>
              </w:numPr>
            </w:pPr>
          </w:p>
        </w:tc>
        <w:tc>
          <w:tcPr>
            <w:tcW w:w="4252" w:type="dxa"/>
            <w:gridSpan w:val="3"/>
          </w:tcPr>
          <w:p w14:paraId="3B3B2E37" w14:textId="77777777" w:rsidR="00A12CD4" w:rsidRPr="000A534B" w:rsidRDefault="00A12CD4" w:rsidP="00991A08">
            <w:pPr>
              <w:rPr>
                <w:color w:val="000000" w:themeColor="text1"/>
              </w:rPr>
            </w:pPr>
            <w:r w:rsidRPr="000A534B">
              <w:t>Construcción Muro block armado (recintos existentes y nuevo recinto fase de reserva)</w:t>
            </w:r>
          </w:p>
        </w:tc>
        <w:tc>
          <w:tcPr>
            <w:tcW w:w="709" w:type="dxa"/>
          </w:tcPr>
          <w:p w14:paraId="6868CE6B" w14:textId="77777777" w:rsidR="00A12CD4" w:rsidRPr="000A534B" w:rsidRDefault="00A12CD4" w:rsidP="00991A08">
            <w:pPr>
              <w:jc w:val="center"/>
              <w:rPr>
                <w:color w:val="000000" w:themeColor="text1"/>
              </w:rPr>
            </w:pPr>
            <w:r w:rsidRPr="000A534B">
              <w:t>gl</w:t>
            </w:r>
          </w:p>
        </w:tc>
        <w:tc>
          <w:tcPr>
            <w:tcW w:w="709" w:type="dxa"/>
          </w:tcPr>
          <w:p w14:paraId="17C3C1EE" w14:textId="77777777" w:rsidR="00A12CD4" w:rsidRPr="000A534B" w:rsidRDefault="00A12CD4" w:rsidP="00991A08">
            <w:pPr>
              <w:jc w:val="center"/>
              <w:rPr>
                <w:color w:val="000000" w:themeColor="text1"/>
              </w:rPr>
            </w:pPr>
            <w:r w:rsidRPr="000A534B">
              <w:t>1</w:t>
            </w:r>
          </w:p>
        </w:tc>
        <w:tc>
          <w:tcPr>
            <w:tcW w:w="1417" w:type="dxa"/>
            <w:gridSpan w:val="2"/>
          </w:tcPr>
          <w:p w14:paraId="4BF37FE2" w14:textId="77777777" w:rsidR="00A12CD4" w:rsidRPr="000A534B" w:rsidRDefault="00A12CD4" w:rsidP="00991A08">
            <w:pPr>
              <w:jc w:val="center"/>
              <w:rPr>
                <w:color w:val="000000" w:themeColor="text1"/>
              </w:rPr>
            </w:pPr>
          </w:p>
        </w:tc>
        <w:tc>
          <w:tcPr>
            <w:tcW w:w="1560" w:type="dxa"/>
            <w:tcBorders>
              <w:right w:val="double" w:sz="4" w:space="0" w:color="auto"/>
            </w:tcBorders>
          </w:tcPr>
          <w:p w14:paraId="577DD253" w14:textId="77777777" w:rsidR="00A12CD4" w:rsidRPr="000A534B" w:rsidRDefault="00A12CD4" w:rsidP="00991A08">
            <w:pPr>
              <w:jc w:val="center"/>
              <w:rPr>
                <w:color w:val="000000" w:themeColor="text1"/>
              </w:rPr>
            </w:pPr>
          </w:p>
        </w:tc>
      </w:tr>
      <w:tr w:rsidR="00A12CD4" w:rsidRPr="000A534B" w14:paraId="069B6A9D" w14:textId="77777777" w:rsidTr="00991A08">
        <w:tc>
          <w:tcPr>
            <w:tcW w:w="993" w:type="dxa"/>
            <w:tcBorders>
              <w:left w:val="double" w:sz="4" w:space="0" w:color="auto"/>
            </w:tcBorders>
          </w:tcPr>
          <w:p w14:paraId="7776CFAB" w14:textId="77777777" w:rsidR="00A12CD4" w:rsidRPr="000A534B" w:rsidRDefault="00A12CD4" w:rsidP="0024429D">
            <w:pPr>
              <w:pStyle w:val="LACP-2"/>
              <w:numPr>
                <w:ilvl w:val="1"/>
                <w:numId w:val="327"/>
              </w:numPr>
            </w:pPr>
          </w:p>
        </w:tc>
        <w:tc>
          <w:tcPr>
            <w:tcW w:w="4252" w:type="dxa"/>
            <w:gridSpan w:val="3"/>
          </w:tcPr>
          <w:p w14:paraId="2409C2FE" w14:textId="77777777" w:rsidR="00A12CD4" w:rsidRPr="000A534B" w:rsidRDefault="00A12CD4" w:rsidP="00991A08">
            <w:pPr>
              <w:rPr>
                <w:color w:val="000000" w:themeColor="text1"/>
              </w:rPr>
            </w:pPr>
            <w:r w:rsidRPr="000A534B">
              <w:t>Construcción de Muro cortafuego</w:t>
            </w:r>
          </w:p>
        </w:tc>
        <w:tc>
          <w:tcPr>
            <w:tcW w:w="709" w:type="dxa"/>
          </w:tcPr>
          <w:p w14:paraId="258A4518" w14:textId="77777777" w:rsidR="00A12CD4" w:rsidRPr="000A534B" w:rsidRDefault="00A12CD4" w:rsidP="00991A08">
            <w:pPr>
              <w:jc w:val="center"/>
              <w:rPr>
                <w:color w:val="000000" w:themeColor="text1"/>
              </w:rPr>
            </w:pPr>
            <w:r w:rsidRPr="000A534B">
              <w:t>gl</w:t>
            </w:r>
          </w:p>
        </w:tc>
        <w:tc>
          <w:tcPr>
            <w:tcW w:w="709" w:type="dxa"/>
          </w:tcPr>
          <w:p w14:paraId="448973BF" w14:textId="77777777" w:rsidR="00A12CD4" w:rsidRPr="000A534B" w:rsidRDefault="00A12CD4" w:rsidP="00991A08">
            <w:pPr>
              <w:jc w:val="center"/>
              <w:rPr>
                <w:color w:val="000000" w:themeColor="text1"/>
              </w:rPr>
            </w:pPr>
            <w:r w:rsidRPr="000A534B">
              <w:t>1</w:t>
            </w:r>
          </w:p>
        </w:tc>
        <w:tc>
          <w:tcPr>
            <w:tcW w:w="1417" w:type="dxa"/>
            <w:gridSpan w:val="2"/>
          </w:tcPr>
          <w:p w14:paraId="682A51E8" w14:textId="77777777" w:rsidR="00A12CD4" w:rsidRPr="000A534B" w:rsidRDefault="00A12CD4" w:rsidP="00991A08">
            <w:pPr>
              <w:jc w:val="center"/>
              <w:rPr>
                <w:color w:val="000000" w:themeColor="text1"/>
              </w:rPr>
            </w:pPr>
          </w:p>
        </w:tc>
        <w:tc>
          <w:tcPr>
            <w:tcW w:w="1560" w:type="dxa"/>
            <w:tcBorders>
              <w:right w:val="double" w:sz="4" w:space="0" w:color="auto"/>
            </w:tcBorders>
          </w:tcPr>
          <w:p w14:paraId="3A952439" w14:textId="77777777" w:rsidR="00A12CD4" w:rsidRPr="000A534B" w:rsidRDefault="00A12CD4" w:rsidP="00991A08">
            <w:pPr>
              <w:jc w:val="center"/>
              <w:rPr>
                <w:color w:val="000000" w:themeColor="text1"/>
              </w:rPr>
            </w:pPr>
          </w:p>
        </w:tc>
      </w:tr>
      <w:tr w:rsidR="00A12CD4" w:rsidRPr="000A534B" w14:paraId="75C70B15" w14:textId="77777777" w:rsidTr="00991A08">
        <w:tc>
          <w:tcPr>
            <w:tcW w:w="993" w:type="dxa"/>
            <w:tcBorders>
              <w:left w:val="double" w:sz="4" w:space="0" w:color="auto"/>
            </w:tcBorders>
          </w:tcPr>
          <w:p w14:paraId="1355BC97" w14:textId="77777777" w:rsidR="00A12CD4" w:rsidRPr="000A534B" w:rsidRDefault="00A12CD4" w:rsidP="0024429D">
            <w:pPr>
              <w:pStyle w:val="LACP-2"/>
              <w:numPr>
                <w:ilvl w:val="1"/>
                <w:numId w:val="327"/>
              </w:numPr>
            </w:pPr>
          </w:p>
        </w:tc>
        <w:tc>
          <w:tcPr>
            <w:tcW w:w="4252" w:type="dxa"/>
            <w:gridSpan w:val="3"/>
          </w:tcPr>
          <w:p w14:paraId="5B309F22" w14:textId="77777777" w:rsidR="00A12CD4" w:rsidRPr="000A534B" w:rsidRDefault="00A12CD4" w:rsidP="00991A08">
            <w:pPr>
              <w:rPr>
                <w:color w:val="000000" w:themeColor="text1"/>
              </w:rPr>
            </w:pPr>
            <w:r w:rsidRPr="000A534B">
              <w:t>Readecuación de muros cortafuegos existentes</w:t>
            </w:r>
          </w:p>
        </w:tc>
        <w:tc>
          <w:tcPr>
            <w:tcW w:w="709" w:type="dxa"/>
          </w:tcPr>
          <w:p w14:paraId="7355B09E" w14:textId="77777777" w:rsidR="00A12CD4" w:rsidRPr="000A534B" w:rsidRDefault="00A12CD4" w:rsidP="00991A08">
            <w:pPr>
              <w:jc w:val="center"/>
              <w:rPr>
                <w:color w:val="000000" w:themeColor="text1"/>
              </w:rPr>
            </w:pPr>
            <w:r w:rsidRPr="000A534B">
              <w:t>gl</w:t>
            </w:r>
          </w:p>
        </w:tc>
        <w:tc>
          <w:tcPr>
            <w:tcW w:w="709" w:type="dxa"/>
          </w:tcPr>
          <w:p w14:paraId="3965925D" w14:textId="77777777" w:rsidR="00A12CD4" w:rsidRPr="000A534B" w:rsidRDefault="00A12CD4" w:rsidP="00991A08">
            <w:pPr>
              <w:jc w:val="center"/>
              <w:rPr>
                <w:color w:val="000000" w:themeColor="text1"/>
              </w:rPr>
            </w:pPr>
            <w:r w:rsidRPr="000A534B">
              <w:t>1</w:t>
            </w:r>
          </w:p>
        </w:tc>
        <w:tc>
          <w:tcPr>
            <w:tcW w:w="1417" w:type="dxa"/>
            <w:gridSpan w:val="2"/>
          </w:tcPr>
          <w:p w14:paraId="08ACC218" w14:textId="77777777" w:rsidR="00A12CD4" w:rsidRPr="000A534B" w:rsidRDefault="00A12CD4" w:rsidP="00991A08">
            <w:pPr>
              <w:jc w:val="center"/>
              <w:rPr>
                <w:color w:val="000000" w:themeColor="text1"/>
              </w:rPr>
            </w:pPr>
          </w:p>
        </w:tc>
        <w:tc>
          <w:tcPr>
            <w:tcW w:w="1560" w:type="dxa"/>
            <w:tcBorders>
              <w:right w:val="double" w:sz="4" w:space="0" w:color="auto"/>
            </w:tcBorders>
          </w:tcPr>
          <w:p w14:paraId="669ED10F" w14:textId="77777777" w:rsidR="00A12CD4" w:rsidRPr="000A534B" w:rsidRDefault="00A12CD4" w:rsidP="00991A08">
            <w:pPr>
              <w:jc w:val="center"/>
              <w:rPr>
                <w:color w:val="000000" w:themeColor="text1"/>
              </w:rPr>
            </w:pPr>
          </w:p>
        </w:tc>
      </w:tr>
      <w:tr w:rsidR="00A12CD4" w:rsidRPr="000A534B" w14:paraId="4BD96FF0" w14:textId="77777777" w:rsidTr="00991A08">
        <w:tc>
          <w:tcPr>
            <w:tcW w:w="993" w:type="dxa"/>
            <w:tcBorders>
              <w:left w:val="double" w:sz="4" w:space="0" w:color="auto"/>
            </w:tcBorders>
          </w:tcPr>
          <w:p w14:paraId="70010E46" w14:textId="77777777" w:rsidR="00A12CD4" w:rsidRPr="000A534B" w:rsidRDefault="00A12CD4" w:rsidP="0024429D">
            <w:pPr>
              <w:pStyle w:val="LACP-2"/>
              <w:numPr>
                <w:ilvl w:val="1"/>
                <w:numId w:val="327"/>
              </w:numPr>
            </w:pPr>
          </w:p>
        </w:tc>
        <w:tc>
          <w:tcPr>
            <w:tcW w:w="4252" w:type="dxa"/>
            <w:gridSpan w:val="3"/>
          </w:tcPr>
          <w:p w14:paraId="738D9820" w14:textId="77777777" w:rsidR="00A12CD4" w:rsidRPr="000A534B" w:rsidRDefault="00A12CD4" w:rsidP="00991A08">
            <w:r w:rsidRPr="000A534B">
              <w:t>Instalación hidráulica de evacuación de recintos (arena de relleno, cañerías, cámaras de inspección, válvula de salida, etc)</w:t>
            </w:r>
          </w:p>
        </w:tc>
        <w:tc>
          <w:tcPr>
            <w:tcW w:w="709" w:type="dxa"/>
          </w:tcPr>
          <w:p w14:paraId="1A11F7D7" w14:textId="77777777" w:rsidR="00A12CD4" w:rsidRPr="000A534B" w:rsidRDefault="00A12CD4" w:rsidP="00991A08">
            <w:pPr>
              <w:jc w:val="center"/>
            </w:pPr>
            <w:r w:rsidRPr="000A534B">
              <w:t>gl</w:t>
            </w:r>
          </w:p>
        </w:tc>
        <w:tc>
          <w:tcPr>
            <w:tcW w:w="709" w:type="dxa"/>
          </w:tcPr>
          <w:p w14:paraId="3E5DC274" w14:textId="77777777" w:rsidR="00A12CD4" w:rsidRPr="000A534B" w:rsidRDefault="00A12CD4" w:rsidP="00991A08">
            <w:pPr>
              <w:jc w:val="center"/>
            </w:pPr>
            <w:r w:rsidRPr="000A534B">
              <w:t>1</w:t>
            </w:r>
          </w:p>
        </w:tc>
        <w:tc>
          <w:tcPr>
            <w:tcW w:w="1417" w:type="dxa"/>
            <w:gridSpan w:val="2"/>
          </w:tcPr>
          <w:p w14:paraId="2DF9C3B1" w14:textId="77777777" w:rsidR="00A12CD4" w:rsidRPr="000A534B" w:rsidRDefault="00A12CD4" w:rsidP="00991A08">
            <w:pPr>
              <w:jc w:val="center"/>
              <w:rPr>
                <w:color w:val="000000" w:themeColor="text1"/>
              </w:rPr>
            </w:pPr>
          </w:p>
        </w:tc>
        <w:tc>
          <w:tcPr>
            <w:tcW w:w="1560" w:type="dxa"/>
            <w:tcBorders>
              <w:right w:val="double" w:sz="4" w:space="0" w:color="auto"/>
            </w:tcBorders>
          </w:tcPr>
          <w:p w14:paraId="61D53830" w14:textId="77777777" w:rsidR="00A12CD4" w:rsidRPr="000A534B" w:rsidRDefault="00A12CD4" w:rsidP="00991A08">
            <w:pPr>
              <w:jc w:val="center"/>
              <w:rPr>
                <w:color w:val="000000" w:themeColor="text1"/>
              </w:rPr>
            </w:pPr>
          </w:p>
        </w:tc>
      </w:tr>
      <w:tr w:rsidR="00A12CD4" w:rsidRPr="000A534B" w14:paraId="220FE5C2" w14:textId="77777777" w:rsidTr="00991A08">
        <w:tc>
          <w:tcPr>
            <w:tcW w:w="993" w:type="dxa"/>
            <w:tcBorders>
              <w:left w:val="double" w:sz="4" w:space="0" w:color="auto"/>
            </w:tcBorders>
          </w:tcPr>
          <w:p w14:paraId="6FA8369B" w14:textId="77777777" w:rsidR="00A12CD4" w:rsidRPr="000A534B" w:rsidRDefault="00A12CD4" w:rsidP="0024429D">
            <w:pPr>
              <w:pStyle w:val="LACP-2"/>
              <w:numPr>
                <w:ilvl w:val="1"/>
                <w:numId w:val="327"/>
              </w:numPr>
            </w:pPr>
          </w:p>
        </w:tc>
        <w:tc>
          <w:tcPr>
            <w:tcW w:w="4252" w:type="dxa"/>
            <w:gridSpan w:val="3"/>
          </w:tcPr>
          <w:p w14:paraId="2343D225" w14:textId="77777777" w:rsidR="00A12CD4" w:rsidRPr="000A534B" w:rsidRDefault="00A12CD4" w:rsidP="00991A08">
            <w:r w:rsidRPr="000A534B">
              <w:t>Recomposición de malla de PAT (Cable de cobre, terminales PAT, etc.)</w:t>
            </w:r>
          </w:p>
        </w:tc>
        <w:tc>
          <w:tcPr>
            <w:tcW w:w="709" w:type="dxa"/>
          </w:tcPr>
          <w:p w14:paraId="7BE19667" w14:textId="77777777" w:rsidR="00A12CD4" w:rsidRPr="000A534B" w:rsidRDefault="00A12CD4" w:rsidP="00991A08">
            <w:pPr>
              <w:jc w:val="center"/>
            </w:pPr>
            <w:r w:rsidRPr="000A534B">
              <w:t>gl</w:t>
            </w:r>
          </w:p>
        </w:tc>
        <w:tc>
          <w:tcPr>
            <w:tcW w:w="709" w:type="dxa"/>
          </w:tcPr>
          <w:p w14:paraId="1853D9C4" w14:textId="77777777" w:rsidR="00A12CD4" w:rsidRPr="000A534B" w:rsidRDefault="00A12CD4" w:rsidP="00991A08">
            <w:pPr>
              <w:jc w:val="center"/>
            </w:pPr>
            <w:r w:rsidRPr="000A534B">
              <w:t>1</w:t>
            </w:r>
          </w:p>
        </w:tc>
        <w:tc>
          <w:tcPr>
            <w:tcW w:w="1417" w:type="dxa"/>
            <w:gridSpan w:val="2"/>
          </w:tcPr>
          <w:p w14:paraId="63D600DA" w14:textId="77777777" w:rsidR="00A12CD4" w:rsidRPr="000A534B" w:rsidRDefault="00A12CD4" w:rsidP="00991A08">
            <w:pPr>
              <w:jc w:val="center"/>
              <w:rPr>
                <w:color w:val="000000" w:themeColor="text1"/>
              </w:rPr>
            </w:pPr>
          </w:p>
        </w:tc>
        <w:tc>
          <w:tcPr>
            <w:tcW w:w="1560" w:type="dxa"/>
            <w:tcBorders>
              <w:right w:val="double" w:sz="4" w:space="0" w:color="auto"/>
            </w:tcBorders>
          </w:tcPr>
          <w:p w14:paraId="23EBA46E" w14:textId="77777777" w:rsidR="00A12CD4" w:rsidRPr="000A534B" w:rsidRDefault="00A12CD4" w:rsidP="00991A08">
            <w:pPr>
              <w:jc w:val="center"/>
              <w:rPr>
                <w:color w:val="000000" w:themeColor="text1"/>
              </w:rPr>
            </w:pPr>
          </w:p>
        </w:tc>
      </w:tr>
      <w:tr w:rsidR="00A12CD4" w:rsidRPr="000A534B" w14:paraId="253D3F9F" w14:textId="77777777" w:rsidTr="00991A08">
        <w:tc>
          <w:tcPr>
            <w:tcW w:w="993" w:type="dxa"/>
            <w:tcBorders>
              <w:left w:val="double" w:sz="4" w:space="0" w:color="auto"/>
            </w:tcBorders>
          </w:tcPr>
          <w:p w14:paraId="56EDF621" w14:textId="77777777" w:rsidR="00A12CD4" w:rsidRPr="000A534B" w:rsidRDefault="00A12CD4" w:rsidP="0024429D">
            <w:pPr>
              <w:pStyle w:val="LACP-2"/>
              <w:numPr>
                <w:ilvl w:val="1"/>
                <w:numId w:val="327"/>
              </w:numPr>
            </w:pPr>
          </w:p>
        </w:tc>
        <w:tc>
          <w:tcPr>
            <w:tcW w:w="4252" w:type="dxa"/>
            <w:gridSpan w:val="3"/>
          </w:tcPr>
          <w:p w14:paraId="020821BD" w14:textId="77777777" w:rsidR="00A12CD4" w:rsidRPr="000A534B" w:rsidRDefault="00A12CD4" w:rsidP="00991A08">
            <w:pPr>
              <w:rPr>
                <w:color w:val="000000" w:themeColor="text1"/>
              </w:rPr>
            </w:pPr>
            <w:r w:rsidRPr="000A534B">
              <w:t>Construcción de Rejas soporte camas de piedra</w:t>
            </w:r>
          </w:p>
        </w:tc>
        <w:tc>
          <w:tcPr>
            <w:tcW w:w="709" w:type="dxa"/>
          </w:tcPr>
          <w:p w14:paraId="0D0309A8" w14:textId="77777777" w:rsidR="00A12CD4" w:rsidRPr="000A534B" w:rsidRDefault="00A12CD4" w:rsidP="00991A08">
            <w:pPr>
              <w:jc w:val="center"/>
              <w:rPr>
                <w:color w:val="000000" w:themeColor="text1"/>
              </w:rPr>
            </w:pPr>
            <w:r w:rsidRPr="000A534B">
              <w:t>gl</w:t>
            </w:r>
          </w:p>
        </w:tc>
        <w:tc>
          <w:tcPr>
            <w:tcW w:w="709" w:type="dxa"/>
          </w:tcPr>
          <w:p w14:paraId="48963C23" w14:textId="77777777" w:rsidR="00A12CD4" w:rsidRPr="000A534B" w:rsidRDefault="00A12CD4" w:rsidP="00991A08">
            <w:pPr>
              <w:jc w:val="center"/>
              <w:rPr>
                <w:color w:val="000000" w:themeColor="text1"/>
              </w:rPr>
            </w:pPr>
            <w:r w:rsidRPr="000A534B">
              <w:t>1</w:t>
            </w:r>
          </w:p>
        </w:tc>
        <w:tc>
          <w:tcPr>
            <w:tcW w:w="1417" w:type="dxa"/>
            <w:gridSpan w:val="2"/>
          </w:tcPr>
          <w:p w14:paraId="468DEDD6" w14:textId="77777777" w:rsidR="00A12CD4" w:rsidRPr="000A534B" w:rsidRDefault="00A12CD4" w:rsidP="00991A08">
            <w:pPr>
              <w:jc w:val="center"/>
              <w:rPr>
                <w:color w:val="000000" w:themeColor="text1"/>
              </w:rPr>
            </w:pPr>
          </w:p>
        </w:tc>
        <w:tc>
          <w:tcPr>
            <w:tcW w:w="1560" w:type="dxa"/>
            <w:tcBorders>
              <w:right w:val="double" w:sz="4" w:space="0" w:color="auto"/>
            </w:tcBorders>
          </w:tcPr>
          <w:p w14:paraId="4DEA0135" w14:textId="77777777" w:rsidR="00A12CD4" w:rsidRPr="000A534B" w:rsidRDefault="00A12CD4" w:rsidP="00991A08">
            <w:pPr>
              <w:jc w:val="center"/>
              <w:rPr>
                <w:color w:val="000000" w:themeColor="text1"/>
              </w:rPr>
            </w:pPr>
          </w:p>
        </w:tc>
      </w:tr>
      <w:tr w:rsidR="00A12CD4" w:rsidRPr="000A534B" w14:paraId="3C8DF93B" w14:textId="77777777" w:rsidTr="00991A08">
        <w:tc>
          <w:tcPr>
            <w:tcW w:w="993" w:type="dxa"/>
            <w:tcBorders>
              <w:left w:val="double" w:sz="4" w:space="0" w:color="auto"/>
            </w:tcBorders>
          </w:tcPr>
          <w:p w14:paraId="39BE89C8" w14:textId="77777777" w:rsidR="00A12CD4" w:rsidRPr="000A534B" w:rsidRDefault="00A12CD4" w:rsidP="0024429D">
            <w:pPr>
              <w:pStyle w:val="LACP-2"/>
              <w:numPr>
                <w:ilvl w:val="1"/>
                <w:numId w:val="327"/>
              </w:numPr>
            </w:pPr>
          </w:p>
        </w:tc>
        <w:tc>
          <w:tcPr>
            <w:tcW w:w="4252" w:type="dxa"/>
            <w:gridSpan w:val="3"/>
          </w:tcPr>
          <w:p w14:paraId="5DB8A162" w14:textId="77777777" w:rsidR="00A12CD4" w:rsidRPr="000A534B" w:rsidRDefault="00A12CD4" w:rsidP="00991A08">
            <w:pPr>
              <w:rPr>
                <w:color w:val="000000" w:themeColor="text1"/>
              </w:rPr>
            </w:pPr>
            <w:r w:rsidRPr="000A534B">
              <w:t>Llenado de camas con piedras</w:t>
            </w:r>
          </w:p>
        </w:tc>
        <w:tc>
          <w:tcPr>
            <w:tcW w:w="709" w:type="dxa"/>
          </w:tcPr>
          <w:p w14:paraId="0F1423BE" w14:textId="77777777" w:rsidR="00A12CD4" w:rsidRPr="000A534B" w:rsidRDefault="00A12CD4" w:rsidP="00991A08">
            <w:pPr>
              <w:jc w:val="center"/>
              <w:rPr>
                <w:color w:val="000000" w:themeColor="text1"/>
              </w:rPr>
            </w:pPr>
            <w:r w:rsidRPr="000A534B">
              <w:t>gl</w:t>
            </w:r>
          </w:p>
        </w:tc>
        <w:tc>
          <w:tcPr>
            <w:tcW w:w="709" w:type="dxa"/>
          </w:tcPr>
          <w:p w14:paraId="12ABDC29" w14:textId="77777777" w:rsidR="00A12CD4" w:rsidRPr="000A534B" w:rsidRDefault="00A12CD4" w:rsidP="00991A08">
            <w:pPr>
              <w:jc w:val="center"/>
              <w:rPr>
                <w:color w:val="000000" w:themeColor="text1"/>
              </w:rPr>
            </w:pPr>
            <w:r w:rsidRPr="000A534B">
              <w:t>1</w:t>
            </w:r>
          </w:p>
        </w:tc>
        <w:tc>
          <w:tcPr>
            <w:tcW w:w="1417" w:type="dxa"/>
            <w:gridSpan w:val="2"/>
          </w:tcPr>
          <w:p w14:paraId="6629C3D8" w14:textId="77777777" w:rsidR="00A12CD4" w:rsidRPr="000A534B" w:rsidRDefault="00A12CD4" w:rsidP="00991A08">
            <w:pPr>
              <w:jc w:val="center"/>
              <w:rPr>
                <w:color w:val="000000" w:themeColor="text1"/>
              </w:rPr>
            </w:pPr>
          </w:p>
        </w:tc>
        <w:tc>
          <w:tcPr>
            <w:tcW w:w="1560" w:type="dxa"/>
            <w:tcBorders>
              <w:right w:val="double" w:sz="4" w:space="0" w:color="auto"/>
            </w:tcBorders>
          </w:tcPr>
          <w:p w14:paraId="6B4B2316" w14:textId="77777777" w:rsidR="00A12CD4" w:rsidRPr="000A534B" w:rsidRDefault="00A12CD4" w:rsidP="00991A08">
            <w:pPr>
              <w:jc w:val="center"/>
              <w:rPr>
                <w:color w:val="000000" w:themeColor="text1"/>
              </w:rPr>
            </w:pPr>
          </w:p>
        </w:tc>
      </w:tr>
      <w:tr w:rsidR="00A12CD4" w:rsidRPr="000A534B" w14:paraId="369A67EA" w14:textId="77777777" w:rsidTr="00991A08">
        <w:tc>
          <w:tcPr>
            <w:tcW w:w="993" w:type="dxa"/>
            <w:tcBorders>
              <w:left w:val="double" w:sz="4" w:space="0" w:color="auto"/>
            </w:tcBorders>
          </w:tcPr>
          <w:p w14:paraId="2D9F1830" w14:textId="77777777" w:rsidR="00A12CD4" w:rsidRPr="000A534B" w:rsidRDefault="00A12CD4" w:rsidP="0024429D">
            <w:pPr>
              <w:pStyle w:val="LACP-2"/>
              <w:numPr>
                <w:ilvl w:val="1"/>
                <w:numId w:val="327"/>
              </w:numPr>
            </w:pPr>
          </w:p>
        </w:tc>
        <w:tc>
          <w:tcPr>
            <w:tcW w:w="4252" w:type="dxa"/>
            <w:gridSpan w:val="3"/>
          </w:tcPr>
          <w:p w14:paraId="4B6FB56A" w14:textId="77777777" w:rsidR="00A12CD4" w:rsidRPr="000A534B" w:rsidRDefault="00A12CD4" w:rsidP="00991A08">
            <w:r w:rsidRPr="000A534B">
              <w:t>Limpieza de obra y desmovilización</w:t>
            </w:r>
          </w:p>
        </w:tc>
        <w:tc>
          <w:tcPr>
            <w:tcW w:w="709" w:type="dxa"/>
          </w:tcPr>
          <w:p w14:paraId="178F8465" w14:textId="77777777" w:rsidR="00A12CD4" w:rsidRPr="000A534B" w:rsidRDefault="00A12CD4" w:rsidP="00991A08">
            <w:pPr>
              <w:jc w:val="center"/>
            </w:pPr>
            <w:r w:rsidRPr="000A534B">
              <w:t>gl</w:t>
            </w:r>
          </w:p>
        </w:tc>
        <w:tc>
          <w:tcPr>
            <w:tcW w:w="709" w:type="dxa"/>
          </w:tcPr>
          <w:p w14:paraId="77D6C4D8" w14:textId="77777777" w:rsidR="00A12CD4" w:rsidRPr="000A534B" w:rsidRDefault="00A12CD4" w:rsidP="00991A08">
            <w:pPr>
              <w:jc w:val="center"/>
            </w:pPr>
            <w:r w:rsidRPr="000A534B">
              <w:t>1</w:t>
            </w:r>
          </w:p>
        </w:tc>
        <w:tc>
          <w:tcPr>
            <w:tcW w:w="1417" w:type="dxa"/>
            <w:gridSpan w:val="2"/>
          </w:tcPr>
          <w:p w14:paraId="054A8E7B" w14:textId="77777777" w:rsidR="00A12CD4" w:rsidRPr="000A534B" w:rsidRDefault="00A12CD4" w:rsidP="00991A08">
            <w:pPr>
              <w:jc w:val="center"/>
              <w:rPr>
                <w:color w:val="000000" w:themeColor="text1"/>
              </w:rPr>
            </w:pPr>
          </w:p>
        </w:tc>
        <w:tc>
          <w:tcPr>
            <w:tcW w:w="1560" w:type="dxa"/>
            <w:tcBorders>
              <w:right w:val="double" w:sz="4" w:space="0" w:color="auto"/>
            </w:tcBorders>
          </w:tcPr>
          <w:p w14:paraId="1848A97A" w14:textId="77777777" w:rsidR="00A12CD4" w:rsidRPr="000A534B" w:rsidRDefault="00A12CD4" w:rsidP="00991A08">
            <w:pPr>
              <w:jc w:val="center"/>
              <w:rPr>
                <w:color w:val="000000" w:themeColor="text1"/>
              </w:rPr>
            </w:pPr>
          </w:p>
        </w:tc>
      </w:tr>
      <w:tr w:rsidR="00A12CD4" w:rsidRPr="000A534B" w14:paraId="667F554C" w14:textId="77777777" w:rsidTr="00991A08">
        <w:tc>
          <w:tcPr>
            <w:tcW w:w="993" w:type="dxa"/>
            <w:tcBorders>
              <w:left w:val="double" w:sz="4" w:space="0" w:color="auto"/>
              <w:bottom w:val="single" w:sz="4" w:space="0" w:color="auto"/>
            </w:tcBorders>
          </w:tcPr>
          <w:p w14:paraId="5C91577E" w14:textId="77777777" w:rsidR="00A12CD4" w:rsidRPr="000A534B" w:rsidRDefault="00A12CD4" w:rsidP="00991A08">
            <w:pPr>
              <w:spacing w:before="60" w:after="60"/>
              <w:rPr>
                <w:color w:val="000000" w:themeColor="text1"/>
              </w:rPr>
            </w:pPr>
          </w:p>
        </w:tc>
        <w:tc>
          <w:tcPr>
            <w:tcW w:w="4252" w:type="dxa"/>
            <w:gridSpan w:val="3"/>
            <w:tcBorders>
              <w:bottom w:val="single" w:sz="4" w:space="0" w:color="auto"/>
            </w:tcBorders>
          </w:tcPr>
          <w:p w14:paraId="4ED674A8" w14:textId="77777777" w:rsidR="00A12CD4" w:rsidRPr="000A534B" w:rsidRDefault="00A12CD4" w:rsidP="00991A08">
            <w:pPr>
              <w:spacing w:before="60" w:after="60"/>
              <w:rPr>
                <w:color w:val="000000" w:themeColor="text1"/>
              </w:rPr>
            </w:pPr>
            <w:r w:rsidRPr="000A534B">
              <w:rPr>
                <w:color w:val="000000" w:themeColor="text1"/>
              </w:rPr>
              <w:t>Precio Total de las Subactividades a ser transferido a la planilla de “Resumen Global”</w:t>
            </w:r>
          </w:p>
        </w:tc>
        <w:tc>
          <w:tcPr>
            <w:tcW w:w="4395" w:type="dxa"/>
            <w:gridSpan w:val="5"/>
            <w:tcBorders>
              <w:bottom w:val="single" w:sz="4" w:space="0" w:color="auto"/>
              <w:right w:val="double" w:sz="4" w:space="0" w:color="auto"/>
            </w:tcBorders>
          </w:tcPr>
          <w:p w14:paraId="144642DA" w14:textId="77777777" w:rsidR="00A12CD4" w:rsidRPr="000A534B" w:rsidRDefault="00A12CD4" w:rsidP="00991A08">
            <w:pPr>
              <w:spacing w:before="60" w:after="60"/>
              <w:jc w:val="center"/>
              <w:rPr>
                <w:color w:val="000000" w:themeColor="text1"/>
              </w:rPr>
            </w:pPr>
          </w:p>
        </w:tc>
      </w:tr>
      <w:tr w:rsidR="00A12CD4" w:rsidRPr="000A534B" w14:paraId="654A3DD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65"/>
        </w:trPr>
        <w:tc>
          <w:tcPr>
            <w:tcW w:w="335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3DF835FA" w14:textId="77777777" w:rsidR="00A12CD4" w:rsidRPr="000A534B" w:rsidRDefault="00A12CD4" w:rsidP="00991A08">
            <w:r w:rsidRPr="000A534B">
              <w:t>Repetir el monto en letras</w:t>
            </w:r>
          </w:p>
        </w:tc>
        <w:tc>
          <w:tcPr>
            <w:tcW w:w="6290" w:type="dxa"/>
            <w:gridSpan w:val="7"/>
            <w:tcBorders>
              <w:top w:val="single" w:sz="4" w:space="0" w:color="auto"/>
              <w:left w:val="single" w:sz="4" w:space="0" w:color="auto"/>
              <w:bottom w:val="single" w:sz="4" w:space="0" w:color="auto"/>
              <w:right w:val="double" w:sz="4" w:space="0" w:color="auto"/>
            </w:tcBorders>
            <w:vAlign w:val="center"/>
          </w:tcPr>
          <w:p w14:paraId="763B8AD6" w14:textId="77777777" w:rsidR="00A12CD4" w:rsidRPr="000A534B" w:rsidRDefault="00A12CD4" w:rsidP="00991A08">
            <w:pPr>
              <w:jc w:val="center"/>
            </w:pPr>
          </w:p>
        </w:tc>
      </w:tr>
      <w:tr w:rsidR="00A12CD4" w:rsidRPr="000A534B" w14:paraId="425031FF"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16"/>
        </w:trPr>
        <w:tc>
          <w:tcPr>
            <w:tcW w:w="4810" w:type="dxa"/>
            <w:gridSpan w:val="3"/>
            <w:tcBorders>
              <w:top w:val="single" w:sz="4" w:space="0" w:color="auto"/>
              <w:left w:val="double" w:sz="4" w:space="0" w:color="auto"/>
              <w:bottom w:val="nil"/>
              <w:right w:val="single" w:sz="4" w:space="0" w:color="auto"/>
            </w:tcBorders>
            <w:tcMar>
              <w:left w:w="28" w:type="dxa"/>
              <w:right w:w="28" w:type="dxa"/>
            </w:tcMar>
          </w:tcPr>
          <w:p w14:paraId="6C330B96" w14:textId="77777777" w:rsidR="00A12CD4" w:rsidRPr="000A534B" w:rsidRDefault="00A12CD4" w:rsidP="00991A08">
            <w:pPr>
              <w:jc w:val="both"/>
            </w:pPr>
          </w:p>
        </w:tc>
        <w:tc>
          <w:tcPr>
            <w:tcW w:w="2273" w:type="dxa"/>
            <w:gridSpan w:val="4"/>
            <w:tcBorders>
              <w:top w:val="single" w:sz="4" w:space="0" w:color="auto"/>
              <w:left w:val="single" w:sz="4" w:space="0" w:color="auto"/>
              <w:bottom w:val="nil"/>
              <w:right w:val="nil"/>
            </w:tcBorders>
          </w:tcPr>
          <w:p w14:paraId="7D507951"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134B1423" w14:textId="77777777" w:rsidR="00A12CD4" w:rsidRPr="000A534B" w:rsidRDefault="00A12CD4" w:rsidP="00991A08">
            <w:pPr>
              <w:jc w:val="center"/>
            </w:pPr>
          </w:p>
        </w:tc>
      </w:tr>
      <w:tr w:rsidR="00A12CD4" w:rsidRPr="000A534B" w14:paraId="0D0F270B"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199ACEB8"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62F91C78" w14:textId="77777777" w:rsidR="00A12CD4" w:rsidRPr="000A534B" w:rsidRDefault="00A12CD4" w:rsidP="00991A08">
            <w:pPr>
              <w:jc w:val="center"/>
            </w:pPr>
            <w:r w:rsidRPr="000A534B">
              <w:t>Nombre del Oferente</w:t>
            </w:r>
          </w:p>
        </w:tc>
        <w:tc>
          <w:tcPr>
            <w:tcW w:w="2557" w:type="dxa"/>
            <w:gridSpan w:val="2"/>
            <w:tcBorders>
              <w:top w:val="nil"/>
              <w:left w:val="nil"/>
              <w:bottom w:val="single" w:sz="4" w:space="0" w:color="auto"/>
              <w:right w:val="double" w:sz="4" w:space="0" w:color="auto"/>
            </w:tcBorders>
          </w:tcPr>
          <w:p w14:paraId="09C60735" w14:textId="77777777" w:rsidR="00A12CD4" w:rsidRPr="000A534B" w:rsidRDefault="00A12CD4" w:rsidP="00991A08">
            <w:pPr>
              <w:jc w:val="center"/>
            </w:pPr>
          </w:p>
        </w:tc>
      </w:tr>
      <w:tr w:rsidR="00A12CD4" w:rsidRPr="000A534B" w14:paraId="41ECEC90"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1959799C"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189B1A62" w14:textId="77777777" w:rsidR="00A12CD4" w:rsidRPr="000A534B" w:rsidRDefault="00A12CD4" w:rsidP="00991A08">
            <w:pPr>
              <w:jc w:val="center"/>
            </w:pPr>
          </w:p>
        </w:tc>
        <w:tc>
          <w:tcPr>
            <w:tcW w:w="2557" w:type="dxa"/>
            <w:gridSpan w:val="2"/>
            <w:tcBorders>
              <w:top w:val="single" w:sz="4" w:space="0" w:color="auto"/>
              <w:left w:val="nil"/>
              <w:bottom w:val="nil"/>
              <w:right w:val="double" w:sz="4" w:space="0" w:color="auto"/>
            </w:tcBorders>
          </w:tcPr>
          <w:p w14:paraId="114FEABC" w14:textId="77777777" w:rsidR="00A12CD4" w:rsidRPr="000A534B" w:rsidRDefault="00A12CD4" w:rsidP="00991A08">
            <w:pPr>
              <w:jc w:val="center"/>
            </w:pPr>
          </w:p>
        </w:tc>
      </w:tr>
      <w:tr w:rsidR="00A12CD4" w:rsidRPr="000A534B" w14:paraId="27C8707C"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nil"/>
              <w:right w:val="single" w:sz="4" w:space="0" w:color="auto"/>
            </w:tcBorders>
            <w:tcMar>
              <w:left w:w="28" w:type="dxa"/>
              <w:right w:w="28" w:type="dxa"/>
            </w:tcMar>
          </w:tcPr>
          <w:p w14:paraId="393C27FB" w14:textId="77777777" w:rsidR="00A12CD4" w:rsidRPr="000A534B" w:rsidRDefault="00A12CD4" w:rsidP="00991A08">
            <w:pPr>
              <w:jc w:val="both"/>
            </w:pPr>
          </w:p>
        </w:tc>
        <w:tc>
          <w:tcPr>
            <w:tcW w:w="2273" w:type="dxa"/>
            <w:gridSpan w:val="4"/>
            <w:tcBorders>
              <w:top w:val="nil"/>
              <w:left w:val="single" w:sz="4" w:space="0" w:color="auto"/>
              <w:bottom w:val="nil"/>
              <w:right w:val="nil"/>
            </w:tcBorders>
            <w:vAlign w:val="center"/>
          </w:tcPr>
          <w:p w14:paraId="53D68F97" w14:textId="77777777" w:rsidR="00A12CD4" w:rsidRPr="000A534B" w:rsidRDefault="00A12CD4" w:rsidP="00991A08">
            <w:pPr>
              <w:jc w:val="center"/>
            </w:pPr>
            <w:r w:rsidRPr="000A534B">
              <w:t>Firma del Oferente</w:t>
            </w:r>
          </w:p>
        </w:tc>
        <w:tc>
          <w:tcPr>
            <w:tcW w:w="2557" w:type="dxa"/>
            <w:gridSpan w:val="2"/>
            <w:tcBorders>
              <w:top w:val="nil"/>
              <w:left w:val="nil"/>
              <w:bottom w:val="single" w:sz="4" w:space="0" w:color="auto"/>
              <w:right w:val="double" w:sz="4" w:space="0" w:color="auto"/>
            </w:tcBorders>
          </w:tcPr>
          <w:p w14:paraId="694F71AA" w14:textId="77777777" w:rsidR="00A12CD4" w:rsidRPr="000A534B" w:rsidRDefault="00A12CD4" w:rsidP="00991A08">
            <w:pPr>
              <w:jc w:val="center"/>
            </w:pPr>
          </w:p>
        </w:tc>
      </w:tr>
      <w:tr w:rsidR="00A12CD4" w:rsidRPr="000A534B" w14:paraId="6E9B14D5" w14:textId="77777777" w:rsidTr="00991A0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86"/>
        </w:trPr>
        <w:tc>
          <w:tcPr>
            <w:tcW w:w="4810" w:type="dxa"/>
            <w:gridSpan w:val="3"/>
            <w:tcBorders>
              <w:top w:val="nil"/>
              <w:left w:val="double" w:sz="4" w:space="0" w:color="auto"/>
              <w:bottom w:val="single" w:sz="4" w:space="0" w:color="auto"/>
              <w:right w:val="single" w:sz="4" w:space="0" w:color="auto"/>
            </w:tcBorders>
            <w:tcMar>
              <w:left w:w="28" w:type="dxa"/>
              <w:right w:w="28" w:type="dxa"/>
            </w:tcMar>
          </w:tcPr>
          <w:p w14:paraId="4F9003D6" w14:textId="77777777" w:rsidR="00A12CD4" w:rsidRPr="000A534B" w:rsidRDefault="00A12CD4" w:rsidP="00991A08">
            <w:pPr>
              <w:jc w:val="both"/>
            </w:pPr>
          </w:p>
        </w:tc>
        <w:tc>
          <w:tcPr>
            <w:tcW w:w="2273" w:type="dxa"/>
            <w:gridSpan w:val="4"/>
            <w:tcBorders>
              <w:top w:val="nil"/>
              <w:left w:val="single" w:sz="4" w:space="0" w:color="auto"/>
              <w:bottom w:val="single" w:sz="4" w:space="0" w:color="auto"/>
              <w:right w:val="nil"/>
            </w:tcBorders>
          </w:tcPr>
          <w:p w14:paraId="62F00AD2" w14:textId="77777777" w:rsidR="00A12CD4" w:rsidRPr="000A534B" w:rsidRDefault="00A12CD4" w:rsidP="00991A08">
            <w:pPr>
              <w:jc w:val="center"/>
            </w:pPr>
          </w:p>
        </w:tc>
        <w:tc>
          <w:tcPr>
            <w:tcW w:w="2557" w:type="dxa"/>
            <w:gridSpan w:val="2"/>
            <w:tcBorders>
              <w:top w:val="single" w:sz="4" w:space="0" w:color="auto"/>
              <w:left w:val="nil"/>
              <w:bottom w:val="single" w:sz="4" w:space="0" w:color="auto"/>
              <w:right w:val="double" w:sz="4" w:space="0" w:color="auto"/>
            </w:tcBorders>
          </w:tcPr>
          <w:p w14:paraId="2DDC1194" w14:textId="77777777" w:rsidR="00A12CD4" w:rsidRPr="000A534B" w:rsidRDefault="00A12CD4" w:rsidP="00991A08">
            <w:pPr>
              <w:jc w:val="center"/>
            </w:pPr>
          </w:p>
        </w:tc>
      </w:tr>
    </w:tbl>
    <w:p w14:paraId="4E7B26D0" w14:textId="77777777" w:rsidR="00A12CD4" w:rsidRPr="000A534B" w:rsidRDefault="00A12CD4" w:rsidP="00A12CD4">
      <w:pPr>
        <w:spacing w:line="276" w:lineRule="auto"/>
      </w:pPr>
    </w:p>
    <w:p w14:paraId="658CE814" w14:textId="77777777" w:rsidR="00A12CD4" w:rsidRPr="000A534B" w:rsidRDefault="00A12CD4" w:rsidP="00A12CD4">
      <w:pPr>
        <w:spacing w:line="276" w:lineRule="auto"/>
      </w:pPr>
    </w:p>
    <w:p w14:paraId="69B04465" w14:textId="77777777" w:rsidR="00A12CD4" w:rsidRPr="000A534B" w:rsidRDefault="00A12CD4" w:rsidP="00A12CD4">
      <w:pPr>
        <w:spacing w:line="276" w:lineRule="auto"/>
      </w:pPr>
      <w:r w:rsidRPr="000A534B">
        <w:br w:type="page"/>
      </w:r>
    </w:p>
    <w:p w14:paraId="4A21F95B" w14:textId="5BD6F21F" w:rsidR="00AF0800" w:rsidRPr="000A534B" w:rsidRDefault="00AF0800" w:rsidP="0024429D">
      <w:pPr>
        <w:pStyle w:val="Ttulo5"/>
        <w:spacing w:before="240" w:after="240"/>
        <w:rPr>
          <w:rFonts w:cs="Times New Roman"/>
        </w:rPr>
      </w:pPr>
      <w:bookmarkStart w:id="170" w:name="_Toc215729345"/>
      <w:r w:rsidRPr="000A534B">
        <w:rPr>
          <w:rFonts w:cs="Times New Roman"/>
        </w:rPr>
        <w:t>Trabajos por Administración</w:t>
      </w:r>
      <w:r w:rsidR="00867CDC">
        <w:rPr>
          <w:rFonts w:cs="Times New Roman"/>
        </w:rPr>
        <w:t xml:space="preserve"> (TTPA)</w:t>
      </w:r>
      <w:bookmarkEnd w:id="170"/>
    </w:p>
    <w:p w14:paraId="5108880B" w14:textId="3D388460" w:rsidR="00AF0800" w:rsidRPr="000A534B" w:rsidRDefault="00AF0800" w:rsidP="00AF0800">
      <w:pPr>
        <w:spacing w:after="200"/>
        <w:jc w:val="both"/>
      </w:pPr>
      <w:r w:rsidRPr="000A534B">
        <w:t>Si se especifica en las IAO 1</w:t>
      </w:r>
      <w:r w:rsidR="007205EF" w:rsidRPr="000A534B">
        <w:t>5</w:t>
      </w:r>
      <w:r w:rsidRPr="000A534B">
        <w:t xml:space="preserve">.3 </w:t>
      </w:r>
      <w:r w:rsidRPr="000A534B">
        <w:rPr>
          <w:b/>
          <w:bCs/>
        </w:rPr>
        <w:t>de los DDL</w:t>
      </w:r>
      <w:r w:rsidRPr="000A534B">
        <w:t>, para trabajos de carácter menor o incidental, el Ingeniero puede instruir que una variación se ejecute en una base de Trabajos por Administración. Si se incluye una Lista de Trabajos por Administración en los Requisitos del Contratante, se agregan cantidades nominales en relación con los ítems más probables de ser usados y lleva la suma de los importes al Resumen Global de la Oferta para hacer Trabajo.</w:t>
      </w:r>
    </w:p>
    <w:p w14:paraId="4F57E8CF" w14:textId="3C3B3702" w:rsidR="00AF0800" w:rsidRPr="000A534B" w:rsidRDefault="00AF0800" w:rsidP="00AF0800">
      <w:pPr>
        <w:tabs>
          <w:tab w:val="left" w:pos="540"/>
        </w:tabs>
        <w:spacing w:after="200"/>
        <w:jc w:val="both"/>
      </w:pPr>
      <w:r w:rsidRPr="000A534B">
        <w:t xml:space="preserve">De </w:t>
      </w:r>
      <w:r w:rsidR="007646EA" w:rsidRPr="000A534B">
        <w:t>conformidad</w:t>
      </w:r>
      <w:r w:rsidRPr="000A534B">
        <w:t xml:space="preserve"> con la Subcláusula 13.5 de las CGC, el trabajo no se ejecutará mediante Trabajos por Administración excepto por orden escrita del Ingeniero. Los Oferentes ingresarán las tarifas básicas para </w:t>
      </w:r>
      <w:r w:rsidR="00C67450" w:rsidRPr="000A534B">
        <w:t>los ítems</w:t>
      </w:r>
      <w:r w:rsidRPr="000A534B">
        <w:t xml:space="preserve"> en la respectiva lista de Trabajos por Administración, cuyas tarifas se aplicarán a cualquier cantidad de Trabajos por Administración ordenada por el Ingeniero. Las cantidades nominales se han indicado en relación con cada partida Trabajos por Administración, y el monto total para Trabajos por Administración se trasladará como Suma Provisional al monto total de trabajos por administración del Resumen Global de la Oferta. Salvo disposición en contrario, los pagos de Trabajos por Administración estarán sujetos a ajuste de precios de acuerdo con lo establecido en las Condiciones del Contrato.</w:t>
      </w:r>
    </w:p>
    <w:p w14:paraId="3A7D39AA" w14:textId="77777777" w:rsidR="00A12CD4" w:rsidRPr="000A534B" w:rsidRDefault="00A12CD4" w:rsidP="00A12CD4">
      <w:pPr>
        <w:tabs>
          <w:tab w:val="left" w:pos="540"/>
        </w:tabs>
        <w:spacing w:after="240"/>
        <w:jc w:val="both"/>
        <w:rPr>
          <w:b/>
        </w:rPr>
      </w:pPr>
      <w:r w:rsidRPr="000A534B">
        <w:t>Los precios son en Dólares Estadounidenses.</w:t>
      </w:r>
    </w:p>
    <w:p w14:paraId="7A8B2CBB" w14:textId="77777777" w:rsidR="00AF0800" w:rsidRPr="000A534B" w:rsidRDefault="00AF0800" w:rsidP="00AF0800">
      <w:pPr>
        <w:tabs>
          <w:tab w:val="left" w:pos="540"/>
        </w:tabs>
        <w:spacing w:after="200"/>
        <w:jc w:val="both"/>
        <w:rPr>
          <w:bCs/>
        </w:rPr>
      </w:pPr>
      <w:r w:rsidRPr="000A534B">
        <w:rPr>
          <w:bCs/>
        </w:rPr>
        <w:br w:type="page"/>
      </w:r>
    </w:p>
    <w:p w14:paraId="61C6AA9F" w14:textId="40A3D75F" w:rsidR="00837B5C" w:rsidRDefault="00837B5C">
      <w:pPr>
        <w:pStyle w:val="Ttulo5"/>
        <w:spacing w:before="240" w:after="240"/>
        <w:rPr>
          <w:rFonts w:cs="Times New Roman"/>
        </w:rPr>
      </w:pPr>
      <w:bookmarkStart w:id="171" w:name="_Toc215729346"/>
      <w:r>
        <w:rPr>
          <w:rFonts w:cs="Times New Roman"/>
        </w:rPr>
        <w:t>Lista de Tarifas Trabajos por Administración: 1. Mano de Obra</w:t>
      </w:r>
      <w:bookmarkEnd w:id="171"/>
    </w:p>
    <w:p w14:paraId="3410C5D4" w14:textId="77777777" w:rsidR="00855FCC" w:rsidRPr="000A534B" w:rsidRDefault="00855FCC"/>
    <w:tbl>
      <w:tblPr>
        <w:tblW w:w="5000" w:type="pct"/>
        <w:tblInd w:w="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89"/>
        <w:gridCol w:w="2006"/>
        <w:gridCol w:w="1437"/>
        <w:gridCol w:w="512"/>
        <w:gridCol w:w="504"/>
        <w:gridCol w:w="912"/>
        <w:gridCol w:w="610"/>
        <w:gridCol w:w="879"/>
        <w:gridCol w:w="1581"/>
      </w:tblGrid>
      <w:tr w:rsidR="00A12CD4" w:rsidRPr="000A534B" w14:paraId="2A846EAE" w14:textId="77777777" w:rsidTr="00991A08">
        <w:trPr>
          <w:cantSplit/>
        </w:trPr>
        <w:tc>
          <w:tcPr>
            <w:tcW w:w="477" w:type="pct"/>
          </w:tcPr>
          <w:p w14:paraId="364ACE3F" w14:textId="77777777" w:rsidR="00A12CD4" w:rsidRPr="000A534B" w:rsidRDefault="00A12CD4" w:rsidP="00991A08">
            <w:pPr>
              <w:spacing w:before="60" w:after="60"/>
              <w:jc w:val="center"/>
              <w:rPr>
                <w:i/>
                <w:color w:val="000000" w:themeColor="text1"/>
              </w:rPr>
            </w:pPr>
            <w:r w:rsidRPr="000A534B">
              <w:rPr>
                <w:i/>
                <w:color w:val="000000" w:themeColor="text1"/>
              </w:rPr>
              <w:t>Ítem no.</w:t>
            </w:r>
          </w:p>
        </w:tc>
        <w:tc>
          <w:tcPr>
            <w:tcW w:w="1845" w:type="pct"/>
            <w:gridSpan w:val="2"/>
          </w:tcPr>
          <w:p w14:paraId="6ED70CA4" w14:textId="77777777" w:rsidR="00A12CD4" w:rsidRPr="000A534B" w:rsidRDefault="00A12CD4" w:rsidP="00991A08">
            <w:pPr>
              <w:spacing w:before="60" w:after="60"/>
              <w:jc w:val="center"/>
              <w:rPr>
                <w:i/>
                <w:color w:val="000000" w:themeColor="text1"/>
              </w:rPr>
            </w:pPr>
            <w:r w:rsidRPr="000A534B">
              <w:rPr>
                <w:i/>
                <w:color w:val="000000" w:themeColor="text1"/>
              </w:rPr>
              <w:t>Descripción</w:t>
            </w:r>
          </w:p>
        </w:tc>
        <w:tc>
          <w:tcPr>
            <w:tcW w:w="544" w:type="pct"/>
            <w:gridSpan w:val="2"/>
          </w:tcPr>
          <w:p w14:paraId="4B0CF3E7" w14:textId="77777777" w:rsidR="00A12CD4" w:rsidRPr="000A534B" w:rsidRDefault="00A12CD4" w:rsidP="00991A08">
            <w:pPr>
              <w:spacing w:before="60" w:after="60"/>
              <w:jc w:val="center"/>
              <w:rPr>
                <w:i/>
                <w:color w:val="000000" w:themeColor="text1"/>
              </w:rPr>
            </w:pPr>
            <w:r w:rsidRPr="000A534B">
              <w:rPr>
                <w:i/>
                <w:color w:val="000000" w:themeColor="text1"/>
              </w:rPr>
              <w:t>Unidad</w:t>
            </w:r>
            <w:r w:rsidRPr="000A534B">
              <w:rPr>
                <w:i/>
                <w:color w:val="000000" w:themeColor="text1"/>
                <w:vertAlign w:val="superscript"/>
              </w:rPr>
              <w:t>b</w:t>
            </w:r>
          </w:p>
        </w:tc>
        <w:tc>
          <w:tcPr>
            <w:tcW w:w="816" w:type="pct"/>
            <w:gridSpan w:val="2"/>
          </w:tcPr>
          <w:p w14:paraId="4AF5B65D" w14:textId="77777777" w:rsidR="00A12CD4" w:rsidRPr="000A534B" w:rsidRDefault="00A12CD4" w:rsidP="00991A08">
            <w:pPr>
              <w:spacing w:before="60" w:after="60"/>
              <w:jc w:val="center"/>
              <w:rPr>
                <w:i/>
                <w:color w:val="000000" w:themeColor="text1"/>
              </w:rPr>
            </w:pPr>
            <w:r w:rsidRPr="000A534B">
              <w:rPr>
                <w:i/>
                <w:color w:val="000000" w:themeColor="text1"/>
              </w:rPr>
              <w:t>Cantidad nominal*</w:t>
            </w:r>
          </w:p>
        </w:tc>
        <w:tc>
          <w:tcPr>
            <w:tcW w:w="471" w:type="pct"/>
          </w:tcPr>
          <w:p w14:paraId="4F61F8A2" w14:textId="77777777" w:rsidR="00A12CD4" w:rsidRPr="000A534B" w:rsidRDefault="00A12CD4" w:rsidP="00991A08">
            <w:pPr>
              <w:spacing w:before="60" w:after="60"/>
              <w:jc w:val="center"/>
              <w:rPr>
                <w:i/>
                <w:color w:val="000000" w:themeColor="text1"/>
              </w:rPr>
            </w:pPr>
            <w:r w:rsidRPr="000A534B">
              <w:rPr>
                <w:i/>
                <w:color w:val="000000" w:themeColor="text1"/>
              </w:rPr>
              <w:t>Tarifa</w:t>
            </w:r>
          </w:p>
        </w:tc>
        <w:tc>
          <w:tcPr>
            <w:tcW w:w="846" w:type="pct"/>
          </w:tcPr>
          <w:p w14:paraId="7C8C3970" w14:textId="77777777" w:rsidR="00A12CD4" w:rsidRPr="000A534B" w:rsidRDefault="00A12CD4" w:rsidP="00991A08">
            <w:pPr>
              <w:spacing w:before="60" w:after="60"/>
              <w:jc w:val="center"/>
              <w:rPr>
                <w:i/>
                <w:color w:val="000000" w:themeColor="text1"/>
              </w:rPr>
            </w:pPr>
            <w:r w:rsidRPr="000A534B">
              <w:rPr>
                <w:i/>
                <w:color w:val="000000" w:themeColor="text1"/>
              </w:rPr>
              <w:t>Monto</w:t>
            </w:r>
          </w:p>
        </w:tc>
      </w:tr>
      <w:tr w:rsidR="00A12CD4" w:rsidRPr="000A534B" w14:paraId="30FB6617" w14:textId="77777777" w:rsidTr="00991A08">
        <w:trPr>
          <w:cantSplit/>
        </w:trPr>
        <w:tc>
          <w:tcPr>
            <w:tcW w:w="477" w:type="pct"/>
          </w:tcPr>
          <w:p w14:paraId="3596DFC1" w14:textId="77777777" w:rsidR="00A12CD4" w:rsidRPr="000A534B" w:rsidRDefault="00A12CD4" w:rsidP="00FA30A3">
            <w:pPr>
              <w:pStyle w:val="LACP-1"/>
              <w:numPr>
                <w:ilvl w:val="0"/>
                <w:numId w:val="345"/>
              </w:numPr>
            </w:pPr>
          </w:p>
        </w:tc>
        <w:tc>
          <w:tcPr>
            <w:tcW w:w="1845" w:type="pct"/>
            <w:gridSpan w:val="2"/>
          </w:tcPr>
          <w:p w14:paraId="7812C115" w14:textId="77777777" w:rsidR="00A12CD4" w:rsidRPr="000A534B" w:rsidRDefault="00A12CD4" w:rsidP="00991A08">
            <w:pPr>
              <w:spacing w:before="60" w:after="60"/>
              <w:rPr>
                <w:color w:val="000000" w:themeColor="text1"/>
              </w:rPr>
            </w:pPr>
            <w:r w:rsidRPr="000A534B">
              <w:rPr>
                <w:color w:val="000000" w:themeColor="text1"/>
              </w:rPr>
              <w:t>Operario de Camión/Grúa/Retroexcavadora etc.</w:t>
            </w:r>
          </w:p>
        </w:tc>
        <w:tc>
          <w:tcPr>
            <w:tcW w:w="544" w:type="pct"/>
            <w:gridSpan w:val="2"/>
          </w:tcPr>
          <w:p w14:paraId="028637E5" w14:textId="77777777" w:rsidR="00A12CD4" w:rsidRPr="000A534B" w:rsidRDefault="00A12CD4" w:rsidP="00991A08">
            <w:pPr>
              <w:spacing w:before="60" w:after="60"/>
              <w:rPr>
                <w:color w:val="000000" w:themeColor="text1"/>
              </w:rPr>
            </w:pPr>
            <w:r w:rsidRPr="000A534B">
              <w:rPr>
                <w:color w:val="000000" w:themeColor="text1"/>
              </w:rPr>
              <w:t>día</w:t>
            </w:r>
          </w:p>
        </w:tc>
        <w:tc>
          <w:tcPr>
            <w:tcW w:w="816" w:type="pct"/>
            <w:gridSpan w:val="2"/>
          </w:tcPr>
          <w:p w14:paraId="721B0A01" w14:textId="77777777" w:rsidR="00A12CD4" w:rsidRPr="000A534B" w:rsidRDefault="00A12CD4" w:rsidP="00991A08">
            <w:pPr>
              <w:spacing w:before="60" w:after="60"/>
              <w:jc w:val="center"/>
              <w:rPr>
                <w:color w:val="000000" w:themeColor="text1"/>
              </w:rPr>
            </w:pPr>
            <w:r w:rsidRPr="000A534B">
              <w:rPr>
                <w:color w:val="000000" w:themeColor="text1"/>
              </w:rPr>
              <w:t>5</w:t>
            </w:r>
          </w:p>
        </w:tc>
        <w:tc>
          <w:tcPr>
            <w:tcW w:w="471" w:type="pct"/>
          </w:tcPr>
          <w:p w14:paraId="125BC2F4" w14:textId="77777777" w:rsidR="00A12CD4" w:rsidRPr="000A534B" w:rsidRDefault="00A12CD4" w:rsidP="00991A08">
            <w:pPr>
              <w:spacing w:before="60" w:after="60"/>
              <w:jc w:val="center"/>
              <w:rPr>
                <w:color w:val="000000" w:themeColor="text1"/>
              </w:rPr>
            </w:pPr>
          </w:p>
        </w:tc>
        <w:tc>
          <w:tcPr>
            <w:tcW w:w="846" w:type="pct"/>
          </w:tcPr>
          <w:p w14:paraId="6552B51F" w14:textId="77777777" w:rsidR="00A12CD4" w:rsidRPr="000A534B" w:rsidRDefault="00A12CD4" w:rsidP="00991A08">
            <w:pPr>
              <w:spacing w:before="60" w:after="60"/>
              <w:jc w:val="center"/>
              <w:rPr>
                <w:color w:val="000000" w:themeColor="text1"/>
              </w:rPr>
            </w:pPr>
          </w:p>
        </w:tc>
      </w:tr>
      <w:tr w:rsidR="00A12CD4" w:rsidRPr="000A534B" w14:paraId="465FED8D" w14:textId="77777777" w:rsidTr="00991A08">
        <w:trPr>
          <w:cantSplit/>
        </w:trPr>
        <w:tc>
          <w:tcPr>
            <w:tcW w:w="477" w:type="pct"/>
          </w:tcPr>
          <w:p w14:paraId="3788558D" w14:textId="77777777" w:rsidR="00A12CD4" w:rsidRPr="000A534B" w:rsidRDefault="00A12CD4" w:rsidP="00FA30A3">
            <w:pPr>
              <w:pStyle w:val="LACP-1"/>
              <w:numPr>
                <w:ilvl w:val="0"/>
                <w:numId w:val="327"/>
              </w:numPr>
            </w:pPr>
          </w:p>
        </w:tc>
        <w:tc>
          <w:tcPr>
            <w:tcW w:w="1845" w:type="pct"/>
            <w:gridSpan w:val="2"/>
          </w:tcPr>
          <w:p w14:paraId="0446C9DC" w14:textId="77777777" w:rsidR="00A12CD4" w:rsidRPr="000A534B" w:rsidRDefault="00A12CD4" w:rsidP="00991A08">
            <w:pPr>
              <w:spacing w:before="60" w:after="60"/>
              <w:rPr>
                <w:color w:val="000000" w:themeColor="text1"/>
              </w:rPr>
            </w:pPr>
            <w:r w:rsidRPr="000A534B">
              <w:rPr>
                <w:color w:val="000000" w:themeColor="text1"/>
              </w:rPr>
              <w:t>Cuadrilla de Montadores compuesta por un (1) supervisor y 4 montadores</w:t>
            </w:r>
          </w:p>
        </w:tc>
        <w:tc>
          <w:tcPr>
            <w:tcW w:w="544" w:type="pct"/>
            <w:gridSpan w:val="2"/>
          </w:tcPr>
          <w:p w14:paraId="2ABAA2EA" w14:textId="77777777" w:rsidR="00A12CD4" w:rsidRPr="000A534B" w:rsidRDefault="00A12CD4" w:rsidP="00991A08">
            <w:pPr>
              <w:spacing w:before="60" w:after="60"/>
              <w:rPr>
                <w:color w:val="000000" w:themeColor="text1"/>
              </w:rPr>
            </w:pPr>
            <w:r w:rsidRPr="000A534B">
              <w:rPr>
                <w:color w:val="000000" w:themeColor="text1"/>
              </w:rPr>
              <w:t>día</w:t>
            </w:r>
          </w:p>
        </w:tc>
        <w:tc>
          <w:tcPr>
            <w:tcW w:w="816" w:type="pct"/>
            <w:gridSpan w:val="2"/>
          </w:tcPr>
          <w:p w14:paraId="5508A201" w14:textId="77777777" w:rsidR="00A12CD4" w:rsidRPr="000A534B" w:rsidRDefault="00A12CD4" w:rsidP="00991A08">
            <w:pPr>
              <w:spacing w:before="60" w:after="60"/>
              <w:jc w:val="center"/>
              <w:rPr>
                <w:color w:val="000000" w:themeColor="text1"/>
              </w:rPr>
            </w:pPr>
            <w:r w:rsidRPr="000A534B">
              <w:rPr>
                <w:color w:val="000000" w:themeColor="text1"/>
              </w:rPr>
              <w:t>5</w:t>
            </w:r>
          </w:p>
        </w:tc>
        <w:tc>
          <w:tcPr>
            <w:tcW w:w="471" w:type="pct"/>
          </w:tcPr>
          <w:p w14:paraId="473BE6A4" w14:textId="77777777" w:rsidR="00A12CD4" w:rsidRPr="000A534B" w:rsidRDefault="00A12CD4" w:rsidP="00991A08">
            <w:pPr>
              <w:spacing w:before="60" w:after="60"/>
              <w:jc w:val="center"/>
              <w:rPr>
                <w:color w:val="000000" w:themeColor="text1"/>
              </w:rPr>
            </w:pPr>
          </w:p>
        </w:tc>
        <w:tc>
          <w:tcPr>
            <w:tcW w:w="846" w:type="pct"/>
          </w:tcPr>
          <w:p w14:paraId="600BF918" w14:textId="77777777" w:rsidR="00A12CD4" w:rsidRPr="000A534B" w:rsidRDefault="00A12CD4" w:rsidP="00991A08">
            <w:pPr>
              <w:spacing w:before="60" w:after="60"/>
              <w:jc w:val="center"/>
              <w:rPr>
                <w:color w:val="000000" w:themeColor="text1"/>
              </w:rPr>
            </w:pPr>
          </w:p>
        </w:tc>
      </w:tr>
      <w:tr w:rsidR="00A12CD4" w:rsidRPr="000A534B" w14:paraId="5BA956FC" w14:textId="77777777" w:rsidTr="00991A08">
        <w:trPr>
          <w:cantSplit/>
        </w:trPr>
        <w:tc>
          <w:tcPr>
            <w:tcW w:w="477" w:type="pct"/>
          </w:tcPr>
          <w:p w14:paraId="69292046" w14:textId="77777777" w:rsidR="00A12CD4" w:rsidRPr="000A534B" w:rsidRDefault="00A12CD4" w:rsidP="00FA30A3">
            <w:pPr>
              <w:pStyle w:val="LACP-1"/>
              <w:numPr>
                <w:ilvl w:val="0"/>
                <w:numId w:val="327"/>
              </w:numPr>
            </w:pPr>
          </w:p>
        </w:tc>
        <w:tc>
          <w:tcPr>
            <w:tcW w:w="1845" w:type="pct"/>
            <w:gridSpan w:val="2"/>
          </w:tcPr>
          <w:p w14:paraId="69C80667" w14:textId="77777777" w:rsidR="00A12CD4" w:rsidRPr="000A534B" w:rsidRDefault="00A12CD4" w:rsidP="00991A08">
            <w:pPr>
              <w:spacing w:before="60" w:after="60"/>
              <w:rPr>
                <w:color w:val="000000" w:themeColor="text1"/>
              </w:rPr>
            </w:pPr>
            <w:r w:rsidRPr="000A534B">
              <w:rPr>
                <w:color w:val="000000" w:themeColor="text1"/>
              </w:rPr>
              <w:t>Cuadrilla de obra civil compuesta por dos (2) oficiales y dos (2) ayudantes</w:t>
            </w:r>
          </w:p>
        </w:tc>
        <w:tc>
          <w:tcPr>
            <w:tcW w:w="544" w:type="pct"/>
            <w:gridSpan w:val="2"/>
          </w:tcPr>
          <w:p w14:paraId="39AA899D" w14:textId="77777777" w:rsidR="00A12CD4" w:rsidRPr="000A534B" w:rsidRDefault="00A12CD4" w:rsidP="00991A08">
            <w:pPr>
              <w:spacing w:before="60" w:after="60"/>
              <w:rPr>
                <w:color w:val="000000" w:themeColor="text1"/>
              </w:rPr>
            </w:pPr>
            <w:r w:rsidRPr="000A534B">
              <w:rPr>
                <w:color w:val="000000" w:themeColor="text1"/>
              </w:rPr>
              <w:t>día</w:t>
            </w:r>
          </w:p>
        </w:tc>
        <w:tc>
          <w:tcPr>
            <w:tcW w:w="816" w:type="pct"/>
            <w:gridSpan w:val="2"/>
          </w:tcPr>
          <w:p w14:paraId="5E6E30F6" w14:textId="77777777" w:rsidR="00A12CD4" w:rsidRPr="000A534B" w:rsidRDefault="00A12CD4" w:rsidP="00991A08">
            <w:pPr>
              <w:spacing w:before="60" w:after="60"/>
              <w:jc w:val="center"/>
              <w:rPr>
                <w:color w:val="000000" w:themeColor="text1"/>
              </w:rPr>
            </w:pPr>
            <w:r w:rsidRPr="000A534B">
              <w:rPr>
                <w:color w:val="000000" w:themeColor="text1"/>
              </w:rPr>
              <w:t>5</w:t>
            </w:r>
          </w:p>
        </w:tc>
        <w:tc>
          <w:tcPr>
            <w:tcW w:w="471" w:type="pct"/>
          </w:tcPr>
          <w:p w14:paraId="445940E8" w14:textId="77777777" w:rsidR="00A12CD4" w:rsidRPr="000A534B" w:rsidRDefault="00A12CD4" w:rsidP="00991A08">
            <w:pPr>
              <w:spacing w:before="60" w:after="60"/>
              <w:jc w:val="center"/>
              <w:rPr>
                <w:color w:val="000000" w:themeColor="text1"/>
              </w:rPr>
            </w:pPr>
          </w:p>
        </w:tc>
        <w:tc>
          <w:tcPr>
            <w:tcW w:w="846" w:type="pct"/>
          </w:tcPr>
          <w:p w14:paraId="2F1BE191" w14:textId="77777777" w:rsidR="00A12CD4" w:rsidRPr="000A534B" w:rsidRDefault="00A12CD4" w:rsidP="00991A08">
            <w:pPr>
              <w:spacing w:before="60" w:after="60"/>
              <w:jc w:val="center"/>
              <w:rPr>
                <w:color w:val="000000" w:themeColor="text1"/>
              </w:rPr>
            </w:pPr>
          </w:p>
        </w:tc>
      </w:tr>
      <w:tr w:rsidR="00A12CD4" w:rsidRPr="000A534B" w14:paraId="6C73E89E" w14:textId="77777777" w:rsidTr="00991A08">
        <w:trPr>
          <w:cantSplit/>
        </w:trPr>
        <w:tc>
          <w:tcPr>
            <w:tcW w:w="477" w:type="pct"/>
          </w:tcPr>
          <w:p w14:paraId="0A7ADD30" w14:textId="77777777" w:rsidR="00A12CD4" w:rsidRPr="000A534B" w:rsidRDefault="00A12CD4" w:rsidP="00FA30A3">
            <w:pPr>
              <w:pStyle w:val="LACP-1"/>
              <w:numPr>
                <w:ilvl w:val="0"/>
                <w:numId w:val="327"/>
              </w:numPr>
            </w:pPr>
          </w:p>
        </w:tc>
        <w:tc>
          <w:tcPr>
            <w:tcW w:w="1845" w:type="pct"/>
            <w:gridSpan w:val="2"/>
          </w:tcPr>
          <w:p w14:paraId="26843389" w14:textId="77777777" w:rsidR="00A12CD4" w:rsidRPr="000A534B" w:rsidRDefault="00A12CD4" w:rsidP="00991A08">
            <w:pPr>
              <w:spacing w:before="60" w:after="60"/>
              <w:rPr>
                <w:color w:val="000000" w:themeColor="text1"/>
              </w:rPr>
            </w:pPr>
            <w:r w:rsidRPr="000A534B">
              <w:rPr>
                <w:color w:val="000000" w:themeColor="text1"/>
              </w:rPr>
              <w:t>Supervisor del fabricante de equipos de 500kV</w:t>
            </w:r>
          </w:p>
        </w:tc>
        <w:tc>
          <w:tcPr>
            <w:tcW w:w="544" w:type="pct"/>
            <w:gridSpan w:val="2"/>
          </w:tcPr>
          <w:p w14:paraId="38B9D1FB" w14:textId="77777777" w:rsidR="00A12CD4" w:rsidRPr="000A534B" w:rsidRDefault="00A12CD4" w:rsidP="00991A08">
            <w:pPr>
              <w:spacing w:before="60" w:after="60"/>
              <w:rPr>
                <w:color w:val="000000" w:themeColor="text1"/>
              </w:rPr>
            </w:pPr>
            <w:r w:rsidRPr="000A534B">
              <w:rPr>
                <w:color w:val="000000" w:themeColor="text1"/>
              </w:rPr>
              <w:t>día</w:t>
            </w:r>
          </w:p>
        </w:tc>
        <w:tc>
          <w:tcPr>
            <w:tcW w:w="816" w:type="pct"/>
            <w:gridSpan w:val="2"/>
          </w:tcPr>
          <w:p w14:paraId="4BB96166" w14:textId="77777777" w:rsidR="00A12CD4" w:rsidRPr="000A534B" w:rsidRDefault="00A12CD4" w:rsidP="00991A08">
            <w:pPr>
              <w:spacing w:before="60" w:after="60"/>
              <w:jc w:val="center"/>
              <w:rPr>
                <w:color w:val="000000" w:themeColor="text1"/>
              </w:rPr>
            </w:pPr>
            <w:r w:rsidRPr="000A534B">
              <w:rPr>
                <w:color w:val="000000" w:themeColor="text1"/>
              </w:rPr>
              <w:t>5</w:t>
            </w:r>
          </w:p>
        </w:tc>
        <w:tc>
          <w:tcPr>
            <w:tcW w:w="471" w:type="pct"/>
          </w:tcPr>
          <w:p w14:paraId="21DA7061" w14:textId="77777777" w:rsidR="00A12CD4" w:rsidRPr="000A534B" w:rsidRDefault="00A12CD4" w:rsidP="00991A08">
            <w:pPr>
              <w:spacing w:before="60" w:after="60"/>
              <w:jc w:val="center"/>
              <w:rPr>
                <w:color w:val="000000" w:themeColor="text1"/>
              </w:rPr>
            </w:pPr>
          </w:p>
        </w:tc>
        <w:tc>
          <w:tcPr>
            <w:tcW w:w="846" w:type="pct"/>
          </w:tcPr>
          <w:p w14:paraId="54160969" w14:textId="77777777" w:rsidR="00A12CD4" w:rsidRPr="000A534B" w:rsidRDefault="00A12CD4" w:rsidP="00991A08">
            <w:pPr>
              <w:spacing w:before="60" w:after="60"/>
              <w:jc w:val="center"/>
              <w:rPr>
                <w:color w:val="000000" w:themeColor="text1"/>
              </w:rPr>
            </w:pPr>
          </w:p>
        </w:tc>
      </w:tr>
      <w:tr w:rsidR="00A12CD4" w:rsidRPr="000A534B" w14:paraId="3729D815" w14:textId="77777777" w:rsidTr="00991A08">
        <w:trPr>
          <w:cantSplit/>
        </w:trPr>
        <w:tc>
          <w:tcPr>
            <w:tcW w:w="477" w:type="pct"/>
          </w:tcPr>
          <w:p w14:paraId="35AFEFAF" w14:textId="77777777" w:rsidR="00A12CD4" w:rsidRPr="000A534B" w:rsidRDefault="00A12CD4" w:rsidP="00FA30A3">
            <w:pPr>
              <w:pStyle w:val="LACP-1"/>
              <w:numPr>
                <w:ilvl w:val="0"/>
                <w:numId w:val="327"/>
              </w:numPr>
            </w:pPr>
          </w:p>
        </w:tc>
        <w:tc>
          <w:tcPr>
            <w:tcW w:w="1845" w:type="pct"/>
            <w:gridSpan w:val="2"/>
          </w:tcPr>
          <w:p w14:paraId="398AD0D6" w14:textId="77777777" w:rsidR="00A12CD4" w:rsidRPr="000A534B" w:rsidRDefault="00A12CD4" w:rsidP="00991A08">
            <w:pPr>
              <w:spacing w:before="60" w:after="60"/>
              <w:rPr>
                <w:color w:val="000000" w:themeColor="text1"/>
              </w:rPr>
            </w:pPr>
            <w:r w:rsidRPr="000A534B">
              <w:rPr>
                <w:color w:val="000000" w:themeColor="text1"/>
              </w:rPr>
              <w:t>Supervisor del fabricante de GSU</w:t>
            </w:r>
          </w:p>
        </w:tc>
        <w:tc>
          <w:tcPr>
            <w:tcW w:w="544" w:type="pct"/>
            <w:gridSpan w:val="2"/>
          </w:tcPr>
          <w:p w14:paraId="1D7A676E" w14:textId="77777777" w:rsidR="00A12CD4" w:rsidRPr="000A534B" w:rsidRDefault="00A12CD4" w:rsidP="00991A08">
            <w:pPr>
              <w:spacing w:before="60" w:after="60"/>
              <w:rPr>
                <w:color w:val="000000" w:themeColor="text1"/>
              </w:rPr>
            </w:pPr>
            <w:r w:rsidRPr="000A534B">
              <w:rPr>
                <w:color w:val="000000" w:themeColor="text1"/>
              </w:rPr>
              <w:t>día</w:t>
            </w:r>
          </w:p>
        </w:tc>
        <w:tc>
          <w:tcPr>
            <w:tcW w:w="816" w:type="pct"/>
            <w:gridSpan w:val="2"/>
          </w:tcPr>
          <w:p w14:paraId="7BDE9796" w14:textId="77777777" w:rsidR="00A12CD4" w:rsidRPr="000A534B" w:rsidRDefault="00A12CD4" w:rsidP="00991A08">
            <w:pPr>
              <w:spacing w:before="60" w:after="60"/>
              <w:jc w:val="center"/>
              <w:rPr>
                <w:color w:val="000000" w:themeColor="text1"/>
              </w:rPr>
            </w:pPr>
            <w:r w:rsidRPr="000A534B">
              <w:rPr>
                <w:color w:val="000000" w:themeColor="text1"/>
              </w:rPr>
              <w:t>5</w:t>
            </w:r>
          </w:p>
        </w:tc>
        <w:tc>
          <w:tcPr>
            <w:tcW w:w="471" w:type="pct"/>
          </w:tcPr>
          <w:p w14:paraId="256A5147" w14:textId="77777777" w:rsidR="00A12CD4" w:rsidRPr="000A534B" w:rsidRDefault="00A12CD4" w:rsidP="00991A08">
            <w:pPr>
              <w:spacing w:before="60" w:after="60"/>
              <w:jc w:val="center"/>
              <w:rPr>
                <w:color w:val="000000" w:themeColor="text1"/>
              </w:rPr>
            </w:pPr>
          </w:p>
        </w:tc>
        <w:tc>
          <w:tcPr>
            <w:tcW w:w="846" w:type="pct"/>
          </w:tcPr>
          <w:p w14:paraId="7ABCC6F6" w14:textId="77777777" w:rsidR="00A12CD4" w:rsidRPr="000A534B" w:rsidRDefault="00A12CD4" w:rsidP="00991A08">
            <w:pPr>
              <w:spacing w:before="60" w:after="60"/>
              <w:jc w:val="center"/>
              <w:rPr>
                <w:color w:val="000000" w:themeColor="text1"/>
              </w:rPr>
            </w:pPr>
          </w:p>
        </w:tc>
      </w:tr>
      <w:tr w:rsidR="00A12CD4" w:rsidRPr="000A534B" w14:paraId="5E933CD9" w14:textId="77777777" w:rsidTr="00991A08">
        <w:trPr>
          <w:cantSplit/>
        </w:trPr>
        <w:tc>
          <w:tcPr>
            <w:tcW w:w="477" w:type="pct"/>
          </w:tcPr>
          <w:p w14:paraId="5B537C43" w14:textId="77777777" w:rsidR="00A12CD4" w:rsidRPr="000A534B" w:rsidRDefault="00A12CD4" w:rsidP="00FA30A3">
            <w:pPr>
              <w:pStyle w:val="LACP-1"/>
              <w:numPr>
                <w:ilvl w:val="0"/>
                <w:numId w:val="327"/>
              </w:numPr>
            </w:pPr>
          </w:p>
        </w:tc>
        <w:tc>
          <w:tcPr>
            <w:tcW w:w="1845" w:type="pct"/>
            <w:gridSpan w:val="2"/>
          </w:tcPr>
          <w:p w14:paraId="2CD2FFFD" w14:textId="77777777" w:rsidR="00A12CD4" w:rsidRPr="000A534B" w:rsidRDefault="00A12CD4" w:rsidP="00991A08">
            <w:pPr>
              <w:spacing w:before="60" w:after="60"/>
              <w:rPr>
                <w:color w:val="000000" w:themeColor="text1"/>
              </w:rPr>
            </w:pPr>
            <w:r w:rsidRPr="000A534B">
              <w:rPr>
                <w:color w:val="000000" w:themeColor="text1"/>
              </w:rPr>
              <w:t>Supervisor del fabricante de Inductores</w:t>
            </w:r>
          </w:p>
        </w:tc>
        <w:tc>
          <w:tcPr>
            <w:tcW w:w="544" w:type="pct"/>
            <w:gridSpan w:val="2"/>
          </w:tcPr>
          <w:p w14:paraId="35B36B19" w14:textId="77777777" w:rsidR="00A12CD4" w:rsidRPr="000A534B" w:rsidRDefault="00A12CD4" w:rsidP="00991A08">
            <w:pPr>
              <w:spacing w:before="60" w:after="60"/>
              <w:rPr>
                <w:color w:val="000000" w:themeColor="text1"/>
              </w:rPr>
            </w:pPr>
            <w:r w:rsidRPr="000A534B">
              <w:rPr>
                <w:color w:val="000000" w:themeColor="text1"/>
              </w:rPr>
              <w:t>día</w:t>
            </w:r>
          </w:p>
        </w:tc>
        <w:tc>
          <w:tcPr>
            <w:tcW w:w="816" w:type="pct"/>
            <w:gridSpan w:val="2"/>
          </w:tcPr>
          <w:p w14:paraId="3F205DEC" w14:textId="77777777" w:rsidR="00A12CD4" w:rsidRPr="000A534B" w:rsidRDefault="00A12CD4" w:rsidP="00991A08">
            <w:pPr>
              <w:spacing w:before="60" w:after="60"/>
              <w:jc w:val="center"/>
              <w:rPr>
                <w:color w:val="000000" w:themeColor="text1"/>
              </w:rPr>
            </w:pPr>
            <w:r w:rsidRPr="000A534B">
              <w:rPr>
                <w:color w:val="000000" w:themeColor="text1"/>
              </w:rPr>
              <w:t>5</w:t>
            </w:r>
          </w:p>
        </w:tc>
        <w:tc>
          <w:tcPr>
            <w:tcW w:w="471" w:type="pct"/>
          </w:tcPr>
          <w:p w14:paraId="57BFF748" w14:textId="77777777" w:rsidR="00A12CD4" w:rsidRPr="000A534B" w:rsidRDefault="00A12CD4" w:rsidP="00991A08">
            <w:pPr>
              <w:spacing w:before="60" w:after="60"/>
              <w:jc w:val="center"/>
              <w:rPr>
                <w:color w:val="000000" w:themeColor="text1"/>
              </w:rPr>
            </w:pPr>
          </w:p>
        </w:tc>
        <w:tc>
          <w:tcPr>
            <w:tcW w:w="846" w:type="pct"/>
          </w:tcPr>
          <w:p w14:paraId="7A7E691B" w14:textId="77777777" w:rsidR="00A12CD4" w:rsidRPr="000A534B" w:rsidRDefault="00A12CD4" w:rsidP="00991A08">
            <w:pPr>
              <w:spacing w:before="60" w:after="60"/>
              <w:jc w:val="center"/>
              <w:rPr>
                <w:color w:val="000000" w:themeColor="text1"/>
              </w:rPr>
            </w:pPr>
          </w:p>
        </w:tc>
      </w:tr>
      <w:tr w:rsidR="00A12CD4" w:rsidRPr="000A534B" w14:paraId="56B0E9DC" w14:textId="77777777" w:rsidTr="00991A08">
        <w:trPr>
          <w:cantSplit/>
        </w:trPr>
        <w:tc>
          <w:tcPr>
            <w:tcW w:w="477" w:type="pct"/>
          </w:tcPr>
          <w:p w14:paraId="51923D67" w14:textId="77777777" w:rsidR="00A12CD4" w:rsidRPr="000A534B" w:rsidRDefault="00A12CD4" w:rsidP="00FA30A3">
            <w:pPr>
              <w:pStyle w:val="LACP-1"/>
              <w:numPr>
                <w:ilvl w:val="0"/>
                <w:numId w:val="327"/>
              </w:numPr>
            </w:pPr>
          </w:p>
        </w:tc>
        <w:tc>
          <w:tcPr>
            <w:tcW w:w="1845" w:type="pct"/>
            <w:gridSpan w:val="2"/>
          </w:tcPr>
          <w:p w14:paraId="724A79D2" w14:textId="77777777" w:rsidR="00A12CD4" w:rsidRPr="000A534B" w:rsidRDefault="00A12CD4" w:rsidP="00991A08">
            <w:pPr>
              <w:spacing w:before="60" w:after="60"/>
              <w:rPr>
                <w:color w:val="000000" w:themeColor="text1"/>
              </w:rPr>
            </w:pPr>
            <w:r w:rsidRPr="000A534B">
              <w:rPr>
                <w:color w:val="000000" w:themeColor="text1"/>
              </w:rPr>
              <w:t>Supervisor de pruebas eléctricas</w:t>
            </w:r>
          </w:p>
        </w:tc>
        <w:tc>
          <w:tcPr>
            <w:tcW w:w="544" w:type="pct"/>
            <w:gridSpan w:val="2"/>
          </w:tcPr>
          <w:p w14:paraId="2E307297" w14:textId="77777777" w:rsidR="00A12CD4" w:rsidRPr="000A534B" w:rsidRDefault="00A12CD4" w:rsidP="00991A08">
            <w:pPr>
              <w:spacing w:before="60" w:after="60"/>
              <w:rPr>
                <w:color w:val="000000" w:themeColor="text1"/>
              </w:rPr>
            </w:pPr>
            <w:r w:rsidRPr="000A534B">
              <w:rPr>
                <w:color w:val="000000" w:themeColor="text1"/>
              </w:rPr>
              <w:t>día</w:t>
            </w:r>
          </w:p>
        </w:tc>
        <w:tc>
          <w:tcPr>
            <w:tcW w:w="816" w:type="pct"/>
            <w:gridSpan w:val="2"/>
          </w:tcPr>
          <w:p w14:paraId="13A8C3BB" w14:textId="77777777" w:rsidR="00A12CD4" w:rsidRPr="000A534B" w:rsidRDefault="00A12CD4" w:rsidP="00991A08">
            <w:pPr>
              <w:spacing w:before="60" w:after="60"/>
              <w:jc w:val="center"/>
              <w:rPr>
                <w:color w:val="000000" w:themeColor="text1"/>
              </w:rPr>
            </w:pPr>
            <w:r w:rsidRPr="000A534B">
              <w:rPr>
                <w:color w:val="000000" w:themeColor="text1"/>
              </w:rPr>
              <w:t>5</w:t>
            </w:r>
          </w:p>
        </w:tc>
        <w:tc>
          <w:tcPr>
            <w:tcW w:w="471" w:type="pct"/>
          </w:tcPr>
          <w:p w14:paraId="4C698B3D" w14:textId="77777777" w:rsidR="00A12CD4" w:rsidRPr="000A534B" w:rsidRDefault="00A12CD4" w:rsidP="00991A08">
            <w:pPr>
              <w:spacing w:before="60" w:after="60"/>
              <w:jc w:val="center"/>
              <w:rPr>
                <w:color w:val="000000" w:themeColor="text1"/>
              </w:rPr>
            </w:pPr>
          </w:p>
        </w:tc>
        <w:tc>
          <w:tcPr>
            <w:tcW w:w="846" w:type="pct"/>
          </w:tcPr>
          <w:p w14:paraId="080F86BE" w14:textId="77777777" w:rsidR="00A12CD4" w:rsidRPr="000A534B" w:rsidRDefault="00A12CD4" w:rsidP="00991A08">
            <w:pPr>
              <w:spacing w:before="60" w:after="60"/>
              <w:jc w:val="center"/>
              <w:rPr>
                <w:color w:val="000000" w:themeColor="text1"/>
              </w:rPr>
            </w:pPr>
          </w:p>
        </w:tc>
      </w:tr>
      <w:tr w:rsidR="00A12CD4" w:rsidRPr="000A534B" w14:paraId="656FF316" w14:textId="77777777" w:rsidTr="00991A08">
        <w:trPr>
          <w:cantSplit/>
        </w:trPr>
        <w:tc>
          <w:tcPr>
            <w:tcW w:w="477" w:type="pct"/>
          </w:tcPr>
          <w:p w14:paraId="5C0877A9" w14:textId="77777777" w:rsidR="00A12CD4" w:rsidRPr="000A534B" w:rsidRDefault="00A12CD4" w:rsidP="00FA30A3">
            <w:pPr>
              <w:pStyle w:val="LACP-1"/>
              <w:numPr>
                <w:ilvl w:val="0"/>
                <w:numId w:val="327"/>
              </w:numPr>
            </w:pPr>
          </w:p>
        </w:tc>
        <w:tc>
          <w:tcPr>
            <w:tcW w:w="1845" w:type="pct"/>
            <w:gridSpan w:val="2"/>
          </w:tcPr>
          <w:p w14:paraId="4BE366F6" w14:textId="77777777" w:rsidR="00A12CD4" w:rsidRPr="000A534B" w:rsidRDefault="00A12CD4" w:rsidP="00991A08">
            <w:pPr>
              <w:spacing w:before="60" w:after="60"/>
              <w:rPr>
                <w:color w:val="000000" w:themeColor="text1"/>
              </w:rPr>
            </w:pPr>
            <w:r w:rsidRPr="000A534B">
              <w:rPr>
                <w:color w:val="000000" w:themeColor="text1"/>
              </w:rPr>
              <w:t>Supervisor de obra civil</w:t>
            </w:r>
          </w:p>
        </w:tc>
        <w:tc>
          <w:tcPr>
            <w:tcW w:w="544" w:type="pct"/>
            <w:gridSpan w:val="2"/>
          </w:tcPr>
          <w:p w14:paraId="6DF1B9AA" w14:textId="77777777" w:rsidR="00A12CD4" w:rsidRPr="000A534B" w:rsidRDefault="00A12CD4" w:rsidP="00991A08">
            <w:pPr>
              <w:spacing w:before="60" w:after="60"/>
              <w:rPr>
                <w:color w:val="000000" w:themeColor="text1"/>
              </w:rPr>
            </w:pPr>
            <w:r w:rsidRPr="000A534B">
              <w:rPr>
                <w:color w:val="000000" w:themeColor="text1"/>
              </w:rPr>
              <w:t>día</w:t>
            </w:r>
          </w:p>
        </w:tc>
        <w:tc>
          <w:tcPr>
            <w:tcW w:w="816" w:type="pct"/>
            <w:gridSpan w:val="2"/>
          </w:tcPr>
          <w:p w14:paraId="6D6CA7D7" w14:textId="77777777" w:rsidR="00A12CD4" w:rsidRPr="000A534B" w:rsidRDefault="00A12CD4" w:rsidP="00991A08">
            <w:pPr>
              <w:spacing w:before="60" w:after="60"/>
              <w:jc w:val="center"/>
              <w:rPr>
                <w:color w:val="000000" w:themeColor="text1"/>
              </w:rPr>
            </w:pPr>
            <w:r w:rsidRPr="000A534B">
              <w:rPr>
                <w:color w:val="000000" w:themeColor="text1"/>
              </w:rPr>
              <w:t>5</w:t>
            </w:r>
          </w:p>
        </w:tc>
        <w:tc>
          <w:tcPr>
            <w:tcW w:w="471" w:type="pct"/>
          </w:tcPr>
          <w:p w14:paraId="7C6FD152" w14:textId="77777777" w:rsidR="00A12CD4" w:rsidRPr="000A534B" w:rsidRDefault="00A12CD4" w:rsidP="00991A08">
            <w:pPr>
              <w:spacing w:before="60" w:after="60"/>
              <w:jc w:val="center"/>
              <w:rPr>
                <w:color w:val="000000" w:themeColor="text1"/>
              </w:rPr>
            </w:pPr>
          </w:p>
        </w:tc>
        <w:tc>
          <w:tcPr>
            <w:tcW w:w="846" w:type="pct"/>
          </w:tcPr>
          <w:p w14:paraId="68BE3E7B" w14:textId="77777777" w:rsidR="00A12CD4" w:rsidRPr="000A534B" w:rsidRDefault="00A12CD4" w:rsidP="00991A08">
            <w:pPr>
              <w:spacing w:before="60" w:after="60"/>
              <w:jc w:val="center"/>
              <w:rPr>
                <w:color w:val="000000" w:themeColor="text1"/>
              </w:rPr>
            </w:pPr>
          </w:p>
        </w:tc>
      </w:tr>
      <w:tr w:rsidR="00A12CD4" w:rsidRPr="000A534B" w14:paraId="69FF84C3" w14:textId="77777777" w:rsidTr="00991A08">
        <w:trPr>
          <w:cantSplit/>
        </w:trPr>
        <w:tc>
          <w:tcPr>
            <w:tcW w:w="477" w:type="pct"/>
          </w:tcPr>
          <w:p w14:paraId="12CD7D3E" w14:textId="77777777" w:rsidR="00A12CD4" w:rsidRPr="000A534B" w:rsidRDefault="00A12CD4" w:rsidP="00FA30A3">
            <w:pPr>
              <w:pStyle w:val="LACP-1"/>
              <w:numPr>
                <w:ilvl w:val="0"/>
                <w:numId w:val="327"/>
              </w:numPr>
            </w:pPr>
          </w:p>
        </w:tc>
        <w:tc>
          <w:tcPr>
            <w:tcW w:w="1845" w:type="pct"/>
            <w:gridSpan w:val="2"/>
          </w:tcPr>
          <w:p w14:paraId="704A7CBA" w14:textId="77777777" w:rsidR="00A12CD4" w:rsidRPr="000A534B" w:rsidRDefault="00A12CD4" w:rsidP="00991A08">
            <w:pPr>
              <w:spacing w:before="60" w:after="60"/>
              <w:rPr>
                <w:color w:val="000000" w:themeColor="text1"/>
              </w:rPr>
            </w:pPr>
            <w:r w:rsidRPr="000A534B">
              <w:rPr>
                <w:color w:val="000000" w:themeColor="text1"/>
              </w:rPr>
              <w:t>Supervisor del sistema de Amortiguamiento.</w:t>
            </w:r>
          </w:p>
        </w:tc>
        <w:tc>
          <w:tcPr>
            <w:tcW w:w="544" w:type="pct"/>
            <w:gridSpan w:val="2"/>
          </w:tcPr>
          <w:p w14:paraId="749FD72A" w14:textId="77777777" w:rsidR="00A12CD4" w:rsidRPr="000A534B" w:rsidRDefault="00A12CD4" w:rsidP="00991A08">
            <w:pPr>
              <w:spacing w:before="60" w:after="60"/>
              <w:rPr>
                <w:color w:val="000000" w:themeColor="text1"/>
              </w:rPr>
            </w:pPr>
            <w:r w:rsidRPr="000A534B">
              <w:rPr>
                <w:color w:val="000000" w:themeColor="text1"/>
              </w:rPr>
              <w:t>día</w:t>
            </w:r>
          </w:p>
        </w:tc>
        <w:tc>
          <w:tcPr>
            <w:tcW w:w="816" w:type="pct"/>
            <w:gridSpan w:val="2"/>
          </w:tcPr>
          <w:p w14:paraId="330E602B" w14:textId="77777777" w:rsidR="00A12CD4" w:rsidRPr="000A534B" w:rsidRDefault="00A12CD4" w:rsidP="00991A08">
            <w:pPr>
              <w:spacing w:before="60" w:after="60"/>
              <w:jc w:val="center"/>
              <w:rPr>
                <w:color w:val="000000" w:themeColor="text1"/>
              </w:rPr>
            </w:pPr>
            <w:r w:rsidRPr="000A534B">
              <w:rPr>
                <w:color w:val="000000" w:themeColor="text1"/>
              </w:rPr>
              <w:t>5</w:t>
            </w:r>
          </w:p>
        </w:tc>
        <w:tc>
          <w:tcPr>
            <w:tcW w:w="471" w:type="pct"/>
          </w:tcPr>
          <w:p w14:paraId="498C197A" w14:textId="77777777" w:rsidR="00A12CD4" w:rsidRPr="000A534B" w:rsidRDefault="00A12CD4" w:rsidP="00991A08">
            <w:pPr>
              <w:spacing w:before="60" w:after="60"/>
              <w:jc w:val="center"/>
              <w:rPr>
                <w:color w:val="000000" w:themeColor="text1"/>
              </w:rPr>
            </w:pPr>
          </w:p>
        </w:tc>
        <w:tc>
          <w:tcPr>
            <w:tcW w:w="846" w:type="pct"/>
          </w:tcPr>
          <w:p w14:paraId="1EBA3E94" w14:textId="77777777" w:rsidR="00A12CD4" w:rsidRPr="000A534B" w:rsidRDefault="00A12CD4" w:rsidP="00991A08">
            <w:pPr>
              <w:spacing w:before="60" w:after="60"/>
              <w:jc w:val="center"/>
              <w:rPr>
                <w:color w:val="000000" w:themeColor="text1"/>
              </w:rPr>
            </w:pPr>
          </w:p>
        </w:tc>
      </w:tr>
      <w:tr w:rsidR="00A12CD4" w:rsidRPr="000A534B" w14:paraId="76AD01B2" w14:textId="77777777" w:rsidTr="00991A08">
        <w:trPr>
          <w:cantSplit/>
        </w:trPr>
        <w:tc>
          <w:tcPr>
            <w:tcW w:w="477" w:type="pct"/>
          </w:tcPr>
          <w:p w14:paraId="0A95143F" w14:textId="77777777" w:rsidR="00A12CD4" w:rsidRPr="000A534B" w:rsidRDefault="00A12CD4" w:rsidP="00991A08">
            <w:pPr>
              <w:spacing w:before="60" w:after="60"/>
              <w:rPr>
                <w:color w:val="000000" w:themeColor="text1"/>
              </w:rPr>
            </w:pPr>
          </w:p>
        </w:tc>
        <w:tc>
          <w:tcPr>
            <w:tcW w:w="2119" w:type="pct"/>
            <w:gridSpan w:val="3"/>
          </w:tcPr>
          <w:p w14:paraId="14365B7A"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2404" w:type="pct"/>
            <w:gridSpan w:val="5"/>
          </w:tcPr>
          <w:p w14:paraId="04601FB4" w14:textId="77777777" w:rsidR="00A12CD4" w:rsidRPr="000A534B" w:rsidRDefault="00A12CD4" w:rsidP="00991A08">
            <w:pPr>
              <w:spacing w:before="60" w:after="60"/>
              <w:jc w:val="center"/>
              <w:rPr>
                <w:color w:val="000000" w:themeColor="text1"/>
              </w:rPr>
            </w:pPr>
          </w:p>
        </w:tc>
      </w:tr>
      <w:tr w:rsidR="00A12CD4" w:rsidRPr="000A534B" w14:paraId="7C4EAEC3" w14:textId="77777777" w:rsidTr="00991A08">
        <w:trPr>
          <w:cantSplit/>
        </w:trPr>
        <w:tc>
          <w:tcPr>
            <w:tcW w:w="477" w:type="pct"/>
          </w:tcPr>
          <w:p w14:paraId="66270A8A" w14:textId="77777777" w:rsidR="00A12CD4" w:rsidRPr="000A534B" w:rsidRDefault="00A12CD4" w:rsidP="00991A08">
            <w:pPr>
              <w:spacing w:before="60" w:after="60"/>
              <w:rPr>
                <w:color w:val="000000" w:themeColor="text1"/>
              </w:rPr>
            </w:pPr>
            <w:r w:rsidRPr="000A534B">
              <w:rPr>
                <w:color w:val="000000" w:themeColor="text1"/>
              </w:rPr>
              <w:t>-----</w:t>
            </w:r>
          </w:p>
        </w:tc>
        <w:tc>
          <w:tcPr>
            <w:tcW w:w="2878" w:type="pct"/>
            <w:gridSpan w:val="5"/>
          </w:tcPr>
          <w:p w14:paraId="02CC3A29"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1644" w:type="pct"/>
            <w:gridSpan w:val="3"/>
          </w:tcPr>
          <w:p w14:paraId="6FDFEB31" w14:textId="77777777" w:rsidR="00A12CD4" w:rsidRPr="000A534B" w:rsidRDefault="00A12CD4" w:rsidP="00991A08">
            <w:pPr>
              <w:spacing w:before="60" w:after="60"/>
              <w:jc w:val="center"/>
              <w:rPr>
                <w:color w:val="000000" w:themeColor="text1"/>
              </w:rPr>
            </w:pPr>
          </w:p>
        </w:tc>
      </w:tr>
      <w:tr w:rsidR="00A12CD4" w:rsidRPr="000A534B" w14:paraId="4A8A0AEF" w14:textId="77777777" w:rsidTr="00991A08">
        <w:tc>
          <w:tcPr>
            <w:tcW w:w="5000" w:type="pct"/>
            <w:gridSpan w:val="9"/>
          </w:tcPr>
          <w:p w14:paraId="71935843"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 Mano de Obra</w:t>
            </w:r>
          </w:p>
          <w:p w14:paraId="3CADF20F"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Administración) _______________________</w:t>
            </w:r>
          </w:p>
          <w:p w14:paraId="782BFCB1" w14:textId="77777777" w:rsidR="00A12CD4" w:rsidRPr="000A534B" w:rsidRDefault="00A12CD4" w:rsidP="00991A08">
            <w:pPr>
              <w:tabs>
                <w:tab w:val="left" w:pos="1050"/>
              </w:tabs>
              <w:spacing w:before="60" w:after="60"/>
              <w:rPr>
                <w:color w:val="000000" w:themeColor="text1"/>
              </w:rPr>
            </w:pPr>
          </w:p>
        </w:tc>
      </w:tr>
      <w:tr w:rsidR="00A12CD4" w:rsidRPr="000A534B" w14:paraId="05188F6D" w14:textId="77777777" w:rsidTr="00991A08">
        <w:trPr>
          <w:cantSplit/>
          <w:trHeight w:val="486"/>
        </w:trPr>
        <w:tc>
          <w:tcPr>
            <w:tcW w:w="1552" w:type="pct"/>
            <w:gridSpan w:val="2"/>
          </w:tcPr>
          <w:p w14:paraId="2CD25DC0" w14:textId="77777777" w:rsidR="00A12CD4" w:rsidRPr="000A534B" w:rsidRDefault="00A12CD4" w:rsidP="00991A08">
            <w:pPr>
              <w:tabs>
                <w:tab w:val="left" w:pos="1050"/>
              </w:tabs>
              <w:spacing w:before="60" w:after="60"/>
              <w:rPr>
                <w:color w:val="000000" w:themeColor="text1"/>
              </w:rPr>
            </w:pPr>
            <w:r w:rsidRPr="000A534B">
              <w:rPr>
                <w:color w:val="000000" w:themeColor="text1"/>
              </w:rPr>
              <w:t>Repetir el monto en letras</w:t>
            </w:r>
          </w:p>
        </w:tc>
        <w:tc>
          <w:tcPr>
            <w:tcW w:w="3448" w:type="pct"/>
            <w:gridSpan w:val="7"/>
          </w:tcPr>
          <w:p w14:paraId="1D6349F2" w14:textId="77777777" w:rsidR="00A12CD4" w:rsidRPr="000A534B" w:rsidRDefault="00A12CD4" w:rsidP="00991A08">
            <w:pPr>
              <w:tabs>
                <w:tab w:val="left" w:pos="1050"/>
              </w:tabs>
              <w:spacing w:before="60" w:after="60"/>
              <w:rPr>
                <w:color w:val="000000" w:themeColor="text1"/>
              </w:rPr>
            </w:pPr>
          </w:p>
        </w:tc>
      </w:tr>
      <w:tr w:rsidR="00A12CD4" w:rsidRPr="000A534B" w14:paraId="55CEEFD1" w14:textId="77777777" w:rsidTr="00991A08">
        <w:trPr>
          <w:cantSplit/>
          <w:trHeight w:val="1094"/>
        </w:trPr>
        <w:tc>
          <w:tcPr>
            <w:tcW w:w="1552" w:type="pct"/>
            <w:gridSpan w:val="2"/>
          </w:tcPr>
          <w:p w14:paraId="1A42F927" w14:textId="77777777" w:rsidR="00A12CD4" w:rsidRPr="000A534B" w:rsidRDefault="00A12CD4" w:rsidP="00991A08">
            <w:pPr>
              <w:tabs>
                <w:tab w:val="left" w:pos="4470"/>
              </w:tabs>
              <w:spacing w:before="60" w:after="60"/>
              <w:rPr>
                <w:color w:val="000000" w:themeColor="text1"/>
              </w:rPr>
            </w:pPr>
          </w:p>
        </w:tc>
        <w:tc>
          <w:tcPr>
            <w:tcW w:w="3448" w:type="pct"/>
            <w:gridSpan w:val="7"/>
          </w:tcPr>
          <w:p w14:paraId="165D1B9F" w14:textId="77777777" w:rsidR="00A12CD4" w:rsidRPr="000A534B" w:rsidRDefault="00A12CD4" w:rsidP="00991A08">
            <w:pPr>
              <w:tabs>
                <w:tab w:val="left" w:pos="4470"/>
              </w:tabs>
              <w:spacing w:before="60" w:after="60"/>
              <w:rPr>
                <w:color w:val="000000" w:themeColor="text1"/>
              </w:rPr>
            </w:pPr>
            <w:r w:rsidRPr="000A534B">
              <w:rPr>
                <w:color w:val="000000" w:themeColor="text1"/>
              </w:rPr>
              <w:t>Nombre del Oferente ____________________________</w:t>
            </w:r>
          </w:p>
          <w:p w14:paraId="0CF95D0F" w14:textId="77777777" w:rsidR="00A12CD4" w:rsidRPr="000A534B" w:rsidRDefault="00A12CD4" w:rsidP="00991A08">
            <w:pPr>
              <w:tabs>
                <w:tab w:val="left" w:pos="4470"/>
              </w:tabs>
              <w:spacing w:before="60" w:after="60"/>
              <w:rPr>
                <w:color w:val="000000" w:themeColor="text1"/>
              </w:rPr>
            </w:pPr>
          </w:p>
          <w:p w14:paraId="5573C810" w14:textId="77777777" w:rsidR="00A12CD4" w:rsidRPr="000A534B" w:rsidRDefault="00A12CD4" w:rsidP="00991A08">
            <w:pPr>
              <w:tabs>
                <w:tab w:val="left" w:pos="4470"/>
              </w:tabs>
              <w:spacing w:before="60" w:after="60"/>
              <w:rPr>
                <w:color w:val="000000" w:themeColor="text1"/>
              </w:rPr>
            </w:pPr>
            <w:r w:rsidRPr="000A534B">
              <w:rPr>
                <w:color w:val="000000" w:themeColor="text1"/>
              </w:rPr>
              <w:t>Firma del Oferente ______________________________</w:t>
            </w:r>
          </w:p>
        </w:tc>
      </w:tr>
    </w:tbl>
    <w:p w14:paraId="7ED3153D" w14:textId="77777777" w:rsidR="00A12CD4" w:rsidRPr="000A534B" w:rsidRDefault="00A12CD4" w:rsidP="00A12CD4">
      <w:pPr>
        <w:spacing w:before="60" w:after="60"/>
        <w:rPr>
          <w:color w:val="000000" w:themeColor="text1"/>
        </w:rPr>
      </w:pPr>
      <w:r w:rsidRPr="000A534B">
        <w:rPr>
          <w:color w:val="000000" w:themeColor="text1"/>
        </w:rPr>
        <w:t>* A ser ingreasado por el Contratante</w:t>
      </w:r>
    </w:p>
    <w:p w14:paraId="02E2D015" w14:textId="77777777" w:rsidR="00A12CD4" w:rsidRPr="000A534B" w:rsidRDefault="00A12CD4" w:rsidP="00A12CD4">
      <w:pPr>
        <w:spacing w:before="60" w:after="60"/>
        <w:rPr>
          <w:color w:val="000000" w:themeColor="text1"/>
        </w:rPr>
      </w:pPr>
      <w:r w:rsidRPr="000A534B">
        <w:rPr>
          <w:color w:val="000000" w:themeColor="text1"/>
        </w:rPr>
        <w:t>a. A ser ingresado por el Oferente</w:t>
      </w:r>
    </w:p>
    <w:p w14:paraId="5255601D" w14:textId="77777777" w:rsidR="00A12CD4" w:rsidRPr="000A534B" w:rsidRDefault="00A12CD4" w:rsidP="00A12CD4">
      <w:pPr>
        <w:spacing w:before="60" w:after="60"/>
        <w:rPr>
          <w:color w:val="000000" w:themeColor="text1"/>
        </w:rPr>
      </w:pPr>
      <w:r w:rsidRPr="000A534B">
        <w:rPr>
          <w:color w:val="000000" w:themeColor="text1"/>
        </w:rPr>
        <w:t xml:space="preserve">b. El día incluye todos los costos del contratista, sin traslados adicionales </w:t>
      </w:r>
    </w:p>
    <w:p w14:paraId="06EF5E91" w14:textId="25AB27F8" w:rsidR="00837B5C" w:rsidRDefault="00837B5C">
      <w:pPr>
        <w:pStyle w:val="Ttulo5"/>
        <w:spacing w:before="240" w:after="240"/>
        <w:rPr>
          <w:rFonts w:cs="Times New Roman"/>
        </w:rPr>
      </w:pPr>
      <w:bookmarkStart w:id="172" w:name="_Toc215729347"/>
      <w:r>
        <w:rPr>
          <w:rFonts w:cs="Times New Roman"/>
        </w:rPr>
        <w:t>Lista de Tarifas Trabajos por Administración: 2. Materiales</w:t>
      </w:r>
      <w:bookmarkEnd w:id="172"/>
    </w:p>
    <w:tbl>
      <w:tblPr>
        <w:tblW w:w="9073" w:type="dxa"/>
        <w:tblInd w:w="-34" w:type="dxa"/>
        <w:tblLayout w:type="fixed"/>
        <w:tblLook w:val="0000" w:firstRow="0" w:lastRow="0" w:firstColumn="0" w:lastColumn="0" w:noHBand="0" w:noVBand="0"/>
      </w:tblPr>
      <w:tblGrid>
        <w:gridCol w:w="1050"/>
        <w:gridCol w:w="46"/>
        <w:gridCol w:w="2023"/>
        <w:gridCol w:w="1223"/>
        <w:gridCol w:w="336"/>
        <w:gridCol w:w="873"/>
        <w:gridCol w:w="203"/>
        <w:gridCol w:w="58"/>
        <w:gridCol w:w="1035"/>
        <w:gridCol w:w="64"/>
        <w:gridCol w:w="874"/>
        <w:gridCol w:w="358"/>
        <w:gridCol w:w="930"/>
      </w:tblGrid>
      <w:tr w:rsidR="00A12CD4" w:rsidRPr="000A534B" w14:paraId="6A307BF1" w14:textId="77777777" w:rsidTr="00991A08">
        <w:tc>
          <w:tcPr>
            <w:tcW w:w="1096" w:type="dxa"/>
            <w:gridSpan w:val="2"/>
            <w:tcBorders>
              <w:top w:val="double" w:sz="4" w:space="0" w:color="auto"/>
              <w:left w:val="double" w:sz="4" w:space="0" w:color="auto"/>
              <w:bottom w:val="single" w:sz="6" w:space="0" w:color="auto"/>
            </w:tcBorders>
          </w:tcPr>
          <w:p w14:paraId="4847F746" w14:textId="77777777" w:rsidR="00A12CD4" w:rsidRPr="000A534B" w:rsidRDefault="00A12CD4" w:rsidP="00991A08">
            <w:pPr>
              <w:spacing w:before="60" w:after="60"/>
              <w:jc w:val="center"/>
              <w:rPr>
                <w:i/>
                <w:color w:val="000000" w:themeColor="text1"/>
              </w:rPr>
            </w:pPr>
            <w:r w:rsidRPr="000A534B">
              <w:rPr>
                <w:i/>
                <w:color w:val="000000" w:themeColor="text1"/>
              </w:rPr>
              <w:t>Ítem no.</w:t>
            </w:r>
          </w:p>
        </w:tc>
        <w:tc>
          <w:tcPr>
            <w:tcW w:w="3582" w:type="dxa"/>
            <w:gridSpan w:val="3"/>
            <w:tcBorders>
              <w:top w:val="double" w:sz="4" w:space="0" w:color="auto"/>
              <w:left w:val="single" w:sz="4" w:space="0" w:color="auto"/>
              <w:bottom w:val="single" w:sz="6" w:space="0" w:color="auto"/>
            </w:tcBorders>
          </w:tcPr>
          <w:p w14:paraId="0BE61D70" w14:textId="77777777" w:rsidR="00A12CD4" w:rsidRPr="000A534B" w:rsidRDefault="00A12CD4" w:rsidP="00991A08">
            <w:pPr>
              <w:spacing w:before="60" w:after="60"/>
              <w:jc w:val="center"/>
              <w:rPr>
                <w:i/>
                <w:color w:val="000000" w:themeColor="text1"/>
              </w:rPr>
            </w:pPr>
            <w:r w:rsidRPr="000A534B">
              <w:rPr>
                <w:i/>
                <w:color w:val="000000" w:themeColor="text1"/>
              </w:rPr>
              <w:t>Descripción</w:t>
            </w:r>
          </w:p>
        </w:tc>
        <w:tc>
          <w:tcPr>
            <w:tcW w:w="1076" w:type="dxa"/>
            <w:gridSpan w:val="2"/>
            <w:tcBorders>
              <w:top w:val="double" w:sz="4" w:space="0" w:color="auto"/>
              <w:left w:val="single" w:sz="4" w:space="0" w:color="auto"/>
              <w:bottom w:val="single" w:sz="6" w:space="0" w:color="auto"/>
            </w:tcBorders>
          </w:tcPr>
          <w:p w14:paraId="1603FF79" w14:textId="77777777" w:rsidR="00A12CD4" w:rsidRPr="000A534B" w:rsidRDefault="00A12CD4" w:rsidP="00991A08">
            <w:pPr>
              <w:spacing w:before="60" w:after="60"/>
              <w:jc w:val="center"/>
              <w:rPr>
                <w:i/>
                <w:color w:val="000000" w:themeColor="text1"/>
              </w:rPr>
            </w:pPr>
            <w:r w:rsidRPr="000A534B">
              <w:rPr>
                <w:i/>
                <w:color w:val="000000" w:themeColor="text1"/>
              </w:rPr>
              <w:t>Unidad</w:t>
            </w:r>
          </w:p>
        </w:tc>
        <w:tc>
          <w:tcPr>
            <w:tcW w:w="1157" w:type="dxa"/>
            <w:gridSpan w:val="3"/>
            <w:tcBorders>
              <w:top w:val="double" w:sz="4" w:space="0" w:color="auto"/>
              <w:left w:val="single" w:sz="4" w:space="0" w:color="auto"/>
              <w:bottom w:val="single" w:sz="6" w:space="0" w:color="auto"/>
            </w:tcBorders>
          </w:tcPr>
          <w:p w14:paraId="326C77C2" w14:textId="77777777" w:rsidR="00A12CD4" w:rsidRPr="000A534B" w:rsidRDefault="00A12CD4" w:rsidP="00991A08">
            <w:pPr>
              <w:spacing w:before="60" w:after="60"/>
              <w:jc w:val="center"/>
              <w:rPr>
                <w:i/>
                <w:color w:val="000000" w:themeColor="text1"/>
              </w:rPr>
            </w:pPr>
            <w:r w:rsidRPr="000A534B">
              <w:rPr>
                <w:i/>
                <w:color w:val="000000" w:themeColor="text1"/>
              </w:rPr>
              <w:t>Cantidad nominal*</w:t>
            </w:r>
          </w:p>
        </w:tc>
        <w:tc>
          <w:tcPr>
            <w:tcW w:w="874" w:type="dxa"/>
            <w:tcBorders>
              <w:top w:val="double" w:sz="4" w:space="0" w:color="auto"/>
              <w:left w:val="single" w:sz="4" w:space="0" w:color="auto"/>
              <w:bottom w:val="single" w:sz="6" w:space="0" w:color="auto"/>
            </w:tcBorders>
          </w:tcPr>
          <w:p w14:paraId="063B2D2A" w14:textId="77777777" w:rsidR="00A12CD4" w:rsidRPr="000A534B" w:rsidRDefault="00A12CD4" w:rsidP="00991A08">
            <w:pPr>
              <w:spacing w:before="60" w:after="60"/>
              <w:jc w:val="center"/>
              <w:rPr>
                <w:i/>
                <w:color w:val="000000" w:themeColor="text1"/>
              </w:rPr>
            </w:pPr>
            <w:r w:rsidRPr="000A534B">
              <w:rPr>
                <w:i/>
                <w:color w:val="000000" w:themeColor="text1"/>
              </w:rPr>
              <w:t>TarifaUSD</w:t>
            </w:r>
          </w:p>
        </w:tc>
        <w:tc>
          <w:tcPr>
            <w:tcW w:w="1288" w:type="dxa"/>
            <w:gridSpan w:val="2"/>
            <w:tcBorders>
              <w:top w:val="double" w:sz="4" w:space="0" w:color="auto"/>
              <w:left w:val="single" w:sz="4" w:space="0" w:color="auto"/>
              <w:bottom w:val="single" w:sz="6" w:space="0" w:color="auto"/>
              <w:right w:val="double" w:sz="4" w:space="0" w:color="auto"/>
            </w:tcBorders>
          </w:tcPr>
          <w:p w14:paraId="27405603" w14:textId="77777777" w:rsidR="00A12CD4" w:rsidRPr="000A534B" w:rsidRDefault="00A12CD4" w:rsidP="00991A08">
            <w:pPr>
              <w:spacing w:before="60" w:after="60"/>
              <w:jc w:val="center"/>
              <w:rPr>
                <w:i/>
                <w:color w:val="000000" w:themeColor="text1"/>
              </w:rPr>
            </w:pPr>
            <w:r w:rsidRPr="000A534B">
              <w:rPr>
                <w:i/>
                <w:color w:val="000000" w:themeColor="text1"/>
              </w:rPr>
              <w:t>Monto USD</w:t>
            </w:r>
          </w:p>
        </w:tc>
      </w:tr>
      <w:tr w:rsidR="00A12CD4" w:rsidRPr="000A534B" w14:paraId="69D25632" w14:textId="77777777" w:rsidTr="00991A08">
        <w:tc>
          <w:tcPr>
            <w:tcW w:w="1096" w:type="dxa"/>
            <w:gridSpan w:val="2"/>
            <w:tcBorders>
              <w:left w:val="double" w:sz="4" w:space="0" w:color="auto"/>
            </w:tcBorders>
          </w:tcPr>
          <w:p w14:paraId="610FB7FF" w14:textId="77777777" w:rsidR="00A12CD4" w:rsidRPr="000A534B" w:rsidRDefault="00A12CD4" w:rsidP="00FA30A3">
            <w:pPr>
              <w:pStyle w:val="LACP-1"/>
              <w:numPr>
                <w:ilvl w:val="0"/>
                <w:numId w:val="346"/>
              </w:numPr>
            </w:pPr>
          </w:p>
        </w:tc>
        <w:tc>
          <w:tcPr>
            <w:tcW w:w="3582" w:type="dxa"/>
            <w:gridSpan w:val="3"/>
            <w:tcBorders>
              <w:top w:val="dotted" w:sz="4" w:space="0" w:color="auto"/>
              <w:left w:val="dotted" w:sz="4" w:space="0" w:color="auto"/>
              <w:bottom w:val="dotted" w:sz="4" w:space="0" w:color="auto"/>
              <w:right w:val="dotted" w:sz="4" w:space="0" w:color="auto"/>
            </w:tcBorders>
          </w:tcPr>
          <w:p w14:paraId="33129D9C" w14:textId="77777777" w:rsidR="00A12CD4" w:rsidRPr="000A534B" w:rsidRDefault="00A12CD4" w:rsidP="00991A08">
            <w:pPr>
              <w:spacing w:before="60" w:after="60"/>
              <w:rPr>
                <w:color w:val="000000" w:themeColor="text1"/>
              </w:rPr>
            </w:pPr>
            <w:r w:rsidRPr="000A534B">
              <w:rPr>
                <w:color w:val="000000" w:themeColor="text1"/>
              </w:rPr>
              <w:t xml:space="preserve">CABLE POTENCIA (EXTERIOR) DE COBRE CLASE 5 - 0,6/1kV - 90ºC – XLPE - CON BLINDAJE DE COBRE CORRUGADO NORMA IRAM 2178-1 – IEC 60502-1 – </w:t>
            </w:r>
            <w:r w:rsidRPr="000A534B">
              <w:rPr>
                <w:lang w:eastAsia="es-ES"/>
              </w:rPr>
              <w:t>ICEA S 73-532, según EETT Particular, en las siguientes configuraciones (conductores x sección):</w:t>
            </w:r>
          </w:p>
        </w:tc>
        <w:tc>
          <w:tcPr>
            <w:tcW w:w="1076" w:type="dxa"/>
            <w:gridSpan w:val="2"/>
            <w:tcBorders>
              <w:left w:val="nil"/>
            </w:tcBorders>
          </w:tcPr>
          <w:p w14:paraId="6C3539B1" w14:textId="77777777" w:rsidR="00A12CD4" w:rsidRPr="000A534B" w:rsidRDefault="00A12CD4" w:rsidP="00991A08">
            <w:pPr>
              <w:spacing w:before="60" w:after="60"/>
              <w:rPr>
                <w:color w:val="000000" w:themeColor="text1"/>
              </w:rPr>
            </w:pPr>
          </w:p>
        </w:tc>
        <w:tc>
          <w:tcPr>
            <w:tcW w:w="1157" w:type="dxa"/>
            <w:gridSpan w:val="3"/>
            <w:tcBorders>
              <w:top w:val="dotted" w:sz="4" w:space="0" w:color="auto"/>
              <w:left w:val="dotted" w:sz="4" w:space="0" w:color="auto"/>
              <w:bottom w:val="dotted" w:sz="4" w:space="0" w:color="auto"/>
              <w:right w:val="dotted" w:sz="4" w:space="0" w:color="auto"/>
            </w:tcBorders>
          </w:tcPr>
          <w:p w14:paraId="50F33B34" w14:textId="77777777" w:rsidR="00A12CD4" w:rsidRPr="000A534B" w:rsidRDefault="00A12CD4" w:rsidP="00991A08">
            <w:pPr>
              <w:tabs>
                <w:tab w:val="decimal" w:pos="579"/>
              </w:tabs>
              <w:spacing w:before="60" w:after="60"/>
              <w:rPr>
                <w:color w:val="000000" w:themeColor="text1"/>
              </w:rPr>
            </w:pPr>
          </w:p>
        </w:tc>
        <w:tc>
          <w:tcPr>
            <w:tcW w:w="874" w:type="dxa"/>
            <w:tcBorders>
              <w:top w:val="dotted" w:sz="4" w:space="0" w:color="auto"/>
              <w:left w:val="nil"/>
              <w:bottom w:val="dotted" w:sz="4" w:space="0" w:color="auto"/>
              <w:right w:val="dotted" w:sz="4" w:space="0" w:color="auto"/>
            </w:tcBorders>
          </w:tcPr>
          <w:p w14:paraId="1E331621" w14:textId="77777777" w:rsidR="00A12CD4" w:rsidRPr="000A534B" w:rsidRDefault="00A12CD4" w:rsidP="00991A08">
            <w:pPr>
              <w:spacing w:before="60" w:after="60"/>
              <w:jc w:val="center"/>
              <w:rPr>
                <w:color w:val="000000" w:themeColor="text1"/>
              </w:rPr>
            </w:pPr>
          </w:p>
        </w:tc>
        <w:tc>
          <w:tcPr>
            <w:tcW w:w="1288" w:type="dxa"/>
            <w:gridSpan w:val="2"/>
            <w:tcBorders>
              <w:left w:val="nil"/>
              <w:right w:val="double" w:sz="4" w:space="0" w:color="auto"/>
            </w:tcBorders>
          </w:tcPr>
          <w:p w14:paraId="28E4BA78" w14:textId="77777777" w:rsidR="00A12CD4" w:rsidRPr="000A534B" w:rsidRDefault="00A12CD4" w:rsidP="00991A08">
            <w:pPr>
              <w:spacing w:before="60" w:after="60"/>
              <w:jc w:val="center"/>
              <w:rPr>
                <w:color w:val="000000" w:themeColor="text1"/>
              </w:rPr>
            </w:pPr>
          </w:p>
        </w:tc>
      </w:tr>
      <w:tr w:rsidR="00A12CD4" w:rsidRPr="000A534B" w14:paraId="04888E34" w14:textId="77777777" w:rsidTr="00991A08">
        <w:tc>
          <w:tcPr>
            <w:tcW w:w="1096" w:type="dxa"/>
            <w:gridSpan w:val="2"/>
            <w:tcBorders>
              <w:top w:val="dotted" w:sz="4" w:space="0" w:color="auto"/>
              <w:left w:val="double" w:sz="4" w:space="0" w:color="auto"/>
              <w:bottom w:val="dotted" w:sz="4" w:space="0" w:color="auto"/>
            </w:tcBorders>
          </w:tcPr>
          <w:p w14:paraId="4541BCBE"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05F2932D" w14:textId="77777777" w:rsidR="00A12CD4" w:rsidRPr="000A534B" w:rsidRDefault="00A12CD4" w:rsidP="00991A08">
            <w:pPr>
              <w:spacing w:before="60" w:after="60"/>
              <w:ind w:left="228"/>
              <w:rPr>
                <w:color w:val="000000" w:themeColor="text1"/>
              </w:rPr>
            </w:pPr>
            <w:r w:rsidRPr="000A534B">
              <w:rPr>
                <w:color w:val="000000" w:themeColor="text1"/>
              </w:rPr>
              <w:t>2 x 1,5mm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4604EA22"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4596EA73"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49AD1E49"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116FAE90" w14:textId="77777777" w:rsidR="00A12CD4" w:rsidRPr="000A534B" w:rsidRDefault="00A12CD4" w:rsidP="00991A08">
            <w:pPr>
              <w:spacing w:before="60" w:after="60"/>
              <w:jc w:val="center"/>
              <w:rPr>
                <w:color w:val="000000" w:themeColor="text1"/>
              </w:rPr>
            </w:pPr>
          </w:p>
        </w:tc>
      </w:tr>
      <w:tr w:rsidR="00A12CD4" w:rsidRPr="000A534B" w14:paraId="4D5FA302" w14:textId="77777777" w:rsidTr="00991A08">
        <w:tc>
          <w:tcPr>
            <w:tcW w:w="1096" w:type="dxa"/>
            <w:gridSpan w:val="2"/>
            <w:tcBorders>
              <w:top w:val="dotted" w:sz="4" w:space="0" w:color="auto"/>
              <w:left w:val="double" w:sz="4" w:space="0" w:color="auto"/>
              <w:bottom w:val="dotted" w:sz="4" w:space="0" w:color="auto"/>
            </w:tcBorders>
          </w:tcPr>
          <w:p w14:paraId="05C403BC"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4BD00888" w14:textId="77777777" w:rsidR="00A12CD4" w:rsidRPr="000A534B" w:rsidRDefault="00A12CD4" w:rsidP="00991A08">
            <w:pPr>
              <w:spacing w:before="60" w:after="60"/>
              <w:ind w:left="228"/>
              <w:rPr>
                <w:color w:val="000000" w:themeColor="text1"/>
              </w:rPr>
            </w:pPr>
            <w:r w:rsidRPr="000A534B">
              <w:rPr>
                <w:color w:val="000000" w:themeColor="text1"/>
              </w:rPr>
              <w:t>4 x 1,5mm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06E41CF5"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7837846B"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04DFFD87"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200DD2E0" w14:textId="77777777" w:rsidR="00A12CD4" w:rsidRPr="000A534B" w:rsidRDefault="00A12CD4" w:rsidP="00991A08">
            <w:pPr>
              <w:spacing w:before="60" w:after="60"/>
              <w:jc w:val="center"/>
              <w:rPr>
                <w:color w:val="000000" w:themeColor="text1"/>
              </w:rPr>
            </w:pPr>
          </w:p>
        </w:tc>
      </w:tr>
      <w:tr w:rsidR="00A12CD4" w:rsidRPr="000A534B" w14:paraId="6657BF79" w14:textId="77777777" w:rsidTr="00991A08">
        <w:tc>
          <w:tcPr>
            <w:tcW w:w="1096" w:type="dxa"/>
            <w:gridSpan w:val="2"/>
            <w:tcBorders>
              <w:top w:val="dotted" w:sz="4" w:space="0" w:color="auto"/>
              <w:left w:val="double" w:sz="4" w:space="0" w:color="auto"/>
              <w:bottom w:val="dotted" w:sz="4" w:space="0" w:color="auto"/>
            </w:tcBorders>
          </w:tcPr>
          <w:p w14:paraId="68FD5014"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58F5ECA0" w14:textId="77777777" w:rsidR="00A12CD4" w:rsidRPr="000A534B" w:rsidRDefault="00A12CD4" w:rsidP="00991A08">
            <w:pPr>
              <w:spacing w:before="60" w:after="60"/>
              <w:ind w:left="228"/>
              <w:rPr>
                <w:color w:val="000000" w:themeColor="text1"/>
              </w:rPr>
            </w:pPr>
            <w:r w:rsidRPr="000A534B">
              <w:rPr>
                <w:color w:val="000000" w:themeColor="text1"/>
              </w:rPr>
              <w:t>2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6D839C66"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6D13F2EF"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315B9AA9"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22490529" w14:textId="77777777" w:rsidR="00A12CD4" w:rsidRPr="000A534B" w:rsidRDefault="00A12CD4" w:rsidP="00991A08">
            <w:pPr>
              <w:spacing w:before="60" w:after="60"/>
              <w:jc w:val="center"/>
              <w:rPr>
                <w:color w:val="000000" w:themeColor="text1"/>
              </w:rPr>
            </w:pPr>
          </w:p>
        </w:tc>
      </w:tr>
      <w:tr w:rsidR="00A12CD4" w:rsidRPr="000A534B" w14:paraId="31F5A784" w14:textId="77777777" w:rsidTr="00991A08">
        <w:tc>
          <w:tcPr>
            <w:tcW w:w="1096" w:type="dxa"/>
            <w:gridSpan w:val="2"/>
            <w:tcBorders>
              <w:top w:val="dotted" w:sz="4" w:space="0" w:color="auto"/>
              <w:left w:val="double" w:sz="4" w:space="0" w:color="auto"/>
              <w:bottom w:val="dotted" w:sz="4" w:space="0" w:color="auto"/>
            </w:tcBorders>
          </w:tcPr>
          <w:p w14:paraId="4F596D08"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34B8B136" w14:textId="77777777" w:rsidR="00A12CD4" w:rsidRPr="000A534B" w:rsidRDefault="00A12CD4" w:rsidP="00991A08">
            <w:pPr>
              <w:spacing w:before="60" w:after="60"/>
              <w:ind w:left="228"/>
              <w:rPr>
                <w:color w:val="000000" w:themeColor="text1"/>
              </w:rPr>
            </w:pPr>
            <w:r w:rsidRPr="000A534B">
              <w:rPr>
                <w:color w:val="000000" w:themeColor="text1"/>
              </w:rPr>
              <w:t>4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2C732E46"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59C2FC1C"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284E9F5B"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6B443016" w14:textId="77777777" w:rsidR="00A12CD4" w:rsidRPr="000A534B" w:rsidRDefault="00A12CD4" w:rsidP="00991A08">
            <w:pPr>
              <w:spacing w:before="60" w:after="60"/>
              <w:jc w:val="center"/>
              <w:rPr>
                <w:color w:val="000000" w:themeColor="text1"/>
              </w:rPr>
            </w:pPr>
          </w:p>
        </w:tc>
      </w:tr>
      <w:tr w:rsidR="00A12CD4" w:rsidRPr="000A534B" w14:paraId="74A6AD16" w14:textId="77777777" w:rsidTr="00991A08">
        <w:tc>
          <w:tcPr>
            <w:tcW w:w="1096" w:type="dxa"/>
            <w:gridSpan w:val="2"/>
            <w:tcBorders>
              <w:top w:val="dotted" w:sz="4" w:space="0" w:color="auto"/>
              <w:left w:val="double" w:sz="4" w:space="0" w:color="auto"/>
              <w:bottom w:val="dotted" w:sz="4" w:space="0" w:color="auto"/>
            </w:tcBorders>
          </w:tcPr>
          <w:p w14:paraId="38283F9B"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7B1CF02D" w14:textId="77777777" w:rsidR="00A12CD4" w:rsidRPr="000A534B" w:rsidRDefault="00A12CD4" w:rsidP="00991A08">
            <w:pPr>
              <w:spacing w:before="60" w:after="60"/>
              <w:ind w:left="228"/>
              <w:rPr>
                <w:color w:val="000000" w:themeColor="text1"/>
              </w:rPr>
            </w:pPr>
            <w:r w:rsidRPr="000A534B">
              <w:rPr>
                <w:color w:val="000000" w:themeColor="text1"/>
              </w:rPr>
              <w:t>2 x 4mm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2036EA82"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75CF2FF3"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286F7C5C"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58028B4B" w14:textId="77777777" w:rsidR="00A12CD4" w:rsidRPr="000A534B" w:rsidRDefault="00A12CD4" w:rsidP="00991A08">
            <w:pPr>
              <w:spacing w:before="60" w:after="60"/>
              <w:jc w:val="center"/>
              <w:rPr>
                <w:color w:val="000000" w:themeColor="text1"/>
              </w:rPr>
            </w:pPr>
          </w:p>
        </w:tc>
      </w:tr>
      <w:tr w:rsidR="00A12CD4" w:rsidRPr="000A534B" w14:paraId="1F645367" w14:textId="77777777" w:rsidTr="00991A08">
        <w:tc>
          <w:tcPr>
            <w:tcW w:w="1096" w:type="dxa"/>
            <w:gridSpan w:val="2"/>
            <w:tcBorders>
              <w:top w:val="dotted" w:sz="4" w:space="0" w:color="auto"/>
              <w:left w:val="double" w:sz="4" w:space="0" w:color="auto"/>
              <w:bottom w:val="dotted" w:sz="4" w:space="0" w:color="auto"/>
            </w:tcBorders>
          </w:tcPr>
          <w:p w14:paraId="394B13F6"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10499EA9" w14:textId="77777777" w:rsidR="00A12CD4" w:rsidRPr="000A534B" w:rsidRDefault="00A12CD4" w:rsidP="00991A08">
            <w:pPr>
              <w:spacing w:before="60" w:after="60"/>
              <w:ind w:left="228"/>
              <w:rPr>
                <w:color w:val="000000" w:themeColor="text1"/>
              </w:rPr>
            </w:pPr>
            <w:r w:rsidRPr="000A534B">
              <w:rPr>
                <w:color w:val="000000" w:themeColor="text1"/>
              </w:rPr>
              <w:t>4 x 4mm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73586826"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21A060D5"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20AF9BEE"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0BFDB70E" w14:textId="77777777" w:rsidR="00A12CD4" w:rsidRPr="000A534B" w:rsidRDefault="00A12CD4" w:rsidP="00991A08">
            <w:pPr>
              <w:spacing w:before="60" w:after="60"/>
              <w:jc w:val="center"/>
              <w:rPr>
                <w:color w:val="000000" w:themeColor="text1"/>
              </w:rPr>
            </w:pPr>
          </w:p>
        </w:tc>
      </w:tr>
      <w:tr w:rsidR="00A12CD4" w:rsidRPr="000A534B" w14:paraId="0AEC3626" w14:textId="77777777" w:rsidTr="00991A08">
        <w:tc>
          <w:tcPr>
            <w:tcW w:w="1096" w:type="dxa"/>
            <w:gridSpan w:val="2"/>
            <w:tcBorders>
              <w:top w:val="dotted" w:sz="4" w:space="0" w:color="auto"/>
              <w:left w:val="double" w:sz="4" w:space="0" w:color="auto"/>
              <w:bottom w:val="dotted" w:sz="4" w:space="0" w:color="auto"/>
            </w:tcBorders>
          </w:tcPr>
          <w:p w14:paraId="66E05C8C"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484B67A9" w14:textId="77777777" w:rsidR="00A12CD4" w:rsidRPr="000A534B" w:rsidRDefault="00A12CD4" w:rsidP="00991A08">
            <w:pPr>
              <w:spacing w:before="60" w:after="60"/>
              <w:ind w:left="228"/>
              <w:rPr>
                <w:color w:val="000000" w:themeColor="text1"/>
              </w:rPr>
            </w:pPr>
            <w:r w:rsidRPr="000A534B">
              <w:rPr>
                <w:color w:val="000000" w:themeColor="text1"/>
              </w:rPr>
              <w:t>2 x 6mm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0FD4A174"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6B42978F"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74BD4088"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1B619DB7" w14:textId="77777777" w:rsidR="00A12CD4" w:rsidRPr="000A534B" w:rsidRDefault="00A12CD4" w:rsidP="00991A08">
            <w:pPr>
              <w:spacing w:before="60" w:after="60"/>
              <w:jc w:val="center"/>
              <w:rPr>
                <w:color w:val="000000" w:themeColor="text1"/>
              </w:rPr>
            </w:pPr>
          </w:p>
        </w:tc>
      </w:tr>
      <w:tr w:rsidR="00A12CD4" w:rsidRPr="000A534B" w14:paraId="723A06F8" w14:textId="77777777" w:rsidTr="00991A08">
        <w:tc>
          <w:tcPr>
            <w:tcW w:w="1096" w:type="dxa"/>
            <w:gridSpan w:val="2"/>
            <w:tcBorders>
              <w:top w:val="dotted" w:sz="4" w:space="0" w:color="auto"/>
              <w:left w:val="double" w:sz="4" w:space="0" w:color="auto"/>
              <w:bottom w:val="dotted" w:sz="4" w:space="0" w:color="auto"/>
            </w:tcBorders>
          </w:tcPr>
          <w:p w14:paraId="22E5F9EB"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6BB162FE" w14:textId="77777777" w:rsidR="00A12CD4" w:rsidRPr="000A534B" w:rsidRDefault="00A12CD4" w:rsidP="00991A08">
            <w:pPr>
              <w:spacing w:before="60" w:after="60"/>
              <w:ind w:left="228"/>
              <w:rPr>
                <w:color w:val="000000" w:themeColor="text1"/>
              </w:rPr>
            </w:pPr>
            <w:r w:rsidRPr="000A534B">
              <w:rPr>
                <w:color w:val="000000" w:themeColor="text1"/>
              </w:rPr>
              <w:t>4 x 6mm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0F2F9413"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2F5062A9"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39E5CB5B"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3FB7335B" w14:textId="77777777" w:rsidR="00A12CD4" w:rsidRPr="000A534B" w:rsidRDefault="00A12CD4" w:rsidP="00991A08">
            <w:pPr>
              <w:spacing w:before="60" w:after="60"/>
              <w:jc w:val="center"/>
              <w:rPr>
                <w:color w:val="000000" w:themeColor="text1"/>
              </w:rPr>
            </w:pPr>
          </w:p>
        </w:tc>
      </w:tr>
      <w:tr w:rsidR="00A12CD4" w:rsidRPr="000A534B" w14:paraId="36CF6E07" w14:textId="77777777" w:rsidTr="00991A08">
        <w:tc>
          <w:tcPr>
            <w:tcW w:w="1096" w:type="dxa"/>
            <w:gridSpan w:val="2"/>
            <w:tcBorders>
              <w:top w:val="dotted" w:sz="4" w:space="0" w:color="auto"/>
              <w:left w:val="double" w:sz="4" w:space="0" w:color="auto"/>
              <w:bottom w:val="dotted" w:sz="4" w:space="0" w:color="auto"/>
            </w:tcBorders>
          </w:tcPr>
          <w:p w14:paraId="372A3AED"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6A23600D" w14:textId="77777777" w:rsidR="00A12CD4" w:rsidRPr="000A534B" w:rsidRDefault="00A12CD4" w:rsidP="00991A08">
            <w:pPr>
              <w:spacing w:before="60" w:after="60"/>
              <w:ind w:left="228"/>
              <w:rPr>
                <w:color w:val="000000" w:themeColor="text1"/>
              </w:rPr>
            </w:pPr>
            <w:r w:rsidRPr="000A534B">
              <w:rPr>
                <w:color w:val="000000" w:themeColor="text1"/>
              </w:rPr>
              <w:t>2 x 10mm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6A28B746"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370BEF7E"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5FEF804D"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0219E76A" w14:textId="77777777" w:rsidR="00A12CD4" w:rsidRPr="000A534B" w:rsidRDefault="00A12CD4" w:rsidP="00991A08">
            <w:pPr>
              <w:spacing w:before="60" w:after="60"/>
              <w:jc w:val="center"/>
              <w:rPr>
                <w:color w:val="000000" w:themeColor="text1"/>
              </w:rPr>
            </w:pPr>
          </w:p>
        </w:tc>
      </w:tr>
      <w:tr w:rsidR="00A12CD4" w:rsidRPr="000A534B" w14:paraId="5FE7DCCF" w14:textId="77777777" w:rsidTr="00991A08">
        <w:tc>
          <w:tcPr>
            <w:tcW w:w="1096" w:type="dxa"/>
            <w:gridSpan w:val="2"/>
            <w:tcBorders>
              <w:top w:val="dotted" w:sz="4" w:space="0" w:color="auto"/>
              <w:left w:val="double" w:sz="4" w:space="0" w:color="auto"/>
              <w:bottom w:val="dotted" w:sz="4" w:space="0" w:color="auto"/>
            </w:tcBorders>
          </w:tcPr>
          <w:p w14:paraId="4EBCD5F1"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3D684F66" w14:textId="77777777" w:rsidR="00A12CD4" w:rsidRPr="000A534B" w:rsidRDefault="00A12CD4" w:rsidP="00991A08">
            <w:pPr>
              <w:spacing w:before="60" w:after="60"/>
              <w:ind w:left="228"/>
              <w:rPr>
                <w:color w:val="000000" w:themeColor="text1"/>
              </w:rPr>
            </w:pPr>
            <w:r w:rsidRPr="000A534B">
              <w:rPr>
                <w:color w:val="000000" w:themeColor="text1"/>
              </w:rPr>
              <w:t>4 x 10mm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65BAD584"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4B9E2482"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0CEB7D3A"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412FC00F" w14:textId="77777777" w:rsidR="00A12CD4" w:rsidRPr="000A534B" w:rsidRDefault="00A12CD4" w:rsidP="00991A08">
            <w:pPr>
              <w:spacing w:before="60" w:after="60"/>
              <w:jc w:val="center"/>
              <w:rPr>
                <w:color w:val="000000" w:themeColor="text1"/>
              </w:rPr>
            </w:pPr>
          </w:p>
        </w:tc>
      </w:tr>
      <w:tr w:rsidR="00A12CD4" w:rsidRPr="000A534B" w14:paraId="0E560E2A" w14:textId="77777777" w:rsidTr="00991A08">
        <w:tc>
          <w:tcPr>
            <w:tcW w:w="1096" w:type="dxa"/>
            <w:gridSpan w:val="2"/>
            <w:tcBorders>
              <w:top w:val="dotted" w:sz="4" w:space="0" w:color="auto"/>
              <w:left w:val="double" w:sz="4" w:space="0" w:color="auto"/>
              <w:bottom w:val="dotted" w:sz="4" w:space="0" w:color="auto"/>
            </w:tcBorders>
          </w:tcPr>
          <w:p w14:paraId="5D0ED77A"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1D6D3AD7" w14:textId="77777777" w:rsidR="00A12CD4" w:rsidRPr="000A534B" w:rsidRDefault="00A12CD4" w:rsidP="00991A08">
            <w:pPr>
              <w:spacing w:before="60" w:after="60"/>
              <w:ind w:left="228"/>
              <w:rPr>
                <w:color w:val="000000" w:themeColor="text1"/>
              </w:rPr>
            </w:pPr>
            <w:r w:rsidRPr="000A534B">
              <w:rPr>
                <w:color w:val="000000" w:themeColor="text1"/>
              </w:rPr>
              <w:t>2 x 16mm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02770394"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2AD10475"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2FA4BF1E"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5E44BEBC" w14:textId="77777777" w:rsidR="00A12CD4" w:rsidRPr="000A534B" w:rsidRDefault="00A12CD4" w:rsidP="00991A08">
            <w:pPr>
              <w:spacing w:before="60" w:after="60"/>
              <w:jc w:val="center"/>
              <w:rPr>
                <w:color w:val="000000" w:themeColor="text1"/>
              </w:rPr>
            </w:pPr>
          </w:p>
        </w:tc>
      </w:tr>
      <w:tr w:rsidR="00A12CD4" w:rsidRPr="000A534B" w14:paraId="2F318668" w14:textId="77777777" w:rsidTr="00991A08">
        <w:tc>
          <w:tcPr>
            <w:tcW w:w="1096" w:type="dxa"/>
            <w:gridSpan w:val="2"/>
            <w:tcBorders>
              <w:top w:val="dotted" w:sz="4" w:space="0" w:color="auto"/>
              <w:left w:val="double" w:sz="4" w:space="0" w:color="auto"/>
              <w:bottom w:val="dotted" w:sz="4" w:space="0" w:color="auto"/>
            </w:tcBorders>
          </w:tcPr>
          <w:p w14:paraId="166A08E6"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7CE41666" w14:textId="77777777" w:rsidR="00A12CD4" w:rsidRPr="000A534B" w:rsidRDefault="00A12CD4" w:rsidP="00991A08">
            <w:pPr>
              <w:spacing w:before="60" w:after="60"/>
              <w:ind w:left="228"/>
              <w:rPr>
                <w:color w:val="000000" w:themeColor="text1"/>
              </w:rPr>
            </w:pPr>
            <w:r w:rsidRPr="000A534B">
              <w:rPr>
                <w:color w:val="000000" w:themeColor="text1"/>
              </w:rPr>
              <w:t>4 x 16mm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553C45C2"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044D0350"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1984D3C1"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17BC55BA" w14:textId="77777777" w:rsidR="00A12CD4" w:rsidRPr="000A534B" w:rsidRDefault="00A12CD4" w:rsidP="00991A08">
            <w:pPr>
              <w:spacing w:before="60" w:after="60"/>
              <w:jc w:val="center"/>
              <w:rPr>
                <w:color w:val="000000" w:themeColor="text1"/>
              </w:rPr>
            </w:pPr>
          </w:p>
        </w:tc>
      </w:tr>
      <w:tr w:rsidR="00A12CD4" w:rsidRPr="000A534B" w14:paraId="43CEE48D" w14:textId="77777777" w:rsidTr="00991A08">
        <w:tc>
          <w:tcPr>
            <w:tcW w:w="1096" w:type="dxa"/>
            <w:gridSpan w:val="2"/>
            <w:tcBorders>
              <w:top w:val="dotted" w:sz="4" w:space="0" w:color="auto"/>
              <w:left w:val="double" w:sz="4" w:space="0" w:color="auto"/>
              <w:bottom w:val="dotted" w:sz="4" w:space="0" w:color="auto"/>
            </w:tcBorders>
          </w:tcPr>
          <w:p w14:paraId="19FE0259"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40ACDD82" w14:textId="77777777" w:rsidR="00A12CD4" w:rsidRPr="000A534B" w:rsidRDefault="00A12CD4" w:rsidP="00991A08">
            <w:pPr>
              <w:spacing w:before="60" w:after="60"/>
              <w:ind w:left="228"/>
              <w:rPr>
                <w:color w:val="000000" w:themeColor="text1"/>
              </w:rPr>
            </w:pPr>
            <w:r w:rsidRPr="000A534B">
              <w:rPr>
                <w:color w:val="000000" w:themeColor="text1"/>
              </w:rPr>
              <w:t>2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42BAA183"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0CD2FDE7"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15633C32"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1B090343" w14:textId="77777777" w:rsidR="00A12CD4" w:rsidRPr="000A534B" w:rsidRDefault="00A12CD4" w:rsidP="00991A08">
            <w:pPr>
              <w:spacing w:before="60" w:after="60"/>
              <w:jc w:val="center"/>
              <w:rPr>
                <w:color w:val="000000" w:themeColor="text1"/>
              </w:rPr>
            </w:pPr>
          </w:p>
        </w:tc>
      </w:tr>
      <w:tr w:rsidR="00A12CD4" w:rsidRPr="000A534B" w14:paraId="3890D2C6" w14:textId="77777777" w:rsidTr="00991A08">
        <w:tc>
          <w:tcPr>
            <w:tcW w:w="1096" w:type="dxa"/>
            <w:gridSpan w:val="2"/>
            <w:tcBorders>
              <w:top w:val="dotted" w:sz="4" w:space="0" w:color="auto"/>
              <w:left w:val="double" w:sz="4" w:space="0" w:color="auto"/>
              <w:bottom w:val="dotted" w:sz="4" w:space="0" w:color="auto"/>
            </w:tcBorders>
          </w:tcPr>
          <w:p w14:paraId="7322CC70"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1909CF03" w14:textId="77777777" w:rsidR="00A12CD4" w:rsidRPr="000A534B" w:rsidRDefault="00A12CD4" w:rsidP="00991A08">
            <w:pPr>
              <w:spacing w:before="60" w:after="60"/>
              <w:ind w:left="228"/>
              <w:rPr>
                <w:color w:val="000000" w:themeColor="text1"/>
              </w:rPr>
            </w:pPr>
            <w:r w:rsidRPr="000A534B">
              <w:rPr>
                <w:color w:val="000000" w:themeColor="text1"/>
              </w:rPr>
              <w:t>4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28577657"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3E63AFB0"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1157C2BD"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6ED6914B" w14:textId="77777777" w:rsidR="00A12CD4" w:rsidRPr="000A534B" w:rsidRDefault="00A12CD4" w:rsidP="00991A08">
            <w:pPr>
              <w:spacing w:before="60" w:after="60"/>
              <w:jc w:val="center"/>
              <w:rPr>
                <w:color w:val="000000" w:themeColor="text1"/>
              </w:rPr>
            </w:pPr>
          </w:p>
        </w:tc>
      </w:tr>
      <w:tr w:rsidR="00A12CD4" w:rsidRPr="000A534B" w14:paraId="2E68324B" w14:textId="77777777" w:rsidTr="00991A08">
        <w:tc>
          <w:tcPr>
            <w:tcW w:w="1096" w:type="dxa"/>
            <w:gridSpan w:val="2"/>
            <w:tcBorders>
              <w:top w:val="dotted" w:sz="4" w:space="0" w:color="auto"/>
              <w:left w:val="double" w:sz="4" w:space="0" w:color="auto"/>
              <w:bottom w:val="dotted" w:sz="4" w:space="0" w:color="auto"/>
            </w:tcBorders>
          </w:tcPr>
          <w:p w14:paraId="26F2B865"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4898B296" w14:textId="77777777" w:rsidR="00A12CD4" w:rsidRPr="000A534B" w:rsidRDefault="00A12CD4" w:rsidP="00991A08">
            <w:pPr>
              <w:spacing w:before="60" w:after="60"/>
              <w:ind w:left="228"/>
              <w:rPr>
                <w:color w:val="000000" w:themeColor="text1"/>
              </w:rPr>
            </w:pPr>
            <w:r w:rsidRPr="000A534B">
              <w:rPr>
                <w:color w:val="000000" w:themeColor="text1"/>
              </w:rPr>
              <w:t>2 x 35mm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250811AA"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419A732F"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5D41B667"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3CFF6F93" w14:textId="77777777" w:rsidR="00A12CD4" w:rsidRPr="000A534B" w:rsidRDefault="00A12CD4" w:rsidP="00991A08">
            <w:pPr>
              <w:spacing w:before="60" w:after="60"/>
              <w:jc w:val="center"/>
              <w:rPr>
                <w:color w:val="000000" w:themeColor="text1"/>
              </w:rPr>
            </w:pPr>
          </w:p>
        </w:tc>
      </w:tr>
      <w:tr w:rsidR="00A12CD4" w:rsidRPr="000A534B" w14:paraId="44A4DFDC" w14:textId="77777777" w:rsidTr="00991A08">
        <w:tc>
          <w:tcPr>
            <w:tcW w:w="1096" w:type="dxa"/>
            <w:gridSpan w:val="2"/>
            <w:tcBorders>
              <w:top w:val="dotted" w:sz="4" w:space="0" w:color="auto"/>
              <w:left w:val="double" w:sz="4" w:space="0" w:color="auto"/>
              <w:bottom w:val="dotted" w:sz="4" w:space="0" w:color="auto"/>
            </w:tcBorders>
          </w:tcPr>
          <w:p w14:paraId="6E5E438E"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31529666" w14:textId="77777777" w:rsidR="00A12CD4" w:rsidRPr="000A534B" w:rsidRDefault="00A12CD4" w:rsidP="00991A08">
            <w:pPr>
              <w:spacing w:before="60" w:after="60"/>
              <w:ind w:left="228"/>
              <w:rPr>
                <w:color w:val="000000" w:themeColor="text1"/>
              </w:rPr>
            </w:pPr>
            <w:r w:rsidRPr="000A534B">
              <w:rPr>
                <w:color w:val="000000" w:themeColor="text1"/>
              </w:rPr>
              <w:t>4 x 35mm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48608B9D"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3AD8E798"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2E3978BA"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6DD94E7C" w14:textId="77777777" w:rsidR="00A12CD4" w:rsidRPr="000A534B" w:rsidRDefault="00A12CD4" w:rsidP="00991A08">
            <w:pPr>
              <w:spacing w:before="60" w:after="60"/>
              <w:jc w:val="center"/>
              <w:rPr>
                <w:color w:val="000000" w:themeColor="text1"/>
              </w:rPr>
            </w:pPr>
          </w:p>
        </w:tc>
      </w:tr>
      <w:tr w:rsidR="00A12CD4" w:rsidRPr="000A534B" w14:paraId="29D64D80" w14:textId="77777777" w:rsidTr="00991A08">
        <w:tc>
          <w:tcPr>
            <w:tcW w:w="1096" w:type="dxa"/>
            <w:gridSpan w:val="2"/>
            <w:tcBorders>
              <w:top w:val="dotted" w:sz="4" w:space="0" w:color="auto"/>
              <w:left w:val="double" w:sz="4" w:space="0" w:color="auto"/>
              <w:bottom w:val="dotted" w:sz="4" w:space="0" w:color="auto"/>
            </w:tcBorders>
          </w:tcPr>
          <w:p w14:paraId="042CDBA9"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47F3829D" w14:textId="77777777" w:rsidR="00A12CD4" w:rsidRPr="000A534B" w:rsidRDefault="00A12CD4" w:rsidP="00991A08">
            <w:pPr>
              <w:spacing w:before="60" w:after="60"/>
              <w:ind w:left="228"/>
              <w:rPr>
                <w:color w:val="000000" w:themeColor="text1"/>
              </w:rPr>
            </w:pPr>
            <w:r w:rsidRPr="000A534B">
              <w:rPr>
                <w:color w:val="000000" w:themeColor="text1"/>
              </w:rPr>
              <w:t>1 x 120mm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63E69EEB"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216B8E11"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3635DCD8"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4B662CED" w14:textId="77777777" w:rsidR="00A12CD4" w:rsidRPr="000A534B" w:rsidRDefault="00A12CD4" w:rsidP="00991A08">
            <w:pPr>
              <w:spacing w:before="60" w:after="60"/>
              <w:jc w:val="center"/>
              <w:rPr>
                <w:color w:val="000000" w:themeColor="text1"/>
              </w:rPr>
            </w:pPr>
          </w:p>
        </w:tc>
      </w:tr>
      <w:tr w:rsidR="00A12CD4" w:rsidRPr="000A534B" w14:paraId="2A1C7CDC" w14:textId="77777777" w:rsidTr="00991A08">
        <w:tc>
          <w:tcPr>
            <w:tcW w:w="1096" w:type="dxa"/>
            <w:gridSpan w:val="2"/>
            <w:tcBorders>
              <w:top w:val="dotted" w:sz="4" w:space="0" w:color="auto"/>
              <w:left w:val="double" w:sz="4" w:space="0" w:color="auto"/>
              <w:bottom w:val="dotted" w:sz="4" w:space="0" w:color="auto"/>
            </w:tcBorders>
          </w:tcPr>
          <w:p w14:paraId="1D67F354"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37EEB076" w14:textId="77777777" w:rsidR="00A12CD4" w:rsidRPr="000A534B" w:rsidRDefault="00A12CD4" w:rsidP="00991A08">
            <w:pPr>
              <w:spacing w:before="60" w:after="60"/>
              <w:ind w:left="228"/>
              <w:rPr>
                <w:color w:val="000000" w:themeColor="text1"/>
              </w:rPr>
            </w:pPr>
            <w:r w:rsidRPr="000A534B">
              <w:rPr>
                <w:color w:val="000000" w:themeColor="text1"/>
              </w:rPr>
              <w:t>1 x 240mm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5AF47BA1"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7037A461"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21AA15BA"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1510370C" w14:textId="77777777" w:rsidR="00A12CD4" w:rsidRPr="000A534B" w:rsidRDefault="00A12CD4" w:rsidP="00991A08">
            <w:pPr>
              <w:spacing w:before="60" w:after="60"/>
              <w:jc w:val="center"/>
              <w:rPr>
                <w:color w:val="000000" w:themeColor="text1"/>
              </w:rPr>
            </w:pPr>
          </w:p>
        </w:tc>
      </w:tr>
      <w:tr w:rsidR="00A12CD4" w:rsidRPr="000A534B" w14:paraId="33D867C2" w14:textId="77777777" w:rsidTr="00991A08">
        <w:tc>
          <w:tcPr>
            <w:tcW w:w="1096" w:type="dxa"/>
            <w:gridSpan w:val="2"/>
            <w:tcBorders>
              <w:top w:val="dotted" w:sz="4" w:space="0" w:color="auto"/>
              <w:left w:val="double" w:sz="4" w:space="0" w:color="auto"/>
              <w:bottom w:val="dotted" w:sz="4" w:space="0" w:color="auto"/>
            </w:tcBorders>
          </w:tcPr>
          <w:p w14:paraId="21EED1ED" w14:textId="77777777" w:rsidR="00A12CD4" w:rsidRPr="000A534B" w:rsidRDefault="00A12CD4" w:rsidP="00FA30A3">
            <w:pPr>
              <w:pStyle w:val="LACP-1"/>
              <w:numPr>
                <w:ilvl w:val="0"/>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61F827F2" w14:textId="77777777" w:rsidR="00A12CD4" w:rsidRPr="000A534B" w:rsidRDefault="00A12CD4" w:rsidP="00991A08">
            <w:pPr>
              <w:spacing w:before="60" w:after="60"/>
              <w:rPr>
                <w:color w:val="000000" w:themeColor="text1"/>
              </w:rPr>
            </w:pPr>
            <w:r w:rsidRPr="000A534B">
              <w:rPr>
                <w:color w:val="000000" w:themeColor="text1"/>
              </w:rPr>
              <w:t xml:space="preserve">CABLE POTENCIA (INTERIOR) </w:t>
            </w:r>
            <w:r w:rsidRPr="000A534B">
              <w:rPr>
                <w:lang w:eastAsia="es-ES"/>
              </w:rPr>
              <w:t>LSZH-HFFR</w:t>
            </w:r>
            <w:r w:rsidRPr="000A534B">
              <w:rPr>
                <w:color w:val="000000" w:themeColor="text1"/>
              </w:rPr>
              <w:t xml:space="preserve"> DE COBRE CLASE 5 - 0,6/1kV - 90ºC – XLPE - NORMA </w:t>
            </w:r>
            <w:r w:rsidRPr="000A534B">
              <w:t>IRAM 62266– IEC 60502-1</w:t>
            </w:r>
            <w:r w:rsidRPr="000A534B">
              <w:rPr>
                <w:lang w:eastAsia="es-ES"/>
              </w:rPr>
              <w:t>, según EETT Particular, en las siguientes configuraciones (conductores x sección):</w:t>
            </w:r>
          </w:p>
        </w:tc>
        <w:tc>
          <w:tcPr>
            <w:tcW w:w="1076" w:type="dxa"/>
            <w:gridSpan w:val="2"/>
            <w:tcBorders>
              <w:top w:val="dotted" w:sz="4" w:space="0" w:color="auto"/>
              <w:left w:val="nil"/>
              <w:bottom w:val="dotted" w:sz="4" w:space="0" w:color="auto"/>
            </w:tcBorders>
          </w:tcPr>
          <w:p w14:paraId="08214742" w14:textId="77777777" w:rsidR="00A12CD4" w:rsidRPr="000A534B" w:rsidRDefault="00A12CD4" w:rsidP="00991A08">
            <w:pPr>
              <w:spacing w:before="60" w:after="60"/>
              <w:rPr>
                <w:color w:val="000000" w:themeColor="text1"/>
              </w:rPr>
            </w:pPr>
          </w:p>
        </w:tc>
        <w:tc>
          <w:tcPr>
            <w:tcW w:w="1157" w:type="dxa"/>
            <w:gridSpan w:val="3"/>
            <w:tcBorders>
              <w:top w:val="dotted" w:sz="4" w:space="0" w:color="auto"/>
              <w:left w:val="dotted" w:sz="4" w:space="0" w:color="auto"/>
              <w:bottom w:val="dotted" w:sz="4" w:space="0" w:color="auto"/>
              <w:right w:val="dotted" w:sz="4" w:space="0" w:color="auto"/>
            </w:tcBorders>
          </w:tcPr>
          <w:p w14:paraId="7FB7685E" w14:textId="77777777" w:rsidR="00A12CD4" w:rsidRPr="000A534B" w:rsidRDefault="00A12CD4" w:rsidP="00991A08">
            <w:pPr>
              <w:spacing w:before="60" w:after="60"/>
              <w:rPr>
                <w:color w:val="000000" w:themeColor="text1"/>
              </w:rPr>
            </w:pPr>
          </w:p>
        </w:tc>
        <w:tc>
          <w:tcPr>
            <w:tcW w:w="874" w:type="dxa"/>
            <w:tcBorders>
              <w:top w:val="dotted" w:sz="4" w:space="0" w:color="auto"/>
              <w:left w:val="nil"/>
              <w:bottom w:val="dotted" w:sz="4" w:space="0" w:color="auto"/>
              <w:right w:val="dotted" w:sz="4" w:space="0" w:color="auto"/>
            </w:tcBorders>
          </w:tcPr>
          <w:p w14:paraId="3A2BE399"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40C72B64" w14:textId="77777777" w:rsidR="00A12CD4" w:rsidRPr="000A534B" w:rsidRDefault="00A12CD4" w:rsidP="00991A08">
            <w:pPr>
              <w:spacing w:before="60" w:after="60"/>
              <w:jc w:val="center"/>
              <w:rPr>
                <w:color w:val="000000" w:themeColor="text1"/>
              </w:rPr>
            </w:pPr>
          </w:p>
        </w:tc>
      </w:tr>
      <w:tr w:rsidR="00A12CD4" w:rsidRPr="000A534B" w14:paraId="183390B5" w14:textId="77777777" w:rsidTr="00991A08">
        <w:tc>
          <w:tcPr>
            <w:tcW w:w="1096" w:type="dxa"/>
            <w:gridSpan w:val="2"/>
            <w:tcBorders>
              <w:top w:val="dotted" w:sz="4" w:space="0" w:color="auto"/>
              <w:left w:val="double" w:sz="4" w:space="0" w:color="auto"/>
              <w:bottom w:val="dotted" w:sz="4" w:space="0" w:color="auto"/>
            </w:tcBorders>
          </w:tcPr>
          <w:p w14:paraId="10113B72"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00224036" w14:textId="77777777" w:rsidR="00A12CD4" w:rsidRPr="000A534B" w:rsidRDefault="00A12CD4" w:rsidP="00991A08">
            <w:pPr>
              <w:spacing w:before="60" w:after="60"/>
              <w:ind w:left="228"/>
              <w:rPr>
                <w:color w:val="000000" w:themeColor="text1"/>
              </w:rPr>
            </w:pPr>
            <w:r w:rsidRPr="000A534B">
              <w:rPr>
                <w:color w:val="000000" w:themeColor="text1"/>
              </w:rPr>
              <w:t>2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3D060925"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2B99ACC2"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418547F2"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3125F4F8" w14:textId="77777777" w:rsidR="00A12CD4" w:rsidRPr="000A534B" w:rsidRDefault="00A12CD4" w:rsidP="00991A08">
            <w:pPr>
              <w:spacing w:before="60" w:after="60"/>
              <w:jc w:val="center"/>
              <w:rPr>
                <w:color w:val="000000" w:themeColor="text1"/>
              </w:rPr>
            </w:pPr>
          </w:p>
        </w:tc>
      </w:tr>
      <w:tr w:rsidR="00A12CD4" w:rsidRPr="000A534B" w14:paraId="208465DB" w14:textId="77777777" w:rsidTr="00991A08">
        <w:tc>
          <w:tcPr>
            <w:tcW w:w="1096" w:type="dxa"/>
            <w:gridSpan w:val="2"/>
            <w:tcBorders>
              <w:top w:val="dotted" w:sz="4" w:space="0" w:color="auto"/>
              <w:left w:val="double" w:sz="4" w:space="0" w:color="auto"/>
              <w:bottom w:val="dotted" w:sz="4" w:space="0" w:color="auto"/>
            </w:tcBorders>
          </w:tcPr>
          <w:p w14:paraId="0D433597"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666BA06B" w14:textId="77777777" w:rsidR="00A12CD4" w:rsidRPr="000A534B" w:rsidRDefault="00A12CD4" w:rsidP="00991A08">
            <w:pPr>
              <w:spacing w:before="60" w:after="60"/>
              <w:ind w:left="228"/>
              <w:rPr>
                <w:color w:val="000000" w:themeColor="text1"/>
              </w:rPr>
            </w:pPr>
            <w:r w:rsidRPr="000A534B">
              <w:rPr>
                <w:color w:val="000000" w:themeColor="text1"/>
              </w:rPr>
              <w:t>4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49F61C69"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01ACC56F"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5C1EEC45"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295AEEB5" w14:textId="77777777" w:rsidR="00A12CD4" w:rsidRPr="000A534B" w:rsidRDefault="00A12CD4" w:rsidP="00991A08">
            <w:pPr>
              <w:spacing w:before="60" w:after="60"/>
              <w:jc w:val="center"/>
              <w:rPr>
                <w:color w:val="000000" w:themeColor="text1"/>
              </w:rPr>
            </w:pPr>
          </w:p>
        </w:tc>
      </w:tr>
      <w:tr w:rsidR="00A12CD4" w:rsidRPr="000A534B" w14:paraId="69476CDE" w14:textId="77777777" w:rsidTr="00991A08">
        <w:tc>
          <w:tcPr>
            <w:tcW w:w="1096" w:type="dxa"/>
            <w:gridSpan w:val="2"/>
            <w:tcBorders>
              <w:top w:val="dotted" w:sz="4" w:space="0" w:color="auto"/>
              <w:left w:val="double" w:sz="4" w:space="0" w:color="auto"/>
              <w:bottom w:val="dotted" w:sz="4" w:space="0" w:color="auto"/>
            </w:tcBorders>
          </w:tcPr>
          <w:p w14:paraId="12443CB5"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5ED99D6E" w14:textId="77777777" w:rsidR="00A12CD4" w:rsidRPr="000A534B" w:rsidRDefault="00A12CD4" w:rsidP="00991A08">
            <w:pPr>
              <w:spacing w:before="60" w:after="60"/>
              <w:ind w:left="228"/>
              <w:rPr>
                <w:color w:val="000000" w:themeColor="text1"/>
              </w:rPr>
            </w:pPr>
            <w:r w:rsidRPr="000A534B">
              <w:rPr>
                <w:color w:val="000000" w:themeColor="text1"/>
              </w:rPr>
              <w:t>2 x 4mm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5D796F35"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16AC33D3"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674CEAE2"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0CDBDA03" w14:textId="77777777" w:rsidR="00A12CD4" w:rsidRPr="000A534B" w:rsidRDefault="00A12CD4" w:rsidP="00991A08">
            <w:pPr>
              <w:spacing w:before="60" w:after="60"/>
              <w:jc w:val="center"/>
              <w:rPr>
                <w:color w:val="000000" w:themeColor="text1"/>
              </w:rPr>
            </w:pPr>
          </w:p>
        </w:tc>
      </w:tr>
      <w:tr w:rsidR="00A12CD4" w:rsidRPr="000A534B" w14:paraId="54C4123E" w14:textId="77777777" w:rsidTr="00991A08">
        <w:tc>
          <w:tcPr>
            <w:tcW w:w="1096" w:type="dxa"/>
            <w:gridSpan w:val="2"/>
            <w:tcBorders>
              <w:top w:val="dotted" w:sz="4" w:space="0" w:color="auto"/>
              <w:left w:val="double" w:sz="4" w:space="0" w:color="auto"/>
              <w:bottom w:val="dotted" w:sz="4" w:space="0" w:color="auto"/>
            </w:tcBorders>
          </w:tcPr>
          <w:p w14:paraId="7428814C"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50F53C17" w14:textId="77777777" w:rsidR="00A12CD4" w:rsidRPr="000A534B" w:rsidRDefault="00A12CD4" w:rsidP="00991A08">
            <w:pPr>
              <w:spacing w:before="60" w:after="60"/>
              <w:ind w:left="228"/>
              <w:rPr>
                <w:color w:val="000000" w:themeColor="text1"/>
              </w:rPr>
            </w:pPr>
            <w:r w:rsidRPr="000A534B">
              <w:rPr>
                <w:color w:val="000000" w:themeColor="text1"/>
              </w:rPr>
              <w:t>4 x 4mm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6B0F2561"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3F19F113"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61424309"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4612A801" w14:textId="77777777" w:rsidR="00A12CD4" w:rsidRPr="000A534B" w:rsidRDefault="00A12CD4" w:rsidP="00991A08">
            <w:pPr>
              <w:spacing w:before="60" w:after="60"/>
              <w:jc w:val="center"/>
              <w:rPr>
                <w:color w:val="000000" w:themeColor="text1"/>
              </w:rPr>
            </w:pPr>
          </w:p>
        </w:tc>
      </w:tr>
      <w:tr w:rsidR="00A12CD4" w:rsidRPr="000A534B" w14:paraId="00A9A8AC" w14:textId="77777777" w:rsidTr="00991A08">
        <w:tc>
          <w:tcPr>
            <w:tcW w:w="1096" w:type="dxa"/>
            <w:gridSpan w:val="2"/>
            <w:tcBorders>
              <w:top w:val="dotted" w:sz="4" w:space="0" w:color="auto"/>
              <w:left w:val="double" w:sz="4" w:space="0" w:color="auto"/>
              <w:bottom w:val="dotted" w:sz="4" w:space="0" w:color="auto"/>
            </w:tcBorders>
          </w:tcPr>
          <w:p w14:paraId="00FCB33D" w14:textId="77777777" w:rsidR="00A12CD4" w:rsidRPr="000A534B" w:rsidRDefault="00A12CD4" w:rsidP="00FA30A3">
            <w:pPr>
              <w:pStyle w:val="LACP-1"/>
              <w:numPr>
                <w:ilvl w:val="0"/>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7974CF0C" w14:textId="77777777" w:rsidR="00A12CD4" w:rsidRPr="000A534B" w:rsidRDefault="00A12CD4" w:rsidP="00991A08">
            <w:pPr>
              <w:spacing w:before="60" w:after="60"/>
              <w:rPr>
                <w:color w:val="000000" w:themeColor="text1"/>
              </w:rPr>
            </w:pPr>
            <w:r w:rsidRPr="000A534B">
              <w:rPr>
                <w:color w:val="000000" w:themeColor="text1"/>
              </w:rPr>
              <w:t xml:space="preserve">CABLE COMANDO (EXTERIOR) MULTIPOLAR DE COBRE CLASE 5 - 0,6/1kV - 90ºC – XLPE - CON BLINDAJE DE COBRE CORRUGADO NORMA IRAM 2178-1 – IEC 60502-1 – </w:t>
            </w:r>
            <w:r w:rsidRPr="000A534B">
              <w:rPr>
                <w:lang w:eastAsia="es-ES"/>
              </w:rPr>
              <w:t>ICEA S 73-532, según EETT Particular, en las siguientes configuraciones (conductores x sección):</w:t>
            </w:r>
          </w:p>
        </w:tc>
        <w:tc>
          <w:tcPr>
            <w:tcW w:w="1076" w:type="dxa"/>
            <w:gridSpan w:val="2"/>
            <w:tcBorders>
              <w:top w:val="dotted" w:sz="4" w:space="0" w:color="auto"/>
              <w:left w:val="nil"/>
              <w:bottom w:val="dotted" w:sz="4" w:space="0" w:color="auto"/>
            </w:tcBorders>
          </w:tcPr>
          <w:p w14:paraId="1137FFCA" w14:textId="77777777" w:rsidR="00A12CD4" w:rsidRPr="000A534B" w:rsidRDefault="00A12CD4" w:rsidP="00991A08">
            <w:pPr>
              <w:spacing w:before="60" w:after="60"/>
              <w:rPr>
                <w:color w:val="000000" w:themeColor="text1"/>
              </w:rPr>
            </w:pPr>
          </w:p>
        </w:tc>
        <w:tc>
          <w:tcPr>
            <w:tcW w:w="1157" w:type="dxa"/>
            <w:gridSpan w:val="3"/>
            <w:tcBorders>
              <w:top w:val="dotted" w:sz="4" w:space="0" w:color="auto"/>
              <w:left w:val="dotted" w:sz="4" w:space="0" w:color="auto"/>
              <w:bottom w:val="dotted" w:sz="4" w:space="0" w:color="auto"/>
              <w:right w:val="dotted" w:sz="4" w:space="0" w:color="auto"/>
            </w:tcBorders>
          </w:tcPr>
          <w:p w14:paraId="2C5CB423" w14:textId="77777777" w:rsidR="00A12CD4" w:rsidRPr="000A534B" w:rsidRDefault="00A12CD4" w:rsidP="00991A08">
            <w:pPr>
              <w:spacing w:before="60" w:after="60"/>
              <w:rPr>
                <w:color w:val="000000" w:themeColor="text1"/>
              </w:rPr>
            </w:pPr>
          </w:p>
        </w:tc>
        <w:tc>
          <w:tcPr>
            <w:tcW w:w="874" w:type="dxa"/>
            <w:tcBorders>
              <w:top w:val="dotted" w:sz="4" w:space="0" w:color="auto"/>
              <w:left w:val="nil"/>
              <w:bottom w:val="dotted" w:sz="4" w:space="0" w:color="auto"/>
              <w:right w:val="dotted" w:sz="4" w:space="0" w:color="auto"/>
            </w:tcBorders>
          </w:tcPr>
          <w:p w14:paraId="7B776EB0"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2FDE5D2F" w14:textId="77777777" w:rsidR="00A12CD4" w:rsidRPr="000A534B" w:rsidRDefault="00A12CD4" w:rsidP="00991A08">
            <w:pPr>
              <w:spacing w:before="60" w:after="60"/>
              <w:jc w:val="center"/>
              <w:rPr>
                <w:color w:val="000000" w:themeColor="text1"/>
              </w:rPr>
            </w:pPr>
          </w:p>
        </w:tc>
      </w:tr>
      <w:tr w:rsidR="00A12CD4" w:rsidRPr="000A534B" w14:paraId="65085A05" w14:textId="77777777" w:rsidTr="00991A08">
        <w:tc>
          <w:tcPr>
            <w:tcW w:w="1096" w:type="dxa"/>
            <w:gridSpan w:val="2"/>
            <w:tcBorders>
              <w:top w:val="dotted" w:sz="4" w:space="0" w:color="auto"/>
              <w:left w:val="double" w:sz="4" w:space="0" w:color="auto"/>
              <w:bottom w:val="dotted" w:sz="4" w:space="0" w:color="auto"/>
            </w:tcBorders>
          </w:tcPr>
          <w:p w14:paraId="07B884BC"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4CC8E741" w14:textId="77777777" w:rsidR="00A12CD4" w:rsidRPr="000A534B" w:rsidRDefault="00A12CD4" w:rsidP="00991A08">
            <w:pPr>
              <w:spacing w:before="60" w:after="60"/>
              <w:ind w:left="228"/>
              <w:rPr>
                <w:color w:val="000000" w:themeColor="text1"/>
              </w:rPr>
            </w:pPr>
            <w:r w:rsidRPr="000A534B">
              <w:rPr>
                <w:color w:val="000000" w:themeColor="text1"/>
              </w:rPr>
              <w:t>12 x 1,5mm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525C8E7A"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43D2C905"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08769179"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47B77B77" w14:textId="77777777" w:rsidR="00A12CD4" w:rsidRPr="000A534B" w:rsidRDefault="00A12CD4" w:rsidP="00991A08">
            <w:pPr>
              <w:spacing w:before="60" w:after="60"/>
              <w:jc w:val="center"/>
              <w:rPr>
                <w:color w:val="000000" w:themeColor="text1"/>
              </w:rPr>
            </w:pPr>
          </w:p>
        </w:tc>
      </w:tr>
      <w:tr w:rsidR="00A12CD4" w:rsidRPr="000A534B" w14:paraId="4E58F909" w14:textId="77777777" w:rsidTr="00991A08">
        <w:tc>
          <w:tcPr>
            <w:tcW w:w="1096" w:type="dxa"/>
            <w:gridSpan w:val="2"/>
            <w:tcBorders>
              <w:top w:val="dotted" w:sz="4" w:space="0" w:color="auto"/>
              <w:left w:val="double" w:sz="4" w:space="0" w:color="auto"/>
              <w:bottom w:val="dotted" w:sz="4" w:space="0" w:color="auto"/>
            </w:tcBorders>
          </w:tcPr>
          <w:p w14:paraId="0C727133"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1D6D5CEA" w14:textId="77777777" w:rsidR="00A12CD4" w:rsidRPr="000A534B" w:rsidRDefault="00A12CD4" w:rsidP="00991A08">
            <w:pPr>
              <w:spacing w:before="60" w:after="60"/>
              <w:ind w:left="228"/>
              <w:rPr>
                <w:color w:val="000000" w:themeColor="text1"/>
              </w:rPr>
            </w:pPr>
            <w:r w:rsidRPr="000A534B">
              <w:rPr>
                <w:color w:val="000000" w:themeColor="text1"/>
              </w:rPr>
              <w:t>24 x 1,5mm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07923702"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0F54EB78"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47DA26B9"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170C4FAA" w14:textId="77777777" w:rsidR="00A12CD4" w:rsidRPr="000A534B" w:rsidRDefault="00A12CD4" w:rsidP="00991A08">
            <w:pPr>
              <w:spacing w:before="60" w:after="60"/>
              <w:jc w:val="center"/>
              <w:rPr>
                <w:color w:val="000000" w:themeColor="text1"/>
              </w:rPr>
            </w:pPr>
          </w:p>
        </w:tc>
      </w:tr>
      <w:tr w:rsidR="00A12CD4" w:rsidRPr="000A534B" w14:paraId="7BB1ABDF" w14:textId="77777777" w:rsidTr="00991A08">
        <w:tc>
          <w:tcPr>
            <w:tcW w:w="1096" w:type="dxa"/>
            <w:gridSpan w:val="2"/>
            <w:tcBorders>
              <w:top w:val="dotted" w:sz="4" w:space="0" w:color="auto"/>
              <w:left w:val="double" w:sz="4" w:space="0" w:color="auto"/>
              <w:bottom w:val="dotted" w:sz="4" w:space="0" w:color="auto"/>
            </w:tcBorders>
          </w:tcPr>
          <w:p w14:paraId="4656A4A9"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04F7D1CC" w14:textId="77777777" w:rsidR="00A12CD4" w:rsidRPr="000A534B" w:rsidRDefault="00A12CD4" w:rsidP="00991A08">
            <w:pPr>
              <w:spacing w:before="60" w:after="60"/>
              <w:ind w:left="228"/>
              <w:rPr>
                <w:color w:val="000000" w:themeColor="text1"/>
              </w:rPr>
            </w:pPr>
            <w:r w:rsidRPr="000A534B">
              <w:rPr>
                <w:color w:val="000000" w:themeColor="text1"/>
              </w:rPr>
              <w:t>12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32382FE4"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3091FAD2"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6B501E95"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7BB2213A" w14:textId="77777777" w:rsidR="00A12CD4" w:rsidRPr="000A534B" w:rsidRDefault="00A12CD4" w:rsidP="00991A08">
            <w:pPr>
              <w:spacing w:before="60" w:after="60"/>
              <w:jc w:val="center"/>
              <w:rPr>
                <w:color w:val="000000" w:themeColor="text1"/>
              </w:rPr>
            </w:pPr>
          </w:p>
        </w:tc>
      </w:tr>
      <w:tr w:rsidR="00A12CD4" w:rsidRPr="000A534B" w14:paraId="1089B4D2" w14:textId="77777777" w:rsidTr="00991A08">
        <w:tc>
          <w:tcPr>
            <w:tcW w:w="1096" w:type="dxa"/>
            <w:gridSpan w:val="2"/>
            <w:tcBorders>
              <w:top w:val="dotted" w:sz="4" w:space="0" w:color="auto"/>
              <w:left w:val="double" w:sz="4" w:space="0" w:color="auto"/>
              <w:bottom w:val="dotted" w:sz="4" w:space="0" w:color="auto"/>
            </w:tcBorders>
          </w:tcPr>
          <w:p w14:paraId="6A1B8950"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3D6FB348" w14:textId="77777777" w:rsidR="00A12CD4" w:rsidRPr="000A534B" w:rsidRDefault="00A12CD4" w:rsidP="00991A08">
            <w:pPr>
              <w:spacing w:before="60" w:after="60"/>
              <w:ind w:left="228"/>
              <w:rPr>
                <w:color w:val="000000" w:themeColor="text1"/>
              </w:rPr>
            </w:pPr>
            <w:r w:rsidRPr="000A534B">
              <w:rPr>
                <w:color w:val="000000" w:themeColor="text1"/>
              </w:rPr>
              <w:t>24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013D963F"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32B98E22"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138E7E61"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5C930DEA" w14:textId="77777777" w:rsidR="00A12CD4" w:rsidRPr="000A534B" w:rsidRDefault="00A12CD4" w:rsidP="00991A08">
            <w:pPr>
              <w:spacing w:before="60" w:after="60"/>
              <w:jc w:val="center"/>
              <w:rPr>
                <w:color w:val="000000" w:themeColor="text1"/>
              </w:rPr>
            </w:pPr>
          </w:p>
        </w:tc>
      </w:tr>
      <w:tr w:rsidR="00A12CD4" w:rsidRPr="000A534B" w14:paraId="481EB436" w14:textId="77777777" w:rsidTr="00991A08">
        <w:tc>
          <w:tcPr>
            <w:tcW w:w="1096" w:type="dxa"/>
            <w:gridSpan w:val="2"/>
            <w:tcBorders>
              <w:top w:val="dotted" w:sz="4" w:space="0" w:color="auto"/>
              <w:left w:val="double" w:sz="4" w:space="0" w:color="auto"/>
              <w:bottom w:val="dotted" w:sz="4" w:space="0" w:color="auto"/>
            </w:tcBorders>
          </w:tcPr>
          <w:p w14:paraId="0DEAA02D" w14:textId="77777777" w:rsidR="00A12CD4" w:rsidRPr="000A534B" w:rsidRDefault="00A12CD4" w:rsidP="00FA30A3">
            <w:pPr>
              <w:pStyle w:val="LACP-1"/>
              <w:numPr>
                <w:ilvl w:val="0"/>
                <w:numId w:val="214"/>
              </w:numPr>
            </w:pPr>
          </w:p>
        </w:tc>
        <w:tc>
          <w:tcPr>
            <w:tcW w:w="3582" w:type="dxa"/>
            <w:gridSpan w:val="3"/>
            <w:tcBorders>
              <w:top w:val="dotted" w:sz="4" w:space="0" w:color="auto"/>
              <w:left w:val="dotted" w:sz="4" w:space="0" w:color="auto"/>
              <w:bottom w:val="dotted" w:sz="4" w:space="0" w:color="auto"/>
              <w:right w:val="dotted" w:sz="4" w:space="0" w:color="auto"/>
            </w:tcBorders>
          </w:tcPr>
          <w:p w14:paraId="7D0FA78D" w14:textId="77777777" w:rsidR="00A12CD4" w:rsidRPr="000A534B" w:rsidRDefault="00A12CD4" w:rsidP="00991A08">
            <w:pPr>
              <w:spacing w:before="60" w:after="60"/>
              <w:ind w:left="228"/>
              <w:rPr>
                <w:color w:val="000000" w:themeColor="text1"/>
              </w:rPr>
            </w:pPr>
            <w:r w:rsidRPr="000A534B">
              <w:rPr>
                <w:color w:val="000000" w:themeColor="text1"/>
              </w:rPr>
              <w:t xml:space="preserve">CABLE COMANDO (INTERIOR) </w:t>
            </w:r>
            <w:r w:rsidRPr="000A534B">
              <w:rPr>
                <w:lang w:eastAsia="es-ES"/>
              </w:rPr>
              <w:t>LSZH-HFFR</w:t>
            </w:r>
            <w:r w:rsidRPr="000A534B">
              <w:rPr>
                <w:color w:val="000000" w:themeColor="text1"/>
              </w:rPr>
              <w:t xml:space="preserve"> DE COBRE CLASE 5 - 0,6/1kV - 90ºC – XLPE - NORMA </w:t>
            </w:r>
            <w:r w:rsidRPr="000A534B">
              <w:t>IRAM 62266– IEC 60502-1</w:t>
            </w:r>
            <w:r w:rsidRPr="000A534B">
              <w:rPr>
                <w:lang w:eastAsia="es-ES"/>
              </w:rPr>
              <w:t>, según EETT Particular, en las siguientes configuraciones (conductores x sección):</w:t>
            </w:r>
          </w:p>
        </w:tc>
        <w:tc>
          <w:tcPr>
            <w:tcW w:w="1076" w:type="dxa"/>
            <w:gridSpan w:val="2"/>
            <w:tcBorders>
              <w:top w:val="dotted" w:sz="4" w:space="0" w:color="auto"/>
              <w:left w:val="nil"/>
              <w:bottom w:val="dotted" w:sz="4" w:space="0" w:color="auto"/>
            </w:tcBorders>
          </w:tcPr>
          <w:p w14:paraId="5C9BB7D1" w14:textId="77777777" w:rsidR="00A12CD4" w:rsidRPr="000A534B" w:rsidRDefault="00A12CD4" w:rsidP="00991A08">
            <w:pPr>
              <w:spacing w:before="60" w:after="60"/>
              <w:rPr>
                <w:color w:val="000000" w:themeColor="text1"/>
              </w:rPr>
            </w:pPr>
          </w:p>
        </w:tc>
        <w:tc>
          <w:tcPr>
            <w:tcW w:w="1157" w:type="dxa"/>
            <w:gridSpan w:val="3"/>
            <w:tcBorders>
              <w:top w:val="dotted" w:sz="4" w:space="0" w:color="auto"/>
              <w:left w:val="dotted" w:sz="4" w:space="0" w:color="auto"/>
              <w:bottom w:val="dotted" w:sz="4" w:space="0" w:color="auto"/>
              <w:right w:val="dotted" w:sz="4" w:space="0" w:color="auto"/>
            </w:tcBorders>
          </w:tcPr>
          <w:p w14:paraId="5CE7C6D5" w14:textId="77777777" w:rsidR="00A12CD4" w:rsidRPr="000A534B" w:rsidRDefault="00A12CD4" w:rsidP="00991A08">
            <w:pPr>
              <w:spacing w:before="60" w:after="60"/>
              <w:rPr>
                <w:color w:val="000000" w:themeColor="text1"/>
              </w:rPr>
            </w:pPr>
          </w:p>
        </w:tc>
        <w:tc>
          <w:tcPr>
            <w:tcW w:w="874" w:type="dxa"/>
            <w:tcBorders>
              <w:top w:val="dotted" w:sz="4" w:space="0" w:color="auto"/>
              <w:left w:val="nil"/>
              <w:bottom w:val="dotted" w:sz="4" w:space="0" w:color="auto"/>
              <w:right w:val="dotted" w:sz="4" w:space="0" w:color="auto"/>
            </w:tcBorders>
          </w:tcPr>
          <w:p w14:paraId="42C3C786"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6BCA39F7" w14:textId="77777777" w:rsidR="00A12CD4" w:rsidRPr="000A534B" w:rsidRDefault="00A12CD4" w:rsidP="00991A08">
            <w:pPr>
              <w:spacing w:before="60" w:after="60"/>
              <w:jc w:val="center"/>
              <w:rPr>
                <w:color w:val="000000" w:themeColor="text1"/>
              </w:rPr>
            </w:pPr>
          </w:p>
        </w:tc>
      </w:tr>
      <w:tr w:rsidR="00A12CD4" w:rsidRPr="000A534B" w14:paraId="052B8BDC" w14:textId="77777777" w:rsidTr="00991A08">
        <w:tc>
          <w:tcPr>
            <w:tcW w:w="1096" w:type="dxa"/>
            <w:gridSpan w:val="2"/>
            <w:tcBorders>
              <w:top w:val="dotted" w:sz="4" w:space="0" w:color="auto"/>
              <w:left w:val="double" w:sz="4" w:space="0" w:color="auto"/>
              <w:bottom w:val="dotted" w:sz="4" w:space="0" w:color="auto"/>
            </w:tcBorders>
          </w:tcPr>
          <w:p w14:paraId="5CF462A4"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2679246B" w14:textId="77777777" w:rsidR="00A12CD4" w:rsidRPr="000A534B" w:rsidRDefault="00A12CD4" w:rsidP="00991A08">
            <w:pPr>
              <w:spacing w:before="60" w:after="60"/>
              <w:ind w:left="228"/>
              <w:rPr>
                <w:color w:val="000000" w:themeColor="text1"/>
              </w:rPr>
            </w:pPr>
            <w:r w:rsidRPr="000A534B">
              <w:rPr>
                <w:color w:val="000000" w:themeColor="text1"/>
              </w:rPr>
              <w:t>12 x 1,5mm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1076D37F"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399C7293"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41E43729"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6B24FDDA" w14:textId="77777777" w:rsidR="00A12CD4" w:rsidRPr="000A534B" w:rsidRDefault="00A12CD4" w:rsidP="00991A08">
            <w:pPr>
              <w:spacing w:before="60" w:after="60"/>
              <w:jc w:val="center"/>
              <w:rPr>
                <w:color w:val="000000" w:themeColor="text1"/>
              </w:rPr>
            </w:pPr>
          </w:p>
        </w:tc>
      </w:tr>
      <w:tr w:rsidR="00A12CD4" w:rsidRPr="000A534B" w14:paraId="506892B1" w14:textId="77777777" w:rsidTr="00991A08">
        <w:tc>
          <w:tcPr>
            <w:tcW w:w="1096" w:type="dxa"/>
            <w:gridSpan w:val="2"/>
            <w:tcBorders>
              <w:top w:val="dotted" w:sz="4" w:space="0" w:color="auto"/>
              <w:left w:val="double" w:sz="4" w:space="0" w:color="auto"/>
              <w:bottom w:val="dotted" w:sz="4" w:space="0" w:color="auto"/>
            </w:tcBorders>
          </w:tcPr>
          <w:p w14:paraId="72A12D8B"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2C5D174C" w14:textId="77777777" w:rsidR="00A12CD4" w:rsidRPr="000A534B" w:rsidRDefault="00A12CD4" w:rsidP="00991A08">
            <w:pPr>
              <w:spacing w:before="60" w:after="60"/>
              <w:ind w:left="228"/>
              <w:rPr>
                <w:color w:val="000000" w:themeColor="text1"/>
              </w:rPr>
            </w:pPr>
            <w:r w:rsidRPr="000A534B">
              <w:rPr>
                <w:color w:val="000000" w:themeColor="text1"/>
              </w:rPr>
              <w:t>24 x 1,5mm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0A53845F"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4109E81C"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341A4B78"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6FCE1781" w14:textId="77777777" w:rsidR="00A12CD4" w:rsidRPr="000A534B" w:rsidRDefault="00A12CD4" w:rsidP="00991A08">
            <w:pPr>
              <w:spacing w:before="60" w:after="60"/>
              <w:jc w:val="center"/>
              <w:rPr>
                <w:color w:val="000000" w:themeColor="text1"/>
              </w:rPr>
            </w:pPr>
          </w:p>
        </w:tc>
      </w:tr>
      <w:tr w:rsidR="00A12CD4" w:rsidRPr="000A534B" w14:paraId="0D6FD41A" w14:textId="77777777" w:rsidTr="00991A08">
        <w:tc>
          <w:tcPr>
            <w:tcW w:w="1096" w:type="dxa"/>
            <w:gridSpan w:val="2"/>
            <w:tcBorders>
              <w:top w:val="dotted" w:sz="4" w:space="0" w:color="auto"/>
              <w:left w:val="double" w:sz="4" w:space="0" w:color="auto"/>
              <w:bottom w:val="dotted" w:sz="4" w:space="0" w:color="auto"/>
            </w:tcBorders>
          </w:tcPr>
          <w:p w14:paraId="56D0809E"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17E311F4" w14:textId="77777777" w:rsidR="00A12CD4" w:rsidRPr="000A534B" w:rsidRDefault="00A12CD4" w:rsidP="00991A08">
            <w:pPr>
              <w:spacing w:before="60" w:after="60"/>
              <w:ind w:left="228"/>
              <w:rPr>
                <w:color w:val="000000" w:themeColor="text1"/>
              </w:rPr>
            </w:pPr>
            <w:r w:rsidRPr="000A534B">
              <w:rPr>
                <w:color w:val="000000" w:themeColor="text1"/>
              </w:rPr>
              <w:t>12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7D348E56"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64456B22"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562BD4C9"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6A8F1043" w14:textId="77777777" w:rsidR="00A12CD4" w:rsidRPr="000A534B" w:rsidRDefault="00A12CD4" w:rsidP="00991A08">
            <w:pPr>
              <w:spacing w:before="60" w:after="60"/>
              <w:jc w:val="center"/>
              <w:rPr>
                <w:color w:val="000000" w:themeColor="text1"/>
              </w:rPr>
            </w:pPr>
          </w:p>
        </w:tc>
      </w:tr>
      <w:tr w:rsidR="00A12CD4" w:rsidRPr="000A534B" w14:paraId="49C9E87F" w14:textId="77777777" w:rsidTr="00991A08">
        <w:tc>
          <w:tcPr>
            <w:tcW w:w="1096" w:type="dxa"/>
            <w:gridSpan w:val="2"/>
            <w:tcBorders>
              <w:top w:val="dotted" w:sz="4" w:space="0" w:color="auto"/>
              <w:left w:val="double" w:sz="4" w:space="0" w:color="auto"/>
              <w:bottom w:val="dotted" w:sz="4" w:space="0" w:color="auto"/>
            </w:tcBorders>
          </w:tcPr>
          <w:p w14:paraId="1628A34B"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300D306A" w14:textId="77777777" w:rsidR="00A12CD4" w:rsidRPr="000A534B" w:rsidRDefault="00A12CD4" w:rsidP="00991A08">
            <w:pPr>
              <w:spacing w:before="60" w:after="60"/>
              <w:ind w:left="228"/>
              <w:rPr>
                <w:color w:val="000000" w:themeColor="text1"/>
              </w:rPr>
            </w:pPr>
            <w:r w:rsidRPr="000A534B">
              <w:rPr>
                <w:color w:val="000000" w:themeColor="text1"/>
              </w:rPr>
              <w:t>24 x 2,5mm</w:t>
            </w:r>
            <w:r w:rsidRPr="000A534B">
              <w:rPr>
                <w:color w:val="000000" w:themeColor="text1"/>
                <w:vertAlign w:val="superscript"/>
              </w:rPr>
              <w:t>2</w:t>
            </w:r>
            <w:r w:rsidRPr="000A534B">
              <w:rPr>
                <w:color w:val="000000" w:themeColor="text1"/>
              </w:rPr>
              <w:t>.</w:t>
            </w:r>
          </w:p>
        </w:tc>
        <w:tc>
          <w:tcPr>
            <w:tcW w:w="1076" w:type="dxa"/>
            <w:gridSpan w:val="2"/>
            <w:tcBorders>
              <w:top w:val="dotted" w:sz="4" w:space="0" w:color="auto"/>
              <w:left w:val="nil"/>
              <w:bottom w:val="dotted" w:sz="4" w:space="0" w:color="auto"/>
            </w:tcBorders>
          </w:tcPr>
          <w:p w14:paraId="050726E2"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7E6B4D71"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7586E1BB"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528EC289" w14:textId="77777777" w:rsidR="00A12CD4" w:rsidRPr="000A534B" w:rsidRDefault="00A12CD4" w:rsidP="00991A08">
            <w:pPr>
              <w:spacing w:before="60" w:after="60"/>
              <w:jc w:val="center"/>
              <w:rPr>
                <w:color w:val="000000" w:themeColor="text1"/>
              </w:rPr>
            </w:pPr>
          </w:p>
        </w:tc>
      </w:tr>
      <w:tr w:rsidR="00A12CD4" w:rsidRPr="000A534B" w14:paraId="6AD243CA" w14:textId="77777777" w:rsidTr="00991A08">
        <w:tc>
          <w:tcPr>
            <w:tcW w:w="1096" w:type="dxa"/>
            <w:gridSpan w:val="2"/>
            <w:tcBorders>
              <w:top w:val="dotted" w:sz="4" w:space="0" w:color="auto"/>
              <w:left w:val="double" w:sz="4" w:space="0" w:color="auto"/>
              <w:bottom w:val="dotted" w:sz="4" w:space="0" w:color="auto"/>
            </w:tcBorders>
          </w:tcPr>
          <w:p w14:paraId="61E92B19" w14:textId="77777777" w:rsidR="00A12CD4" w:rsidRPr="000A534B" w:rsidRDefault="00A12CD4" w:rsidP="00FA30A3">
            <w:pPr>
              <w:pStyle w:val="LACP-1"/>
              <w:numPr>
                <w:ilvl w:val="0"/>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49274B8D" w14:textId="77777777" w:rsidR="00A12CD4" w:rsidRPr="000A534B" w:rsidRDefault="00A12CD4" w:rsidP="00991A08">
            <w:pPr>
              <w:spacing w:before="60" w:after="60"/>
              <w:rPr>
                <w:color w:val="000000" w:themeColor="text1"/>
              </w:rPr>
            </w:pPr>
            <w:r w:rsidRPr="000A534B">
              <w:rPr>
                <w:color w:val="000000" w:themeColor="text1"/>
              </w:rPr>
              <w:t xml:space="preserve">CABLE INSTRUMENTACIÓN (EXTERIOR) MULTIPAR BLINDADO, DE COBRE, 300V – 105º -PVC - NORMA </w:t>
            </w:r>
            <w:r w:rsidRPr="000A534B">
              <w:rPr>
                <w:lang w:eastAsia="es-ES"/>
              </w:rPr>
              <w:t>UL 13 tipo PLTC – UL 2250 tipo ITC - UL 1685, según EETT Particular, en las siguientes configuraciones:</w:t>
            </w:r>
          </w:p>
        </w:tc>
        <w:tc>
          <w:tcPr>
            <w:tcW w:w="1076" w:type="dxa"/>
            <w:gridSpan w:val="2"/>
            <w:tcBorders>
              <w:top w:val="dotted" w:sz="4" w:space="0" w:color="auto"/>
              <w:left w:val="nil"/>
              <w:bottom w:val="dotted" w:sz="4" w:space="0" w:color="auto"/>
            </w:tcBorders>
          </w:tcPr>
          <w:p w14:paraId="038A4887" w14:textId="77777777" w:rsidR="00A12CD4" w:rsidRPr="000A534B" w:rsidRDefault="00A12CD4" w:rsidP="00991A08">
            <w:pPr>
              <w:spacing w:before="60" w:after="60"/>
              <w:rPr>
                <w:color w:val="000000" w:themeColor="text1"/>
              </w:rPr>
            </w:pPr>
          </w:p>
        </w:tc>
        <w:tc>
          <w:tcPr>
            <w:tcW w:w="1157" w:type="dxa"/>
            <w:gridSpan w:val="3"/>
            <w:tcBorders>
              <w:top w:val="dotted" w:sz="4" w:space="0" w:color="auto"/>
              <w:left w:val="dotted" w:sz="4" w:space="0" w:color="auto"/>
              <w:bottom w:val="dotted" w:sz="4" w:space="0" w:color="auto"/>
              <w:right w:val="dotted" w:sz="4" w:space="0" w:color="auto"/>
            </w:tcBorders>
          </w:tcPr>
          <w:p w14:paraId="6B0D1086" w14:textId="77777777" w:rsidR="00A12CD4" w:rsidRPr="000A534B" w:rsidRDefault="00A12CD4" w:rsidP="00991A08">
            <w:pPr>
              <w:spacing w:before="60" w:after="60"/>
              <w:rPr>
                <w:color w:val="000000" w:themeColor="text1"/>
              </w:rPr>
            </w:pPr>
          </w:p>
        </w:tc>
        <w:tc>
          <w:tcPr>
            <w:tcW w:w="874" w:type="dxa"/>
            <w:tcBorders>
              <w:top w:val="dotted" w:sz="4" w:space="0" w:color="auto"/>
              <w:left w:val="nil"/>
              <w:bottom w:val="dotted" w:sz="4" w:space="0" w:color="auto"/>
              <w:right w:val="dotted" w:sz="4" w:space="0" w:color="auto"/>
            </w:tcBorders>
          </w:tcPr>
          <w:p w14:paraId="6F3FC855"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7CF55531" w14:textId="77777777" w:rsidR="00A12CD4" w:rsidRPr="000A534B" w:rsidRDefault="00A12CD4" w:rsidP="00991A08">
            <w:pPr>
              <w:spacing w:before="60" w:after="60"/>
              <w:jc w:val="center"/>
              <w:rPr>
                <w:color w:val="000000" w:themeColor="text1"/>
              </w:rPr>
            </w:pPr>
          </w:p>
        </w:tc>
      </w:tr>
      <w:tr w:rsidR="00A12CD4" w:rsidRPr="000A534B" w14:paraId="17717BC6" w14:textId="77777777" w:rsidTr="00991A08">
        <w:tc>
          <w:tcPr>
            <w:tcW w:w="1096" w:type="dxa"/>
            <w:gridSpan w:val="2"/>
            <w:tcBorders>
              <w:top w:val="dotted" w:sz="4" w:space="0" w:color="auto"/>
              <w:left w:val="double" w:sz="4" w:space="0" w:color="auto"/>
              <w:bottom w:val="dotted" w:sz="4" w:space="0" w:color="auto"/>
            </w:tcBorders>
          </w:tcPr>
          <w:p w14:paraId="1F7F9A7D"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7D567BDB" w14:textId="77777777" w:rsidR="00A12CD4" w:rsidRPr="000A534B" w:rsidRDefault="00A12CD4" w:rsidP="00991A08">
            <w:pPr>
              <w:spacing w:before="60" w:after="60"/>
              <w:ind w:left="228"/>
              <w:rPr>
                <w:color w:val="000000" w:themeColor="text1"/>
              </w:rPr>
            </w:pPr>
            <w:r w:rsidRPr="000A534B">
              <w:rPr>
                <w:color w:val="000000" w:themeColor="text1"/>
              </w:rPr>
              <w:t>4 pares 16AWG</w:t>
            </w:r>
          </w:p>
        </w:tc>
        <w:tc>
          <w:tcPr>
            <w:tcW w:w="1076" w:type="dxa"/>
            <w:gridSpan w:val="2"/>
            <w:tcBorders>
              <w:top w:val="dotted" w:sz="4" w:space="0" w:color="auto"/>
              <w:left w:val="nil"/>
              <w:bottom w:val="dotted" w:sz="4" w:space="0" w:color="auto"/>
            </w:tcBorders>
          </w:tcPr>
          <w:p w14:paraId="79DA8794"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4F901EE4"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66FE00D8"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39734D83" w14:textId="77777777" w:rsidR="00A12CD4" w:rsidRPr="000A534B" w:rsidRDefault="00A12CD4" w:rsidP="00991A08">
            <w:pPr>
              <w:spacing w:before="60" w:after="60"/>
              <w:jc w:val="center"/>
              <w:rPr>
                <w:color w:val="000000" w:themeColor="text1"/>
              </w:rPr>
            </w:pPr>
          </w:p>
        </w:tc>
      </w:tr>
      <w:tr w:rsidR="00A12CD4" w:rsidRPr="000A534B" w14:paraId="60CDB643" w14:textId="77777777" w:rsidTr="00991A08">
        <w:tc>
          <w:tcPr>
            <w:tcW w:w="1096" w:type="dxa"/>
            <w:gridSpan w:val="2"/>
            <w:tcBorders>
              <w:top w:val="dotted" w:sz="4" w:space="0" w:color="auto"/>
              <w:left w:val="double" w:sz="4" w:space="0" w:color="auto"/>
              <w:bottom w:val="dotted" w:sz="4" w:space="0" w:color="auto"/>
            </w:tcBorders>
          </w:tcPr>
          <w:p w14:paraId="77A624F5"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3BE4B687" w14:textId="77777777" w:rsidR="00A12CD4" w:rsidRPr="000A534B" w:rsidRDefault="00A12CD4" w:rsidP="00991A08">
            <w:pPr>
              <w:spacing w:before="60" w:after="60"/>
              <w:ind w:left="228"/>
              <w:rPr>
                <w:color w:val="000000" w:themeColor="text1"/>
              </w:rPr>
            </w:pPr>
            <w:r w:rsidRPr="000A534B">
              <w:rPr>
                <w:color w:val="000000" w:themeColor="text1"/>
              </w:rPr>
              <w:t>12 pares 16AWG</w:t>
            </w:r>
          </w:p>
        </w:tc>
        <w:tc>
          <w:tcPr>
            <w:tcW w:w="1076" w:type="dxa"/>
            <w:gridSpan w:val="2"/>
            <w:tcBorders>
              <w:top w:val="dotted" w:sz="4" w:space="0" w:color="auto"/>
              <w:left w:val="nil"/>
              <w:bottom w:val="dotted" w:sz="4" w:space="0" w:color="auto"/>
            </w:tcBorders>
          </w:tcPr>
          <w:p w14:paraId="503B25B2"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0821F08A"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19158D91"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6AE4A653" w14:textId="77777777" w:rsidR="00A12CD4" w:rsidRPr="000A534B" w:rsidRDefault="00A12CD4" w:rsidP="00991A08">
            <w:pPr>
              <w:spacing w:before="60" w:after="60"/>
              <w:jc w:val="center"/>
              <w:rPr>
                <w:color w:val="000000" w:themeColor="text1"/>
              </w:rPr>
            </w:pPr>
          </w:p>
        </w:tc>
      </w:tr>
      <w:tr w:rsidR="00A12CD4" w:rsidRPr="000A534B" w14:paraId="5986AC54" w14:textId="77777777" w:rsidTr="00991A08">
        <w:tc>
          <w:tcPr>
            <w:tcW w:w="1096" w:type="dxa"/>
            <w:gridSpan w:val="2"/>
            <w:tcBorders>
              <w:top w:val="dotted" w:sz="4" w:space="0" w:color="auto"/>
              <w:left w:val="double" w:sz="4" w:space="0" w:color="auto"/>
              <w:bottom w:val="dotted" w:sz="4" w:space="0" w:color="auto"/>
            </w:tcBorders>
          </w:tcPr>
          <w:p w14:paraId="4ED608C6" w14:textId="77777777" w:rsidR="00A12CD4" w:rsidRPr="000A534B" w:rsidRDefault="00A12CD4" w:rsidP="00FA30A3">
            <w:pPr>
              <w:pStyle w:val="LACP-1"/>
              <w:numPr>
                <w:ilvl w:val="0"/>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041B6502" w14:textId="77777777" w:rsidR="00A12CD4" w:rsidRPr="000A534B" w:rsidRDefault="00A12CD4" w:rsidP="00991A08">
            <w:pPr>
              <w:spacing w:before="60" w:after="60"/>
              <w:rPr>
                <w:color w:val="000000" w:themeColor="text1"/>
              </w:rPr>
            </w:pPr>
            <w:r w:rsidRPr="000A534B">
              <w:rPr>
                <w:color w:val="000000" w:themeColor="text1"/>
              </w:rPr>
              <w:t xml:space="preserve">CABLE DE COBRE DESNUDO IRAM 2004 </w:t>
            </w:r>
            <w:r w:rsidRPr="000A534B">
              <w:rPr>
                <w:lang w:eastAsia="es-ES"/>
              </w:rPr>
              <w:t>en las siguientes configuraciones (conductores x sección):</w:t>
            </w:r>
          </w:p>
        </w:tc>
        <w:tc>
          <w:tcPr>
            <w:tcW w:w="1076" w:type="dxa"/>
            <w:gridSpan w:val="2"/>
            <w:tcBorders>
              <w:top w:val="dotted" w:sz="4" w:space="0" w:color="auto"/>
              <w:left w:val="nil"/>
              <w:bottom w:val="dotted" w:sz="4" w:space="0" w:color="auto"/>
            </w:tcBorders>
          </w:tcPr>
          <w:p w14:paraId="29FE9F5F" w14:textId="77777777" w:rsidR="00A12CD4" w:rsidRPr="000A534B" w:rsidRDefault="00A12CD4" w:rsidP="00991A08">
            <w:pPr>
              <w:spacing w:before="60" w:after="60"/>
              <w:rPr>
                <w:color w:val="000000" w:themeColor="text1"/>
              </w:rPr>
            </w:pPr>
          </w:p>
        </w:tc>
        <w:tc>
          <w:tcPr>
            <w:tcW w:w="1157" w:type="dxa"/>
            <w:gridSpan w:val="3"/>
            <w:tcBorders>
              <w:top w:val="dotted" w:sz="4" w:space="0" w:color="auto"/>
              <w:left w:val="dotted" w:sz="4" w:space="0" w:color="auto"/>
              <w:bottom w:val="dotted" w:sz="4" w:space="0" w:color="auto"/>
              <w:right w:val="dotted" w:sz="4" w:space="0" w:color="auto"/>
            </w:tcBorders>
          </w:tcPr>
          <w:p w14:paraId="2834C858" w14:textId="77777777" w:rsidR="00A12CD4" w:rsidRPr="000A534B" w:rsidRDefault="00A12CD4" w:rsidP="00991A08">
            <w:pPr>
              <w:spacing w:before="60" w:after="60"/>
              <w:rPr>
                <w:color w:val="000000" w:themeColor="text1"/>
              </w:rPr>
            </w:pPr>
          </w:p>
        </w:tc>
        <w:tc>
          <w:tcPr>
            <w:tcW w:w="874" w:type="dxa"/>
            <w:tcBorders>
              <w:top w:val="dotted" w:sz="4" w:space="0" w:color="auto"/>
              <w:left w:val="nil"/>
              <w:bottom w:val="dotted" w:sz="4" w:space="0" w:color="auto"/>
              <w:right w:val="dotted" w:sz="4" w:space="0" w:color="auto"/>
            </w:tcBorders>
          </w:tcPr>
          <w:p w14:paraId="0BF6A0BA"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0F80C15C" w14:textId="77777777" w:rsidR="00A12CD4" w:rsidRPr="000A534B" w:rsidRDefault="00A12CD4" w:rsidP="00991A08">
            <w:pPr>
              <w:spacing w:before="60" w:after="60"/>
              <w:jc w:val="center"/>
              <w:rPr>
                <w:color w:val="000000" w:themeColor="text1"/>
              </w:rPr>
            </w:pPr>
          </w:p>
        </w:tc>
      </w:tr>
      <w:tr w:rsidR="00A12CD4" w:rsidRPr="000A534B" w14:paraId="2588F25C" w14:textId="77777777" w:rsidTr="00991A08">
        <w:tc>
          <w:tcPr>
            <w:tcW w:w="1096" w:type="dxa"/>
            <w:gridSpan w:val="2"/>
            <w:tcBorders>
              <w:top w:val="dotted" w:sz="4" w:space="0" w:color="auto"/>
              <w:left w:val="double" w:sz="4" w:space="0" w:color="auto"/>
              <w:bottom w:val="dotted" w:sz="4" w:space="0" w:color="auto"/>
            </w:tcBorders>
          </w:tcPr>
          <w:p w14:paraId="1E8DFE6A"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4865F190" w14:textId="77777777" w:rsidR="00A12CD4" w:rsidRPr="000A534B" w:rsidRDefault="00A12CD4" w:rsidP="00991A08">
            <w:pPr>
              <w:spacing w:before="60" w:after="60"/>
              <w:ind w:left="228"/>
              <w:rPr>
                <w:color w:val="000000" w:themeColor="text1"/>
              </w:rPr>
            </w:pPr>
            <w:r w:rsidRPr="000A534B">
              <w:rPr>
                <w:color w:val="000000" w:themeColor="text1"/>
              </w:rPr>
              <w:t>1x120mm</w:t>
            </w:r>
            <w:r w:rsidRPr="000A534B">
              <w:rPr>
                <w:color w:val="000000" w:themeColor="text1"/>
                <w:vertAlign w:val="superscript"/>
              </w:rPr>
              <w:t>2</w:t>
            </w:r>
          </w:p>
        </w:tc>
        <w:tc>
          <w:tcPr>
            <w:tcW w:w="1076" w:type="dxa"/>
            <w:gridSpan w:val="2"/>
            <w:tcBorders>
              <w:top w:val="dotted" w:sz="4" w:space="0" w:color="auto"/>
              <w:left w:val="nil"/>
              <w:bottom w:val="dotted" w:sz="4" w:space="0" w:color="auto"/>
            </w:tcBorders>
          </w:tcPr>
          <w:p w14:paraId="09F0FEFA"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7D72723E"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2A95A1EC"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497195B4" w14:textId="77777777" w:rsidR="00A12CD4" w:rsidRPr="000A534B" w:rsidRDefault="00A12CD4" w:rsidP="00991A08">
            <w:pPr>
              <w:spacing w:before="60" w:after="60"/>
              <w:jc w:val="center"/>
              <w:rPr>
                <w:color w:val="000000" w:themeColor="text1"/>
              </w:rPr>
            </w:pPr>
          </w:p>
        </w:tc>
      </w:tr>
      <w:tr w:rsidR="00A12CD4" w:rsidRPr="000A534B" w14:paraId="6D82882A" w14:textId="77777777" w:rsidTr="00991A08">
        <w:tc>
          <w:tcPr>
            <w:tcW w:w="1096" w:type="dxa"/>
            <w:gridSpan w:val="2"/>
            <w:tcBorders>
              <w:top w:val="dotted" w:sz="4" w:space="0" w:color="auto"/>
              <w:left w:val="double" w:sz="4" w:space="0" w:color="auto"/>
              <w:bottom w:val="dotted" w:sz="4" w:space="0" w:color="auto"/>
            </w:tcBorders>
          </w:tcPr>
          <w:p w14:paraId="11C67057" w14:textId="77777777" w:rsidR="00A12CD4" w:rsidRPr="000A534B" w:rsidRDefault="00A12CD4" w:rsidP="0024429D">
            <w:pPr>
              <w:pStyle w:val="LACP-2"/>
              <w:numPr>
                <w:ilvl w:val="1"/>
                <w:numId w:val="327"/>
              </w:numPr>
            </w:pPr>
          </w:p>
        </w:tc>
        <w:tc>
          <w:tcPr>
            <w:tcW w:w="3582" w:type="dxa"/>
            <w:gridSpan w:val="3"/>
            <w:tcBorders>
              <w:top w:val="dotted" w:sz="4" w:space="0" w:color="auto"/>
              <w:left w:val="dotted" w:sz="4" w:space="0" w:color="auto"/>
              <w:bottom w:val="dotted" w:sz="4" w:space="0" w:color="auto"/>
              <w:right w:val="dotted" w:sz="4" w:space="0" w:color="auto"/>
            </w:tcBorders>
          </w:tcPr>
          <w:p w14:paraId="04D086EF" w14:textId="77777777" w:rsidR="00A12CD4" w:rsidRPr="000A534B" w:rsidRDefault="00A12CD4" w:rsidP="00991A08">
            <w:pPr>
              <w:spacing w:before="60" w:after="60"/>
              <w:ind w:left="228"/>
              <w:rPr>
                <w:color w:val="000000" w:themeColor="text1"/>
              </w:rPr>
            </w:pPr>
            <w:r w:rsidRPr="000A534B">
              <w:rPr>
                <w:color w:val="000000" w:themeColor="text1"/>
              </w:rPr>
              <w:t>1x185mm</w:t>
            </w:r>
            <w:r w:rsidRPr="000A534B">
              <w:rPr>
                <w:color w:val="000000" w:themeColor="text1"/>
                <w:vertAlign w:val="superscript"/>
              </w:rPr>
              <w:t>2</w:t>
            </w:r>
          </w:p>
        </w:tc>
        <w:tc>
          <w:tcPr>
            <w:tcW w:w="1076" w:type="dxa"/>
            <w:gridSpan w:val="2"/>
            <w:tcBorders>
              <w:top w:val="dotted" w:sz="4" w:space="0" w:color="auto"/>
              <w:left w:val="nil"/>
              <w:bottom w:val="dotted" w:sz="4" w:space="0" w:color="auto"/>
            </w:tcBorders>
          </w:tcPr>
          <w:p w14:paraId="4ED543AF" w14:textId="77777777" w:rsidR="00A12CD4" w:rsidRPr="000A534B" w:rsidRDefault="00A12CD4" w:rsidP="00991A08">
            <w:pPr>
              <w:spacing w:before="60" w:after="60"/>
              <w:rPr>
                <w:color w:val="000000" w:themeColor="text1"/>
              </w:rPr>
            </w:pPr>
            <w:r w:rsidRPr="000A534B">
              <w:rPr>
                <w:color w:val="000000" w:themeColor="text1"/>
              </w:rPr>
              <w:t>m</w:t>
            </w:r>
          </w:p>
        </w:tc>
        <w:tc>
          <w:tcPr>
            <w:tcW w:w="1157" w:type="dxa"/>
            <w:gridSpan w:val="3"/>
            <w:tcBorders>
              <w:top w:val="dotted" w:sz="4" w:space="0" w:color="auto"/>
              <w:left w:val="dotted" w:sz="4" w:space="0" w:color="auto"/>
              <w:bottom w:val="dotted" w:sz="4" w:space="0" w:color="auto"/>
              <w:right w:val="dotted" w:sz="4" w:space="0" w:color="auto"/>
            </w:tcBorders>
          </w:tcPr>
          <w:p w14:paraId="669267A4" w14:textId="77777777" w:rsidR="00A12CD4" w:rsidRPr="000A534B" w:rsidRDefault="00A12CD4" w:rsidP="00991A08">
            <w:pPr>
              <w:spacing w:before="60" w:after="60"/>
              <w:rPr>
                <w:color w:val="000000" w:themeColor="text1"/>
              </w:rPr>
            </w:pPr>
            <w:r w:rsidRPr="000A534B">
              <w:rPr>
                <w:color w:val="000000" w:themeColor="text1"/>
              </w:rPr>
              <w:t>100</w:t>
            </w:r>
          </w:p>
        </w:tc>
        <w:tc>
          <w:tcPr>
            <w:tcW w:w="874" w:type="dxa"/>
            <w:tcBorders>
              <w:top w:val="dotted" w:sz="4" w:space="0" w:color="auto"/>
              <w:left w:val="nil"/>
              <w:bottom w:val="dotted" w:sz="4" w:space="0" w:color="auto"/>
              <w:right w:val="dotted" w:sz="4" w:space="0" w:color="auto"/>
            </w:tcBorders>
          </w:tcPr>
          <w:p w14:paraId="199EDAF8"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left w:val="nil"/>
              <w:right w:val="double" w:sz="4" w:space="0" w:color="auto"/>
            </w:tcBorders>
          </w:tcPr>
          <w:p w14:paraId="7E430E24" w14:textId="77777777" w:rsidR="00A12CD4" w:rsidRPr="000A534B" w:rsidRDefault="00A12CD4" w:rsidP="00991A08">
            <w:pPr>
              <w:spacing w:before="60" w:after="60"/>
              <w:jc w:val="center"/>
              <w:rPr>
                <w:color w:val="000000" w:themeColor="text1"/>
              </w:rPr>
            </w:pPr>
          </w:p>
        </w:tc>
      </w:tr>
      <w:tr w:rsidR="00A12CD4" w:rsidRPr="000A534B" w14:paraId="3A185A0A" w14:textId="77777777" w:rsidTr="00991A08">
        <w:trPr>
          <w:trHeight w:val="446"/>
        </w:trPr>
        <w:tc>
          <w:tcPr>
            <w:tcW w:w="5812" w:type="dxa"/>
            <w:gridSpan w:val="8"/>
            <w:tcBorders>
              <w:top w:val="single" w:sz="6" w:space="0" w:color="auto"/>
              <w:left w:val="double" w:sz="4" w:space="0" w:color="auto"/>
            </w:tcBorders>
          </w:tcPr>
          <w:p w14:paraId="43AEB4A9"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1973" w:type="dxa"/>
            <w:gridSpan w:val="3"/>
            <w:tcBorders>
              <w:top w:val="single" w:sz="6" w:space="0" w:color="auto"/>
              <w:left w:val="nil"/>
            </w:tcBorders>
          </w:tcPr>
          <w:p w14:paraId="2055858C" w14:textId="77777777" w:rsidR="00A12CD4" w:rsidRPr="000A534B" w:rsidRDefault="00A12CD4" w:rsidP="00991A08">
            <w:pPr>
              <w:spacing w:before="60" w:after="60"/>
              <w:jc w:val="right"/>
              <w:rPr>
                <w:color w:val="000000" w:themeColor="text1"/>
              </w:rPr>
            </w:pPr>
          </w:p>
        </w:tc>
        <w:tc>
          <w:tcPr>
            <w:tcW w:w="1288" w:type="dxa"/>
            <w:gridSpan w:val="2"/>
            <w:tcBorders>
              <w:top w:val="single" w:sz="6" w:space="0" w:color="auto"/>
              <w:right w:val="double" w:sz="4" w:space="0" w:color="auto"/>
            </w:tcBorders>
          </w:tcPr>
          <w:p w14:paraId="0BF110A6" w14:textId="77777777" w:rsidR="00A12CD4" w:rsidRPr="000A534B" w:rsidRDefault="00A12CD4" w:rsidP="00991A08">
            <w:pPr>
              <w:spacing w:before="60" w:after="60"/>
              <w:jc w:val="center"/>
              <w:rPr>
                <w:color w:val="000000" w:themeColor="text1"/>
              </w:rPr>
            </w:pPr>
          </w:p>
        </w:tc>
      </w:tr>
      <w:tr w:rsidR="00A12CD4" w:rsidRPr="000A534B" w14:paraId="65393B66" w14:textId="77777777" w:rsidTr="00991A08">
        <w:tc>
          <w:tcPr>
            <w:tcW w:w="1096" w:type="dxa"/>
            <w:gridSpan w:val="2"/>
            <w:tcBorders>
              <w:top w:val="dotted" w:sz="4" w:space="0" w:color="auto"/>
              <w:left w:val="double" w:sz="4" w:space="0" w:color="auto"/>
              <w:bottom w:val="dotted" w:sz="4" w:space="0" w:color="auto"/>
            </w:tcBorders>
          </w:tcPr>
          <w:p w14:paraId="53431224" w14:textId="77777777" w:rsidR="00A12CD4" w:rsidRPr="000A534B" w:rsidRDefault="00A12CD4" w:rsidP="00991A08">
            <w:pPr>
              <w:spacing w:before="60" w:after="60"/>
              <w:rPr>
                <w:color w:val="000000" w:themeColor="text1"/>
              </w:rPr>
            </w:pPr>
          </w:p>
        </w:tc>
        <w:tc>
          <w:tcPr>
            <w:tcW w:w="5815" w:type="dxa"/>
            <w:gridSpan w:val="8"/>
            <w:tcBorders>
              <w:top w:val="dotted" w:sz="4" w:space="0" w:color="auto"/>
              <w:left w:val="dotted" w:sz="4" w:space="0" w:color="auto"/>
              <w:bottom w:val="dotted" w:sz="4" w:space="0" w:color="auto"/>
              <w:right w:val="dotted" w:sz="4" w:space="0" w:color="auto"/>
            </w:tcBorders>
          </w:tcPr>
          <w:p w14:paraId="4F1BC71E" w14:textId="77777777" w:rsidR="00A12CD4" w:rsidRPr="000A534B" w:rsidRDefault="00A12CD4" w:rsidP="00991A08">
            <w:pPr>
              <w:tabs>
                <w:tab w:val="left" w:pos="1050"/>
              </w:tabs>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874" w:type="dxa"/>
            <w:tcBorders>
              <w:top w:val="dotted" w:sz="4" w:space="0" w:color="auto"/>
              <w:left w:val="nil"/>
              <w:bottom w:val="dotted" w:sz="4" w:space="0" w:color="auto"/>
            </w:tcBorders>
          </w:tcPr>
          <w:p w14:paraId="77B2B425" w14:textId="77777777" w:rsidR="00A12CD4" w:rsidRPr="000A534B" w:rsidRDefault="00A12CD4" w:rsidP="00991A08">
            <w:pPr>
              <w:spacing w:before="60" w:after="60"/>
              <w:jc w:val="center"/>
              <w:rPr>
                <w:color w:val="000000" w:themeColor="text1"/>
              </w:rPr>
            </w:pPr>
          </w:p>
        </w:tc>
        <w:tc>
          <w:tcPr>
            <w:tcW w:w="1288" w:type="dxa"/>
            <w:gridSpan w:val="2"/>
            <w:tcBorders>
              <w:top w:val="dotted" w:sz="4" w:space="0" w:color="auto"/>
              <w:bottom w:val="dotted" w:sz="4" w:space="0" w:color="auto"/>
              <w:right w:val="double" w:sz="4" w:space="0" w:color="auto"/>
            </w:tcBorders>
          </w:tcPr>
          <w:p w14:paraId="1DB5DF03" w14:textId="77777777" w:rsidR="00A12CD4" w:rsidRPr="000A534B" w:rsidRDefault="00A12CD4" w:rsidP="00991A08">
            <w:pPr>
              <w:spacing w:before="60" w:after="60"/>
              <w:jc w:val="center"/>
              <w:rPr>
                <w:color w:val="000000" w:themeColor="text1"/>
              </w:rPr>
            </w:pPr>
          </w:p>
        </w:tc>
      </w:tr>
      <w:tr w:rsidR="00A12CD4" w:rsidRPr="000A534B" w14:paraId="7FE0CEE5" w14:textId="77777777" w:rsidTr="00991A08">
        <w:tc>
          <w:tcPr>
            <w:tcW w:w="9073" w:type="dxa"/>
            <w:gridSpan w:val="13"/>
            <w:tcBorders>
              <w:left w:val="double" w:sz="4" w:space="0" w:color="auto"/>
              <w:right w:val="double" w:sz="4" w:space="0" w:color="auto"/>
            </w:tcBorders>
          </w:tcPr>
          <w:p w14:paraId="5FA89291"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 Materiales</w:t>
            </w:r>
          </w:p>
          <w:p w14:paraId="610BAEB3"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por Administración)           _______________________</w:t>
            </w:r>
          </w:p>
          <w:p w14:paraId="1839E3B1" w14:textId="77777777" w:rsidR="00A12CD4" w:rsidRPr="000A534B" w:rsidRDefault="00A12CD4" w:rsidP="00991A08">
            <w:pPr>
              <w:spacing w:before="60" w:after="60"/>
              <w:rPr>
                <w:color w:val="000000" w:themeColor="text1"/>
              </w:rPr>
            </w:pPr>
          </w:p>
        </w:tc>
      </w:tr>
      <w:tr w:rsidR="00A12CD4" w:rsidRPr="000A534B" w14:paraId="15871914" w14:textId="77777777" w:rsidTr="00991A08">
        <w:tblPrEx>
          <w:tblBorders>
            <w:top w:val="single" w:sz="6" w:space="0" w:color="auto"/>
            <w:left w:val="single" w:sz="6" w:space="0" w:color="auto"/>
            <w:bottom w:val="single" w:sz="6" w:space="0" w:color="auto"/>
            <w:right w:val="single" w:sz="6" w:space="0" w:color="auto"/>
          </w:tblBorders>
        </w:tblPrEx>
        <w:trPr>
          <w:trHeight w:val="660"/>
        </w:trPr>
        <w:tc>
          <w:tcPr>
            <w:tcW w:w="3119" w:type="dxa"/>
            <w:gridSpan w:val="3"/>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6E6E1FF9" w14:textId="77777777" w:rsidR="00A12CD4" w:rsidRPr="000A534B" w:rsidRDefault="00A12CD4" w:rsidP="00991A08">
            <w:pPr>
              <w:jc w:val="both"/>
            </w:pPr>
            <w:r w:rsidRPr="000A534B">
              <w:t>Repetir el monto en letras</w:t>
            </w:r>
          </w:p>
        </w:tc>
        <w:tc>
          <w:tcPr>
            <w:tcW w:w="5954" w:type="dxa"/>
            <w:gridSpan w:val="10"/>
            <w:tcBorders>
              <w:top w:val="single" w:sz="4" w:space="0" w:color="auto"/>
              <w:left w:val="single" w:sz="4" w:space="0" w:color="auto"/>
              <w:bottom w:val="single" w:sz="4" w:space="0" w:color="auto"/>
              <w:right w:val="double" w:sz="4" w:space="0" w:color="auto"/>
            </w:tcBorders>
            <w:vAlign w:val="center"/>
          </w:tcPr>
          <w:p w14:paraId="11CD8C2B" w14:textId="77777777" w:rsidR="00A12CD4" w:rsidRPr="000A534B" w:rsidRDefault="00A12CD4" w:rsidP="00991A08">
            <w:pPr>
              <w:jc w:val="both"/>
            </w:pPr>
          </w:p>
        </w:tc>
      </w:tr>
      <w:tr w:rsidR="00A12CD4" w:rsidRPr="000A534B" w14:paraId="061BCF1B" w14:textId="77777777" w:rsidTr="00991A08">
        <w:tblPrEx>
          <w:tblBorders>
            <w:top w:val="single" w:sz="6" w:space="0" w:color="auto"/>
            <w:left w:val="single" w:sz="6" w:space="0" w:color="auto"/>
            <w:bottom w:val="single" w:sz="6" w:space="0" w:color="auto"/>
            <w:right w:val="single" w:sz="6" w:space="0" w:color="auto"/>
          </w:tblBorders>
        </w:tblPrEx>
        <w:trPr>
          <w:trHeight w:val="325"/>
        </w:trPr>
        <w:tc>
          <w:tcPr>
            <w:tcW w:w="1050" w:type="dxa"/>
            <w:tcBorders>
              <w:top w:val="single" w:sz="4" w:space="0" w:color="auto"/>
              <w:left w:val="double" w:sz="4" w:space="0" w:color="auto"/>
              <w:bottom w:val="nil"/>
              <w:right w:val="nil"/>
            </w:tcBorders>
            <w:tcMar>
              <w:left w:w="28" w:type="dxa"/>
              <w:right w:w="28" w:type="dxa"/>
            </w:tcMar>
          </w:tcPr>
          <w:p w14:paraId="7AD9C45E" w14:textId="77777777" w:rsidR="00A12CD4" w:rsidRPr="000A534B" w:rsidRDefault="00A12CD4" w:rsidP="00991A08">
            <w:pPr>
              <w:jc w:val="both"/>
            </w:pPr>
          </w:p>
        </w:tc>
        <w:tc>
          <w:tcPr>
            <w:tcW w:w="2069" w:type="dxa"/>
            <w:gridSpan w:val="2"/>
            <w:tcBorders>
              <w:top w:val="single" w:sz="4" w:space="0" w:color="auto"/>
              <w:left w:val="nil"/>
              <w:bottom w:val="nil"/>
              <w:right w:val="nil"/>
            </w:tcBorders>
            <w:tcMar>
              <w:left w:w="28" w:type="dxa"/>
              <w:right w:w="28" w:type="dxa"/>
            </w:tcMar>
          </w:tcPr>
          <w:p w14:paraId="0F4F3B85" w14:textId="77777777" w:rsidR="00A12CD4" w:rsidRPr="000A534B" w:rsidRDefault="00A12CD4" w:rsidP="00991A08">
            <w:pPr>
              <w:jc w:val="both"/>
            </w:pPr>
          </w:p>
        </w:tc>
        <w:tc>
          <w:tcPr>
            <w:tcW w:w="1223" w:type="dxa"/>
            <w:tcBorders>
              <w:top w:val="single" w:sz="4" w:space="0" w:color="auto"/>
              <w:left w:val="nil"/>
              <w:bottom w:val="nil"/>
              <w:right w:val="nil"/>
            </w:tcBorders>
            <w:tcMar>
              <w:left w:w="28" w:type="dxa"/>
              <w:right w:w="28" w:type="dxa"/>
            </w:tcMar>
          </w:tcPr>
          <w:p w14:paraId="6DAB0A0C" w14:textId="77777777" w:rsidR="00A12CD4" w:rsidRPr="000A534B" w:rsidRDefault="00A12CD4" w:rsidP="00991A08">
            <w:pPr>
              <w:jc w:val="both"/>
            </w:pPr>
          </w:p>
        </w:tc>
        <w:tc>
          <w:tcPr>
            <w:tcW w:w="1209" w:type="dxa"/>
            <w:gridSpan w:val="2"/>
            <w:tcBorders>
              <w:top w:val="single" w:sz="4" w:space="0" w:color="auto"/>
              <w:left w:val="single" w:sz="6" w:space="0" w:color="auto"/>
              <w:bottom w:val="nil"/>
              <w:right w:val="nil"/>
            </w:tcBorders>
            <w:tcMar>
              <w:left w:w="28" w:type="dxa"/>
              <w:right w:w="28" w:type="dxa"/>
            </w:tcMar>
          </w:tcPr>
          <w:p w14:paraId="55AD590E" w14:textId="77777777" w:rsidR="00A12CD4" w:rsidRPr="000A534B" w:rsidRDefault="00A12CD4" w:rsidP="00991A08">
            <w:pPr>
              <w:jc w:val="both"/>
            </w:pPr>
          </w:p>
        </w:tc>
        <w:tc>
          <w:tcPr>
            <w:tcW w:w="1296" w:type="dxa"/>
            <w:gridSpan w:val="3"/>
            <w:tcBorders>
              <w:top w:val="single" w:sz="4" w:space="0" w:color="auto"/>
              <w:left w:val="nil"/>
              <w:bottom w:val="nil"/>
              <w:right w:val="nil"/>
            </w:tcBorders>
            <w:tcMar>
              <w:left w:w="28" w:type="dxa"/>
              <w:right w:w="28" w:type="dxa"/>
            </w:tcMar>
          </w:tcPr>
          <w:p w14:paraId="763E6119" w14:textId="77777777" w:rsidR="00A12CD4" w:rsidRPr="000A534B" w:rsidRDefault="00A12CD4" w:rsidP="00991A08">
            <w:pPr>
              <w:jc w:val="both"/>
            </w:pPr>
          </w:p>
        </w:tc>
        <w:tc>
          <w:tcPr>
            <w:tcW w:w="1296" w:type="dxa"/>
            <w:gridSpan w:val="3"/>
            <w:tcBorders>
              <w:top w:val="single" w:sz="4" w:space="0" w:color="auto"/>
              <w:left w:val="nil"/>
              <w:bottom w:val="nil"/>
              <w:right w:val="nil"/>
            </w:tcBorders>
            <w:tcMar>
              <w:left w:w="28" w:type="dxa"/>
              <w:right w:w="28" w:type="dxa"/>
            </w:tcMar>
          </w:tcPr>
          <w:p w14:paraId="521FF551" w14:textId="77777777" w:rsidR="00A12CD4" w:rsidRPr="000A534B" w:rsidRDefault="00A12CD4" w:rsidP="00991A08">
            <w:pPr>
              <w:jc w:val="both"/>
            </w:pPr>
          </w:p>
        </w:tc>
        <w:tc>
          <w:tcPr>
            <w:tcW w:w="930" w:type="dxa"/>
            <w:tcBorders>
              <w:top w:val="single" w:sz="4" w:space="0" w:color="auto"/>
              <w:left w:val="nil"/>
              <w:bottom w:val="nil"/>
              <w:right w:val="double" w:sz="4" w:space="0" w:color="auto"/>
            </w:tcBorders>
            <w:tcMar>
              <w:left w:w="28" w:type="dxa"/>
              <w:right w:w="28" w:type="dxa"/>
            </w:tcMar>
          </w:tcPr>
          <w:p w14:paraId="2F12FA5F" w14:textId="77777777" w:rsidR="00A12CD4" w:rsidRPr="000A534B" w:rsidRDefault="00A12CD4" w:rsidP="00991A08">
            <w:pPr>
              <w:jc w:val="both"/>
            </w:pPr>
          </w:p>
        </w:tc>
      </w:tr>
      <w:tr w:rsidR="00A12CD4" w:rsidRPr="000A534B" w14:paraId="59C6E4FB" w14:textId="77777777" w:rsidTr="00991A08">
        <w:tblPrEx>
          <w:tblBorders>
            <w:top w:val="single" w:sz="6" w:space="0" w:color="auto"/>
            <w:left w:val="single" w:sz="6" w:space="0" w:color="auto"/>
            <w:bottom w:val="single" w:sz="6" w:space="0" w:color="auto"/>
            <w:right w:val="single" w:sz="6" w:space="0" w:color="auto"/>
          </w:tblBorders>
        </w:tblPrEx>
        <w:trPr>
          <w:trHeight w:val="307"/>
        </w:trPr>
        <w:tc>
          <w:tcPr>
            <w:tcW w:w="1050" w:type="dxa"/>
            <w:tcBorders>
              <w:top w:val="nil"/>
              <w:left w:val="double" w:sz="4" w:space="0" w:color="auto"/>
              <w:bottom w:val="nil"/>
              <w:right w:val="nil"/>
            </w:tcBorders>
            <w:tcMar>
              <w:left w:w="28" w:type="dxa"/>
              <w:right w:w="28" w:type="dxa"/>
            </w:tcMar>
          </w:tcPr>
          <w:p w14:paraId="73E4E1F2" w14:textId="77777777" w:rsidR="00A12CD4" w:rsidRPr="000A534B" w:rsidRDefault="00A12CD4" w:rsidP="00991A08">
            <w:pPr>
              <w:jc w:val="both"/>
            </w:pPr>
          </w:p>
        </w:tc>
        <w:tc>
          <w:tcPr>
            <w:tcW w:w="2069" w:type="dxa"/>
            <w:gridSpan w:val="2"/>
            <w:tcBorders>
              <w:top w:val="nil"/>
              <w:left w:val="nil"/>
              <w:bottom w:val="nil"/>
              <w:right w:val="nil"/>
            </w:tcBorders>
            <w:tcMar>
              <w:left w:w="28" w:type="dxa"/>
              <w:right w:w="28" w:type="dxa"/>
            </w:tcMar>
          </w:tcPr>
          <w:p w14:paraId="2EBD0863" w14:textId="77777777" w:rsidR="00A12CD4" w:rsidRPr="000A534B" w:rsidRDefault="00A12CD4" w:rsidP="00991A08">
            <w:pPr>
              <w:jc w:val="both"/>
            </w:pPr>
          </w:p>
        </w:tc>
        <w:tc>
          <w:tcPr>
            <w:tcW w:w="1223" w:type="dxa"/>
            <w:tcBorders>
              <w:top w:val="nil"/>
              <w:left w:val="nil"/>
              <w:bottom w:val="nil"/>
              <w:right w:val="nil"/>
            </w:tcBorders>
            <w:tcMar>
              <w:left w:w="28" w:type="dxa"/>
              <w:right w:w="28" w:type="dxa"/>
            </w:tcMar>
          </w:tcPr>
          <w:p w14:paraId="24F78107" w14:textId="77777777" w:rsidR="00A12CD4" w:rsidRPr="000A534B" w:rsidRDefault="00A12CD4" w:rsidP="00991A08">
            <w:pPr>
              <w:jc w:val="both"/>
            </w:pPr>
          </w:p>
        </w:tc>
        <w:tc>
          <w:tcPr>
            <w:tcW w:w="2505" w:type="dxa"/>
            <w:gridSpan w:val="5"/>
            <w:tcBorders>
              <w:top w:val="nil"/>
              <w:left w:val="single" w:sz="6" w:space="0" w:color="auto"/>
              <w:bottom w:val="nil"/>
              <w:right w:val="nil"/>
            </w:tcBorders>
            <w:tcMar>
              <w:left w:w="28" w:type="dxa"/>
              <w:right w:w="28" w:type="dxa"/>
            </w:tcMar>
          </w:tcPr>
          <w:p w14:paraId="461DB2D3" w14:textId="77777777" w:rsidR="00A12CD4" w:rsidRPr="000A534B" w:rsidRDefault="00A12CD4" w:rsidP="00991A08">
            <w:r w:rsidRPr="000A534B">
              <w:t>Nombre del Oferente</w:t>
            </w:r>
          </w:p>
        </w:tc>
        <w:tc>
          <w:tcPr>
            <w:tcW w:w="2226" w:type="dxa"/>
            <w:gridSpan w:val="4"/>
            <w:tcBorders>
              <w:top w:val="nil"/>
              <w:left w:val="nil"/>
              <w:bottom w:val="nil"/>
              <w:right w:val="double" w:sz="4" w:space="0" w:color="auto"/>
            </w:tcBorders>
            <w:tcMar>
              <w:left w:w="28" w:type="dxa"/>
              <w:right w:w="28" w:type="dxa"/>
            </w:tcMar>
          </w:tcPr>
          <w:p w14:paraId="7C6214DA" w14:textId="77777777" w:rsidR="00A12CD4" w:rsidRPr="000A534B" w:rsidRDefault="00A12CD4" w:rsidP="00991A08">
            <w:pPr>
              <w:tabs>
                <w:tab w:val="left" w:pos="2297"/>
              </w:tabs>
            </w:pPr>
            <w:r w:rsidRPr="000A534B">
              <w:rPr>
                <w:u w:val="single"/>
              </w:rPr>
              <w:tab/>
            </w:r>
          </w:p>
        </w:tc>
      </w:tr>
      <w:tr w:rsidR="00A12CD4" w:rsidRPr="000A534B" w14:paraId="1ECB750C" w14:textId="77777777" w:rsidTr="00991A08">
        <w:tblPrEx>
          <w:tblBorders>
            <w:top w:val="single" w:sz="6" w:space="0" w:color="auto"/>
            <w:left w:val="single" w:sz="6" w:space="0" w:color="auto"/>
            <w:bottom w:val="single" w:sz="6" w:space="0" w:color="auto"/>
            <w:right w:val="single" w:sz="6" w:space="0" w:color="auto"/>
          </w:tblBorders>
        </w:tblPrEx>
        <w:tc>
          <w:tcPr>
            <w:tcW w:w="1050" w:type="dxa"/>
            <w:tcBorders>
              <w:top w:val="nil"/>
              <w:left w:val="double" w:sz="4" w:space="0" w:color="auto"/>
              <w:bottom w:val="nil"/>
              <w:right w:val="nil"/>
            </w:tcBorders>
            <w:tcMar>
              <w:left w:w="28" w:type="dxa"/>
              <w:right w:w="28" w:type="dxa"/>
            </w:tcMar>
          </w:tcPr>
          <w:p w14:paraId="3E4B5FB4" w14:textId="77777777" w:rsidR="00A12CD4" w:rsidRPr="000A534B" w:rsidRDefault="00A12CD4" w:rsidP="00991A08">
            <w:pPr>
              <w:jc w:val="both"/>
            </w:pPr>
          </w:p>
        </w:tc>
        <w:tc>
          <w:tcPr>
            <w:tcW w:w="2069" w:type="dxa"/>
            <w:gridSpan w:val="2"/>
            <w:tcBorders>
              <w:top w:val="nil"/>
              <w:left w:val="nil"/>
              <w:bottom w:val="nil"/>
              <w:right w:val="nil"/>
            </w:tcBorders>
            <w:tcMar>
              <w:left w:w="28" w:type="dxa"/>
              <w:right w:w="28" w:type="dxa"/>
            </w:tcMar>
          </w:tcPr>
          <w:p w14:paraId="6CA35328" w14:textId="77777777" w:rsidR="00A12CD4" w:rsidRPr="000A534B" w:rsidRDefault="00A12CD4" w:rsidP="00991A08">
            <w:pPr>
              <w:jc w:val="both"/>
            </w:pPr>
          </w:p>
        </w:tc>
        <w:tc>
          <w:tcPr>
            <w:tcW w:w="1223" w:type="dxa"/>
            <w:tcBorders>
              <w:top w:val="nil"/>
              <w:left w:val="nil"/>
              <w:bottom w:val="nil"/>
              <w:right w:val="nil"/>
            </w:tcBorders>
            <w:tcMar>
              <w:left w:w="28" w:type="dxa"/>
              <w:right w:w="28" w:type="dxa"/>
            </w:tcMar>
          </w:tcPr>
          <w:p w14:paraId="50BA0C68" w14:textId="77777777" w:rsidR="00A12CD4" w:rsidRPr="000A534B" w:rsidRDefault="00A12CD4" w:rsidP="00991A08">
            <w:pPr>
              <w:jc w:val="both"/>
            </w:pPr>
          </w:p>
        </w:tc>
        <w:tc>
          <w:tcPr>
            <w:tcW w:w="2505" w:type="dxa"/>
            <w:gridSpan w:val="5"/>
            <w:tcBorders>
              <w:top w:val="nil"/>
              <w:left w:val="single" w:sz="6" w:space="0" w:color="auto"/>
              <w:bottom w:val="nil"/>
              <w:right w:val="nil"/>
            </w:tcBorders>
            <w:tcMar>
              <w:left w:w="28" w:type="dxa"/>
              <w:right w:w="28" w:type="dxa"/>
            </w:tcMar>
          </w:tcPr>
          <w:p w14:paraId="0C7ADAC2" w14:textId="77777777" w:rsidR="00A12CD4" w:rsidRPr="000A534B" w:rsidRDefault="00A12CD4" w:rsidP="00991A08"/>
          <w:p w14:paraId="60270A4F" w14:textId="77777777" w:rsidR="00A12CD4" w:rsidRPr="000A534B" w:rsidRDefault="00A12CD4" w:rsidP="00991A08">
            <w:r w:rsidRPr="000A534B">
              <w:t>Firma del Oferente</w:t>
            </w:r>
          </w:p>
        </w:tc>
        <w:tc>
          <w:tcPr>
            <w:tcW w:w="2226" w:type="dxa"/>
            <w:gridSpan w:val="4"/>
            <w:tcBorders>
              <w:top w:val="nil"/>
              <w:left w:val="nil"/>
              <w:bottom w:val="nil"/>
              <w:right w:val="double" w:sz="4" w:space="0" w:color="auto"/>
            </w:tcBorders>
            <w:tcMar>
              <w:left w:w="28" w:type="dxa"/>
              <w:right w:w="28" w:type="dxa"/>
            </w:tcMar>
          </w:tcPr>
          <w:p w14:paraId="54C35DA0" w14:textId="77777777" w:rsidR="00A12CD4" w:rsidRPr="000A534B" w:rsidRDefault="00A12CD4" w:rsidP="00991A08">
            <w:pPr>
              <w:tabs>
                <w:tab w:val="left" w:pos="2297"/>
              </w:tabs>
              <w:rPr>
                <w:u w:val="single"/>
              </w:rPr>
            </w:pPr>
          </w:p>
          <w:p w14:paraId="65EBB6AA" w14:textId="77777777" w:rsidR="00A12CD4" w:rsidRPr="000A534B" w:rsidRDefault="00A12CD4" w:rsidP="00991A08">
            <w:pPr>
              <w:tabs>
                <w:tab w:val="left" w:pos="2297"/>
              </w:tabs>
            </w:pPr>
            <w:r w:rsidRPr="000A534B">
              <w:rPr>
                <w:u w:val="single"/>
              </w:rPr>
              <w:tab/>
            </w:r>
          </w:p>
        </w:tc>
      </w:tr>
      <w:tr w:rsidR="00A12CD4" w:rsidRPr="000A534B" w14:paraId="221EDB41" w14:textId="77777777" w:rsidTr="00991A08">
        <w:tblPrEx>
          <w:tblBorders>
            <w:top w:val="single" w:sz="6" w:space="0" w:color="auto"/>
            <w:left w:val="single" w:sz="6" w:space="0" w:color="auto"/>
            <w:bottom w:val="single" w:sz="6" w:space="0" w:color="auto"/>
            <w:right w:val="single" w:sz="6" w:space="0" w:color="auto"/>
          </w:tblBorders>
        </w:tblPrEx>
        <w:tc>
          <w:tcPr>
            <w:tcW w:w="1050" w:type="dxa"/>
            <w:tcBorders>
              <w:top w:val="nil"/>
              <w:left w:val="double" w:sz="4" w:space="0" w:color="auto"/>
              <w:bottom w:val="double" w:sz="4" w:space="0" w:color="auto"/>
              <w:right w:val="nil"/>
            </w:tcBorders>
            <w:tcMar>
              <w:left w:w="28" w:type="dxa"/>
              <w:right w:w="28" w:type="dxa"/>
            </w:tcMar>
          </w:tcPr>
          <w:p w14:paraId="7E56064D" w14:textId="77777777" w:rsidR="00A12CD4" w:rsidRPr="000A534B" w:rsidRDefault="00A12CD4" w:rsidP="00991A08">
            <w:pPr>
              <w:jc w:val="both"/>
            </w:pPr>
          </w:p>
        </w:tc>
        <w:tc>
          <w:tcPr>
            <w:tcW w:w="2069" w:type="dxa"/>
            <w:gridSpan w:val="2"/>
            <w:tcBorders>
              <w:top w:val="nil"/>
              <w:left w:val="nil"/>
              <w:bottom w:val="double" w:sz="4" w:space="0" w:color="auto"/>
              <w:right w:val="nil"/>
            </w:tcBorders>
            <w:tcMar>
              <w:left w:w="28" w:type="dxa"/>
              <w:right w:w="28" w:type="dxa"/>
            </w:tcMar>
          </w:tcPr>
          <w:p w14:paraId="453CB9F9" w14:textId="77777777" w:rsidR="00A12CD4" w:rsidRPr="000A534B" w:rsidRDefault="00A12CD4" w:rsidP="00991A08">
            <w:pPr>
              <w:jc w:val="both"/>
            </w:pPr>
          </w:p>
        </w:tc>
        <w:tc>
          <w:tcPr>
            <w:tcW w:w="1223" w:type="dxa"/>
            <w:tcBorders>
              <w:top w:val="nil"/>
              <w:left w:val="nil"/>
              <w:bottom w:val="double" w:sz="4" w:space="0" w:color="auto"/>
              <w:right w:val="nil"/>
            </w:tcBorders>
            <w:tcMar>
              <w:left w:w="28" w:type="dxa"/>
              <w:right w:w="28" w:type="dxa"/>
            </w:tcMar>
          </w:tcPr>
          <w:p w14:paraId="45B764FE" w14:textId="77777777" w:rsidR="00A12CD4" w:rsidRPr="000A534B" w:rsidRDefault="00A12CD4" w:rsidP="00991A08">
            <w:pPr>
              <w:jc w:val="both"/>
            </w:pPr>
          </w:p>
        </w:tc>
        <w:tc>
          <w:tcPr>
            <w:tcW w:w="1209" w:type="dxa"/>
            <w:gridSpan w:val="2"/>
            <w:tcBorders>
              <w:top w:val="nil"/>
              <w:left w:val="single" w:sz="6" w:space="0" w:color="auto"/>
              <w:bottom w:val="double" w:sz="4" w:space="0" w:color="auto"/>
              <w:right w:val="nil"/>
            </w:tcBorders>
            <w:tcMar>
              <w:left w:w="28" w:type="dxa"/>
              <w:right w:w="28" w:type="dxa"/>
            </w:tcMar>
          </w:tcPr>
          <w:p w14:paraId="27AA2E74" w14:textId="77777777" w:rsidR="00A12CD4" w:rsidRPr="000A534B" w:rsidRDefault="00A12CD4" w:rsidP="00991A08"/>
        </w:tc>
        <w:tc>
          <w:tcPr>
            <w:tcW w:w="1296" w:type="dxa"/>
            <w:gridSpan w:val="3"/>
            <w:tcBorders>
              <w:top w:val="nil"/>
              <w:left w:val="nil"/>
              <w:bottom w:val="double" w:sz="4" w:space="0" w:color="auto"/>
              <w:right w:val="nil"/>
            </w:tcBorders>
            <w:tcMar>
              <w:left w:w="28" w:type="dxa"/>
              <w:right w:w="28" w:type="dxa"/>
            </w:tcMar>
          </w:tcPr>
          <w:p w14:paraId="46C4EB3C" w14:textId="77777777" w:rsidR="00A12CD4" w:rsidRPr="000A534B" w:rsidRDefault="00A12CD4" w:rsidP="00991A08"/>
        </w:tc>
        <w:tc>
          <w:tcPr>
            <w:tcW w:w="1296" w:type="dxa"/>
            <w:gridSpan w:val="3"/>
            <w:tcBorders>
              <w:top w:val="nil"/>
              <w:left w:val="nil"/>
              <w:bottom w:val="double" w:sz="4" w:space="0" w:color="auto"/>
              <w:right w:val="nil"/>
            </w:tcBorders>
            <w:tcMar>
              <w:left w:w="28" w:type="dxa"/>
              <w:right w:w="28" w:type="dxa"/>
            </w:tcMar>
          </w:tcPr>
          <w:p w14:paraId="0B814780" w14:textId="77777777" w:rsidR="00A12CD4" w:rsidRPr="000A534B" w:rsidRDefault="00A12CD4" w:rsidP="00991A08"/>
        </w:tc>
        <w:tc>
          <w:tcPr>
            <w:tcW w:w="930" w:type="dxa"/>
            <w:tcBorders>
              <w:top w:val="nil"/>
              <w:left w:val="nil"/>
              <w:bottom w:val="double" w:sz="4" w:space="0" w:color="auto"/>
              <w:right w:val="double" w:sz="4" w:space="0" w:color="auto"/>
            </w:tcBorders>
            <w:tcMar>
              <w:left w:w="28" w:type="dxa"/>
              <w:right w:w="28" w:type="dxa"/>
            </w:tcMar>
          </w:tcPr>
          <w:p w14:paraId="79A09FC9" w14:textId="77777777" w:rsidR="00A12CD4" w:rsidRPr="000A534B" w:rsidRDefault="00A12CD4" w:rsidP="00991A08"/>
        </w:tc>
      </w:tr>
    </w:tbl>
    <w:p w14:paraId="14CE228F" w14:textId="77777777" w:rsidR="00A12CD4" w:rsidRPr="000A534B" w:rsidRDefault="00A12CD4" w:rsidP="00A12CD4">
      <w:pPr>
        <w:spacing w:before="60" w:after="60"/>
        <w:rPr>
          <w:color w:val="000000" w:themeColor="text1"/>
        </w:rPr>
      </w:pPr>
      <w:r w:rsidRPr="000A534B">
        <w:rPr>
          <w:color w:val="000000" w:themeColor="text1"/>
        </w:rPr>
        <w:t>* A ser ingresado por el Contratante</w:t>
      </w:r>
    </w:p>
    <w:p w14:paraId="4310888A" w14:textId="77777777" w:rsidR="00A12CD4" w:rsidRPr="000A534B" w:rsidRDefault="00A12CD4" w:rsidP="00A12CD4">
      <w:pPr>
        <w:spacing w:before="60" w:after="60"/>
        <w:rPr>
          <w:color w:val="000000" w:themeColor="text1"/>
        </w:rPr>
      </w:pPr>
      <w:r w:rsidRPr="000A534B">
        <w:rPr>
          <w:color w:val="000000" w:themeColor="text1"/>
        </w:rPr>
        <w:t>a. A ser ingresado por el Oferente</w:t>
      </w:r>
    </w:p>
    <w:p w14:paraId="6C52DFA3" w14:textId="77777777" w:rsidR="00A12CD4" w:rsidRPr="000A534B" w:rsidRDefault="00A12CD4" w:rsidP="00A12CD4">
      <w:pPr>
        <w:rPr>
          <w:b/>
          <w:spacing w:val="-2"/>
        </w:rPr>
      </w:pPr>
      <w:r w:rsidRPr="000A534B">
        <w:br w:type="page"/>
      </w:r>
    </w:p>
    <w:p w14:paraId="7F31942D" w14:textId="43E872F3" w:rsidR="004D2E38" w:rsidRDefault="004D2E38" w:rsidP="0024429D">
      <w:pPr>
        <w:pStyle w:val="Ttulo5"/>
        <w:spacing w:before="240" w:after="240"/>
        <w:rPr>
          <w:rFonts w:cs="Times New Roman"/>
        </w:rPr>
      </w:pPr>
      <w:bookmarkStart w:id="173" w:name="_Toc215729348"/>
      <w:r>
        <w:rPr>
          <w:rFonts w:cs="Times New Roman"/>
        </w:rPr>
        <w:t>Lista de Tarifas Trabajos por Administración: 3. Equipo del Contratista</w:t>
      </w:r>
      <w:bookmarkEnd w:id="173"/>
    </w:p>
    <w:p w14:paraId="4F53022D" w14:textId="670B33F2" w:rsidR="00A12CD4" w:rsidRPr="000A534B" w:rsidRDefault="00A12CD4"/>
    <w:tbl>
      <w:tblPr>
        <w:tblW w:w="8789" w:type="dxa"/>
        <w:tblInd w:w="108" w:type="dxa"/>
        <w:tblLayout w:type="fixed"/>
        <w:tblLook w:val="0000" w:firstRow="0" w:lastRow="0" w:firstColumn="0" w:lastColumn="0" w:noHBand="0" w:noVBand="0"/>
      </w:tblPr>
      <w:tblGrid>
        <w:gridCol w:w="875"/>
        <w:gridCol w:w="217"/>
        <w:gridCol w:w="1781"/>
        <w:gridCol w:w="771"/>
        <w:gridCol w:w="494"/>
        <w:gridCol w:w="946"/>
        <w:gridCol w:w="40"/>
        <w:gridCol w:w="1256"/>
        <w:gridCol w:w="10"/>
        <w:gridCol w:w="1286"/>
        <w:gridCol w:w="121"/>
        <w:gridCol w:w="992"/>
      </w:tblGrid>
      <w:tr w:rsidR="00A12CD4" w:rsidRPr="000A534B" w14:paraId="715B2311" w14:textId="77777777" w:rsidTr="00991A08">
        <w:tc>
          <w:tcPr>
            <w:tcW w:w="1092" w:type="dxa"/>
            <w:gridSpan w:val="2"/>
            <w:tcBorders>
              <w:top w:val="double" w:sz="4" w:space="0" w:color="auto"/>
              <w:left w:val="double" w:sz="4" w:space="0" w:color="auto"/>
            </w:tcBorders>
          </w:tcPr>
          <w:p w14:paraId="3E876538" w14:textId="77777777" w:rsidR="00A12CD4" w:rsidRPr="000A534B" w:rsidRDefault="00A12CD4" w:rsidP="00991A08">
            <w:pPr>
              <w:spacing w:before="60" w:after="60"/>
              <w:jc w:val="center"/>
              <w:rPr>
                <w:i/>
                <w:color w:val="000000" w:themeColor="text1"/>
              </w:rPr>
            </w:pPr>
            <w:r w:rsidRPr="000A534B">
              <w:rPr>
                <w:i/>
                <w:color w:val="000000" w:themeColor="text1"/>
              </w:rPr>
              <w:t>Ítem no.</w:t>
            </w:r>
          </w:p>
        </w:tc>
        <w:tc>
          <w:tcPr>
            <w:tcW w:w="4032" w:type="dxa"/>
            <w:gridSpan w:val="5"/>
            <w:tcBorders>
              <w:top w:val="double" w:sz="4" w:space="0" w:color="auto"/>
              <w:left w:val="single" w:sz="4" w:space="0" w:color="auto"/>
              <w:bottom w:val="single" w:sz="6" w:space="0" w:color="auto"/>
            </w:tcBorders>
          </w:tcPr>
          <w:p w14:paraId="6B42EC42" w14:textId="77777777" w:rsidR="00A12CD4" w:rsidRPr="000A534B" w:rsidRDefault="00A12CD4" w:rsidP="00991A08">
            <w:pPr>
              <w:spacing w:before="60" w:after="60"/>
              <w:jc w:val="center"/>
              <w:rPr>
                <w:i/>
                <w:color w:val="000000" w:themeColor="text1"/>
              </w:rPr>
            </w:pPr>
            <w:r w:rsidRPr="000A534B">
              <w:rPr>
                <w:i/>
                <w:color w:val="000000" w:themeColor="text1"/>
              </w:rPr>
              <w:t>Descripción</w:t>
            </w:r>
          </w:p>
        </w:tc>
        <w:tc>
          <w:tcPr>
            <w:tcW w:w="1266" w:type="dxa"/>
            <w:gridSpan w:val="2"/>
            <w:tcBorders>
              <w:top w:val="double" w:sz="4" w:space="0" w:color="auto"/>
              <w:left w:val="single" w:sz="4" w:space="0" w:color="auto"/>
              <w:bottom w:val="single" w:sz="6" w:space="0" w:color="auto"/>
            </w:tcBorders>
          </w:tcPr>
          <w:p w14:paraId="016E94CB" w14:textId="77777777" w:rsidR="00A12CD4" w:rsidRPr="000A534B" w:rsidRDefault="00A12CD4" w:rsidP="00991A08">
            <w:pPr>
              <w:spacing w:before="60" w:after="60"/>
              <w:jc w:val="center"/>
              <w:rPr>
                <w:i/>
                <w:color w:val="000000" w:themeColor="text1"/>
              </w:rPr>
            </w:pPr>
            <w:r w:rsidRPr="000A534B">
              <w:rPr>
                <w:i/>
                <w:color w:val="000000" w:themeColor="text1"/>
              </w:rPr>
              <w:t>Cantidad Nominal (horas)*</w:t>
            </w:r>
          </w:p>
        </w:tc>
        <w:tc>
          <w:tcPr>
            <w:tcW w:w="1407" w:type="dxa"/>
            <w:gridSpan w:val="2"/>
            <w:tcBorders>
              <w:top w:val="double" w:sz="4" w:space="0" w:color="auto"/>
              <w:left w:val="single" w:sz="4" w:space="0" w:color="auto"/>
              <w:bottom w:val="single" w:sz="6" w:space="0" w:color="auto"/>
            </w:tcBorders>
          </w:tcPr>
          <w:p w14:paraId="0A4EEA1E" w14:textId="77777777" w:rsidR="00A12CD4" w:rsidRPr="000A534B" w:rsidRDefault="00A12CD4" w:rsidP="00991A08">
            <w:pPr>
              <w:spacing w:before="60" w:after="60"/>
              <w:jc w:val="center"/>
              <w:rPr>
                <w:i/>
                <w:color w:val="000000" w:themeColor="text1"/>
              </w:rPr>
            </w:pPr>
            <w:r w:rsidRPr="000A534B">
              <w:rPr>
                <w:i/>
                <w:color w:val="000000" w:themeColor="text1"/>
              </w:rPr>
              <w:t>Tarifa de Renta por hora (USD)</w:t>
            </w:r>
          </w:p>
        </w:tc>
        <w:tc>
          <w:tcPr>
            <w:tcW w:w="992" w:type="dxa"/>
            <w:tcBorders>
              <w:top w:val="double" w:sz="4" w:space="0" w:color="auto"/>
              <w:left w:val="single" w:sz="4" w:space="0" w:color="auto"/>
              <w:bottom w:val="single" w:sz="6" w:space="0" w:color="auto"/>
              <w:right w:val="double" w:sz="4" w:space="0" w:color="auto"/>
            </w:tcBorders>
          </w:tcPr>
          <w:p w14:paraId="1078477C" w14:textId="77777777" w:rsidR="00A12CD4" w:rsidRPr="000A534B" w:rsidRDefault="00A12CD4" w:rsidP="00991A08">
            <w:pPr>
              <w:spacing w:before="60" w:after="60"/>
              <w:jc w:val="center"/>
              <w:rPr>
                <w:i/>
                <w:color w:val="000000" w:themeColor="text1"/>
              </w:rPr>
            </w:pPr>
            <w:r w:rsidRPr="000A534B">
              <w:rPr>
                <w:i/>
                <w:color w:val="000000" w:themeColor="text1"/>
              </w:rPr>
              <w:t>Monto (USD)</w:t>
            </w:r>
          </w:p>
        </w:tc>
      </w:tr>
      <w:tr w:rsidR="00A12CD4" w:rsidRPr="000A534B" w14:paraId="70D509E3" w14:textId="77777777" w:rsidTr="00991A08">
        <w:trPr>
          <w:trHeight w:val="69"/>
        </w:trPr>
        <w:tc>
          <w:tcPr>
            <w:tcW w:w="1092" w:type="dxa"/>
            <w:gridSpan w:val="2"/>
            <w:tcBorders>
              <w:top w:val="single" w:sz="6" w:space="0" w:color="auto"/>
              <w:left w:val="double" w:sz="4" w:space="0" w:color="auto"/>
            </w:tcBorders>
          </w:tcPr>
          <w:p w14:paraId="505D4284" w14:textId="77777777" w:rsidR="00A12CD4" w:rsidRPr="000A534B" w:rsidRDefault="00A12CD4" w:rsidP="00FA30A3">
            <w:pPr>
              <w:pStyle w:val="LACP-1"/>
              <w:numPr>
                <w:ilvl w:val="0"/>
                <w:numId w:val="347"/>
              </w:numPr>
            </w:pPr>
          </w:p>
        </w:tc>
        <w:tc>
          <w:tcPr>
            <w:tcW w:w="4032" w:type="dxa"/>
            <w:gridSpan w:val="5"/>
            <w:tcBorders>
              <w:left w:val="dotted" w:sz="4" w:space="0" w:color="auto"/>
              <w:right w:val="dotted" w:sz="4" w:space="0" w:color="auto"/>
            </w:tcBorders>
          </w:tcPr>
          <w:p w14:paraId="24CDA370" w14:textId="77777777" w:rsidR="00A12CD4" w:rsidRPr="000A534B" w:rsidRDefault="00A12CD4" w:rsidP="00991A08">
            <w:pPr>
              <w:rPr>
                <w:color w:val="000000" w:themeColor="text1"/>
              </w:rPr>
            </w:pPr>
            <w:r w:rsidRPr="000A534B">
              <w:rPr>
                <w:color w:val="000000" w:themeColor="text1"/>
              </w:rPr>
              <w:t>Retroexcavadora principal</w:t>
            </w:r>
          </w:p>
        </w:tc>
        <w:tc>
          <w:tcPr>
            <w:tcW w:w="1266" w:type="dxa"/>
            <w:gridSpan w:val="2"/>
            <w:tcBorders>
              <w:left w:val="nil"/>
            </w:tcBorders>
            <w:vAlign w:val="center"/>
          </w:tcPr>
          <w:p w14:paraId="0003BF3B"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left w:val="dotted" w:sz="4" w:space="0" w:color="auto"/>
              <w:right w:val="dotted" w:sz="4" w:space="0" w:color="auto"/>
            </w:tcBorders>
          </w:tcPr>
          <w:p w14:paraId="2ACBEF1C" w14:textId="77777777" w:rsidR="00A12CD4" w:rsidRPr="000A534B" w:rsidRDefault="00A12CD4" w:rsidP="00991A08">
            <w:pPr>
              <w:jc w:val="center"/>
              <w:rPr>
                <w:color w:val="000000" w:themeColor="text1"/>
              </w:rPr>
            </w:pPr>
          </w:p>
        </w:tc>
        <w:tc>
          <w:tcPr>
            <w:tcW w:w="992" w:type="dxa"/>
            <w:tcBorders>
              <w:left w:val="nil"/>
              <w:right w:val="double" w:sz="4" w:space="0" w:color="auto"/>
            </w:tcBorders>
          </w:tcPr>
          <w:p w14:paraId="6CA0D33F" w14:textId="77777777" w:rsidR="00A12CD4" w:rsidRPr="000A534B" w:rsidRDefault="00A12CD4" w:rsidP="00991A08">
            <w:pPr>
              <w:jc w:val="center"/>
              <w:rPr>
                <w:color w:val="000000" w:themeColor="text1"/>
              </w:rPr>
            </w:pPr>
          </w:p>
        </w:tc>
      </w:tr>
      <w:tr w:rsidR="00A12CD4" w:rsidRPr="000A534B" w14:paraId="3B22ADFE" w14:textId="77777777" w:rsidTr="00991A08">
        <w:tc>
          <w:tcPr>
            <w:tcW w:w="1092" w:type="dxa"/>
            <w:gridSpan w:val="2"/>
            <w:tcBorders>
              <w:top w:val="dotted" w:sz="4" w:space="0" w:color="auto"/>
              <w:left w:val="double" w:sz="4" w:space="0" w:color="auto"/>
              <w:bottom w:val="dotted" w:sz="4" w:space="0" w:color="auto"/>
            </w:tcBorders>
          </w:tcPr>
          <w:p w14:paraId="37E94493"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0AF87FAA" w14:textId="77777777" w:rsidR="00A12CD4" w:rsidRPr="000A534B" w:rsidRDefault="00A12CD4" w:rsidP="00991A08">
            <w:pPr>
              <w:rPr>
                <w:color w:val="000000" w:themeColor="text1"/>
              </w:rPr>
            </w:pPr>
            <w:r w:rsidRPr="000A534B">
              <w:rPr>
                <w:color w:val="000000" w:themeColor="text1"/>
              </w:rPr>
              <w:t>Retroexcavadora auxiliar</w:t>
            </w:r>
          </w:p>
        </w:tc>
        <w:tc>
          <w:tcPr>
            <w:tcW w:w="1266" w:type="dxa"/>
            <w:gridSpan w:val="2"/>
            <w:tcBorders>
              <w:top w:val="dotted" w:sz="4" w:space="0" w:color="auto"/>
              <w:left w:val="nil"/>
              <w:bottom w:val="dotted" w:sz="4" w:space="0" w:color="auto"/>
            </w:tcBorders>
            <w:vAlign w:val="center"/>
          </w:tcPr>
          <w:p w14:paraId="7A466270"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dotted" w:sz="4" w:space="0" w:color="auto"/>
              <w:bottom w:val="dotted" w:sz="4" w:space="0" w:color="auto"/>
              <w:right w:val="dotted" w:sz="4" w:space="0" w:color="auto"/>
            </w:tcBorders>
          </w:tcPr>
          <w:p w14:paraId="793B600A" w14:textId="77777777" w:rsidR="00A12CD4" w:rsidRPr="000A534B" w:rsidRDefault="00A12CD4" w:rsidP="00991A08">
            <w:pPr>
              <w:jc w:val="center"/>
              <w:rPr>
                <w:color w:val="000000" w:themeColor="text1"/>
              </w:rPr>
            </w:pPr>
          </w:p>
        </w:tc>
        <w:tc>
          <w:tcPr>
            <w:tcW w:w="992" w:type="dxa"/>
            <w:tcBorders>
              <w:top w:val="dotted" w:sz="4" w:space="0" w:color="auto"/>
              <w:left w:val="nil"/>
              <w:bottom w:val="dotted" w:sz="4" w:space="0" w:color="auto"/>
              <w:right w:val="double" w:sz="4" w:space="0" w:color="auto"/>
            </w:tcBorders>
          </w:tcPr>
          <w:p w14:paraId="75E05B7C" w14:textId="77777777" w:rsidR="00A12CD4" w:rsidRPr="000A534B" w:rsidRDefault="00A12CD4" w:rsidP="00991A08">
            <w:pPr>
              <w:jc w:val="center"/>
              <w:rPr>
                <w:color w:val="000000" w:themeColor="text1"/>
              </w:rPr>
            </w:pPr>
          </w:p>
        </w:tc>
      </w:tr>
      <w:tr w:rsidR="00A12CD4" w:rsidRPr="000A534B" w14:paraId="35D8E97B" w14:textId="77777777" w:rsidTr="00991A08">
        <w:tc>
          <w:tcPr>
            <w:tcW w:w="1092" w:type="dxa"/>
            <w:gridSpan w:val="2"/>
            <w:tcBorders>
              <w:top w:val="dotted" w:sz="4" w:space="0" w:color="auto"/>
              <w:left w:val="double" w:sz="4" w:space="0" w:color="auto"/>
              <w:bottom w:val="dotted" w:sz="4" w:space="0" w:color="auto"/>
            </w:tcBorders>
          </w:tcPr>
          <w:p w14:paraId="3C79AC2F"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22CF68C8" w14:textId="77777777" w:rsidR="00A12CD4" w:rsidRPr="000A534B" w:rsidRDefault="00A12CD4" w:rsidP="00991A08">
            <w:pPr>
              <w:rPr>
                <w:color w:val="000000" w:themeColor="text1"/>
              </w:rPr>
            </w:pPr>
            <w:r w:rsidRPr="000A534B">
              <w:rPr>
                <w:color w:val="000000" w:themeColor="text1"/>
              </w:rPr>
              <w:t>Grúa principal</w:t>
            </w:r>
          </w:p>
        </w:tc>
        <w:tc>
          <w:tcPr>
            <w:tcW w:w="1266" w:type="dxa"/>
            <w:gridSpan w:val="2"/>
            <w:tcBorders>
              <w:top w:val="dotted" w:sz="4" w:space="0" w:color="auto"/>
              <w:left w:val="nil"/>
              <w:bottom w:val="dotted" w:sz="4" w:space="0" w:color="auto"/>
            </w:tcBorders>
            <w:vAlign w:val="center"/>
          </w:tcPr>
          <w:p w14:paraId="09F3951B"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dotted" w:sz="4" w:space="0" w:color="auto"/>
              <w:bottom w:val="dotted" w:sz="4" w:space="0" w:color="auto"/>
              <w:right w:val="dotted" w:sz="4" w:space="0" w:color="auto"/>
            </w:tcBorders>
          </w:tcPr>
          <w:p w14:paraId="60ABD51E" w14:textId="77777777" w:rsidR="00A12CD4" w:rsidRPr="000A534B" w:rsidRDefault="00A12CD4" w:rsidP="00991A08">
            <w:pPr>
              <w:jc w:val="center"/>
              <w:rPr>
                <w:color w:val="000000" w:themeColor="text1"/>
              </w:rPr>
            </w:pPr>
          </w:p>
        </w:tc>
        <w:tc>
          <w:tcPr>
            <w:tcW w:w="992" w:type="dxa"/>
            <w:tcBorders>
              <w:top w:val="dotted" w:sz="4" w:space="0" w:color="auto"/>
              <w:left w:val="nil"/>
              <w:bottom w:val="dotted" w:sz="4" w:space="0" w:color="auto"/>
              <w:right w:val="double" w:sz="4" w:space="0" w:color="auto"/>
            </w:tcBorders>
          </w:tcPr>
          <w:p w14:paraId="3B1BD576" w14:textId="77777777" w:rsidR="00A12CD4" w:rsidRPr="000A534B" w:rsidRDefault="00A12CD4" w:rsidP="00991A08">
            <w:pPr>
              <w:jc w:val="center"/>
              <w:rPr>
                <w:color w:val="000000" w:themeColor="text1"/>
              </w:rPr>
            </w:pPr>
          </w:p>
        </w:tc>
      </w:tr>
      <w:tr w:rsidR="00A12CD4" w:rsidRPr="000A534B" w14:paraId="61AFAA75" w14:textId="77777777" w:rsidTr="00991A08">
        <w:tc>
          <w:tcPr>
            <w:tcW w:w="1092" w:type="dxa"/>
            <w:gridSpan w:val="2"/>
            <w:tcBorders>
              <w:top w:val="dotted" w:sz="4" w:space="0" w:color="auto"/>
              <w:left w:val="double" w:sz="4" w:space="0" w:color="auto"/>
              <w:bottom w:val="dotted" w:sz="4" w:space="0" w:color="auto"/>
            </w:tcBorders>
          </w:tcPr>
          <w:p w14:paraId="5D81F6D0"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5DE66F50" w14:textId="77777777" w:rsidR="00A12CD4" w:rsidRPr="000A534B" w:rsidRDefault="00A12CD4" w:rsidP="00991A08">
            <w:pPr>
              <w:rPr>
                <w:color w:val="000000" w:themeColor="text1"/>
              </w:rPr>
            </w:pPr>
            <w:r w:rsidRPr="000A534B">
              <w:rPr>
                <w:color w:val="000000" w:themeColor="text1"/>
              </w:rPr>
              <w:t>Camión grúa</w:t>
            </w:r>
          </w:p>
        </w:tc>
        <w:tc>
          <w:tcPr>
            <w:tcW w:w="1266" w:type="dxa"/>
            <w:gridSpan w:val="2"/>
            <w:tcBorders>
              <w:top w:val="dotted" w:sz="4" w:space="0" w:color="auto"/>
              <w:left w:val="nil"/>
              <w:bottom w:val="dotted" w:sz="4" w:space="0" w:color="auto"/>
            </w:tcBorders>
            <w:vAlign w:val="center"/>
          </w:tcPr>
          <w:p w14:paraId="6C494386"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dotted" w:sz="4" w:space="0" w:color="auto"/>
              <w:bottom w:val="dotted" w:sz="4" w:space="0" w:color="auto"/>
              <w:right w:val="dotted" w:sz="4" w:space="0" w:color="auto"/>
            </w:tcBorders>
          </w:tcPr>
          <w:p w14:paraId="51B0685C" w14:textId="77777777" w:rsidR="00A12CD4" w:rsidRPr="000A534B" w:rsidRDefault="00A12CD4" w:rsidP="00991A08">
            <w:pPr>
              <w:jc w:val="center"/>
              <w:rPr>
                <w:color w:val="000000" w:themeColor="text1"/>
              </w:rPr>
            </w:pPr>
          </w:p>
        </w:tc>
        <w:tc>
          <w:tcPr>
            <w:tcW w:w="992" w:type="dxa"/>
            <w:tcBorders>
              <w:top w:val="dotted" w:sz="4" w:space="0" w:color="auto"/>
              <w:left w:val="nil"/>
              <w:bottom w:val="dotted" w:sz="4" w:space="0" w:color="auto"/>
              <w:right w:val="double" w:sz="4" w:space="0" w:color="auto"/>
            </w:tcBorders>
          </w:tcPr>
          <w:p w14:paraId="77A074D9" w14:textId="77777777" w:rsidR="00A12CD4" w:rsidRPr="000A534B" w:rsidRDefault="00A12CD4" w:rsidP="00991A08">
            <w:pPr>
              <w:jc w:val="center"/>
              <w:rPr>
                <w:color w:val="000000" w:themeColor="text1"/>
              </w:rPr>
            </w:pPr>
          </w:p>
        </w:tc>
      </w:tr>
      <w:tr w:rsidR="00A12CD4" w:rsidRPr="000A534B" w14:paraId="2055A2E0" w14:textId="77777777" w:rsidTr="00991A08">
        <w:tc>
          <w:tcPr>
            <w:tcW w:w="1092" w:type="dxa"/>
            <w:gridSpan w:val="2"/>
            <w:tcBorders>
              <w:top w:val="dotted" w:sz="4" w:space="0" w:color="auto"/>
              <w:left w:val="double" w:sz="4" w:space="0" w:color="auto"/>
              <w:bottom w:val="dotted" w:sz="4" w:space="0" w:color="auto"/>
            </w:tcBorders>
          </w:tcPr>
          <w:p w14:paraId="2B2B2DA3"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3282859B" w14:textId="77777777" w:rsidR="00A12CD4" w:rsidRPr="000A534B" w:rsidRDefault="00A12CD4" w:rsidP="00991A08">
            <w:pPr>
              <w:rPr>
                <w:color w:val="000000" w:themeColor="text1"/>
              </w:rPr>
            </w:pPr>
            <w:r w:rsidRPr="000A534B">
              <w:rPr>
                <w:color w:val="000000" w:themeColor="text1"/>
              </w:rPr>
              <w:t>Camión volquete</w:t>
            </w:r>
          </w:p>
        </w:tc>
        <w:tc>
          <w:tcPr>
            <w:tcW w:w="1266" w:type="dxa"/>
            <w:gridSpan w:val="2"/>
            <w:tcBorders>
              <w:top w:val="dotted" w:sz="4" w:space="0" w:color="auto"/>
              <w:left w:val="nil"/>
              <w:bottom w:val="dotted" w:sz="4" w:space="0" w:color="auto"/>
            </w:tcBorders>
            <w:vAlign w:val="center"/>
          </w:tcPr>
          <w:p w14:paraId="544C5869"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dotted" w:sz="4" w:space="0" w:color="auto"/>
              <w:bottom w:val="dotted" w:sz="4" w:space="0" w:color="auto"/>
              <w:right w:val="dotted" w:sz="4" w:space="0" w:color="auto"/>
            </w:tcBorders>
          </w:tcPr>
          <w:p w14:paraId="0FE88A77" w14:textId="77777777" w:rsidR="00A12CD4" w:rsidRPr="000A534B" w:rsidRDefault="00A12CD4" w:rsidP="00991A08">
            <w:pPr>
              <w:jc w:val="center"/>
              <w:rPr>
                <w:color w:val="000000" w:themeColor="text1"/>
              </w:rPr>
            </w:pPr>
          </w:p>
        </w:tc>
        <w:tc>
          <w:tcPr>
            <w:tcW w:w="992" w:type="dxa"/>
            <w:tcBorders>
              <w:top w:val="dotted" w:sz="4" w:space="0" w:color="auto"/>
              <w:left w:val="nil"/>
              <w:bottom w:val="dotted" w:sz="4" w:space="0" w:color="auto"/>
              <w:right w:val="double" w:sz="4" w:space="0" w:color="auto"/>
            </w:tcBorders>
          </w:tcPr>
          <w:p w14:paraId="6714B44C" w14:textId="77777777" w:rsidR="00A12CD4" w:rsidRPr="000A534B" w:rsidRDefault="00A12CD4" w:rsidP="00991A08">
            <w:pPr>
              <w:jc w:val="center"/>
              <w:rPr>
                <w:color w:val="000000" w:themeColor="text1"/>
              </w:rPr>
            </w:pPr>
          </w:p>
        </w:tc>
      </w:tr>
      <w:tr w:rsidR="00A12CD4" w:rsidRPr="000A534B" w14:paraId="0EA67F6A" w14:textId="77777777" w:rsidTr="00991A08">
        <w:tc>
          <w:tcPr>
            <w:tcW w:w="1092" w:type="dxa"/>
            <w:gridSpan w:val="2"/>
            <w:tcBorders>
              <w:top w:val="dotted" w:sz="4" w:space="0" w:color="auto"/>
              <w:left w:val="double" w:sz="4" w:space="0" w:color="auto"/>
              <w:bottom w:val="dotted" w:sz="4" w:space="0" w:color="auto"/>
            </w:tcBorders>
          </w:tcPr>
          <w:p w14:paraId="105627FF"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54491317" w14:textId="77777777" w:rsidR="00A12CD4" w:rsidRPr="000A534B" w:rsidRDefault="00A12CD4" w:rsidP="00991A08">
            <w:pPr>
              <w:rPr>
                <w:color w:val="000000" w:themeColor="text1"/>
              </w:rPr>
            </w:pPr>
            <w:r w:rsidRPr="000A534B">
              <w:rPr>
                <w:color w:val="000000" w:themeColor="text1"/>
              </w:rPr>
              <w:t>Plataforma  autopropulsada para elevación del personal</w:t>
            </w:r>
          </w:p>
        </w:tc>
        <w:tc>
          <w:tcPr>
            <w:tcW w:w="1266" w:type="dxa"/>
            <w:gridSpan w:val="2"/>
            <w:tcBorders>
              <w:top w:val="dotted" w:sz="4" w:space="0" w:color="auto"/>
              <w:left w:val="nil"/>
              <w:bottom w:val="dotted" w:sz="4" w:space="0" w:color="auto"/>
              <w:right w:val="dotted" w:sz="4" w:space="0" w:color="auto"/>
            </w:tcBorders>
            <w:vAlign w:val="center"/>
          </w:tcPr>
          <w:p w14:paraId="126E2EB4"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nil"/>
              <w:bottom w:val="dotted" w:sz="4" w:space="0" w:color="auto"/>
              <w:right w:val="dotted" w:sz="4" w:space="0" w:color="auto"/>
            </w:tcBorders>
          </w:tcPr>
          <w:p w14:paraId="28025E99" w14:textId="77777777" w:rsidR="00A12CD4" w:rsidRPr="000A534B" w:rsidRDefault="00A12CD4" w:rsidP="00991A08">
            <w:pPr>
              <w:jc w:val="center"/>
              <w:rPr>
                <w:color w:val="000000" w:themeColor="text1"/>
              </w:rPr>
            </w:pPr>
          </w:p>
        </w:tc>
        <w:tc>
          <w:tcPr>
            <w:tcW w:w="992" w:type="dxa"/>
            <w:tcBorders>
              <w:top w:val="dotted" w:sz="4" w:space="0" w:color="auto"/>
              <w:left w:val="nil"/>
              <w:right w:val="double" w:sz="4" w:space="0" w:color="auto"/>
            </w:tcBorders>
          </w:tcPr>
          <w:p w14:paraId="7DF3D7B0" w14:textId="77777777" w:rsidR="00A12CD4" w:rsidRPr="000A534B" w:rsidRDefault="00A12CD4" w:rsidP="00991A08">
            <w:pPr>
              <w:jc w:val="center"/>
              <w:rPr>
                <w:color w:val="000000" w:themeColor="text1"/>
              </w:rPr>
            </w:pPr>
          </w:p>
        </w:tc>
      </w:tr>
      <w:tr w:rsidR="00A12CD4" w:rsidRPr="000A534B" w14:paraId="6F751790" w14:textId="77777777" w:rsidTr="00991A08">
        <w:tc>
          <w:tcPr>
            <w:tcW w:w="1092" w:type="dxa"/>
            <w:gridSpan w:val="2"/>
            <w:tcBorders>
              <w:top w:val="dotted" w:sz="4" w:space="0" w:color="auto"/>
              <w:left w:val="double" w:sz="4" w:space="0" w:color="auto"/>
              <w:bottom w:val="dotted" w:sz="4" w:space="0" w:color="auto"/>
            </w:tcBorders>
          </w:tcPr>
          <w:p w14:paraId="2472BE61"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60FE63E8" w14:textId="77777777" w:rsidR="00A12CD4" w:rsidRPr="000A534B" w:rsidRDefault="00A12CD4" w:rsidP="00991A08">
            <w:pPr>
              <w:rPr>
                <w:color w:val="000000" w:themeColor="text1"/>
              </w:rPr>
            </w:pPr>
            <w:r w:rsidRPr="000A534B">
              <w:rPr>
                <w:color w:val="000000" w:themeColor="text1"/>
              </w:rPr>
              <w:t>Compresor para martillo neumático</w:t>
            </w:r>
          </w:p>
        </w:tc>
        <w:tc>
          <w:tcPr>
            <w:tcW w:w="1266" w:type="dxa"/>
            <w:gridSpan w:val="2"/>
            <w:tcBorders>
              <w:top w:val="dotted" w:sz="4" w:space="0" w:color="auto"/>
              <w:left w:val="nil"/>
              <w:bottom w:val="dotted" w:sz="4" w:space="0" w:color="auto"/>
              <w:right w:val="dotted" w:sz="4" w:space="0" w:color="auto"/>
            </w:tcBorders>
            <w:vAlign w:val="center"/>
          </w:tcPr>
          <w:p w14:paraId="1A4B9EDD"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nil"/>
              <w:bottom w:val="dotted" w:sz="4" w:space="0" w:color="auto"/>
              <w:right w:val="dotted" w:sz="4" w:space="0" w:color="auto"/>
            </w:tcBorders>
          </w:tcPr>
          <w:p w14:paraId="621A471F" w14:textId="77777777" w:rsidR="00A12CD4" w:rsidRPr="000A534B" w:rsidRDefault="00A12CD4" w:rsidP="00991A08">
            <w:pPr>
              <w:jc w:val="center"/>
              <w:rPr>
                <w:color w:val="000000" w:themeColor="text1"/>
              </w:rPr>
            </w:pPr>
          </w:p>
        </w:tc>
        <w:tc>
          <w:tcPr>
            <w:tcW w:w="992" w:type="dxa"/>
            <w:tcBorders>
              <w:top w:val="dotted" w:sz="4" w:space="0" w:color="auto"/>
              <w:left w:val="nil"/>
              <w:right w:val="double" w:sz="4" w:space="0" w:color="auto"/>
            </w:tcBorders>
          </w:tcPr>
          <w:p w14:paraId="25274B00" w14:textId="77777777" w:rsidR="00A12CD4" w:rsidRPr="000A534B" w:rsidRDefault="00A12CD4" w:rsidP="00991A08">
            <w:pPr>
              <w:jc w:val="center"/>
              <w:rPr>
                <w:color w:val="000000" w:themeColor="text1"/>
              </w:rPr>
            </w:pPr>
          </w:p>
        </w:tc>
      </w:tr>
      <w:tr w:rsidR="00A12CD4" w:rsidRPr="000A534B" w14:paraId="4BB08A30" w14:textId="77777777" w:rsidTr="00991A08">
        <w:tc>
          <w:tcPr>
            <w:tcW w:w="1092" w:type="dxa"/>
            <w:gridSpan w:val="2"/>
            <w:tcBorders>
              <w:top w:val="dotted" w:sz="4" w:space="0" w:color="auto"/>
              <w:left w:val="double" w:sz="4" w:space="0" w:color="auto"/>
              <w:bottom w:val="dotted" w:sz="4" w:space="0" w:color="auto"/>
            </w:tcBorders>
          </w:tcPr>
          <w:p w14:paraId="7A15E3F9"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34D7C09E" w14:textId="77777777" w:rsidR="00A12CD4" w:rsidRPr="000A534B" w:rsidRDefault="00A12CD4" w:rsidP="00991A08">
            <w:pPr>
              <w:rPr>
                <w:color w:val="000000" w:themeColor="text1"/>
              </w:rPr>
            </w:pPr>
            <w:r w:rsidRPr="000A534B">
              <w:rPr>
                <w:color w:val="000000" w:themeColor="text1"/>
              </w:rPr>
              <w:t>Martillo neumático</w:t>
            </w:r>
          </w:p>
        </w:tc>
        <w:tc>
          <w:tcPr>
            <w:tcW w:w="1266" w:type="dxa"/>
            <w:gridSpan w:val="2"/>
            <w:tcBorders>
              <w:top w:val="dotted" w:sz="4" w:space="0" w:color="auto"/>
              <w:left w:val="nil"/>
              <w:bottom w:val="dotted" w:sz="4" w:space="0" w:color="auto"/>
              <w:right w:val="dotted" w:sz="4" w:space="0" w:color="auto"/>
            </w:tcBorders>
            <w:vAlign w:val="center"/>
          </w:tcPr>
          <w:p w14:paraId="54053C4C"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nil"/>
              <w:bottom w:val="dotted" w:sz="4" w:space="0" w:color="auto"/>
              <w:right w:val="dotted" w:sz="4" w:space="0" w:color="auto"/>
            </w:tcBorders>
          </w:tcPr>
          <w:p w14:paraId="67E713B6" w14:textId="77777777" w:rsidR="00A12CD4" w:rsidRPr="000A534B" w:rsidRDefault="00A12CD4" w:rsidP="00991A08">
            <w:pPr>
              <w:jc w:val="center"/>
              <w:rPr>
                <w:color w:val="000000" w:themeColor="text1"/>
              </w:rPr>
            </w:pPr>
          </w:p>
        </w:tc>
        <w:tc>
          <w:tcPr>
            <w:tcW w:w="992" w:type="dxa"/>
            <w:tcBorders>
              <w:top w:val="dotted" w:sz="4" w:space="0" w:color="auto"/>
              <w:left w:val="nil"/>
              <w:right w:val="double" w:sz="4" w:space="0" w:color="auto"/>
            </w:tcBorders>
          </w:tcPr>
          <w:p w14:paraId="26EC20BC" w14:textId="77777777" w:rsidR="00A12CD4" w:rsidRPr="000A534B" w:rsidRDefault="00A12CD4" w:rsidP="00991A08">
            <w:pPr>
              <w:jc w:val="center"/>
              <w:rPr>
                <w:color w:val="000000" w:themeColor="text1"/>
              </w:rPr>
            </w:pPr>
          </w:p>
        </w:tc>
      </w:tr>
      <w:tr w:rsidR="00A12CD4" w:rsidRPr="000A534B" w14:paraId="7602B81F" w14:textId="77777777" w:rsidTr="00991A08">
        <w:tc>
          <w:tcPr>
            <w:tcW w:w="1092" w:type="dxa"/>
            <w:gridSpan w:val="2"/>
            <w:tcBorders>
              <w:top w:val="dotted" w:sz="4" w:space="0" w:color="auto"/>
              <w:left w:val="double" w:sz="4" w:space="0" w:color="auto"/>
              <w:bottom w:val="dotted" w:sz="4" w:space="0" w:color="auto"/>
            </w:tcBorders>
          </w:tcPr>
          <w:p w14:paraId="4EB22EA0"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24B38C24" w14:textId="77777777" w:rsidR="00A12CD4" w:rsidRPr="000A534B" w:rsidRDefault="00A12CD4" w:rsidP="00991A08">
            <w:pPr>
              <w:rPr>
                <w:color w:val="000000" w:themeColor="text1"/>
              </w:rPr>
            </w:pPr>
            <w:r w:rsidRPr="000A534B">
              <w:rPr>
                <w:color w:val="000000" w:themeColor="text1"/>
              </w:rPr>
              <w:t>Vibrocompactador</w:t>
            </w:r>
          </w:p>
        </w:tc>
        <w:tc>
          <w:tcPr>
            <w:tcW w:w="1266" w:type="dxa"/>
            <w:gridSpan w:val="2"/>
            <w:tcBorders>
              <w:top w:val="dotted" w:sz="4" w:space="0" w:color="auto"/>
              <w:left w:val="nil"/>
              <w:bottom w:val="dotted" w:sz="4" w:space="0" w:color="auto"/>
              <w:right w:val="dotted" w:sz="4" w:space="0" w:color="auto"/>
            </w:tcBorders>
            <w:vAlign w:val="center"/>
          </w:tcPr>
          <w:p w14:paraId="1713F6A8"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nil"/>
              <w:bottom w:val="dotted" w:sz="4" w:space="0" w:color="auto"/>
              <w:right w:val="dotted" w:sz="4" w:space="0" w:color="auto"/>
            </w:tcBorders>
          </w:tcPr>
          <w:p w14:paraId="73EA39A2" w14:textId="77777777" w:rsidR="00A12CD4" w:rsidRPr="000A534B" w:rsidRDefault="00A12CD4" w:rsidP="00991A08">
            <w:pPr>
              <w:jc w:val="center"/>
              <w:rPr>
                <w:color w:val="000000" w:themeColor="text1"/>
              </w:rPr>
            </w:pPr>
          </w:p>
        </w:tc>
        <w:tc>
          <w:tcPr>
            <w:tcW w:w="992" w:type="dxa"/>
            <w:tcBorders>
              <w:top w:val="dotted" w:sz="4" w:space="0" w:color="auto"/>
              <w:left w:val="nil"/>
              <w:right w:val="double" w:sz="4" w:space="0" w:color="auto"/>
            </w:tcBorders>
          </w:tcPr>
          <w:p w14:paraId="7BB1FB4D" w14:textId="77777777" w:rsidR="00A12CD4" w:rsidRPr="000A534B" w:rsidRDefault="00A12CD4" w:rsidP="00991A08">
            <w:pPr>
              <w:jc w:val="center"/>
              <w:rPr>
                <w:color w:val="000000" w:themeColor="text1"/>
              </w:rPr>
            </w:pPr>
          </w:p>
        </w:tc>
      </w:tr>
      <w:tr w:rsidR="00A12CD4" w:rsidRPr="000A534B" w14:paraId="1043BE0E" w14:textId="77777777" w:rsidTr="00991A08">
        <w:tc>
          <w:tcPr>
            <w:tcW w:w="1092" w:type="dxa"/>
            <w:gridSpan w:val="2"/>
            <w:tcBorders>
              <w:top w:val="dotted" w:sz="4" w:space="0" w:color="auto"/>
              <w:left w:val="double" w:sz="4" w:space="0" w:color="auto"/>
              <w:bottom w:val="dotted" w:sz="4" w:space="0" w:color="auto"/>
            </w:tcBorders>
          </w:tcPr>
          <w:p w14:paraId="615E86E7"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026A3FB0" w14:textId="77777777" w:rsidR="00A12CD4" w:rsidRPr="000A534B" w:rsidRDefault="00A12CD4" w:rsidP="00991A08">
            <w:pPr>
              <w:rPr>
                <w:color w:val="000000" w:themeColor="text1"/>
              </w:rPr>
            </w:pPr>
            <w:r w:rsidRPr="000A534B">
              <w:rPr>
                <w:color w:val="000000" w:themeColor="text1"/>
              </w:rPr>
              <w:t>Pala cargadora tipo Bobcat</w:t>
            </w:r>
          </w:p>
        </w:tc>
        <w:tc>
          <w:tcPr>
            <w:tcW w:w="1266" w:type="dxa"/>
            <w:gridSpan w:val="2"/>
            <w:tcBorders>
              <w:top w:val="dotted" w:sz="4" w:space="0" w:color="auto"/>
              <w:left w:val="nil"/>
              <w:bottom w:val="dotted" w:sz="4" w:space="0" w:color="auto"/>
              <w:right w:val="dotted" w:sz="4" w:space="0" w:color="auto"/>
            </w:tcBorders>
            <w:vAlign w:val="center"/>
          </w:tcPr>
          <w:p w14:paraId="4119E867"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nil"/>
              <w:bottom w:val="dotted" w:sz="4" w:space="0" w:color="auto"/>
              <w:right w:val="dotted" w:sz="4" w:space="0" w:color="auto"/>
            </w:tcBorders>
          </w:tcPr>
          <w:p w14:paraId="19F58A5E" w14:textId="77777777" w:rsidR="00A12CD4" w:rsidRPr="000A534B" w:rsidRDefault="00A12CD4" w:rsidP="00991A08">
            <w:pPr>
              <w:jc w:val="center"/>
              <w:rPr>
                <w:color w:val="000000" w:themeColor="text1"/>
              </w:rPr>
            </w:pPr>
          </w:p>
        </w:tc>
        <w:tc>
          <w:tcPr>
            <w:tcW w:w="992" w:type="dxa"/>
            <w:tcBorders>
              <w:top w:val="dotted" w:sz="4" w:space="0" w:color="auto"/>
              <w:left w:val="nil"/>
              <w:right w:val="double" w:sz="4" w:space="0" w:color="auto"/>
            </w:tcBorders>
          </w:tcPr>
          <w:p w14:paraId="7BCA058C" w14:textId="77777777" w:rsidR="00A12CD4" w:rsidRPr="000A534B" w:rsidRDefault="00A12CD4" w:rsidP="00991A08">
            <w:pPr>
              <w:jc w:val="center"/>
              <w:rPr>
                <w:color w:val="000000" w:themeColor="text1"/>
              </w:rPr>
            </w:pPr>
          </w:p>
        </w:tc>
      </w:tr>
      <w:tr w:rsidR="00A12CD4" w:rsidRPr="000A534B" w14:paraId="346698ED" w14:textId="77777777" w:rsidTr="00991A08">
        <w:tc>
          <w:tcPr>
            <w:tcW w:w="1092" w:type="dxa"/>
            <w:gridSpan w:val="2"/>
            <w:tcBorders>
              <w:top w:val="dotted" w:sz="4" w:space="0" w:color="auto"/>
              <w:left w:val="double" w:sz="4" w:space="0" w:color="auto"/>
              <w:bottom w:val="dotted" w:sz="4" w:space="0" w:color="auto"/>
            </w:tcBorders>
          </w:tcPr>
          <w:p w14:paraId="11DECBAC"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2B383BE2" w14:textId="77777777" w:rsidR="00A12CD4" w:rsidRPr="000A534B" w:rsidRDefault="00A12CD4" w:rsidP="00991A08">
            <w:pPr>
              <w:rPr>
                <w:color w:val="000000" w:themeColor="text1"/>
              </w:rPr>
            </w:pPr>
            <w:r w:rsidRPr="000A534B">
              <w:rPr>
                <w:color w:val="000000" w:themeColor="text1"/>
              </w:rPr>
              <w:t>Máquina de tratamiento de aceite</w:t>
            </w:r>
          </w:p>
        </w:tc>
        <w:tc>
          <w:tcPr>
            <w:tcW w:w="1266" w:type="dxa"/>
            <w:gridSpan w:val="2"/>
            <w:tcBorders>
              <w:top w:val="dotted" w:sz="4" w:space="0" w:color="auto"/>
              <w:left w:val="nil"/>
              <w:bottom w:val="dotted" w:sz="4" w:space="0" w:color="auto"/>
              <w:right w:val="dotted" w:sz="4" w:space="0" w:color="auto"/>
            </w:tcBorders>
            <w:vAlign w:val="center"/>
          </w:tcPr>
          <w:p w14:paraId="275E21FF"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nil"/>
              <w:bottom w:val="dotted" w:sz="4" w:space="0" w:color="auto"/>
              <w:right w:val="dotted" w:sz="4" w:space="0" w:color="auto"/>
            </w:tcBorders>
          </w:tcPr>
          <w:p w14:paraId="614B05C2" w14:textId="77777777" w:rsidR="00A12CD4" w:rsidRPr="000A534B" w:rsidRDefault="00A12CD4" w:rsidP="00991A08">
            <w:pPr>
              <w:jc w:val="center"/>
              <w:rPr>
                <w:color w:val="000000" w:themeColor="text1"/>
              </w:rPr>
            </w:pPr>
          </w:p>
        </w:tc>
        <w:tc>
          <w:tcPr>
            <w:tcW w:w="992" w:type="dxa"/>
            <w:tcBorders>
              <w:top w:val="dotted" w:sz="4" w:space="0" w:color="auto"/>
              <w:left w:val="nil"/>
              <w:right w:val="double" w:sz="4" w:space="0" w:color="auto"/>
            </w:tcBorders>
          </w:tcPr>
          <w:p w14:paraId="1628C051" w14:textId="77777777" w:rsidR="00A12CD4" w:rsidRPr="000A534B" w:rsidRDefault="00A12CD4" w:rsidP="00991A08">
            <w:pPr>
              <w:jc w:val="center"/>
              <w:rPr>
                <w:color w:val="000000" w:themeColor="text1"/>
              </w:rPr>
            </w:pPr>
          </w:p>
        </w:tc>
      </w:tr>
      <w:tr w:rsidR="00A12CD4" w:rsidRPr="000A534B" w14:paraId="07ED22DE" w14:textId="77777777" w:rsidTr="00991A08">
        <w:tc>
          <w:tcPr>
            <w:tcW w:w="1092" w:type="dxa"/>
            <w:gridSpan w:val="2"/>
            <w:tcBorders>
              <w:top w:val="dotted" w:sz="4" w:space="0" w:color="auto"/>
              <w:left w:val="double" w:sz="4" w:space="0" w:color="auto"/>
              <w:bottom w:val="dotted" w:sz="4" w:space="0" w:color="auto"/>
            </w:tcBorders>
          </w:tcPr>
          <w:p w14:paraId="5F058A19"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728FBE4A" w14:textId="77777777" w:rsidR="00A12CD4" w:rsidRPr="000A534B" w:rsidRDefault="00A12CD4" w:rsidP="00991A08">
            <w:pPr>
              <w:rPr>
                <w:color w:val="000000" w:themeColor="text1"/>
              </w:rPr>
            </w:pPr>
            <w:r w:rsidRPr="000A534B">
              <w:rPr>
                <w:color w:val="000000" w:themeColor="text1"/>
              </w:rPr>
              <w:t>Máquina de alto vacío</w:t>
            </w:r>
          </w:p>
        </w:tc>
        <w:tc>
          <w:tcPr>
            <w:tcW w:w="1266" w:type="dxa"/>
            <w:gridSpan w:val="2"/>
            <w:tcBorders>
              <w:top w:val="dotted" w:sz="4" w:space="0" w:color="auto"/>
              <w:left w:val="nil"/>
              <w:bottom w:val="dotted" w:sz="4" w:space="0" w:color="auto"/>
              <w:right w:val="dotted" w:sz="4" w:space="0" w:color="auto"/>
            </w:tcBorders>
            <w:vAlign w:val="center"/>
          </w:tcPr>
          <w:p w14:paraId="0F841B97"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nil"/>
              <w:bottom w:val="dotted" w:sz="4" w:space="0" w:color="auto"/>
              <w:right w:val="dotted" w:sz="4" w:space="0" w:color="auto"/>
            </w:tcBorders>
          </w:tcPr>
          <w:p w14:paraId="5A232953" w14:textId="77777777" w:rsidR="00A12CD4" w:rsidRPr="000A534B" w:rsidRDefault="00A12CD4" w:rsidP="00991A08">
            <w:pPr>
              <w:jc w:val="center"/>
              <w:rPr>
                <w:color w:val="000000" w:themeColor="text1"/>
              </w:rPr>
            </w:pPr>
          </w:p>
        </w:tc>
        <w:tc>
          <w:tcPr>
            <w:tcW w:w="992" w:type="dxa"/>
            <w:tcBorders>
              <w:top w:val="dotted" w:sz="4" w:space="0" w:color="auto"/>
              <w:left w:val="nil"/>
              <w:right w:val="double" w:sz="4" w:space="0" w:color="auto"/>
            </w:tcBorders>
          </w:tcPr>
          <w:p w14:paraId="11F53B35" w14:textId="77777777" w:rsidR="00A12CD4" w:rsidRPr="000A534B" w:rsidRDefault="00A12CD4" w:rsidP="00991A08">
            <w:pPr>
              <w:jc w:val="center"/>
              <w:rPr>
                <w:color w:val="000000" w:themeColor="text1"/>
              </w:rPr>
            </w:pPr>
          </w:p>
        </w:tc>
      </w:tr>
      <w:tr w:rsidR="00A12CD4" w:rsidRPr="000A534B" w14:paraId="5115587D" w14:textId="77777777" w:rsidTr="00991A08">
        <w:tc>
          <w:tcPr>
            <w:tcW w:w="1092" w:type="dxa"/>
            <w:gridSpan w:val="2"/>
            <w:tcBorders>
              <w:top w:val="dotted" w:sz="4" w:space="0" w:color="auto"/>
              <w:left w:val="double" w:sz="4" w:space="0" w:color="auto"/>
              <w:bottom w:val="dotted" w:sz="4" w:space="0" w:color="auto"/>
            </w:tcBorders>
          </w:tcPr>
          <w:p w14:paraId="2F5F647C" w14:textId="77777777" w:rsidR="00A12CD4" w:rsidRPr="000B4467" w:rsidRDefault="00A12CD4" w:rsidP="00FA30A3">
            <w:pPr>
              <w:pStyle w:val="LACP-1"/>
              <w:numPr>
                <w:ilvl w:val="0"/>
                <w:numId w:val="327"/>
              </w:numPr>
            </w:pPr>
          </w:p>
        </w:tc>
        <w:tc>
          <w:tcPr>
            <w:tcW w:w="4032" w:type="dxa"/>
            <w:gridSpan w:val="5"/>
            <w:tcBorders>
              <w:top w:val="dotted" w:sz="4" w:space="0" w:color="auto"/>
              <w:left w:val="dotted" w:sz="4" w:space="0" w:color="auto"/>
              <w:bottom w:val="dotted" w:sz="4" w:space="0" w:color="auto"/>
              <w:right w:val="dotted" w:sz="4" w:space="0" w:color="auto"/>
            </w:tcBorders>
          </w:tcPr>
          <w:p w14:paraId="799EA79C" w14:textId="77777777" w:rsidR="00A12CD4" w:rsidRPr="000A534B" w:rsidRDefault="00A12CD4" w:rsidP="00991A08">
            <w:pPr>
              <w:rPr>
                <w:color w:val="000000" w:themeColor="text1"/>
              </w:rPr>
            </w:pPr>
            <w:r w:rsidRPr="000A534B">
              <w:rPr>
                <w:color w:val="000000" w:themeColor="text1"/>
              </w:rPr>
              <w:t>Máquina de Aire seco</w:t>
            </w:r>
          </w:p>
        </w:tc>
        <w:tc>
          <w:tcPr>
            <w:tcW w:w="1266" w:type="dxa"/>
            <w:gridSpan w:val="2"/>
            <w:tcBorders>
              <w:top w:val="dotted" w:sz="4" w:space="0" w:color="auto"/>
              <w:left w:val="nil"/>
              <w:bottom w:val="dotted" w:sz="4" w:space="0" w:color="auto"/>
              <w:right w:val="dotted" w:sz="4" w:space="0" w:color="auto"/>
            </w:tcBorders>
            <w:vAlign w:val="center"/>
          </w:tcPr>
          <w:p w14:paraId="5690FF36" w14:textId="77777777" w:rsidR="00A12CD4" w:rsidRPr="000A534B" w:rsidRDefault="00A12CD4" w:rsidP="00991A08">
            <w:pPr>
              <w:jc w:val="center"/>
              <w:rPr>
                <w:color w:val="000000" w:themeColor="text1"/>
              </w:rPr>
            </w:pPr>
            <w:r w:rsidRPr="000A534B">
              <w:rPr>
                <w:color w:val="000000" w:themeColor="text1"/>
              </w:rPr>
              <w:t>24</w:t>
            </w:r>
          </w:p>
        </w:tc>
        <w:tc>
          <w:tcPr>
            <w:tcW w:w="1407" w:type="dxa"/>
            <w:gridSpan w:val="2"/>
            <w:tcBorders>
              <w:top w:val="dotted" w:sz="4" w:space="0" w:color="auto"/>
              <w:left w:val="nil"/>
              <w:bottom w:val="dotted" w:sz="4" w:space="0" w:color="auto"/>
              <w:right w:val="dotted" w:sz="4" w:space="0" w:color="auto"/>
            </w:tcBorders>
          </w:tcPr>
          <w:p w14:paraId="139B980E" w14:textId="77777777" w:rsidR="00A12CD4" w:rsidRPr="000A534B" w:rsidRDefault="00A12CD4" w:rsidP="00991A08">
            <w:pPr>
              <w:jc w:val="center"/>
              <w:rPr>
                <w:color w:val="000000" w:themeColor="text1"/>
              </w:rPr>
            </w:pPr>
          </w:p>
        </w:tc>
        <w:tc>
          <w:tcPr>
            <w:tcW w:w="992" w:type="dxa"/>
            <w:tcBorders>
              <w:top w:val="dotted" w:sz="4" w:space="0" w:color="auto"/>
              <w:left w:val="nil"/>
              <w:right w:val="double" w:sz="4" w:space="0" w:color="auto"/>
            </w:tcBorders>
          </w:tcPr>
          <w:p w14:paraId="532517F8" w14:textId="77777777" w:rsidR="00A12CD4" w:rsidRPr="000A534B" w:rsidRDefault="00A12CD4" w:rsidP="00991A08">
            <w:pPr>
              <w:jc w:val="center"/>
              <w:rPr>
                <w:color w:val="000000" w:themeColor="text1"/>
              </w:rPr>
            </w:pPr>
          </w:p>
        </w:tc>
      </w:tr>
      <w:tr w:rsidR="00A12CD4" w:rsidRPr="000A534B" w14:paraId="6F509F15" w14:textId="77777777" w:rsidTr="00991A08">
        <w:tc>
          <w:tcPr>
            <w:tcW w:w="1092" w:type="dxa"/>
            <w:gridSpan w:val="2"/>
            <w:tcBorders>
              <w:top w:val="dotted" w:sz="4" w:space="0" w:color="auto"/>
              <w:left w:val="double" w:sz="4" w:space="0" w:color="auto"/>
              <w:bottom w:val="dotted" w:sz="4" w:space="0" w:color="auto"/>
            </w:tcBorders>
          </w:tcPr>
          <w:p w14:paraId="3AF0939E" w14:textId="77777777" w:rsidR="00A12CD4" w:rsidRPr="000A534B" w:rsidRDefault="00A12CD4" w:rsidP="00991A08">
            <w:pPr>
              <w:spacing w:before="60" w:after="60"/>
              <w:rPr>
                <w:color w:val="000000" w:themeColor="text1"/>
              </w:rPr>
            </w:pPr>
          </w:p>
        </w:tc>
        <w:tc>
          <w:tcPr>
            <w:tcW w:w="6705" w:type="dxa"/>
            <w:gridSpan w:val="9"/>
            <w:tcBorders>
              <w:top w:val="dotted" w:sz="4" w:space="0" w:color="auto"/>
              <w:left w:val="dotted" w:sz="4" w:space="0" w:color="auto"/>
              <w:bottom w:val="dotted" w:sz="4" w:space="0" w:color="auto"/>
              <w:right w:val="dotted" w:sz="4" w:space="0" w:color="auto"/>
            </w:tcBorders>
          </w:tcPr>
          <w:p w14:paraId="3A5BF6EE" w14:textId="77777777" w:rsidR="00A12CD4" w:rsidRPr="000A534B" w:rsidRDefault="00A12CD4" w:rsidP="00991A08">
            <w:pPr>
              <w:spacing w:before="60" w:after="60"/>
              <w:jc w:val="right"/>
              <w:rPr>
                <w:color w:val="000000" w:themeColor="text1"/>
              </w:rPr>
            </w:pPr>
            <w:r w:rsidRPr="000A534B">
              <w:rPr>
                <w:color w:val="000000" w:themeColor="text1"/>
              </w:rPr>
              <w:t>Subtotal (USD)</w:t>
            </w:r>
          </w:p>
        </w:tc>
        <w:tc>
          <w:tcPr>
            <w:tcW w:w="992" w:type="dxa"/>
            <w:tcBorders>
              <w:top w:val="dotted" w:sz="4" w:space="0" w:color="auto"/>
              <w:left w:val="nil"/>
              <w:right w:val="double" w:sz="4" w:space="0" w:color="auto"/>
            </w:tcBorders>
          </w:tcPr>
          <w:p w14:paraId="751CDCD4" w14:textId="77777777" w:rsidR="00A12CD4" w:rsidRPr="000A534B" w:rsidRDefault="00A12CD4" w:rsidP="00991A08">
            <w:pPr>
              <w:spacing w:before="60" w:after="60"/>
              <w:jc w:val="center"/>
              <w:rPr>
                <w:color w:val="000000" w:themeColor="text1"/>
              </w:rPr>
            </w:pPr>
          </w:p>
        </w:tc>
      </w:tr>
      <w:tr w:rsidR="00A12CD4" w:rsidRPr="000A534B" w14:paraId="2909BF38" w14:textId="77777777" w:rsidTr="00991A08">
        <w:tc>
          <w:tcPr>
            <w:tcW w:w="1092" w:type="dxa"/>
            <w:gridSpan w:val="2"/>
            <w:tcBorders>
              <w:top w:val="dotted" w:sz="4" w:space="0" w:color="auto"/>
              <w:left w:val="double" w:sz="4" w:space="0" w:color="auto"/>
              <w:bottom w:val="dotted" w:sz="4" w:space="0" w:color="auto"/>
            </w:tcBorders>
          </w:tcPr>
          <w:p w14:paraId="02F3E264" w14:textId="77777777" w:rsidR="00A12CD4" w:rsidRPr="000A534B" w:rsidRDefault="00A12CD4" w:rsidP="00991A08">
            <w:pPr>
              <w:spacing w:before="60" w:after="60"/>
              <w:rPr>
                <w:color w:val="000000" w:themeColor="text1"/>
              </w:rPr>
            </w:pPr>
          </w:p>
        </w:tc>
        <w:tc>
          <w:tcPr>
            <w:tcW w:w="5298" w:type="dxa"/>
            <w:gridSpan w:val="7"/>
            <w:tcBorders>
              <w:top w:val="dotted" w:sz="4" w:space="0" w:color="auto"/>
              <w:left w:val="dotted" w:sz="4" w:space="0" w:color="auto"/>
              <w:bottom w:val="dotted" w:sz="4" w:space="0" w:color="auto"/>
              <w:right w:val="dotted" w:sz="4" w:space="0" w:color="auto"/>
            </w:tcBorders>
          </w:tcPr>
          <w:p w14:paraId="6140D03F"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2399" w:type="dxa"/>
            <w:gridSpan w:val="3"/>
            <w:tcBorders>
              <w:top w:val="dotted" w:sz="4" w:space="0" w:color="auto"/>
              <w:left w:val="nil"/>
              <w:bottom w:val="dotted" w:sz="4" w:space="0" w:color="auto"/>
              <w:right w:val="double" w:sz="4" w:space="0" w:color="auto"/>
            </w:tcBorders>
          </w:tcPr>
          <w:p w14:paraId="0E81EA64" w14:textId="77777777" w:rsidR="00A12CD4" w:rsidRPr="000A534B" w:rsidRDefault="00A12CD4" w:rsidP="00991A08">
            <w:pPr>
              <w:spacing w:before="60" w:after="60"/>
              <w:jc w:val="center"/>
              <w:rPr>
                <w:color w:val="000000" w:themeColor="text1"/>
              </w:rPr>
            </w:pPr>
          </w:p>
        </w:tc>
      </w:tr>
      <w:tr w:rsidR="00A12CD4" w:rsidRPr="000A534B" w14:paraId="277CED3A" w14:textId="77777777" w:rsidTr="00991A08">
        <w:trPr>
          <w:trHeight w:val="423"/>
        </w:trPr>
        <w:tc>
          <w:tcPr>
            <w:tcW w:w="1092" w:type="dxa"/>
            <w:gridSpan w:val="2"/>
            <w:tcBorders>
              <w:top w:val="dotted" w:sz="4" w:space="0" w:color="auto"/>
              <w:left w:val="double" w:sz="4" w:space="0" w:color="auto"/>
              <w:bottom w:val="dotted" w:sz="4" w:space="0" w:color="auto"/>
            </w:tcBorders>
          </w:tcPr>
          <w:p w14:paraId="75F9865B" w14:textId="77777777" w:rsidR="00A12CD4" w:rsidRPr="000A534B" w:rsidRDefault="00A12CD4" w:rsidP="00991A08">
            <w:pPr>
              <w:spacing w:before="60" w:after="60"/>
              <w:rPr>
                <w:color w:val="000000" w:themeColor="text1"/>
              </w:rPr>
            </w:pPr>
          </w:p>
        </w:tc>
        <w:tc>
          <w:tcPr>
            <w:tcW w:w="4032" w:type="dxa"/>
            <w:gridSpan w:val="5"/>
            <w:tcBorders>
              <w:top w:val="dotted" w:sz="4" w:space="0" w:color="auto"/>
              <w:left w:val="dotted" w:sz="4" w:space="0" w:color="auto"/>
              <w:bottom w:val="dotted" w:sz="4" w:space="0" w:color="auto"/>
              <w:right w:val="dotted" w:sz="4" w:space="0" w:color="auto"/>
            </w:tcBorders>
          </w:tcPr>
          <w:p w14:paraId="00A4480D" w14:textId="77777777" w:rsidR="00A12CD4" w:rsidRPr="000A534B" w:rsidRDefault="00A12CD4" w:rsidP="00991A08">
            <w:pPr>
              <w:spacing w:before="60" w:after="60"/>
              <w:rPr>
                <w:color w:val="000000" w:themeColor="text1"/>
              </w:rPr>
            </w:pPr>
          </w:p>
        </w:tc>
        <w:tc>
          <w:tcPr>
            <w:tcW w:w="1266" w:type="dxa"/>
            <w:gridSpan w:val="2"/>
            <w:tcBorders>
              <w:top w:val="dotted" w:sz="4" w:space="0" w:color="auto"/>
              <w:left w:val="nil"/>
              <w:bottom w:val="dotted" w:sz="4" w:space="0" w:color="auto"/>
              <w:right w:val="dotted" w:sz="4" w:space="0" w:color="auto"/>
            </w:tcBorders>
          </w:tcPr>
          <w:p w14:paraId="396CB8EB" w14:textId="77777777" w:rsidR="00A12CD4" w:rsidRPr="000A534B" w:rsidRDefault="00A12CD4" w:rsidP="00991A08">
            <w:pPr>
              <w:spacing w:before="60" w:after="60"/>
              <w:rPr>
                <w:color w:val="000000" w:themeColor="text1"/>
              </w:rPr>
            </w:pPr>
          </w:p>
        </w:tc>
        <w:tc>
          <w:tcPr>
            <w:tcW w:w="1407" w:type="dxa"/>
            <w:gridSpan w:val="2"/>
            <w:tcBorders>
              <w:top w:val="dotted" w:sz="4" w:space="0" w:color="auto"/>
              <w:left w:val="nil"/>
              <w:bottom w:val="dotted" w:sz="4" w:space="0" w:color="auto"/>
              <w:right w:val="dotted" w:sz="4" w:space="0" w:color="auto"/>
            </w:tcBorders>
          </w:tcPr>
          <w:p w14:paraId="1AFEF0EE" w14:textId="77777777" w:rsidR="00A12CD4" w:rsidRPr="000A534B" w:rsidRDefault="00A12CD4" w:rsidP="00991A08">
            <w:pPr>
              <w:spacing w:before="60" w:after="60"/>
              <w:jc w:val="center"/>
              <w:rPr>
                <w:color w:val="000000" w:themeColor="text1"/>
              </w:rPr>
            </w:pPr>
          </w:p>
        </w:tc>
        <w:tc>
          <w:tcPr>
            <w:tcW w:w="992" w:type="dxa"/>
            <w:tcBorders>
              <w:top w:val="dotted" w:sz="4" w:space="0" w:color="auto"/>
              <w:left w:val="nil"/>
              <w:right w:val="double" w:sz="4" w:space="0" w:color="auto"/>
            </w:tcBorders>
          </w:tcPr>
          <w:p w14:paraId="416DAC6F" w14:textId="77777777" w:rsidR="00A12CD4" w:rsidRPr="000A534B" w:rsidRDefault="00A12CD4" w:rsidP="00991A08">
            <w:pPr>
              <w:spacing w:before="60" w:after="60"/>
              <w:jc w:val="center"/>
              <w:rPr>
                <w:color w:val="000000" w:themeColor="text1"/>
              </w:rPr>
            </w:pPr>
          </w:p>
        </w:tc>
      </w:tr>
      <w:tr w:rsidR="00A12CD4" w:rsidRPr="000A534B" w14:paraId="5E9726E4" w14:textId="77777777" w:rsidTr="00991A08">
        <w:tc>
          <w:tcPr>
            <w:tcW w:w="8789" w:type="dxa"/>
            <w:gridSpan w:val="12"/>
            <w:tcBorders>
              <w:top w:val="single" w:sz="6" w:space="0" w:color="auto"/>
              <w:left w:val="double" w:sz="4" w:space="0" w:color="auto"/>
              <w:bottom w:val="single" w:sz="6" w:space="0" w:color="auto"/>
              <w:right w:val="double" w:sz="4" w:space="0" w:color="auto"/>
            </w:tcBorders>
          </w:tcPr>
          <w:p w14:paraId="7EA587CF"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 Equipo del Contratista</w:t>
            </w:r>
          </w:p>
          <w:p w14:paraId="2F5803D1" w14:textId="77777777" w:rsidR="00A12CD4" w:rsidRPr="000A534B" w:rsidRDefault="00A12CD4" w:rsidP="00991A08">
            <w:pPr>
              <w:spacing w:before="60" w:after="60"/>
              <w:rPr>
                <w:color w:val="000000" w:themeColor="text1"/>
              </w:rPr>
            </w:pPr>
            <w:r w:rsidRPr="000A534B">
              <w:rPr>
                <w:color w:val="000000" w:themeColor="text1"/>
              </w:rPr>
              <w:t>(Transferir al Resumen de Trabajos por Administración)             _______________________</w:t>
            </w:r>
          </w:p>
        </w:tc>
      </w:tr>
      <w:tr w:rsidR="00A12CD4" w:rsidRPr="000A534B" w14:paraId="47F21E00" w14:textId="77777777" w:rsidTr="00991A08">
        <w:tblPrEx>
          <w:tblBorders>
            <w:top w:val="single" w:sz="6" w:space="0" w:color="auto"/>
            <w:left w:val="single" w:sz="6" w:space="0" w:color="auto"/>
            <w:bottom w:val="single" w:sz="6" w:space="0" w:color="auto"/>
            <w:right w:val="single" w:sz="6" w:space="0" w:color="auto"/>
          </w:tblBorders>
        </w:tblPrEx>
        <w:trPr>
          <w:trHeight w:val="660"/>
        </w:trPr>
        <w:tc>
          <w:tcPr>
            <w:tcW w:w="2873" w:type="dxa"/>
            <w:gridSpan w:val="3"/>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67BBDAFB" w14:textId="77777777" w:rsidR="00A12CD4" w:rsidRPr="000A534B" w:rsidRDefault="00A12CD4" w:rsidP="00991A08">
            <w:pPr>
              <w:jc w:val="both"/>
            </w:pPr>
            <w:r w:rsidRPr="000A534B">
              <w:t>Repetir el monto en letras</w:t>
            </w:r>
          </w:p>
        </w:tc>
        <w:tc>
          <w:tcPr>
            <w:tcW w:w="5916" w:type="dxa"/>
            <w:gridSpan w:val="9"/>
            <w:tcBorders>
              <w:top w:val="single" w:sz="4" w:space="0" w:color="auto"/>
              <w:left w:val="single" w:sz="4" w:space="0" w:color="auto"/>
              <w:bottom w:val="single" w:sz="4" w:space="0" w:color="auto"/>
              <w:right w:val="double" w:sz="4" w:space="0" w:color="auto"/>
            </w:tcBorders>
            <w:vAlign w:val="center"/>
          </w:tcPr>
          <w:p w14:paraId="2CCCCD70" w14:textId="77777777" w:rsidR="00A12CD4" w:rsidRPr="000A534B" w:rsidRDefault="00A12CD4" w:rsidP="00991A08">
            <w:pPr>
              <w:jc w:val="both"/>
            </w:pPr>
          </w:p>
        </w:tc>
      </w:tr>
      <w:tr w:rsidR="00A12CD4" w:rsidRPr="000A534B" w14:paraId="5A768C30" w14:textId="77777777" w:rsidTr="00991A08">
        <w:tblPrEx>
          <w:tblBorders>
            <w:top w:val="single" w:sz="6" w:space="0" w:color="auto"/>
            <w:left w:val="single" w:sz="6" w:space="0" w:color="auto"/>
            <w:bottom w:val="single" w:sz="6" w:space="0" w:color="auto"/>
            <w:right w:val="single" w:sz="6" w:space="0" w:color="auto"/>
          </w:tblBorders>
        </w:tblPrEx>
        <w:tc>
          <w:tcPr>
            <w:tcW w:w="875" w:type="dxa"/>
            <w:tcBorders>
              <w:top w:val="nil"/>
              <w:left w:val="double" w:sz="4" w:space="0" w:color="auto"/>
              <w:bottom w:val="nil"/>
              <w:right w:val="nil"/>
            </w:tcBorders>
            <w:tcMar>
              <w:left w:w="28" w:type="dxa"/>
              <w:right w:w="28" w:type="dxa"/>
            </w:tcMar>
          </w:tcPr>
          <w:p w14:paraId="2E75B773" w14:textId="77777777" w:rsidR="00A12CD4" w:rsidRPr="000A534B" w:rsidRDefault="00A12CD4" w:rsidP="00991A08">
            <w:pPr>
              <w:jc w:val="center"/>
            </w:pPr>
          </w:p>
        </w:tc>
        <w:tc>
          <w:tcPr>
            <w:tcW w:w="2769" w:type="dxa"/>
            <w:gridSpan w:val="3"/>
            <w:tcBorders>
              <w:top w:val="nil"/>
              <w:left w:val="nil"/>
              <w:bottom w:val="nil"/>
              <w:right w:val="nil"/>
            </w:tcBorders>
            <w:tcMar>
              <w:left w:w="28" w:type="dxa"/>
              <w:right w:w="28" w:type="dxa"/>
            </w:tcMar>
          </w:tcPr>
          <w:p w14:paraId="750B7B42" w14:textId="77777777" w:rsidR="00A12CD4" w:rsidRPr="000A534B" w:rsidRDefault="00A12CD4" w:rsidP="00991A08">
            <w:pPr>
              <w:jc w:val="center"/>
            </w:pPr>
          </w:p>
        </w:tc>
        <w:tc>
          <w:tcPr>
            <w:tcW w:w="494" w:type="dxa"/>
            <w:tcBorders>
              <w:top w:val="nil"/>
              <w:left w:val="nil"/>
              <w:bottom w:val="nil"/>
              <w:right w:val="nil"/>
            </w:tcBorders>
            <w:tcMar>
              <w:left w:w="28" w:type="dxa"/>
              <w:right w:w="28" w:type="dxa"/>
            </w:tcMar>
          </w:tcPr>
          <w:p w14:paraId="548493ED" w14:textId="77777777" w:rsidR="00A12CD4" w:rsidRPr="000A534B" w:rsidRDefault="00A12CD4" w:rsidP="00991A08">
            <w:pPr>
              <w:jc w:val="both"/>
            </w:pPr>
          </w:p>
        </w:tc>
        <w:tc>
          <w:tcPr>
            <w:tcW w:w="946" w:type="dxa"/>
            <w:tcBorders>
              <w:top w:val="nil"/>
              <w:left w:val="single" w:sz="6" w:space="0" w:color="auto"/>
              <w:bottom w:val="nil"/>
              <w:right w:val="nil"/>
            </w:tcBorders>
            <w:tcMar>
              <w:left w:w="28" w:type="dxa"/>
              <w:right w:w="28" w:type="dxa"/>
            </w:tcMar>
          </w:tcPr>
          <w:p w14:paraId="7D2BDC29" w14:textId="77777777" w:rsidR="00A12CD4" w:rsidRPr="000A534B" w:rsidRDefault="00A12CD4" w:rsidP="00991A08">
            <w:pPr>
              <w:jc w:val="both"/>
            </w:pPr>
          </w:p>
        </w:tc>
        <w:tc>
          <w:tcPr>
            <w:tcW w:w="1296" w:type="dxa"/>
            <w:gridSpan w:val="2"/>
            <w:tcBorders>
              <w:top w:val="nil"/>
              <w:left w:val="nil"/>
              <w:bottom w:val="nil"/>
              <w:right w:val="nil"/>
            </w:tcBorders>
            <w:tcMar>
              <w:left w:w="28" w:type="dxa"/>
              <w:right w:w="28" w:type="dxa"/>
            </w:tcMar>
          </w:tcPr>
          <w:p w14:paraId="16AA14C5" w14:textId="77777777" w:rsidR="00A12CD4" w:rsidRPr="000A534B" w:rsidRDefault="00A12CD4" w:rsidP="00991A08">
            <w:pPr>
              <w:jc w:val="both"/>
            </w:pPr>
          </w:p>
        </w:tc>
        <w:tc>
          <w:tcPr>
            <w:tcW w:w="1296" w:type="dxa"/>
            <w:gridSpan w:val="2"/>
            <w:tcBorders>
              <w:top w:val="nil"/>
              <w:left w:val="nil"/>
              <w:bottom w:val="nil"/>
              <w:right w:val="nil"/>
            </w:tcBorders>
            <w:tcMar>
              <w:left w:w="28" w:type="dxa"/>
              <w:right w:w="28" w:type="dxa"/>
            </w:tcMar>
          </w:tcPr>
          <w:p w14:paraId="15EB976B" w14:textId="77777777" w:rsidR="00A12CD4" w:rsidRPr="000A534B" w:rsidRDefault="00A12CD4" w:rsidP="00991A08">
            <w:pPr>
              <w:jc w:val="both"/>
            </w:pPr>
          </w:p>
          <w:p w14:paraId="0A1CB326" w14:textId="77777777" w:rsidR="00A12CD4" w:rsidRPr="000A534B" w:rsidRDefault="00A12CD4" w:rsidP="00991A08">
            <w:pPr>
              <w:jc w:val="both"/>
            </w:pPr>
          </w:p>
        </w:tc>
        <w:tc>
          <w:tcPr>
            <w:tcW w:w="1113" w:type="dxa"/>
            <w:gridSpan w:val="2"/>
            <w:tcBorders>
              <w:top w:val="nil"/>
              <w:left w:val="nil"/>
              <w:bottom w:val="nil"/>
              <w:right w:val="double" w:sz="4" w:space="0" w:color="auto"/>
            </w:tcBorders>
            <w:tcMar>
              <w:left w:w="28" w:type="dxa"/>
              <w:right w:w="28" w:type="dxa"/>
            </w:tcMar>
          </w:tcPr>
          <w:p w14:paraId="0A117307" w14:textId="77777777" w:rsidR="00A12CD4" w:rsidRPr="000A534B" w:rsidRDefault="00A12CD4" w:rsidP="00991A08">
            <w:pPr>
              <w:jc w:val="both"/>
            </w:pPr>
          </w:p>
        </w:tc>
      </w:tr>
      <w:tr w:rsidR="00A12CD4" w:rsidRPr="000A534B" w14:paraId="0B917C49" w14:textId="77777777" w:rsidTr="00991A08">
        <w:tblPrEx>
          <w:tblBorders>
            <w:top w:val="single" w:sz="6" w:space="0" w:color="auto"/>
            <w:left w:val="single" w:sz="6" w:space="0" w:color="auto"/>
            <w:bottom w:val="single" w:sz="6" w:space="0" w:color="auto"/>
            <w:right w:val="single" w:sz="6" w:space="0" w:color="auto"/>
          </w:tblBorders>
        </w:tblPrEx>
        <w:tc>
          <w:tcPr>
            <w:tcW w:w="875" w:type="dxa"/>
            <w:tcBorders>
              <w:top w:val="nil"/>
              <w:left w:val="double" w:sz="4" w:space="0" w:color="auto"/>
              <w:bottom w:val="nil"/>
              <w:right w:val="nil"/>
            </w:tcBorders>
            <w:tcMar>
              <w:left w:w="28" w:type="dxa"/>
              <w:right w:w="28" w:type="dxa"/>
            </w:tcMar>
          </w:tcPr>
          <w:p w14:paraId="10ECF391" w14:textId="77777777" w:rsidR="00A12CD4" w:rsidRPr="000A534B" w:rsidRDefault="00A12CD4" w:rsidP="00991A08">
            <w:pPr>
              <w:jc w:val="both"/>
            </w:pPr>
          </w:p>
        </w:tc>
        <w:tc>
          <w:tcPr>
            <w:tcW w:w="2769" w:type="dxa"/>
            <w:gridSpan w:val="3"/>
            <w:tcBorders>
              <w:top w:val="nil"/>
              <w:left w:val="nil"/>
              <w:bottom w:val="nil"/>
              <w:right w:val="nil"/>
            </w:tcBorders>
            <w:tcMar>
              <w:left w:w="28" w:type="dxa"/>
              <w:right w:w="28" w:type="dxa"/>
            </w:tcMar>
          </w:tcPr>
          <w:p w14:paraId="6D48CB41" w14:textId="77777777" w:rsidR="00A12CD4" w:rsidRPr="000A534B" w:rsidRDefault="00A12CD4" w:rsidP="00991A08">
            <w:pPr>
              <w:jc w:val="both"/>
            </w:pPr>
          </w:p>
        </w:tc>
        <w:tc>
          <w:tcPr>
            <w:tcW w:w="494" w:type="dxa"/>
            <w:tcBorders>
              <w:top w:val="nil"/>
              <w:left w:val="nil"/>
              <w:bottom w:val="nil"/>
              <w:right w:val="nil"/>
            </w:tcBorders>
            <w:tcMar>
              <w:left w:w="28" w:type="dxa"/>
              <w:right w:w="28" w:type="dxa"/>
            </w:tcMar>
          </w:tcPr>
          <w:p w14:paraId="1CAA64B1" w14:textId="77777777" w:rsidR="00A12CD4" w:rsidRPr="000A534B" w:rsidRDefault="00A12CD4" w:rsidP="00991A08">
            <w:pPr>
              <w:jc w:val="both"/>
            </w:pPr>
          </w:p>
        </w:tc>
        <w:tc>
          <w:tcPr>
            <w:tcW w:w="2242" w:type="dxa"/>
            <w:gridSpan w:val="3"/>
            <w:tcBorders>
              <w:top w:val="nil"/>
              <w:left w:val="single" w:sz="6" w:space="0" w:color="auto"/>
              <w:bottom w:val="nil"/>
              <w:right w:val="nil"/>
            </w:tcBorders>
            <w:tcMar>
              <w:left w:w="28" w:type="dxa"/>
              <w:right w:w="28" w:type="dxa"/>
            </w:tcMar>
          </w:tcPr>
          <w:p w14:paraId="4FE59951" w14:textId="77777777" w:rsidR="00A12CD4" w:rsidRPr="000A534B" w:rsidRDefault="00A12CD4" w:rsidP="00991A08">
            <w:r w:rsidRPr="000A534B">
              <w:t>Nombre del Oferente</w:t>
            </w:r>
          </w:p>
        </w:tc>
        <w:tc>
          <w:tcPr>
            <w:tcW w:w="2409" w:type="dxa"/>
            <w:gridSpan w:val="4"/>
            <w:tcBorders>
              <w:top w:val="nil"/>
              <w:left w:val="nil"/>
              <w:bottom w:val="nil"/>
              <w:right w:val="double" w:sz="4" w:space="0" w:color="auto"/>
            </w:tcBorders>
            <w:tcMar>
              <w:left w:w="28" w:type="dxa"/>
              <w:right w:w="28" w:type="dxa"/>
            </w:tcMar>
          </w:tcPr>
          <w:p w14:paraId="3637890D" w14:textId="77777777" w:rsidR="00A12CD4" w:rsidRPr="000A534B" w:rsidRDefault="00A12CD4" w:rsidP="00991A08">
            <w:pPr>
              <w:tabs>
                <w:tab w:val="left" w:pos="2297"/>
              </w:tabs>
            </w:pPr>
            <w:r w:rsidRPr="000A534B">
              <w:rPr>
                <w:u w:val="single"/>
              </w:rPr>
              <w:tab/>
            </w:r>
          </w:p>
        </w:tc>
      </w:tr>
      <w:tr w:rsidR="00A12CD4" w:rsidRPr="000A534B" w14:paraId="0B69E168" w14:textId="77777777" w:rsidTr="00991A08">
        <w:tblPrEx>
          <w:tblBorders>
            <w:top w:val="single" w:sz="6" w:space="0" w:color="auto"/>
            <w:left w:val="single" w:sz="6" w:space="0" w:color="auto"/>
            <w:bottom w:val="single" w:sz="6" w:space="0" w:color="auto"/>
            <w:right w:val="single" w:sz="6" w:space="0" w:color="auto"/>
          </w:tblBorders>
        </w:tblPrEx>
        <w:tc>
          <w:tcPr>
            <w:tcW w:w="875" w:type="dxa"/>
            <w:tcBorders>
              <w:top w:val="nil"/>
              <w:left w:val="double" w:sz="4" w:space="0" w:color="auto"/>
              <w:bottom w:val="nil"/>
              <w:right w:val="nil"/>
            </w:tcBorders>
            <w:tcMar>
              <w:left w:w="28" w:type="dxa"/>
              <w:right w:w="28" w:type="dxa"/>
            </w:tcMar>
          </w:tcPr>
          <w:p w14:paraId="6759B7B6" w14:textId="77777777" w:rsidR="00A12CD4" w:rsidRPr="000A534B" w:rsidRDefault="00A12CD4" w:rsidP="00991A08">
            <w:pPr>
              <w:jc w:val="both"/>
            </w:pPr>
          </w:p>
        </w:tc>
        <w:tc>
          <w:tcPr>
            <w:tcW w:w="2769" w:type="dxa"/>
            <w:gridSpan w:val="3"/>
            <w:tcBorders>
              <w:top w:val="nil"/>
              <w:left w:val="nil"/>
              <w:bottom w:val="nil"/>
              <w:right w:val="nil"/>
            </w:tcBorders>
            <w:tcMar>
              <w:left w:w="28" w:type="dxa"/>
              <w:right w:w="28" w:type="dxa"/>
            </w:tcMar>
          </w:tcPr>
          <w:p w14:paraId="77E9ADFC" w14:textId="77777777" w:rsidR="00A12CD4" w:rsidRPr="000A534B" w:rsidRDefault="00A12CD4" w:rsidP="00991A08">
            <w:pPr>
              <w:jc w:val="both"/>
            </w:pPr>
          </w:p>
        </w:tc>
        <w:tc>
          <w:tcPr>
            <w:tcW w:w="494" w:type="dxa"/>
            <w:tcBorders>
              <w:top w:val="nil"/>
              <w:left w:val="nil"/>
              <w:bottom w:val="nil"/>
              <w:right w:val="nil"/>
            </w:tcBorders>
            <w:tcMar>
              <w:left w:w="28" w:type="dxa"/>
              <w:right w:w="28" w:type="dxa"/>
            </w:tcMar>
          </w:tcPr>
          <w:p w14:paraId="5AC499D3" w14:textId="77777777" w:rsidR="00A12CD4" w:rsidRPr="000A534B" w:rsidRDefault="00A12CD4" w:rsidP="00991A08">
            <w:pPr>
              <w:jc w:val="both"/>
            </w:pPr>
          </w:p>
        </w:tc>
        <w:tc>
          <w:tcPr>
            <w:tcW w:w="946" w:type="dxa"/>
            <w:tcBorders>
              <w:top w:val="nil"/>
              <w:left w:val="single" w:sz="6" w:space="0" w:color="auto"/>
              <w:bottom w:val="nil"/>
              <w:right w:val="nil"/>
            </w:tcBorders>
            <w:tcMar>
              <w:left w:w="28" w:type="dxa"/>
              <w:right w:w="28" w:type="dxa"/>
            </w:tcMar>
          </w:tcPr>
          <w:p w14:paraId="434E2877" w14:textId="77777777" w:rsidR="00A12CD4" w:rsidRPr="000A534B" w:rsidRDefault="00A12CD4" w:rsidP="00991A08">
            <w:pPr>
              <w:jc w:val="both"/>
            </w:pPr>
          </w:p>
        </w:tc>
        <w:tc>
          <w:tcPr>
            <w:tcW w:w="1296" w:type="dxa"/>
            <w:gridSpan w:val="2"/>
            <w:tcBorders>
              <w:top w:val="nil"/>
              <w:left w:val="nil"/>
              <w:bottom w:val="nil"/>
              <w:right w:val="nil"/>
            </w:tcBorders>
            <w:tcMar>
              <w:left w:w="28" w:type="dxa"/>
              <w:right w:w="28" w:type="dxa"/>
            </w:tcMar>
          </w:tcPr>
          <w:p w14:paraId="28733DE4" w14:textId="77777777" w:rsidR="00A12CD4" w:rsidRPr="000A534B" w:rsidRDefault="00A12CD4" w:rsidP="00991A08"/>
        </w:tc>
        <w:tc>
          <w:tcPr>
            <w:tcW w:w="1296" w:type="dxa"/>
            <w:gridSpan w:val="2"/>
            <w:tcBorders>
              <w:top w:val="nil"/>
              <w:left w:val="nil"/>
              <w:bottom w:val="nil"/>
              <w:right w:val="nil"/>
            </w:tcBorders>
            <w:tcMar>
              <w:left w:w="28" w:type="dxa"/>
              <w:right w:w="28" w:type="dxa"/>
            </w:tcMar>
          </w:tcPr>
          <w:p w14:paraId="681A1371" w14:textId="77777777" w:rsidR="00A12CD4" w:rsidRPr="000A534B" w:rsidRDefault="00A12CD4" w:rsidP="00991A08"/>
        </w:tc>
        <w:tc>
          <w:tcPr>
            <w:tcW w:w="1113" w:type="dxa"/>
            <w:gridSpan w:val="2"/>
            <w:tcBorders>
              <w:top w:val="nil"/>
              <w:left w:val="nil"/>
              <w:bottom w:val="nil"/>
              <w:right w:val="double" w:sz="4" w:space="0" w:color="auto"/>
            </w:tcBorders>
            <w:tcMar>
              <w:left w:w="28" w:type="dxa"/>
              <w:right w:w="28" w:type="dxa"/>
            </w:tcMar>
          </w:tcPr>
          <w:p w14:paraId="4B68B80E" w14:textId="77777777" w:rsidR="00A12CD4" w:rsidRPr="000A534B" w:rsidRDefault="00A12CD4" w:rsidP="00991A08"/>
        </w:tc>
      </w:tr>
      <w:tr w:rsidR="00A12CD4" w:rsidRPr="000A534B" w14:paraId="46C6E7EE" w14:textId="77777777" w:rsidTr="00991A08">
        <w:tblPrEx>
          <w:tblBorders>
            <w:top w:val="single" w:sz="6" w:space="0" w:color="auto"/>
            <w:left w:val="single" w:sz="6" w:space="0" w:color="auto"/>
            <w:bottom w:val="single" w:sz="6" w:space="0" w:color="auto"/>
            <w:right w:val="single" w:sz="6" w:space="0" w:color="auto"/>
          </w:tblBorders>
        </w:tblPrEx>
        <w:tc>
          <w:tcPr>
            <w:tcW w:w="875" w:type="dxa"/>
            <w:tcBorders>
              <w:top w:val="nil"/>
              <w:left w:val="double" w:sz="4" w:space="0" w:color="auto"/>
              <w:bottom w:val="nil"/>
              <w:right w:val="nil"/>
            </w:tcBorders>
            <w:tcMar>
              <w:left w:w="28" w:type="dxa"/>
              <w:right w:w="28" w:type="dxa"/>
            </w:tcMar>
          </w:tcPr>
          <w:p w14:paraId="77F910F8" w14:textId="77777777" w:rsidR="00A12CD4" w:rsidRPr="000A534B" w:rsidRDefault="00A12CD4" w:rsidP="00991A08">
            <w:pPr>
              <w:jc w:val="both"/>
            </w:pPr>
          </w:p>
        </w:tc>
        <w:tc>
          <w:tcPr>
            <w:tcW w:w="2769" w:type="dxa"/>
            <w:gridSpan w:val="3"/>
            <w:tcBorders>
              <w:top w:val="nil"/>
              <w:left w:val="nil"/>
              <w:bottom w:val="nil"/>
              <w:right w:val="nil"/>
            </w:tcBorders>
            <w:tcMar>
              <w:left w:w="28" w:type="dxa"/>
              <w:right w:w="28" w:type="dxa"/>
            </w:tcMar>
          </w:tcPr>
          <w:p w14:paraId="290CF128" w14:textId="77777777" w:rsidR="00A12CD4" w:rsidRPr="000A534B" w:rsidRDefault="00A12CD4" w:rsidP="00991A08">
            <w:pPr>
              <w:jc w:val="both"/>
            </w:pPr>
          </w:p>
        </w:tc>
        <w:tc>
          <w:tcPr>
            <w:tcW w:w="494" w:type="dxa"/>
            <w:tcBorders>
              <w:top w:val="nil"/>
              <w:left w:val="nil"/>
              <w:bottom w:val="nil"/>
              <w:right w:val="nil"/>
            </w:tcBorders>
            <w:tcMar>
              <w:left w:w="28" w:type="dxa"/>
              <w:right w:w="28" w:type="dxa"/>
            </w:tcMar>
          </w:tcPr>
          <w:p w14:paraId="708C5722" w14:textId="77777777" w:rsidR="00A12CD4" w:rsidRPr="000A534B" w:rsidRDefault="00A12CD4" w:rsidP="00991A08">
            <w:pPr>
              <w:jc w:val="both"/>
            </w:pPr>
          </w:p>
        </w:tc>
        <w:tc>
          <w:tcPr>
            <w:tcW w:w="2242" w:type="dxa"/>
            <w:gridSpan w:val="3"/>
            <w:tcBorders>
              <w:top w:val="nil"/>
              <w:left w:val="single" w:sz="6" w:space="0" w:color="auto"/>
              <w:bottom w:val="nil"/>
              <w:right w:val="nil"/>
            </w:tcBorders>
            <w:tcMar>
              <w:left w:w="28" w:type="dxa"/>
              <w:right w:w="28" w:type="dxa"/>
            </w:tcMar>
          </w:tcPr>
          <w:p w14:paraId="52F797C1" w14:textId="77777777" w:rsidR="00A12CD4" w:rsidRPr="000A534B" w:rsidRDefault="00A12CD4" w:rsidP="00991A08">
            <w:r w:rsidRPr="000A534B">
              <w:t>Firma del Oferente</w:t>
            </w:r>
          </w:p>
        </w:tc>
        <w:tc>
          <w:tcPr>
            <w:tcW w:w="2409" w:type="dxa"/>
            <w:gridSpan w:val="4"/>
            <w:tcBorders>
              <w:top w:val="nil"/>
              <w:left w:val="nil"/>
              <w:bottom w:val="nil"/>
              <w:right w:val="double" w:sz="4" w:space="0" w:color="auto"/>
            </w:tcBorders>
            <w:tcMar>
              <w:left w:w="28" w:type="dxa"/>
              <w:right w:w="28" w:type="dxa"/>
            </w:tcMar>
          </w:tcPr>
          <w:p w14:paraId="7F85B03C" w14:textId="77777777" w:rsidR="00A12CD4" w:rsidRPr="000A534B" w:rsidRDefault="00A12CD4" w:rsidP="00991A08">
            <w:pPr>
              <w:tabs>
                <w:tab w:val="left" w:pos="2297"/>
              </w:tabs>
            </w:pPr>
            <w:r w:rsidRPr="000A534B">
              <w:rPr>
                <w:u w:val="single"/>
              </w:rPr>
              <w:tab/>
            </w:r>
          </w:p>
        </w:tc>
      </w:tr>
      <w:tr w:rsidR="00A12CD4" w:rsidRPr="000A534B" w14:paraId="6F51EE03" w14:textId="77777777" w:rsidTr="00991A08">
        <w:tblPrEx>
          <w:tblBorders>
            <w:top w:val="single" w:sz="6" w:space="0" w:color="auto"/>
            <w:left w:val="single" w:sz="6" w:space="0" w:color="auto"/>
            <w:bottom w:val="single" w:sz="6" w:space="0" w:color="auto"/>
            <w:right w:val="single" w:sz="6" w:space="0" w:color="auto"/>
          </w:tblBorders>
        </w:tblPrEx>
        <w:tc>
          <w:tcPr>
            <w:tcW w:w="875" w:type="dxa"/>
            <w:tcBorders>
              <w:top w:val="nil"/>
              <w:left w:val="double" w:sz="4" w:space="0" w:color="auto"/>
              <w:bottom w:val="double" w:sz="4" w:space="0" w:color="auto"/>
              <w:right w:val="nil"/>
            </w:tcBorders>
            <w:tcMar>
              <w:left w:w="28" w:type="dxa"/>
              <w:right w:w="28" w:type="dxa"/>
            </w:tcMar>
          </w:tcPr>
          <w:p w14:paraId="57BC724C" w14:textId="77777777" w:rsidR="00A12CD4" w:rsidRPr="000A534B" w:rsidRDefault="00A12CD4" w:rsidP="00991A08">
            <w:pPr>
              <w:jc w:val="both"/>
            </w:pPr>
          </w:p>
        </w:tc>
        <w:tc>
          <w:tcPr>
            <w:tcW w:w="2769" w:type="dxa"/>
            <w:gridSpan w:val="3"/>
            <w:tcBorders>
              <w:top w:val="nil"/>
              <w:left w:val="nil"/>
              <w:bottom w:val="double" w:sz="4" w:space="0" w:color="auto"/>
              <w:right w:val="nil"/>
            </w:tcBorders>
            <w:tcMar>
              <w:left w:w="28" w:type="dxa"/>
              <w:right w:w="28" w:type="dxa"/>
            </w:tcMar>
          </w:tcPr>
          <w:p w14:paraId="7379A978" w14:textId="77777777" w:rsidR="00A12CD4" w:rsidRPr="000A534B" w:rsidRDefault="00A12CD4" w:rsidP="00991A08">
            <w:pPr>
              <w:jc w:val="both"/>
            </w:pPr>
          </w:p>
        </w:tc>
        <w:tc>
          <w:tcPr>
            <w:tcW w:w="494" w:type="dxa"/>
            <w:tcBorders>
              <w:top w:val="nil"/>
              <w:left w:val="nil"/>
              <w:bottom w:val="double" w:sz="4" w:space="0" w:color="auto"/>
              <w:right w:val="nil"/>
            </w:tcBorders>
            <w:tcMar>
              <w:left w:w="28" w:type="dxa"/>
              <w:right w:w="28" w:type="dxa"/>
            </w:tcMar>
          </w:tcPr>
          <w:p w14:paraId="1D6754F6" w14:textId="77777777" w:rsidR="00A12CD4" w:rsidRPr="000A534B" w:rsidRDefault="00A12CD4" w:rsidP="00991A08">
            <w:pPr>
              <w:jc w:val="both"/>
            </w:pPr>
          </w:p>
        </w:tc>
        <w:tc>
          <w:tcPr>
            <w:tcW w:w="946" w:type="dxa"/>
            <w:tcBorders>
              <w:top w:val="nil"/>
              <w:left w:val="single" w:sz="6" w:space="0" w:color="auto"/>
              <w:bottom w:val="double" w:sz="4" w:space="0" w:color="auto"/>
              <w:right w:val="nil"/>
            </w:tcBorders>
            <w:tcMar>
              <w:left w:w="28" w:type="dxa"/>
              <w:right w:w="28" w:type="dxa"/>
            </w:tcMar>
          </w:tcPr>
          <w:p w14:paraId="2033184B" w14:textId="77777777" w:rsidR="00A12CD4" w:rsidRPr="000A534B" w:rsidRDefault="00A12CD4" w:rsidP="00991A08">
            <w:pPr>
              <w:jc w:val="both"/>
            </w:pPr>
          </w:p>
        </w:tc>
        <w:tc>
          <w:tcPr>
            <w:tcW w:w="1296" w:type="dxa"/>
            <w:gridSpan w:val="2"/>
            <w:tcBorders>
              <w:top w:val="nil"/>
              <w:left w:val="nil"/>
              <w:bottom w:val="double" w:sz="4" w:space="0" w:color="auto"/>
              <w:right w:val="nil"/>
            </w:tcBorders>
            <w:tcMar>
              <w:left w:w="28" w:type="dxa"/>
              <w:right w:w="28" w:type="dxa"/>
            </w:tcMar>
          </w:tcPr>
          <w:p w14:paraId="6337AE31" w14:textId="77777777" w:rsidR="00A12CD4" w:rsidRPr="000A534B" w:rsidRDefault="00A12CD4" w:rsidP="00991A08">
            <w:pPr>
              <w:jc w:val="both"/>
            </w:pPr>
          </w:p>
        </w:tc>
        <w:tc>
          <w:tcPr>
            <w:tcW w:w="1296" w:type="dxa"/>
            <w:gridSpan w:val="2"/>
            <w:tcBorders>
              <w:top w:val="nil"/>
              <w:left w:val="nil"/>
              <w:bottom w:val="double" w:sz="4" w:space="0" w:color="auto"/>
              <w:right w:val="nil"/>
            </w:tcBorders>
            <w:tcMar>
              <w:left w:w="28" w:type="dxa"/>
              <w:right w:w="28" w:type="dxa"/>
            </w:tcMar>
          </w:tcPr>
          <w:p w14:paraId="6A226970" w14:textId="77777777" w:rsidR="00A12CD4" w:rsidRPr="000A534B" w:rsidRDefault="00A12CD4" w:rsidP="00991A08">
            <w:pPr>
              <w:jc w:val="both"/>
            </w:pPr>
          </w:p>
        </w:tc>
        <w:tc>
          <w:tcPr>
            <w:tcW w:w="1113" w:type="dxa"/>
            <w:gridSpan w:val="2"/>
            <w:tcBorders>
              <w:top w:val="nil"/>
              <w:left w:val="nil"/>
              <w:bottom w:val="double" w:sz="4" w:space="0" w:color="auto"/>
              <w:right w:val="double" w:sz="4" w:space="0" w:color="auto"/>
            </w:tcBorders>
            <w:tcMar>
              <w:left w:w="28" w:type="dxa"/>
              <w:right w:w="28" w:type="dxa"/>
            </w:tcMar>
          </w:tcPr>
          <w:p w14:paraId="4533CD25" w14:textId="77777777" w:rsidR="00A12CD4" w:rsidRPr="000A534B" w:rsidRDefault="00A12CD4" w:rsidP="00991A08">
            <w:pPr>
              <w:jc w:val="both"/>
            </w:pPr>
          </w:p>
        </w:tc>
      </w:tr>
    </w:tbl>
    <w:p w14:paraId="3524E6AC" w14:textId="77777777" w:rsidR="00A12CD4" w:rsidRPr="000A534B" w:rsidRDefault="00A12CD4" w:rsidP="00A12CD4">
      <w:pPr>
        <w:rPr>
          <w:color w:val="000000" w:themeColor="text1"/>
        </w:rPr>
      </w:pPr>
      <w:r w:rsidRPr="000A534B">
        <w:rPr>
          <w:color w:val="000000" w:themeColor="text1"/>
        </w:rPr>
        <w:t>* A ser ingresado por el Contratante</w:t>
      </w:r>
    </w:p>
    <w:p w14:paraId="63B21871" w14:textId="77777777" w:rsidR="00A12CD4" w:rsidRPr="000A534B" w:rsidRDefault="00A12CD4" w:rsidP="00A12CD4">
      <w:pPr>
        <w:rPr>
          <w:b/>
          <w:color w:val="000000" w:themeColor="text1"/>
        </w:rPr>
      </w:pPr>
      <w:r w:rsidRPr="000A534B">
        <w:rPr>
          <w:color w:val="000000" w:themeColor="text1"/>
        </w:rPr>
        <w:t>a. A ser ingresado por el Oferente</w:t>
      </w:r>
      <w:r w:rsidRPr="000A534B">
        <w:rPr>
          <w:b/>
          <w:color w:val="000000" w:themeColor="text1"/>
        </w:rPr>
        <w:t xml:space="preserve"> </w:t>
      </w:r>
      <w:r w:rsidRPr="000A534B">
        <w:rPr>
          <w:b/>
          <w:color w:val="000000" w:themeColor="text1"/>
        </w:rPr>
        <w:br w:type="page"/>
      </w:r>
    </w:p>
    <w:p w14:paraId="404252CF" w14:textId="77777777" w:rsidR="00A12CD4" w:rsidRPr="000A534B" w:rsidRDefault="00A12CD4" w:rsidP="00A12CD4">
      <w:pPr>
        <w:pStyle w:val="Ttulo5"/>
        <w:rPr>
          <w:rFonts w:cs="Times New Roman"/>
        </w:rPr>
      </w:pPr>
      <w:bookmarkStart w:id="174" w:name="_Toc215729349"/>
      <w:r w:rsidRPr="000A534B">
        <w:rPr>
          <w:rFonts w:cs="Times New Roman"/>
        </w:rPr>
        <w:t>Lista de Tarifas Trabajo por Administración: 4. Obras complementarias</w:t>
      </w:r>
      <w:bookmarkEnd w:id="174"/>
    </w:p>
    <w:p w14:paraId="4B6FAE48" w14:textId="77777777" w:rsidR="00A12CD4" w:rsidRPr="000A534B" w:rsidRDefault="00A12CD4" w:rsidP="00A12CD4">
      <w:pPr>
        <w:pStyle w:val="LTTPA-Tit"/>
      </w:pPr>
      <w:r w:rsidRPr="000A534B">
        <w:t>Lista TTPA Nº 4.1: Generales</w:t>
      </w:r>
    </w:p>
    <w:tbl>
      <w:tblPr>
        <w:tblW w:w="5000" w:type="pct"/>
        <w:tblInd w:w="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40"/>
        <w:gridCol w:w="2054"/>
        <w:gridCol w:w="1487"/>
        <w:gridCol w:w="340"/>
        <w:gridCol w:w="649"/>
        <w:gridCol w:w="648"/>
        <w:gridCol w:w="659"/>
        <w:gridCol w:w="926"/>
        <w:gridCol w:w="1627"/>
      </w:tblGrid>
      <w:tr w:rsidR="00A12CD4" w:rsidRPr="000A534B" w14:paraId="4709E82B" w14:textId="77777777" w:rsidTr="00991A08">
        <w:trPr>
          <w:cantSplit/>
        </w:trPr>
        <w:tc>
          <w:tcPr>
            <w:tcW w:w="504" w:type="pct"/>
            <w:vAlign w:val="center"/>
          </w:tcPr>
          <w:p w14:paraId="167DED41" w14:textId="77777777" w:rsidR="00A12CD4" w:rsidRPr="000A534B" w:rsidRDefault="00A12CD4" w:rsidP="00991A08">
            <w:pPr>
              <w:spacing w:before="60" w:after="60"/>
              <w:rPr>
                <w:i/>
                <w:color w:val="000000" w:themeColor="text1"/>
              </w:rPr>
            </w:pPr>
            <w:r w:rsidRPr="000A534B">
              <w:rPr>
                <w:i/>
                <w:color w:val="000000" w:themeColor="text1"/>
              </w:rPr>
              <w:t>Ítem no.</w:t>
            </w:r>
          </w:p>
        </w:tc>
        <w:tc>
          <w:tcPr>
            <w:tcW w:w="1898" w:type="pct"/>
            <w:gridSpan w:val="2"/>
            <w:vAlign w:val="center"/>
          </w:tcPr>
          <w:p w14:paraId="78039C12" w14:textId="77777777" w:rsidR="00A12CD4" w:rsidRPr="000A534B" w:rsidRDefault="00A12CD4" w:rsidP="00991A08">
            <w:pPr>
              <w:spacing w:before="60" w:after="60"/>
              <w:rPr>
                <w:i/>
                <w:color w:val="000000" w:themeColor="text1"/>
              </w:rPr>
            </w:pPr>
            <w:r w:rsidRPr="000A534B">
              <w:rPr>
                <w:i/>
                <w:color w:val="000000" w:themeColor="text1"/>
              </w:rPr>
              <w:t>Descripción</w:t>
            </w:r>
          </w:p>
        </w:tc>
        <w:tc>
          <w:tcPr>
            <w:tcW w:w="530" w:type="pct"/>
            <w:gridSpan w:val="2"/>
          </w:tcPr>
          <w:p w14:paraId="3D8746FD" w14:textId="77777777" w:rsidR="00A12CD4" w:rsidRPr="000A534B" w:rsidRDefault="00A12CD4" w:rsidP="00991A08">
            <w:pPr>
              <w:spacing w:before="60" w:after="60"/>
              <w:jc w:val="center"/>
              <w:rPr>
                <w:i/>
                <w:color w:val="000000" w:themeColor="text1"/>
              </w:rPr>
            </w:pPr>
            <w:r w:rsidRPr="000A534B">
              <w:rPr>
                <w:i/>
                <w:color w:val="000000" w:themeColor="text1"/>
              </w:rPr>
              <w:t>Unidad</w:t>
            </w:r>
          </w:p>
        </w:tc>
        <w:tc>
          <w:tcPr>
            <w:tcW w:w="700" w:type="pct"/>
            <w:gridSpan w:val="2"/>
          </w:tcPr>
          <w:p w14:paraId="09BB39D8" w14:textId="77777777" w:rsidR="00A12CD4" w:rsidRPr="000A534B" w:rsidRDefault="00A12CD4" w:rsidP="00991A08">
            <w:pPr>
              <w:spacing w:before="60" w:after="60"/>
              <w:jc w:val="center"/>
              <w:rPr>
                <w:i/>
                <w:color w:val="000000" w:themeColor="text1"/>
              </w:rPr>
            </w:pPr>
            <w:r w:rsidRPr="000A534B">
              <w:rPr>
                <w:i/>
                <w:color w:val="000000" w:themeColor="text1"/>
              </w:rPr>
              <w:t>Cantidad nominal*</w:t>
            </w:r>
          </w:p>
        </w:tc>
        <w:tc>
          <w:tcPr>
            <w:tcW w:w="496" w:type="pct"/>
          </w:tcPr>
          <w:p w14:paraId="6EA6D674" w14:textId="77777777" w:rsidR="00A12CD4" w:rsidRPr="000A534B" w:rsidRDefault="00A12CD4" w:rsidP="00991A08">
            <w:pPr>
              <w:spacing w:before="60" w:after="60"/>
              <w:jc w:val="center"/>
              <w:rPr>
                <w:i/>
                <w:color w:val="000000" w:themeColor="text1"/>
              </w:rPr>
            </w:pPr>
            <w:r w:rsidRPr="000A534B">
              <w:rPr>
                <w:i/>
                <w:color w:val="000000" w:themeColor="text1"/>
              </w:rPr>
              <w:t>Tarifa (USD)</w:t>
            </w:r>
          </w:p>
        </w:tc>
        <w:tc>
          <w:tcPr>
            <w:tcW w:w="872" w:type="pct"/>
          </w:tcPr>
          <w:p w14:paraId="117E08D2" w14:textId="77777777" w:rsidR="00A12CD4" w:rsidRPr="000A534B" w:rsidRDefault="00A12CD4" w:rsidP="00991A08">
            <w:pPr>
              <w:spacing w:before="60" w:after="60"/>
              <w:jc w:val="center"/>
              <w:rPr>
                <w:i/>
                <w:color w:val="000000" w:themeColor="text1"/>
              </w:rPr>
            </w:pPr>
            <w:r w:rsidRPr="000A534B">
              <w:rPr>
                <w:i/>
                <w:color w:val="000000" w:themeColor="text1"/>
              </w:rPr>
              <w:t>Monto</w:t>
            </w:r>
          </w:p>
          <w:p w14:paraId="2B250A53" w14:textId="77777777" w:rsidR="00A12CD4" w:rsidRPr="000A534B" w:rsidRDefault="00A12CD4" w:rsidP="00991A08">
            <w:pPr>
              <w:spacing w:before="60" w:after="60"/>
              <w:jc w:val="center"/>
              <w:rPr>
                <w:i/>
                <w:color w:val="000000" w:themeColor="text1"/>
              </w:rPr>
            </w:pPr>
            <w:r w:rsidRPr="000A534B">
              <w:rPr>
                <w:i/>
                <w:color w:val="000000" w:themeColor="text1"/>
              </w:rPr>
              <w:t>(USD)</w:t>
            </w:r>
          </w:p>
        </w:tc>
      </w:tr>
      <w:tr w:rsidR="00A12CD4" w:rsidRPr="000A534B" w14:paraId="2B43E32C" w14:textId="77777777" w:rsidTr="00991A08">
        <w:trPr>
          <w:cantSplit/>
        </w:trPr>
        <w:tc>
          <w:tcPr>
            <w:tcW w:w="504" w:type="pct"/>
            <w:vAlign w:val="center"/>
          </w:tcPr>
          <w:p w14:paraId="621CA78A" w14:textId="77777777" w:rsidR="00A12CD4" w:rsidRPr="00FA30A3" w:rsidRDefault="00A12CD4" w:rsidP="00FA30A3">
            <w:pPr>
              <w:pStyle w:val="LACP-1"/>
            </w:pPr>
          </w:p>
        </w:tc>
        <w:tc>
          <w:tcPr>
            <w:tcW w:w="1898" w:type="pct"/>
            <w:gridSpan w:val="2"/>
            <w:vAlign w:val="center"/>
          </w:tcPr>
          <w:p w14:paraId="005444E2" w14:textId="77777777" w:rsidR="00A12CD4" w:rsidRPr="000A534B" w:rsidRDefault="00A12CD4" w:rsidP="00991A08">
            <w:pPr>
              <w:rPr>
                <w:color w:val="000000" w:themeColor="text1"/>
              </w:rPr>
            </w:pPr>
            <w:r w:rsidRPr="000A534B">
              <w:rPr>
                <w:color w:val="000000" w:themeColor="text1"/>
              </w:rPr>
              <w:t>Recomposición de Caminería interna</w:t>
            </w:r>
          </w:p>
        </w:tc>
        <w:tc>
          <w:tcPr>
            <w:tcW w:w="530" w:type="pct"/>
            <w:gridSpan w:val="2"/>
            <w:vAlign w:val="center"/>
          </w:tcPr>
          <w:p w14:paraId="3BE34D38" w14:textId="77777777" w:rsidR="00A12CD4" w:rsidRPr="000A534B" w:rsidRDefault="00A12CD4" w:rsidP="00991A08">
            <w:pPr>
              <w:jc w:val="center"/>
              <w:rPr>
                <w:color w:val="000000" w:themeColor="text1"/>
              </w:rPr>
            </w:pPr>
            <w:r w:rsidRPr="000A534B">
              <w:rPr>
                <w:color w:val="000000" w:themeColor="text1"/>
              </w:rPr>
              <w:t>km</w:t>
            </w:r>
          </w:p>
        </w:tc>
        <w:tc>
          <w:tcPr>
            <w:tcW w:w="700" w:type="pct"/>
            <w:gridSpan w:val="2"/>
            <w:vAlign w:val="center"/>
          </w:tcPr>
          <w:p w14:paraId="1A164340" w14:textId="77777777" w:rsidR="00A12CD4" w:rsidRPr="000A534B" w:rsidRDefault="00A12CD4" w:rsidP="00991A08">
            <w:pPr>
              <w:tabs>
                <w:tab w:val="decimal" w:pos="654"/>
              </w:tabs>
              <w:jc w:val="center"/>
              <w:rPr>
                <w:color w:val="000000" w:themeColor="text1"/>
              </w:rPr>
            </w:pPr>
            <w:r w:rsidRPr="000A534B">
              <w:rPr>
                <w:color w:val="000000" w:themeColor="text1"/>
              </w:rPr>
              <w:t>5.2</w:t>
            </w:r>
          </w:p>
        </w:tc>
        <w:tc>
          <w:tcPr>
            <w:tcW w:w="496" w:type="pct"/>
            <w:vAlign w:val="center"/>
          </w:tcPr>
          <w:p w14:paraId="631EB14F" w14:textId="77777777" w:rsidR="00A12CD4" w:rsidRPr="000A534B" w:rsidRDefault="00A12CD4" w:rsidP="00991A08">
            <w:pPr>
              <w:jc w:val="center"/>
              <w:rPr>
                <w:color w:val="000000" w:themeColor="text1"/>
              </w:rPr>
            </w:pPr>
          </w:p>
        </w:tc>
        <w:tc>
          <w:tcPr>
            <w:tcW w:w="872" w:type="pct"/>
            <w:vAlign w:val="center"/>
          </w:tcPr>
          <w:p w14:paraId="2B851358" w14:textId="77777777" w:rsidR="00A12CD4" w:rsidRPr="000A534B" w:rsidRDefault="00A12CD4" w:rsidP="00991A08">
            <w:pPr>
              <w:jc w:val="center"/>
              <w:rPr>
                <w:color w:val="000000" w:themeColor="text1"/>
              </w:rPr>
            </w:pPr>
          </w:p>
        </w:tc>
      </w:tr>
      <w:tr w:rsidR="00A12CD4" w:rsidRPr="000A534B" w14:paraId="0F2DDF63" w14:textId="77777777" w:rsidTr="00991A08">
        <w:trPr>
          <w:cantSplit/>
        </w:trPr>
        <w:tc>
          <w:tcPr>
            <w:tcW w:w="504" w:type="pct"/>
            <w:vAlign w:val="center"/>
          </w:tcPr>
          <w:p w14:paraId="666EDE68" w14:textId="77777777" w:rsidR="00A12CD4" w:rsidRPr="00FA30A3" w:rsidRDefault="00A12CD4" w:rsidP="00FA30A3">
            <w:pPr>
              <w:pStyle w:val="LACP-1"/>
            </w:pPr>
          </w:p>
        </w:tc>
        <w:tc>
          <w:tcPr>
            <w:tcW w:w="1898" w:type="pct"/>
            <w:gridSpan w:val="2"/>
            <w:vAlign w:val="center"/>
          </w:tcPr>
          <w:p w14:paraId="46572A4D" w14:textId="77777777" w:rsidR="00A12CD4" w:rsidRPr="000A534B" w:rsidRDefault="00A12CD4" w:rsidP="00991A08">
            <w:pPr>
              <w:rPr>
                <w:color w:val="000000" w:themeColor="text1"/>
              </w:rPr>
            </w:pPr>
            <w:r w:rsidRPr="000A534B">
              <w:rPr>
                <w:color w:val="000000" w:themeColor="text1"/>
              </w:rPr>
              <w:t>Modelado 3D de Subestación San Javier</w:t>
            </w:r>
            <w:r w:rsidRPr="000A534B">
              <w:rPr>
                <w:color w:val="000000" w:themeColor="text1"/>
              </w:rPr>
              <w:tab/>
            </w:r>
          </w:p>
        </w:tc>
        <w:tc>
          <w:tcPr>
            <w:tcW w:w="530" w:type="pct"/>
            <w:gridSpan w:val="2"/>
            <w:vAlign w:val="center"/>
          </w:tcPr>
          <w:p w14:paraId="18FEA2BE" w14:textId="77777777" w:rsidR="00A12CD4" w:rsidRPr="000A534B" w:rsidRDefault="00A12CD4" w:rsidP="00991A08">
            <w:pPr>
              <w:jc w:val="center"/>
              <w:rPr>
                <w:color w:val="000000" w:themeColor="text1"/>
              </w:rPr>
            </w:pPr>
            <w:r w:rsidRPr="000A534B">
              <w:rPr>
                <w:color w:val="000000" w:themeColor="text1"/>
              </w:rPr>
              <w:t>gl</w:t>
            </w:r>
          </w:p>
        </w:tc>
        <w:tc>
          <w:tcPr>
            <w:tcW w:w="700" w:type="pct"/>
            <w:gridSpan w:val="2"/>
            <w:vAlign w:val="center"/>
          </w:tcPr>
          <w:p w14:paraId="7BB61389" w14:textId="77777777" w:rsidR="00A12CD4" w:rsidRPr="000A534B" w:rsidRDefault="00A12CD4" w:rsidP="00991A08">
            <w:pPr>
              <w:tabs>
                <w:tab w:val="decimal" w:pos="654"/>
              </w:tabs>
              <w:jc w:val="center"/>
              <w:rPr>
                <w:color w:val="000000" w:themeColor="text1"/>
              </w:rPr>
            </w:pPr>
            <w:r w:rsidRPr="000A534B">
              <w:rPr>
                <w:color w:val="000000" w:themeColor="text1"/>
              </w:rPr>
              <w:t>1</w:t>
            </w:r>
          </w:p>
        </w:tc>
        <w:tc>
          <w:tcPr>
            <w:tcW w:w="496" w:type="pct"/>
            <w:vAlign w:val="center"/>
          </w:tcPr>
          <w:p w14:paraId="131857AC" w14:textId="77777777" w:rsidR="00A12CD4" w:rsidRPr="000A534B" w:rsidRDefault="00A12CD4" w:rsidP="00991A08">
            <w:pPr>
              <w:jc w:val="center"/>
              <w:rPr>
                <w:color w:val="000000" w:themeColor="text1"/>
              </w:rPr>
            </w:pPr>
          </w:p>
        </w:tc>
        <w:tc>
          <w:tcPr>
            <w:tcW w:w="872" w:type="pct"/>
            <w:vAlign w:val="center"/>
          </w:tcPr>
          <w:p w14:paraId="27E8205A" w14:textId="77777777" w:rsidR="00A12CD4" w:rsidRPr="000A534B" w:rsidRDefault="00A12CD4" w:rsidP="00991A08">
            <w:pPr>
              <w:jc w:val="center"/>
              <w:rPr>
                <w:color w:val="000000" w:themeColor="text1"/>
              </w:rPr>
            </w:pPr>
          </w:p>
        </w:tc>
      </w:tr>
      <w:tr w:rsidR="00A12CD4" w:rsidRPr="000A534B" w14:paraId="6360D446" w14:textId="77777777" w:rsidTr="00991A08">
        <w:trPr>
          <w:cantSplit/>
        </w:trPr>
        <w:tc>
          <w:tcPr>
            <w:tcW w:w="504" w:type="pct"/>
            <w:vAlign w:val="center"/>
          </w:tcPr>
          <w:p w14:paraId="6DDF7F67" w14:textId="77777777" w:rsidR="00A12CD4" w:rsidRPr="00FA30A3" w:rsidRDefault="00A12CD4" w:rsidP="00FA30A3">
            <w:pPr>
              <w:pStyle w:val="LACP-1"/>
            </w:pPr>
          </w:p>
        </w:tc>
        <w:tc>
          <w:tcPr>
            <w:tcW w:w="1898" w:type="pct"/>
            <w:gridSpan w:val="2"/>
            <w:vAlign w:val="center"/>
          </w:tcPr>
          <w:p w14:paraId="3227733A" w14:textId="77777777" w:rsidR="00A12CD4" w:rsidRPr="000A534B" w:rsidRDefault="00A12CD4" w:rsidP="00991A08">
            <w:pPr>
              <w:rPr>
                <w:color w:val="000000" w:themeColor="text1"/>
              </w:rPr>
            </w:pPr>
            <w:r w:rsidRPr="000A534B">
              <w:rPr>
                <w:color w:val="000000" w:themeColor="text1"/>
              </w:rPr>
              <w:t>Modelado 3D de Subestación Colonia Elía</w:t>
            </w:r>
          </w:p>
        </w:tc>
        <w:tc>
          <w:tcPr>
            <w:tcW w:w="530" w:type="pct"/>
            <w:gridSpan w:val="2"/>
            <w:vAlign w:val="center"/>
          </w:tcPr>
          <w:p w14:paraId="2E7C459F" w14:textId="77777777" w:rsidR="00A12CD4" w:rsidRPr="000A534B" w:rsidRDefault="00A12CD4" w:rsidP="00991A08">
            <w:pPr>
              <w:jc w:val="center"/>
              <w:rPr>
                <w:color w:val="000000" w:themeColor="text1"/>
              </w:rPr>
            </w:pPr>
            <w:r w:rsidRPr="000A534B">
              <w:rPr>
                <w:color w:val="000000" w:themeColor="text1"/>
              </w:rPr>
              <w:t>gl</w:t>
            </w:r>
          </w:p>
        </w:tc>
        <w:tc>
          <w:tcPr>
            <w:tcW w:w="700" w:type="pct"/>
            <w:gridSpan w:val="2"/>
            <w:vAlign w:val="center"/>
          </w:tcPr>
          <w:p w14:paraId="7087BE86" w14:textId="77777777" w:rsidR="00A12CD4" w:rsidRPr="000A534B" w:rsidRDefault="00A12CD4" w:rsidP="00991A08">
            <w:pPr>
              <w:tabs>
                <w:tab w:val="decimal" w:pos="654"/>
              </w:tabs>
              <w:jc w:val="center"/>
              <w:rPr>
                <w:color w:val="000000" w:themeColor="text1"/>
              </w:rPr>
            </w:pPr>
            <w:r w:rsidRPr="000A534B">
              <w:rPr>
                <w:color w:val="000000" w:themeColor="text1"/>
              </w:rPr>
              <w:t>1</w:t>
            </w:r>
          </w:p>
        </w:tc>
        <w:tc>
          <w:tcPr>
            <w:tcW w:w="496" w:type="pct"/>
            <w:vAlign w:val="center"/>
          </w:tcPr>
          <w:p w14:paraId="22A50BC0" w14:textId="77777777" w:rsidR="00A12CD4" w:rsidRPr="000A534B" w:rsidRDefault="00A12CD4" w:rsidP="00991A08">
            <w:pPr>
              <w:jc w:val="center"/>
              <w:rPr>
                <w:color w:val="000000" w:themeColor="text1"/>
              </w:rPr>
            </w:pPr>
          </w:p>
        </w:tc>
        <w:tc>
          <w:tcPr>
            <w:tcW w:w="872" w:type="pct"/>
            <w:vAlign w:val="center"/>
          </w:tcPr>
          <w:p w14:paraId="30C07BF9" w14:textId="77777777" w:rsidR="00A12CD4" w:rsidRPr="000A534B" w:rsidRDefault="00A12CD4" w:rsidP="00991A08">
            <w:pPr>
              <w:jc w:val="center"/>
              <w:rPr>
                <w:color w:val="000000" w:themeColor="text1"/>
              </w:rPr>
            </w:pPr>
          </w:p>
        </w:tc>
      </w:tr>
      <w:tr w:rsidR="00A12CD4" w:rsidRPr="000A534B" w14:paraId="10D912AB" w14:textId="77777777" w:rsidTr="00991A08">
        <w:trPr>
          <w:cantSplit/>
        </w:trPr>
        <w:tc>
          <w:tcPr>
            <w:tcW w:w="504" w:type="pct"/>
            <w:vAlign w:val="center"/>
          </w:tcPr>
          <w:p w14:paraId="14BC72F3" w14:textId="77777777" w:rsidR="00A12CD4" w:rsidRPr="00FA30A3" w:rsidRDefault="00A12CD4" w:rsidP="00FA30A3">
            <w:pPr>
              <w:pStyle w:val="LACP-1"/>
            </w:pPr>
          </w:p>
        </w:tc>
        <w:tc>
          <w:tcPr>
            <w:tcW w:w="1898" w:type="pct"/>
            <w:gridSpan w:val="2"/>
            <w:vAlign w:val="center"/>
          </w:tcPr>
          <w:p w14:paraId="1C928EE0" w14:textId="77777777" w:rsidR="00A12CD4" w:rsidRPr="000A534B" w:rsidRDefault="00A12CD4" w:rsidP="00991A08">
            <w:pPr>
              <w:rPr>
                <w:color w:val="000000" w:themeColor="text1"/>
              </w:rPr>
            </w:pPr>
            <w:r w:rsidRPr="000A534B">
              <w:rPr>
                <w:color w:val="000000" w:themeColor="text1"/>
              </w:rPr>
              <w:t>Modelado 3D de Subestación Salto Grande Uruguay</w:t>
            </w:r>
            <w:r w:rsidRPr="000A534B">
              <w:rPr>
                <w:color w:val="000000" w:themeColor="text1"/>
              </w:rPr>
              <w:tab/>
            </w:r>
          </w:p>
        </w:tc>
        <w:tc>
          <w:tcPr>
            <w:tcW w:w="530" w:type="pct"/>
            <w:gridSpan w:val="2"/>
            <w:vAlign w:val="center"/>
          </w:tcPr>
          <w:p w14:paraId="3D7FDC80" w14:textId="77777777" w:rsidR="00A12CD4" w:rsidRPr="000A534B" w:rsidRDefault="00A12CD4" w:rsidP="00991A08">
            <w:pPr>
              <w:jc w:val="center"/>
              <w:rPr>
                <w:color w:val="000000" w:themeColor="text1"/>
              </w:rPr>
            </w:pPr>
            <w:r w:rsidRPr="000A534B">
              <w:rPr>
                <w:color w:val="000000" w:themeColor="text1"/>
              </w:rPr>
              <w:t>gl</w:t>
            </w:r>
          </w:p>
        </w:tc>
        <w:tc>
          <w:tcPr>
            <w:tcW w:w="700" w:type="pct"/>
            <w:gridSpan w:val="2"/>
            <w:vAlign w:val="center"/>
          </w:tcPr>
          <w:p w14:paraId="6D3AEC05" w14:textId="77777777" w:rsidR="00A12CD4" w:rsidRPr="000A534B" w:rsidRDefault="00A12CD4" w:rsidP="00991A08">
            <w:pPr>
              <w:tabs>
                <w:tab w:val="decimal" w:pos="654"/>
              </w:tabs>
              <w:jc w:val="center"/>
              <w:rPr>
                <w:color w:val="000000" w:themeColor="text1"/>
              </w:rPr>
            </w:pPr>
            <w:r w:rsidRPr="000A534B">
              <w:rPr>
                <w:color w:val="000000" w:themeColor="text1"/>
              </w:rPr>
              <w:t>1</w:t>
            </w:r>
          </w:p>
        </w:tc>
        <w:tc>
          <w:tcPr>
            <w:tcW w:w="496" w:type="pct"/>
            <w:vAlign w:val="center"/>
          </w:tcPr>
          <w:p w14:paraId="087D6DA3" w14:textId="77777777" w:rsidR="00A12CD4" w:rsidRPr="000A534B" w:rsidRDefault="00A12CD4" w:rsidP="00991A08">
            <w:pPr>
              <w:jc w:val="center"/>
              <w:rPr>
                <w:color w:val="000000" w:themeColor="text1"/>
              </w:rPr>
            </w:pPr>
          </w:p>
        </w:tc>
        <w:tc>
          <w:tcPr>
            <w:tcW w:w="872" w:type="pct"/>
            <w:vAlign w:val="center"/>
          </w:tcPr>
          <w:p w14:paraId="4EE3B665" w14:textId="77777777" w:rsidR="00A12CD4" w:rsidRPr="000A534B" w:rsidRDefault="00A12CD4" w:rsidP="00991A08">
            <w:pPr>
              <w:jc w:val="center"/>
              <w:rPr>
                <w:color w:val="000000" w:themeColor="text1"/>
              </w:rPr>
            </w:pPr>
          </w:p>
        </w:tc>
      </w:tr>
      <w:tr w:rsidR="00A12CD4" w:rsidRPr="000A534B" w14:paraId="7D8165A2" w14:textId="77777777" w:rsidTr="00991A08">
        <w:trPr>
          <w:cantSplit/>
        </w:trPr>
        <w:tc>
          <w:tcPr>
            <w:tcW w:w="504" w:type="pct"/>
            <w:vAlign w:val="center"/>
          </w:tcPr>
          <w:p w14:paraId="72ADD2A8" w14:textId="77777777" w:rsidR="00A12CD4" w:rsidRPr="00FA30A3" w:rsidRDefault="00A12CD4" w:rsidP="00FA30A3">
            <w:pPr>
              <w:pStyle w:val="LACP-1"/>
            </w:pPr>
          </w:p>
        </w:tc>
        <w:tc>
          <w:tcPr>
            <w:tcW w:w="1898" w:type="pct"/>
            <w:gridSpan w:val="2"/>
            <w:vAlign w:val="center"/>
          </w:tcPr>
          <w:p w14:paraId="11775B23" w14:textId="77777777" w:rsidR="00A12CD4" w:rsidRPr="000A534B" w:rsidRDefault="00A12CD4" w:rsidP="00991A08">
            <w:pPr>
              <w:rPr>
                <w:color w:val="000000" w:themeColor="text1"/>
              </w:rPr>
            </w:pPr>
            <w:r w:rsidRPr="000A534B">
              <w:rPr>
                <w:color w:val="000000" w:themeColor="text1"/>
              </w:rPr>
              <w:t>Modelado 3D de Subestación Salto Grande Argentina</w:t>
            </w:r>
          </w:p>
        </w:tc>
        <w:tc>
          <w:tcPr>
            <w:tcW w:w="530" w:type="pct"/>
            <w:gridSpan w:val="2"/>
            <w:vAlign w:val="center"/>
          </w:tcPr>
          <w:p w14:paraId="2AF01AF8" w14:textId="77777777" w:rsidR="00A12CD4" w:rsidRPr="000A534B" w:rsidRDefault="00A12CD4" w:rsidP="00991A08">
            <w:pPr>
              <w:jc w:val="center"/>
              <w:rPr>
                <w:color w:val="000000" w:themeColor="text1"/>
              </w:rPr>
            </w:pPr>
            <w:r w:rsidRPr="000A534B">
              <w:rPr>
                <w:color w:val="000000" w:themeColor="text1"/>
              </w:rPr>
              <w:t>gl</w:t>
            </w:r>
          </w:p>
        </w:tc>
        <w:tc>
          <w:tcPr>
            <w:tcW w:w="700" w:type="pct"/>
            <w:gridSpan w:val="2"/>
            <w:vAlign w:val="center"/>
          </w:tcPr>
          <w:p w14:paraId="584759FC" w14:textId="77777777" w:rsidR="00A12CD4" w:rsidRPr="000A534B" w:rsidRDefault="00A12CD4" w:rsidP="00991A08">
            <w:pPr>
              <w:tabs>
                <w:tab w:val="decimal" w:pos="654"/>
              </w:tabs>
              <w:jc w:val="center"/>
              <w:rPr>
                <w:color w:val="000000" w:themeColor="text1"/>
              </w:rPr>
            </w:pPr>
            <w:r w:rsidRPr="000A534B">
              <w:rPr>
                <w:color w:val="000000" w:themeColor="text1"/>
              </w:rPr>
              <w:t>1</w:t>
            </w:r>
          </w:p>
        </w:tc>
        <w:tc>
          <w:tcPr>
            <w:tcW w:w="496" w:type="pct"/>
            <w:vAlign w:val="center"/>
          </w:tcPr>
          <w:p w14:paraId="4453F3BC" w14:textId="77777777" w:rsidR="00A12CD4" w:rsidRPr="000A534B" w:rsidRDefault="00A12CD4" w:rsidP="00991A08">
            <w:pPr>
              <w:jc w:val="center"/>
              <w:rPr>
                <w:color w:val="000000" w:themeColor="text1"/>
              </w:rPr>
            </w:pPr>
          </w:p>
        </w:tc>
        <w:tc>
          <w:tcPr>
            <w:tcW w:w="872" w:type="pct"/>
            <w:vAlign w:val="center"/>
          </w:tcPr>
          <w:p w14:paraId="63BA4F4F" w14:textId="77777777" w:rsidR="00A12CD4" w:rsidRPr="000A534B" w:rsidRDefault="00A12CD4" w:rsidP="00991A08">
            <w:pPr>
              <w:jc w:val="center"/>
              <w:rPr>
                <w:color w:val="000000" w:themeColor="text1"/>
              </w:rPr>
            </w:pPr>
          </w:p>
        </w:tc>
      </w:tr>
      <w:tr w:rsidR="00A12CD4" w:rsidRPr="000A534B" w14:paraId="62677AA0" w14:textId="77777777" w:rsidTr="00991A08">
        <w:trPr>
          <w:cantSplit/>
        </w:trPr>
        <w:tc>
          <w:tcPr>
            <w:tcW w:w="504" w:type="pct"/>
          </w:tcPr>
          <w:p w14:paraId="6824F32E" w14:textId="77777777" w:rsidR="00A12CD4" w:rsidRPr="000A534B" w:rsidRDefault="00A12CD4" w:rsidP="00991A08">
            <w:pPr>
              <w:spacing w:before="60" w:after="60"/>
              <w:jc w:val="center"/>
              <w:rPr>
                <w:color w:val="000000" w:themeColor="text1"/>
              </w:rPr>
            </w:pPr>
          </w:p>
        </w:tc>
        <w:tc>
          <w:tcPr>
            <w:tcW w:w="2080" w:type="pct"/>
            <w:gridSpan w:val="3"/>
          </w:tcPr>
          <w:p w14:paraId="6C922B50"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2416" w:type="pct"/>
            <w:gridSpan w:val="5"/>
          </w:tcPr>
          <w:p w14:paraId="3E9482B7" w14:textId="77777777" w:rsidR="00A12CD4" w:rsidRPr="000A534B" w:rsidRDefault="00A12CD4" w:rsidP="00991A08">
            <w:pPr>
              <w:spacing w:before="60" w:after="60"/>
              <w:jc w:val="center"/>
              <w:rPr>
                <w:color w:val="000000" w:themeColor="text1"/>
              </w:rPr>
            </w:pPr>
          </w:p>
        </w:tc>
      </w:tr>
      <w:tr w:rsidR="00A12CD4" w:rsidRPr="000A534B" w14:paraId="06F51F9A" w14:textId="77777777" w:rsidTr="00991A08">
        <w:trPr>
          <w:cantSplit/>
        </w:trPr>
        <w:tc>
          <w:tcPr>
            <w:tcW w:w="504" w:type="pct"/>
          </w:tcPr>
          <w:p w14:paraId="36D8254A" w14:textId="77777777" w:rsidR="00A12CD4" w:rsidRPr="000A534B" w:rsidRDefault="00A12CD4" w:rsidP="00991A08">
            <w:pPr>
              <w:spacing w:before="60" w:after="60"/>
              <w:rPr>
                <w:color w:val="000000" w:themeColor="text1"/>
              </w:rPr>
            </w:pPr>
            <w:r w:rsidRPr="000A534B">
              <w:rPr>
                <w:color w:val="000000" w:themeColor="text1"/>
              </w:rPr>
              <w:t>-----</w:t>
            </w:r>
          </w:p>
        </w:tc>
        <w:tc>
          <w:tcPr>
            <w:tcW w:w="2775" w:type="pct"/>
            <w:gridSpan w:val="5"/>
          </w:tcPr>
          <w:p w14:paraId="1D1B6792"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1721" w:type="pct"/>
            <w:gridSpan w:val="3"/>
          </w:tcPr>
          <w:p w14:paraId="3F60FDCB" w14:textId="77777777" w:rsidR="00A12CD4" w:rsidRPr="000A534B" w:rsidRDefault="00A12CD4" w:rsidP="00991A08">
            <w:pPr>
              <w:spacing w:before="60" w:after="60"/>
              <w:jc w:val="center"/>
              <w:rPr>
                <w:color w:val="000000" w:themeColor="text1"/>
              </w:rPr>
            </w:pPr>
          </w:p>
        </w:tc>
      </w:tr>
      <w:tr w:rsidR="00A12CD4" w:rsidRPr="000A534B" w14:paraId="74556F5B" w14:textId="77777777" w:rsidTr="00991A08">
        <w:tc>
          <w:tcPr>
            <w:tcW w:w="5000" w:type="pct"/>
            <w:gridSpan w:val="9"/>
          </w:tcPr>
          <w:p w14:paraId="04CA1C08"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 Obras complementarias</w:t>
            </w:r>
          </w:p>
          <w:p w14:paraId="58A22483"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Administración) _______________________</w:t>
            </w:r>
          </w:p>
          <w:p w14:paraId="5F5FABFA" w14:textId="77777777" w:rsidR="00A12CD4" w:rsidRPr="000A534B" w:rsidRDefault="00A12CD4" w:rsidP="00991A08">
            <w:pPr>
              <w:tabs>
                <w:tab w:val="left" w:pos="1050"/>
              </w:tabs>
              <w:spacing w:before="60" w:after="60"/>
              <w:rPr>
                <w:color w:val="000000" w:themeColor="text1"/>
              </w:rPr>
            </w:pPr>
          </w:p>
        </w:tc>
      </w:tr>
      <w:tr w:rsidR="00A12CD4" w:rsidRPr="000A534B" w14:paraId="4233F0D5" w14:textId="77777777" w:rsidTr="00991A08">
        <w:trPr>
          <w:cantSplit/>
          <w:trHeight w:val="486"/>
        </w:trPr>
        <w:tc>
          <w:tcPr>
            <w:tcW w:w="1605" w:type="pct"/>
            <w:gridSpan w:val="2"/>
          </w:tcPr>
          <w:p w14:paraId="0C9DF896" w14:textId="77777777" w:rsidR="00A12CD4" w:rsidRPr="000A534B" w:rsidRDefault="00A12CD4" w:rsidP="00991A08">
            <w:pPr>
              <w:tabs>
                <w:tab w:val="left" w:pos="1050"/>
              </w:tabs>
              <w:spacing w:before="60" w:after="60"/>
              <w:rPr>
                <w:color w:val="000000" w:themeColor="text1"/>
              </w:rPr>
            </w:pPr>
            <w:r w:rsidRPr="000A534B">
              <w:rPr>
                <w:color w:val="000000" w:themeColor="text1"/>
              </w:rPr>
              <w:t>Repetir el monto en letras</w:t>
            </w:r>
          </w:p>
        </w:tc>
        <w:tc>
          <w:tcPr>
            <w:tcW w:w="3395" w:type="pct"/>
            <w:gridSpan w:val="7"/>
          </w:tcPr>
          <w:p w14:paraId="23565628" w14:textId="77777777" w:rsidR="00A12CD4" w:rsidRPr="000A534B" w:rsidRDefault="00A12CD4" w:rsidP="00991A08">
            <w:pPr>
              <w:tabs>
                <w:tab w:val="left" w:pos="1050"/>
              </w:tabs>
              <w:spacing w:before="60" w:after="60"/>
              <w:rPr>
                <w:color w:val="000000" w:themeColor="text1"/>
              </w:rPr>
            </w:pPr>
          </w:p>
        </w:tc>
      </w:tr>
      <w:tr w:rsidR="00A12CD4" w:rsidRPr="000A534B" w14:paraId="0B738A4B" w14:textId="77777777" w:rsidTr="00991A08">
        <w:trPr>
          <w:cantSplit/>
          <w:trHeight w:val="1094"/>
        </w:trPr>
        <w:tc>
          <w:tcPr>
            <w:tcW w:w="1605" w:type="pct"/>
            <w:gridSpan w:val="2"/>
          </w:tcPr>
          <w:p w14:paraId="5DAAECF9" w14:textId="77777777" w:rsidR="00A12CD4" w:rsidRPr="000A534B" w:rsidRDefault="00A12CD4" w:rsidP="00991A08">
            <w:pPr>
              <w:tabs>
                <w:tab w:val="left" w:pos="4470"/>
              </w:tabs>
              <w:spacing w:before="60" w:after="60"/>
              <w:rPr>
                <w:color w:val="000000" w:themeColor="text1"/>
              </w:rPr>
            </w:pPr>
          </w:p>
        </w:tc>
        <w:tc>
          <w:tcPr>
            <w:tcW w:w="3395" w:type="pct"/>
            <w:gridSpan w:val="7"/>
          </w:tcPr>
          <w:p w14:paraId="0152053F" w14:textId="77777777" w:rsidR="00A12CD4" w:rsidRPr="000A534B" w:rsidRDefault="00A12CD4" w:rsidP="00991A08">
            <w:pPr>
              <w:tabs>
                <w:tab w:val="left" w:pos="4470"/>
              </w:tabs>
              <w:spacing w:before="60" w:after="60"/>
              <w:rPr>
                <w:color w:val="000000" w:themeColor="text1"/>
              </w:rPr>
            </w:pPr>
            <w:r w:rsidRPr="000A534B">
              <w:rPr>
                <w:color w:val="000000" w:themeColor="text1"/>
              </w:rPr>
              <w:t>Nombre del Oferente ____________________________</w:t>
            </w:r>
          </w:p>
          <w:p w14:paraId="429FEDDF" w14:textId="77777777" w:rsidR="00A12CD4" w:rsidRPr="000A534B" w:rsidRDefault="00A12CD4" w:rsidP="00991A08">
            <w:pPr>
              <w:tabs>
                <w:tab w:val="left" w:pos="4470"/>
              </w:tabs>
              <w:spacing w:before="60" w:after="60"/>
              <w:rPr>
                <w:color w:val="000000" w:themeColor="text1"/>
              </w:rPr>
            </w:pPr>
          </w:p>
          <w:p w14:paraId="0C754F65" w14:textId="77777777" w:rsidR="00A12CD4" w:rsidRPr="000A534B" w:rsidRDefault="00A12CD4" w:rsidP="00991A08">
            <w:pPr>
              <w:tabs>
                <w:tab w:val="left" w:pos="4470"/>
              </w:tabs>
              <w:spacing w:before="60" w:after="60"/>
              <w:rPr>
                <w:color w:val="000000" w:themeColor="text1"/>
              </w:rPr>
            </w:pPr>
            <w:r w:rsidRPr="000A534B">
              <w:rPr>
                <w:color w:val="000000" w:themeColor="text1"/>
              </w:rPr>
              <w:t>Firma del Oferente ______________________________</w:t>
            </w:r>
          </w:p>
        </w:tc>
      </w:tr>
    </w:tbl>
    <w:p w14:paraId="6A8D265A" w14:textId="77777777" w:rsidR="00A12CD4" w:rsidRPr="000A534B" w:rsidRDefault="00A12CD4" w:rsidP="00A12CD4">
      <w:pPr>
        <w:spacing w:before="60" w:after="60"/>
        <w:rPr>
          <w:color w:val="000000" w:themeColor="text1"/>
        </w:rPr>
      </w:pPr>
      <w:r w:rsidRPr="000A534B">
        <w:rPr>
          <w:color w:val="000000" w:themeColor="text1"/>
        </w:rPr>
        <w:t>* A ser ingresado por el Contratante</w:t>
      </w:r>
    </w:p>
    <w:p w14:paraId="440532FF" w14:textId="77777777" w:rsidR="00A12CD4" w:rsidRPr="000A534B" w:rsidRDefault="00A12CD4" w:rsidP="00A12CD4">
      <w:pPr>
        <w:spacing w:before="60" w:after="60"/>
        <w:rPr>
          <w:color w:val="000000" w:themeColor="text1"/>
        </w:rPr>
      </w:pPr>
      <w:r w:rsidRPr="000A534B">
        <w:rPr>
          <w:color w:val="000000" w:themeColor="text1"/>
        </w:rPr>
        <w:t>a. A ser ingresado por el Oferente</w:t>
      </w:r>
    </w:p>
    <w:p w14:paraId="1682347C" w14:textId="77777777" w:rsidR="00A12CD4" w:rsidRPr="000A534B" w:rsidRDefault="00A12CD4" w:rsidP="00A12CD4">
      <w:pPr>
        <w:spacing w:before="60" w:after="60"/>
        <w:rPr>
          <w:color w:val="000000" w:themeColor="text1"/>
        </w:rPr>
      </w:pPr>
    </w:p>
    <w:p w14:paraId="1C243657" w14:textId="77777777" w:rsidR="00A12CD4" w:rsidRPr="000A534B" w:rsidRDefault="00A12CD4" w:rsidP="00A12CD4">
      <w:pPr>
        <w:pStyle w:val="LTTPA-Tit"/>
      </w:pPr>
      <w:r w:rsidRPr="000A534B">
        <w:t>Lista TTPA Nº 4.2: PROY. 00235</w:t>
      </w:r>
      <w:r w:rsidRPr="000A534B" w:rsidDel="00C13DB2">
        <w:t>A</w:t>
      </w:r>
      <w:r w:rsidRPr="000A534B">
        <w:t xml:space="preserve"> - Transformadores de corriente</w:t>
      </w:r>
    </w:p>
    <w:tbl>
      <w:tblPr>
        <w:tblW w:w="5000" w:type="pct"/>
        <w:tblInd w:w="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40"/>
        <w:gridCol w:w="2054"/>
        <w:gridCol w:w="1487"/>
        <w:gridCol w:w="340"/>
        <w:gridCol w:w="649"/>
        <w:gridCol w:w="648"/>
        <w:gridCol w:w="659"/>
        <w:gridCol w:w="926"/>
        <w:gridCol w:w="1627"/>
      </w:tblGrid>
      <w:tr w:rsidR="00A12CD4" w:rsidRPr="000A534B" w14:paraId="40C1D61B" w14:textId="77777777" w:rsidTr="00991A08">
        <w:trPr>
          <w:cantSplit/>
        </w:trPr>
        <w:tc>
          <w:tcPr>
            <w:tcW w:w="504" w:type="pct"/>
            <w:vAlign w:val="center"/>
          </w:tcPr>
          <w:p w14:paraId="34457169" w14:textId="77777777" w:rsidR="00A12CD4" w:rsidRPr="000A534B" w:rsidRDefault="00A12CD4" w:rsidP="00991A08">
            <w:pPr>
              <w:spacing w:before="60" w:after="60"/>
              <w:rPr>
                <w:i/>
                <w:color w:val="000000" w:themeColor="text1"/>
              </w:rPr>
            </w:pPr>
            <w:r w:rsidRPr="000A534B">
              <w:rPr>
                <w:i/>
                <w:color w:val="000000" w:themeColor="text1"/>
              </w:rPr>
              <w:t>Ítem no.</w:t>
            </w:r>
          </w:p>
        </w:tc>
        <w:tc>
          <w:tcPr>
            <w:tcW w:w="1898" w:type="pct"/>
            <w:gridSpan w:val="2"/>
            <w:vAlign w:val="center"/>
          </w:tcPr>
          <w:p w14:paraId="671C9FC2" w14:textId="77777777" w:rsidR="00A12CD4" w:rsidRPr="000A534B" w:rsidRDefault="00A12CD4" w:rsidP="00991A08">
            <w:pPr>
              <w:spacing w:before="60" w:after="60"/>
              <w:rPr>
                <w:i/>
                <w:color w:val="000000" w:themeColor="text1"/>
              </w:rPr>
            </w:pPr>
            <w:r w:rsidRPr="000A534B">
              <w:rPr>
                <w:i/>
                <w:color w:val="000000" w:themeColor="text1"/>
              </w:rPr>
              <w:t>Descripción</w:t>
            </w:r>
          </w:p>
        </w:tc>
        <w:tc>
          <w:tcPr>
            <w:tcW w:w="530" w:type="pct"/>
            <w:gridSpan w:val="2"/>
          </w:tcPr>
          <w:p w14:paraId="5029D4C7" w14:textId="77777777" w:rsidR="00A12CD4" w:rsidRPr="000A534B" w:rsidRDefault="00A12CD4" w:rsidP="00991A08">
            <w:pPr>
              <w:spacing w:before="60" w:after="60"/>
              <w:jc w:val="center"/>
              <w:rPr>
                <w:i/>
                <w:color w:val="000000" w:themeColor="text1"/>
              </w:rPr>
            </w:pPr>
            <w:r w:rsidRPr="000A534B">
              <w:rPr>
                <w:i/>
                <w:color w:val="000000" w:themeColor="text1"/>
              </w:rPr>
              <w:t>Unidad</w:t>
            </w:r>
          </w:p>
        </w:tc>
        <w:tc>
          <w:tcPr>
            <w:tcW w:w="700" w:type="pct"/>
            <w:gridSpan w:val="2"/>
          </w:tcPr>
          <w:p w14:paraId="6FD4C76F" w14:textId="77777777" w:rsidR="00A12CD4" w:rsidRPr="000A534B" w:rsidRDefault="00A12CD4" w:rsidP="00991A08">
            <w:pPr>
              <w:spacing w:before="60" w:after="60"/>
              <w:jc w:val="center"/>
              <w:rPr>
                <w:i/>
                <w:color w:val="000000" w:themeColor="text1"/>
              </w:rPr>
            </w:pPr>
            <w:r w:rsidRPr="000A534B">
              <w:rPr>
                <w:i/>
                <w:color w:val="000000" w:themeColor="text1"/>
              </w:rPr>
              <w:t>Cantidad nominal*</w:t>
            </w:r>
          </w:p>
        </w:tc>
        <w:tc>
          <w:tcPr>
            <w:tcW w:w="496" w:type="pct"/>
          </w:tcPr>
          <w:p w14:paraId="50F3D1CD" w14:textId="77777777" w:rsidR="00A12CD4" w:rsidRPr="000A534B" w:rsidRDefault="00A12CD4" w:rsidP="00991A08">
            <w:pPr>
              <w:spacing w:before="60" w:after="60"/>
              <w:jc w:val="center"/>
              <w:rPr>
                <w:i/>
                <w:color w:val="000000" w:themeColor="text1"/>
              </w:rPr>
            </w:pPr>
            <w:r w:rsidRPr="000A534B">
              <w:rPr>
                <w:i/>
                <w:color w:val="000000" w:themeColor="text1"/>
              </w:rPr>
              <w:t>Tarifa (USD)</w:t>
            </w:r>
          </w:p>
        </w:tc>
        <w:tc>
          <w:tcPr>
            <w:tcW w:w="872" w:type="pct"/>
          </w:tcPr>
          <w:p w14:paraId="34C495A4" w14:textId="77777777" w:rsidR="00A12CD4" w:rsidRPr="000A534B" w:rsidRDefault="00A12CD4" w:rsidP="00991A08">
            <w:pPr>
              <w:spacing w:before="60" w:after="60"/>
              <w:jc w:val="center"/>
              <w:rPr>
                <w:i/>
                <w:color w:val="000000" w:themeColor="text1"/>
              </w:rPr>
            </w:pPr>
            <w:r w:rsidRPr="000A534B">
              <w:rPr>
                <w:i/>
                <w:color w:val="000000" w:themeColor="text1"/>
              </w:rPr>
              <w:t>Monto</w:t>
            </w:r>
          </w:p>
          <w:p w14:paraId="74AD8B31" w14:textId="77777777" w:rsidR="00A12CD4" w:rsidRPr="000A534B" w:rsidRDefault="00A12CD4" w:rsidP="00991A08">
            <w:pPr>
              <w:spacing w:before="60" w:after="60"/>
              <w:jc w:val="center"/>
              <w:rPr>
                <w:i/>
                <w:color w:val="000000" w:themeColor="text1"/>
              </w:rPr>
            </w:pPr>
            <w:r w:rsidRPr="000A534B">
              <w:rPr>
                <w:i/>
                <w:color w:val="000000" w:themeColor="text1"/>
              </w:rPr>
              <w:t>(USD)</w:t>
            </w:r>
          </w:p>
        </w:tc>
      </w:tr>
      <w:tr w:rsidR="00A12CD4" w:rsidRPr="000A534B" w14:paraId="1B08C491" w14:textId="77777777" w:rsidTr="00991A08">
        <w:trPr>
          <w:cantSplit/>
        </w:trPr>
        <w:tc>
          <w:tcPr>
            <w:tcW w:w="504" w:type="pct"/>
            <w:vAlign w:val="center"/>
          </w:tcPr>
          <w:p w14:paraId="673F94A9" w14:textId="77777777" w:rsidR="00A12CD4" w:rsidRPr="000A534B" w:rsidRDefault="00A12CD4" w:rsidP="00FA30A3">
            <w:pPr>
              <w:pStyle w:val="LACP-1"/>
              <w:numPr>
                <w:ilvl w:val="0"/>
                <w:numId w:val="355"/>
              </w:numPr>
            </w:pPr>
          </w:p>
        </w:tc>
        <w:tc>
          <w:tcPr>
            <w:tcW w:w="1898" w:type="pct"/>
            <w:gridSpan w:val="2"/>
          </w:tcPr>
          <w:p w14:paraId="0D3702D8" w14:textId="77777777" w:rsidR="00A12CD4" w:rsidRPr="000A534B" w:rsidRDefault="00A12CD4" w:rsidP="00991A08">
            <w:pPr>
              <w:rPr>
                <w:color w:val="000000" w:themeColor="text1"/>
              </w:rPr>
            </w:pPr>
            <w:r w:rsidRPr="000A534B">
              <w:t>Ejecución de Ensayos de Tipo y Especiales de arco interno y de impulso de onda recortada en 1 (una) unidad, según ítem P235A-9.1. de la ET Particular P235A-Transformadores de corriente 500kV</w:t>
            </w:r>
          </w:p>
        </w:tc>
        <w:tc>
          <w:tcPr>
            <w:tcW w:w="530" w:type="pct"/>
            <w:gridSpan w:val="2"/>
            <w:vAlign w:val="center"/>
          </w:tcPr>
          <w:p w14:paraId="1274DE15" w14:textId="77777777" w:rsidR="00A12CD4" w:rsidRPr="000A534B" w:rsidRDefault="00A12CD4" w:rsidP="00991A08">
            <w:pPr>
              <w:jc w:val="center"/>
              <w:rPr>
                <w:color w:val="000000" w:themeColor="text1"/>
              </w:rPr>
            </w:pPr>
            <w:r w:rsidRPr="000A534B">
              <w:t>gl</w:t>
            </w:r>
          </w:p>
        </w:tc>
        <w:tc>
          <w:tcPr>
            <w:tcW w:w="700" w:type="pct"/>
            <w:gridSpan w:val="2"/>
            <w:vAlign w:val="center"/>
          </w:tcPr>
          <w:p w14:paraId="2878754A" w14:textId="77777777" w:rsidR="00A12CD4" w:rsidRPr="000A534B" w:rsidRDefault="00A12CD4" w:rsidP="00991A08">
            <w:pPr>
              <w:jc w:val="center"/>
              <w:rPr>
                <w:color w:val="000000" w:themeColor="text1"/>
              </w:rPr>
            </w:pPr>
            <w:r w:rsidRPr="000A534B">
              <w:t>1</w:t>
            </w:r>
          </w:p>
        </w:tc>
        <w:tc>
          <w:tcPr>
            <w:tcW w:w="496" w:type="pct"/>
            <w:vAlign w:val="center"/>
          </w:tcPr>
          <w:p w14:paraId="3038716C" w14:textId="77777777" w:rsidR="00A12CD4" w:rsidRPr="000A534B" w:rsidRDefault="00A12CD4" w:rsidP="00991A08">
            <w:pPr>
              <w:jc w:val="center"/>
              <w:rPr>
                <w:color w:val="000000" w:themeColor="text1"/>
              </w:rPr>
            </w:pPr>
          </w:p>
        </w:tc>
        <w:tc>
          <w:tcPr>
            <w:tcW w:w="872" w:type="pct"/>
            <w:vAlign w:val="center"/>
          </w:tcPr>
          <w:p w14:paraId="00641866" w14:textId="77777777" w:rsidR="00A12CD4" w:rsidRPr="000A534B" w:rsidRDefault="00A12CD4" w:rsidP="00991A08">
            <w:pPr>
              <w:jc w:val="center"/>
              <w:rPr>
                <w:color w:val="000000" w:themeColor="text1"/>
              </w:rPr>
            </w:pPr>
          </w:p>
        </w:tc>
      </w:tr>
      <w:tr w:rsidR="00A12CD4" w:rsidRPr="000A534B" w14:paraId="5929B024" w14:textId="77777777" w:rsidTr="00991A08">
        <w:trPr>
          <w:cantSplit/>
        </w:trPr>
        <w:tc>
          <w:tcPr>
            <w:tcW w:w="504" w:type="pct"/>
            <w:vAlign w:val="center"/>
          </w:tcPr>
          <w:p w14:paraId="3A69BB68" w14:textId="77777777" w:rsidR="00A12CD4" w:rsidRPr="000A534B" w:rsidRDefault="00A12CD4" w:rsidP="00991A08">
            <w:pPr>
              <w:spacing w:before="60" w:after="60"/>
              <w:jc w:val="center"/>
            </w:pPr>
          </w:p>
        </w:tc>
        <w:tc>
          <w:tcPr>
            <w:tcW w:w="1898" w:type="pct"/>
            <w:gridSpan w:val="2"/>
          </w:tcPr>
          <w:p w14:paraId="054746A6" w14:textId="77777777" w:rsidR="00A12CD4" w:rsidRPr="000A534B" w:rsidRDefault="00A12CD4" w:rsidP="00991A08"/>
        </w:tc>
        <w:tc>
          <w:tcPr>
            <w:tcW w:w="530" w:type="pct"/>
            <w:gridSpan w:val="2"/>
            <w:vAlign w:val="center"/>
          </w:tcPr>
          <w:p w14:paraId="1A6DF4D2" w14:textId="77777777" w:rsidR="00A12CD4" w:rsidRPr="000A534B" w:rsidRDefault="00A12CD4" w:rsidP="00991A08">
            <w:pPr>
              <w:jc w:val="center"/>
            </w:pPr>
          </w:p>
        </w:tc>
        <w:tc>
          <w:tcPr>
            <w:tcW w:w="700" w:type="pct"/>
            <w:gridSpan w:val="2"/>
            <w:vAlign w:val="center"/>
          </w:tcPr>
          <w:p w14:paraId="0755DDB5" w14:textId="77777777" w:rsidR="00A12CD4" w:rsidRPr="000A534B" w:rsidRDefault="00A12CD4" w:rsidP="00991A08">
            <w:pPr>
              <w:jc w:val="center"/>
            </w:pPr>
          </w:p>
        </w:tc>
        <w:tc>
          <w:tcPr>
            <w:tcW w:w="496" w:type="pct"/>
            <w:vAlign w:val="center"/>
          </w:tcPr>
          <w:p w14:paraId="04270BD3" w14:textId="77777777" w:rsidR="00A12CD4" w:rsidRPr="000A534B" w:rsidRDefault="00A12CD4" w:rsidP="00991A08">
            <w:pPr>
              <w:jc w:val="center"/>
              <w:rPr>
                <w:color w:val="000000" w:themeColor="text1"/>
              </w:rPr>
            </w:pPr>
          </w:p>
        </w:tc>
        <w:tc>
          <w:tcPr>
            <w:tcW w:w="872" w:type="pct"/>
            <w:vAlign w:val="center"/>
          </w:tcPr>
          <w:p w14:paraId="68FD516D" w14:textId="77777777" w:rsidR="00A12CD4" w:rsidRPr="000A534B" w:rsidRDefault="00A12CD4" w:rsidP="00991A08">
            <w:pPr>
              <w:jc w:val="center"/>
              <w:rPr>
                <w:color w:val="000000" w:themeColor="text1"/>
              </w:rPr>
            </w:pPr>
          </w:p>
        </w:tc>
      </w:tr>
      <w:tr w:rsidR="00A12CD4" w:rsidRPr="000A534B" w14:paraId="3E7B582E" w14:textId="77777777" w:rsidTr="00991A08">
        <w:trPr>
          <w:cantSplit/>
        </w:trPr>
        <w:tc>
          <w:tcPr>
            <w:tcW w:w="504" w:type="pct"/>
          </w:tcPr>
          <w:p w14:paraId="2F574459" w14:textId="77777777" w:rsidR="00A12CD4" w:rsidRPr="000A534B" w:rsidRDefault="00A12CD4" w:rsidP="00991A08">
            <w:pPr>
              <w:spacing w:before="60" w:after="60"/>
              <w:jc w:val="center"/>
              <w:rPr>
                <w:color w:val="000000" w:themeColor="text1"/>
              </w:rPr>
            </w:pPr>
          </w:p>
        </w:tc>
        <w:tc>
          <w:tcPr>
            <w:tcW w:w="2080" w:type="pct"/>
            <w:gridSpan w:val="3"/>
          </w:tcPr>
          <w:p w14:paraId="41E5DA0E"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2416" w:type="pct"/>
            <w:gridSpan w:val="5"/>
          </w:tcPr>
          <w:p w14:paraId="29EB2F1E" w14:textId="77777777" w:rsidR="00A12CD4" w:rsidRPr="000A534B" w:rsidRDefault="00A12CD4" w:rsidP="00991A08">
            <w:pPr>
              <w:spacing w:before="60" w:after="60"/>
              <w:jc w:val="center"/>
              <w:rPr>
                <w:color w:val="000000" w:themeColor="text1"/>
              </w:rPr>
            </w:pPr>
          </w:p>
        </w:tc>
      </w:tr>
      <w:tr w:rsidR="00A12CD4" w:rsidRPr="000A534B" w14:paraId="1794BBB2" w14:textId="77777777" w:rsidTr="00991A08">
        <w:trPr>
          <w:cantSplit/>
        </w:trPr>
        <w:tc>
          <w:tcPr>
            <w:tcW w:w="504" w:type="pct"/>
          </w:tcPr>
          <w:p w14:paraId="1CF2C517" w14:textId="77777777" w:rsidR="00A12CD4" w:rsidRPr="000A534B" w:rsidRDefault="00A12CD4" w:rsidP="00991A08">
            <w:pPr>
              <w:spacing w:before="60" w:after="60"/>
              <w:rPr>
                <w:color w:val="000000" w:themeColor="text1"/>
              </w:rPr>
            </w:pPr>
            <w:r w:rsidRPr="000A534B">
              <w:rPr>
                <w:color w:val="000000" w:themeColor="text1"/>
              </w:rPr>
              <w:t>-----</w:t>
            </w:r>
          </w:p>
        </w:tc>
        <w:tc>
          <w:tcPr>
            <w:tcW w:w="2775" w:type="pct"/>
            <w:gridSpan w:val="5"/>
          </w:tcPr>
          <w:p w14:paraId="287FB7CF"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1721" w:type="pct"/>
            <w:gridSpan w:val="3"/>
          </w:tcPr>
          <w:p w14:paraId="46BB395F" w14:textId="77777777" w:rsidR="00A12CD4" w:rsidRPr="000A534B" w:rsidRDefault="00A12CD4" w:rsidP="00991A08">
            <w:pPr>
              <w:spacing w:before="60" w:after="60"/>
              <w:jc w:val="center"/>
              <w:rPr>
                <w:color w:val="000000" w:themeColor="text1"/>
              </w:rPr>
            </w:pPr>
          </w:p>
        </w:tc>
      </w:tr>
      <w:tr w:rsidR="00A12CD4" w:rsidRPr="000A534B" w14:paraId="5D8FB50E" w14:textId="77777777" w:rsidTr="00991A08">
        <w:tc>
          <w:tcPr>
            <w:tcW w:w="5000" w:type="pct"/>
            <w:gridSpan w:val="9"/>
          </w:tcPr>
          <w:p w14:paraId="3FF14866"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w:t>
            </w:r>
          </w:p>
          <w:p w14:paraId="26733564"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Administración) _______________________</w:t>
            </w:r>
          </w:p>
          <w:p w14:paraId="2CD409FB" w14:textId="77777777" w:rsidR="00A12CD4" w:rsidRPr="000A534B" w:rsidRDefault="00A12CD4" w:rsidP="00991A08">
            <w:pPr>
              <w:tabs>
                <w:tab w:val="left" w:pos="1050"/>
              </w:tabs>
              <w:spacing w:before="60" w:after="60"/>
              <w:rPr>
                <w:color w:val="000000" w:themeColor="text1"/>
              </w:rPr>
            </w:pPr>
          </w:p>
        </w:tc>
      </w:tr>
      <w:tr w:rsidR="00A12CD4" w:rsidRPr="000A534B" w14:paraId="031974DD" w14:textId="77777777" w:rsidTr="00991A08">
        <w:trPr>
          <w:cantSplit/>
          <w:trHeight w:val="486"/>
        </w:trPr>
        <w:tc>
          <w:tcPr>
            <w:tcW w:w="1605" w:type="pct"/>
            <w:gridSpan w:val="2"/>
          </w:tcPr>
          <w:p w14:paraId="6D21AFE0" w14:textId="77777777" w:rsidR="00A12CD4" w:rsidRPr="000A534B" w:rsidRDefault="00A12CD4" w:rsidP="00991A08">
            <w:pPr>
              <w:tabs>
                <w:tab w:val="left" w:pos="1050"/>
              </w:tabs>
              <w:spacing w:before="60" w:after="60"/>
              <w:rPr>
                <w:color w:val="000000" w:themeColor="text1"/>
              </w:rPr>
            </w:pPr>
            <w:r w:rsidRPr="000A534B">
              <w:rPr>
                <w:color w:val="000000" w:themeColor="text1"/>
              </w:rPr>
              <w:t>Repetir el monto en letras</w:t>
            </w:r>
          </w:p>
        </w:tc>
        <w:tc>
          <w:tcPr>
            <w:tcW w:w="3395" w:type="pct"/>
            <w:gridSpan w:val="7"/>
          </w:tcPr>
          <w:p w14:paraId="406523C1" w14:textId="77777777" w:rsidR="00A12CD4" w:rsidRPr="000A534B" w:rsidRDefault="00A12CD4" w:rsidP="00991A08">
            <w:pPr>
              <w:tabs>
                <w:tab w:val="left" w:pos="1050"/>
              </w:tabs>
              <w:spacing w:before="60" w:after="60"/>
              <w:rPr>
                <w:color w:val="000000" w:themeColor="text1"/>
              </w:rPr>
            </w:pPr>
          </w:p>
        </w:tc>
      </w:tr>
      <w:tr w:rsidR="00A12CD4" w:rsidRPr="000A534B" w14:paraId="01F85CCB" w14:textId="77777777" w:rsidTr="00991A08">
        <w:trPr>
          <w:cantSplit/>
          <w:trHeight w:val="1094"/>
        </w:trPr>
        <w:tc>
          <w:tcPr>
            <w:tcW w:w="1605" w:type="pct"/>
            <w:gridSpan w:val="2"/>
          </w:tcPr>
          <w:p w14:paraId="02A4FC49" w14:textId="77777777" w:rsidR="00A12CD4" w:rsidRPr="000A534B" w:rsidRDefault="00A12CD4" w:rsidP="00991A08">
            <w:pPr>
              <w:tabs>
                <w:tab w:val="left" w:pos="4470"/>
              </w:tabs>
              <w:spacing w:before="60" w:after="60"/>
              <w:rPr>
                <w:color w:val="000000" w:themeColor="text1"/>
              </w:rPr>
            </w:pPr>
          </w:p>
        </w:tc>
        <w:tc>
          <w:tcPr>
            <w:tcW w:w="3395" w:type="pct"/>
            <w:gridSpan w:val="7"/>
          </w:tcPr>
          <w:p w14:paraId="0E6F2044" w14:textId="77777777" w:rsidR="00A12CD4" w:rsidRPr="000A534B" w:rsidRDefault="00A12CD4" w:rsidP="00991A08">
            <w:pPr>
              <w:tabs>
                <w:tab w:val="left" w:pos="4470"/>
              </w:tabs>
              <w:spacing w:before="60" w:after="60"/>
              <w:rPr>
                <w:color w:val="000000" w:themeColor="text1"/>
              </w:rPr>
            </w:pPr>
            <w:r w:rsidRPr="000A534B">
              <w:rPr>
                <w:color w:val="000000" w:themeColor="text1"/>
              </w:rPr>
              <w:t>Nombre del Oferente ____________________________</w:t>
            </w:r>
          </w:p>
          <w:p w14:paraId="58358D77" w14:textId="77777777" w:rsidR="00A12CD4" w:rsidRPr="000A534B" w:rsidRDefault="00A12CD4" w:rsidP="00991A08">
            <w:pPr>
              <w:tabs>
                <w:tab w:val="left" w:pos="4470"/>
              </w:tabs>
              <w:spacing w:before="60" w:after="60"/>
              <w:rPr>
                <w:color w:val="000000" w:themeColor="text1"/>
              </w:rPr>
            </w:pPr>
          </w:p>
          <w:p w14:paraId="1980EC5D" w14:textId="77777777" w:rsidR="00A12CD4" w:rsidRPr="000A534B" w:rsidRDefault="00A12CD4" w:rsidP="00991A08">
            <w:pPr>
              <w:tabs>
                <w:tab w:val="left" w:pos="4470"/>
              </w:tabs>
              <w:spacing w:before="60" w:after="60"/>
              <w:rPr>
                <w:color w:val="000000" w:themeColor="text1"/>
              </w:rPr>
            </w:pPr>
            <w:r w:rsidRPr="000A534B">
              <w:rPr>
                <w:color w:val="000000" w:themeColor="text1"/>
              </w:rPr>
              <w:t>Firma del Oferente ______________________________</w:t>
            </w:r>
          </w:p>
        </w:tc>
      </w:tr>
    </w:tbl>
    <w:p w14:paraId="300C8348" w14:textId="77777777" w:rsidR="00A12CD4" w:rsidRPr="000A534B" w:rsidRDefault="00A12CD4" w:rsidP="00A12CD4">
      <w:pPr>
        <w:spacing w:before="60" w:after="60"/>
        <w:rPr>
          <w:color w:val="000000" w:themeColor="text1"/>
        </w:rPr>
      </w:pPr>
      <w:r w:rsidRPr="000A534B">
        <w:rPr>
          <w:color w:val="000000" w:themeColor="text1"/>
        </w:rPr>
        <w:t>* A ser ingresado por el Contratante</w:t>
      </w:r>
    </w:p>
    <w:p w14:paraId="6B152916" w14:textId="77777777" w:rsidR="00A12CD4" w:rsidRPr="000A534B" w:rsidRDefault="00A12CD4" w:rsidP="00A12CD4">
      <w:pPr>
        <w:rPr>
          <w:color w:val="000000" w:themeColor="text1"/>
        </w:rPr>
      </w:pPr>
      <w:r w:rsidRPr="000A534B">
        <w:rPr>
          <w:color w:val="000000" w:themeColor="text1"/>
        </w:rPr>
        <w:t>a. A ser ingresado por el Oferente</w:t>
      </w:r>
    </w:p>
    <w:p w14:paraId="25D63039" w14:textId="77777777" w:rsidR="00A12CD4" w:rsidRPr="000A534B" w:rsidRDefault="00A12CD4" w:rsidP="00A12CD4">
      <w:pPr>
        <w:rPr>
          <w:color w:val="000000" w:themeColor="text1"/>
        </w:rPr>
      </w:pPr>
    </w:p>
    <w:p w14:paraId="2504BEAB" w14:textId="77777777" w:rsidR="00A12CD4" w:rsidRPr="000A534B" w:rsidRDefault="00A12CD4" w:rsidP="00A12CD4">
      <w:pPr>
        <w:pStyle w:val="LTTPA-Tit"/>
      </w:pPr>
      <w:r w:rsidRPr="000A534B">
        <w:t>Lista TTPA Nº 4.3: PROY. 00235C - Interruptores</w:t>
      </w:r>
    </w:p>
    <w:tbl>
      <w:tblPr>
        <w:tblW w:w="5000" w:type="pct"/>
        <w:tblInd w:w="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40"/>
        <w:gridCol w:w="2054"/>
        <w:gridCol w:w="1487"/>
        <w:gridCol w:w="340"/>
        <w:gridCol w:w="649"/>
        <w:gridCol w:w="648"/>
        <w:gridCol w:w="659"/>
        <w:gridCol w:w="926"/>
        <w:gridCol w:w="1627"/>
      </w:tblGrid>
      <w:tr w:rsidR="00A12CD4" w:rsidRPr="000A534B" w14:paraId="58207381" w14:textId="77777777" w:rsidTr="00991A08">
        <w:trPr>
          <w:cantSplit/>
        </w:trPr>
        <w:tc>
          <w:tcPr>
            <w:tcW w:w="504" w:type="pct"/>
            <w:vAlign w:val="center"/>
          </w:tcPr>
          <w:p w14:paraId="4213764B" w14:textId="77777777" w:rsidR="00A12CD4" w:rsidRPr="000A534B" w:rsidRDefault="00A12CD4" w:rsidP="00991A08">
            <w:pPr>
              <w:spacing w:before="60" w:after="60"/>
              <w:rPr>
                <w:i/>
                <w:color w:val="000000" w:themeColor="text1"/>
              </w:rPr>
            </w:pPr>
            <w:r w:rsidRPr="000A534B">
              <w:rPr>
                <w:i/>
                <w:color w:val="000000" w:themeColor="text1"/>
              </w:rPr>
              <w:t>Ítem no.</w:t>
            </w:r>
          </w:p>
        </w:tc>
        <w:tc>
          <w:tcPr>
            <w:tcW w:w="1898" w:type="pct"/>
            <w:gridSpan w:val="2"/>
            <w:vAlign w:val="center"/>
          </w:tcPr>
          <w:p w14:paraId="7FAE02B8" w14:textId="77777777" w:rsidR="00A12CD4" w:rsidRPr="000A534B" w:rsidRDefault="00A12CD4" w:rsidP="00991A08">
            <w:pPr>
              <w:spacing w:before="60" w:after="60"/>
              <w:rPr>
                <w:i/>
                <w:color w:val="000000" w:themeColor="text1"/>
              </w:rPr>
            </w:pPr>
            <w:r w:rsidRPr="000A534B">
              <w:rPr>
                <w:i/>
                <w:color w:val="000000" w:themeColor="text1"/>
              </w:rPr>
              <w:t>Descripción</w:t>
            </w:r>
          </w:p>
        </w:tc>
        <w:tc>
          <w:tcPr>
            <w:tcW w:w="530" w:type="pct"/>
            <w:gridSpan w:val="2"/>
          </w:tcPr>
          <w:p w14:paraId="51AB4720" w14:textId="77777777" w:rsidR="00A12CD4" w:rsidRPr="000A534B" w:rsidRDefault="00A12CD4" w:rsidP="00991A08">
            <w:pPr>
              <w:spacing w:before="60" w:after="60"/>
              <w:jc w:val="center"/>
              <w:rPr>
                <w:i/>
                <w:color w:val="000000" w:themeColor="text1"/>
              </w:rPr>
            </w:pPr>
            <w:r w:rsidRPr="000A534B">
              <w:rPr>
                <w:i/>
                <w:color w:val="000000" w:themeColor="text1"/>
              </w:rPr>
              <w:t>Unidad</w:t>
            </w:r>
          </w:p>
        </w:tc>
        <w:tc>
          <w:tcPr>
            <w:tcW w:w="700" w:type="pct"/>
            <w:gridSpan w:val="2"/>
          </w:tcPr>
          <w:p w14:paraId="32D48140" w14:textId="77777777" w:rsidR="00A12CD4" w:rsidRPr="000A534B" w:rsidRDefault="00A12CD4" w:rsidP="00991A08">
            <w:pPr>
              <w:spacing w:before="60" w:after="60"/>
              <w:jc w:val="center"/>
              <w:rPr>
                <w:i/>
                <w:color w:val="000000" w:themeColor="text1"/>
              </w:rPr>
            </w:pPr>
            <w:r w:rsidRPr="000A534B">
              <w:rPr>
                <w:i/>
                <w:color w:val="000000" w:themeColor="text1"/>
              </w:rPr>
              <w:t>Cantidad nominal*</w:t>
            </w:r>
          </w:p>
        </w:tc>
        <w:tc>
          <w:tcPr>
            <w:tcW w:w="496" w:type="pct"/>
          </w:tcPr>
          <w:p w14:paraId="1D6F39F0" w14:textId="77777777" w:rsidR="00A12CD4" w:rsidRPr="000A534B" w:rsidRDefault="00A12CD4" w:rsidP="00991A08">
            <w:pPr>
              <w:spacing w:before="60" w:after="60"/>
              <w:jc w:val="center"/>
              <w:rPr>
                <w:i/>
                <w:color w:val="000000" w:themeColor="text1"/>
              </w:rPr>
            </w:pPr>
            <w:r w:rsidRPr="000A534B">
              <w:rPr>
                <w:i/>
                <w:color w:val="000000" w:themeColor="text1"/>
              </w:rPr>
              <w:t>Tarifa (USD)</w:t>
            </w:r>
          </w:p>
        </w:tc>
        <w:tc>
          <w:tcPr>
            <w:tcW w:w="872" w:type="pct"/>
          </w:tcPr>
          <w:p w14:paraId="4F0E5CD1" w14:textId="77777777" w:rsidR="00A12CD4" w:rsidRPr="000A534B" w:rsidRDefault="00A12CD4" w:rsidP="00991A08">
            <w:pPr>
              <w:spacing w:before="60" w:after="60"/>
              <w:jc w:val="center"/>
              <w:rPr>
                <w:i/>
                <w:color w:val="000000" w:themeColor="text1"/>
              </w:rPr>
            </w:pPr>
            <w:r w:rsidRPr="000A534B">
              <w:rPr>
                <w:i/>
                <w:color w:val="000000" w:themeColor="text1"/>
              </w:rPr>
              <w:t>Monto</w:t>
            </w:r>
          </w:p>
          <w:p w14:paraId="750B9357" w14:textId="77777777" w:rsidR="00A12CD4" w:rsidRPr="000A534B" w:rsidRDefault="00A12CD4" w:rsidP="00991A08">
            <w:pPr>
              <w:spacing w:before="60" w:after="60"/>
              <w:jc w:val="center"/>
              <w:rPr>
                <w:i/>
                <w:color w:val="000000" w:themeColor="text1"/>
              </w:rPr>
            </w:pPr>
            <w:r w:rsidRPr="000A534B">
              <w:rPr>
                <w:i/>
                <w:color w:val="000000" w:themeColor="text1"/>
              </w:rPr>
              <w:t>(USD)</w:t>
            </w:r>
          </w:p>
        </w:tc>
      </w:tr>
      <w:tr w:rsidR="00A12CD4" w:rsidRPr="000A534B" w14:paraId="1903C32A" w14:textId="77777777" w:rsidTr="00991A08">
        <w:trPr>
          <w:cantSplit/>
        </w:trPr>
        <w:tc>
          <w:tcPr>
            <w:tcW w:w="504" w:type="pct"/>
            <w:vAlign w:val="center"/>
          </w:tcPr>
          <w:p w14:paraId="6FFC024A" w14:textId="77777777" w:rsidR="00A12CD4" w:rsidRPr="000A534B" w:rsidRDefault="00A12CD4" w:rsidP="00FA30A3">
            <w:pPr>
              <w:pStyle w:val="LACP-1"/>
              <w:numPr>
                <w:ilvl w:val="0"/>
                <w:numId w:val="348"/>
              </w:numPr>
            </w:pPr>
          </w:p>
        </w:tc>
        <w:tc>
          <w:tcPr>
            <w:tcW w:w="1898" w:type="pct"/>
            <w:gridSpan w:val="2"/>
          </w:tcPr>
          <w:p w14:paraId="31F0B656" w14:textId="77777777" w:rsidR="00A12CD4" w:rsidRPr="000A534B" w:rsidRDefault="00A12CD4" w:rsidP="00991A08">
            <w:pPr>
              <w:rPr>
                <w:color w:val="000000" w:themeColor="text1"/>
              </w:rPr>
            </w:pPr>
            <w:r w:rsidRPr="000A534B">
              <w:t xml:space="preserve">Estructura plataforma galvanizada con escalera para acceso de una persona a los gabinetes de accionamiento de los interruptores </w:t>
            </w:r>
          </w:p>
        </w:tc>
        <w:tc>
          <w:tcPr>
            <w:tcW w:w="530" w:type="pct"/>
            <w:gridSpan w:val="2"/>
            <w:vAlign w:val="center"/>
          </w:tcPr>
          <w:p w14:paraId="7A8FD8FB" w14:textId="77777777" w:rsidR="00A12CD4" w:rsidRPr="000A534B" w:rsidRDefault="00A12CD4" w:rsidP="00991A08">
            <w:pPr>
              <w:jc w:val="center"/>
              <w:rPr>
                <w:color w:val="000000" w:themeColor="text1"/>
              </w:rPr>
            </w:pPr>
            <w:r w:rsidRPr="000A534B">
              <w:t>c/u</w:t>
            </w:r>
          </w:p>
        </w:tc>
        <w:tc>
          <w:tcPr>
            <w:tcW w:w="700" w:type="pct"/>
            <w:gridSpan w:val="2"/>
            <w:vAlign w:val="center"/>
          </w:tcPr>
          <w:p w14:paraId="7B8409EB" w14:textId="77777777" w:rsidR="00A12CD4" w:rsidRPr="000A534B" w:rsidRDefault="00A12CD4" w:rsidP="00991A08">
            <w:pPr>
              <w:jc w:val="center"/>
              <w:rPr>
                <w:color w:val="000000" w:themeColor="text1"/>
              </w:rPr>
            </w:pPr>
            <w:r w:rsidRPr="000A534B">
              <w:t>117</w:t>
            </w:r>
          </w:p>
        </w:tc>
        <w:tc>
          <w:tcPr>
            <w:tcW w:w="496" w:type="pct"/>
            <w:vAlign w:val="center"/>
          </w:tcPr>
          <w:p w14:paraId="137D7C94" w14:textId="77777777" w:rsidR="00A12CD4" w:rsidRPr="000A534B" w:rsidRDefault="00A12CD4" w:rsidP="00991A08">
            <w:pPr>
              <w:jc w:val="center"/>
              <w:rPr>
                <w:color w:val="000000" w:themeColor="text1"/>
              </w:rPr>
            </w:pPr>
          </w:p>
        </w:tc>
        <w:tc>
          <w:tcPr>
            <w:tcW w:w="872" w:type="pct"/>
            <w:vAlign w:val="center"/>
          </w:tcPr>
          <w:p w14:paraId="5020E526" w14:textId="77777777" w:rsidR="00A12CD4" w:rsidRPr="000A534B" w:rsidRDefault="00A12CD4" w:rsidP="00991A08">
            <w:pPr>
              <w:jc w:val="center"/>
              <w:rPr>
                <w:color w:val="000000" w:themeColor="text1"/>
              </w:rPr>
            </w:pPr>
          </w:p>
        </w:tc>
      </w:tr>
      <w:tr w:rsidR="00A12CD4" w:rsidRPr="000A534B" w14:paraId="50495640" w14:textId="77777777" w:rsidTr="00991A08">
        <w:trPr>
          <w:cantSplit/>
        </w:trPr>
        <w:tc>
          <w:tcPr>
            <w:tcW w:w="504" w:type="pct"/>
            <w:vAlign w:val="center"/>
          </w:tcPr>
          <w:p w14:paraId="4062EC5D" w14:textId="77777777" w:rsidR="00A12CD4" w:rsidRPr="000A534B" w:rsidRDefault="00A12CD4" w:rsidP="00FA30A3">
            <w:pPr>
              <w:pStyle w:val="LACP-1"/>
              <w:numPr>
                <w:ilvl w:val="0"/>
                <w:numId w:val="327"/>
              </w:numPr>
            </w:pPr>
          </w:p>
        </w:tc>
        <w:tc>
          <w:tcPr>
            <w:tcW w:w="1898" w:type="pct"/>
            <w:gridSpan w:val="2"/>
            <w:vAlign w:val="center"/>
          </w:tcPr>
          <w:p w14:paraId="2E1277EA" w14:textId="77777777" w:rsidR="00A12CD4" w:rsidRPr="000A534B" w:rsidRDefault="00A12CD4" w:rsidP="00991A08">
            <w:pPr>
              <w:rPr>
                <w:color w:val="000000" w:themeColor="text1"/>
              </w:rPr>
            </w:pPr>
            <w:r w:rsidRPr="000A534B">
              <w:rPr>
                <w:color w:val="000000" w:themeColor="text1"/>
              </w:rPr>
              <w:t>Ejecución de Fundaciones de HºAº para escaleras</w:t>
            </w:r>
          </w:p>
        </w:tc>
        <w:tc>
          <w:tcPr>
            <w:tcW w:w="530" w:type="pct"/>
            <w:gridSpan w:val="2"/>
            <w:vAlign w:val="center"/>
          </w:tcPr>
          <w:p w14:paraId="158F1477" w14:textId="77777777" w:rsidR="00A12CD4" w:rsidRPr="000A534B" w:rsidRDefault="00A12CD4" w:rsidP="00991A08">
            <w:pPr>
              <w:jc w:val="center"/>
              <w:rPr>
                <w:color w:val="000000" w:themeColor="text1"/>
              </w:rPr>
            </w:pPr>
            <w:r w:rsidRPr="000A534B">
              <w:t>c/u</w:t>
            </w:r>
          </w:p>
        </w:tc>
        <w:tc>
          <w:tcPr>
            <w:tcW w:w="700" w:type="pct"/>
            <w:gridSpan w:val="2"/>
            <w:vAlign w:val="center"/>
          </w:tcPr>
          <w:p w14:paraId="2D10E582" w14:textId="77777777" w:rsidR="00A12CD4" w:rsidRPr="000A534B" w:rsidRDefault="00A12CD4" w:rsidP="00991A08">
            <w:pPr>
              <w:tabs>
                <w:tab w:val="decimal" w:pos="654"/>
              </w:tabs>
              <w:jc w:val="center"/>
              <w:rPr>
                <w:color w:val="000000" w:themeColor="text1"/>
              </w:rPr>
            </w:pPr>
            <w:r w:rsidRPr="000A534B">
              <w:t>117</w:t>
            </w:r>
          </w:p>
        </w:tc>
        <w:tc>
          <w:tcPr>
            <w:tcW w:w="496" w:type="pct"/>
            <w:vAlign w:val="center"/>
          </w:tcPr>
          <w:p w14:paraId="7C41829E" w14:textId="77777777" w:rsidR="00A12CD4" w:rsidRPr="000A534B" w:rsidRDefault="00A12CD4" w:rsidP="00991A08">
            <w:pPr>
              <w:jc w:val="center"/>
              <w:rPr>
                <w:color w:val="000000" w:themeColor="text1"/>
              </w:rPr>
            </w:pPr>
          </w:p>
        </w:tc>
        <w:tc>
          <w:tcPr>
            <w:tcW w:w="872" w:type="pct"/>
            <w:vAlign w:val="center"/>
          </w:tcPr>
          <w:p w14:paraId="783CD1CB" w14:textId="77777777" w:rsidR="00A12CD4" w:rsidRPr="000A534B" w:rsidRDefault="00A12CD4" w:rsidP="00991A08">
            <w:pPr>
              <w:jc w:val="center"/>
              <w:rPr>
                <w:color w:val="000000" w:themeColor="text1"/>
              </w:rPr>
            </w:pPr>
          </w:p>
        </w:tc>
      </w:tr>
      <w:tr w:rsidR="00A12CD4" w:rsidRPr="000A534B" w14:paraId="63C7E543" w14:textId="77777777" w:rsidTr="00991A08">
        <w:trPr>
          <w:cantSplit/>
        </w:trPr>
        <w:tc>
          <w:tcPr>
            <w:tcW w:w="504" w:type="pct"/>
            <w:vAlign w:val="center"/>
          </w:tcPr>
          <w:p w14:paraId="287EB8AE" w14:textId="77777777" w:rsidR="00A12CD4" w:rsidRPr="000A534B" w:rsidRDefault="00A12CD4" w:rsidP="00FA30A3">
            <w:pPr>
              <w:pStyle w:val="LACP-1"/>
              <w:numPr>
                <w:ilvl w:val="0"/>
                <w:numId w:val="327"/>
              </w:numPr>
            </w:pPr>
          </w:p>
        </w:tc>
        <w:tc>
          <w:tcPr>
            <w:tcW w:w="1898" w:type="pct"/>
            <w:gridSpan w:val="2"/>
            <w:vAlign w:val="center"/>
          </w:tcPr>
          <w:p w14:paraId="207FC67A" w14:textId="77777777" w:rsidR="00A12CD4" w:rsidRPr="000A534B" w:rsidRDefault="00A12CD4" w:rsidP="00991A08">
            <w:pPr>
              <w:rPr>
                <w:color w:val="000000" w:themeColor="text1"/>
              </w:rPr>
            </w:pPr>
            <w:r w:rsidRPr="000A534B">
              <w:rPr>
                <w:color w:val="000000" w:themeColor="text1"/>
              </w:rPr>
              <w:t>Montaje de escaleras</w:t>
            </w:r>
          </w:p>
        </w:tc>
        <w:tc>
          <w:tcPr>
            <w:tcW w:w="530" w:type="pct"/>
            <w:gridSpan w:val="2"/>
            <w:vAlign w:val="center"/>
          </w:tcPr>
          <w:p w14:paraId="60EDF2F0" w14:textId="77777777" w:rsidR="00A12CD4" w:rsidRPr="000A534B" w:rsidRDefault="00A12CD4" w:rsidP="00991A08">
            <w:pPr>
              <w:jc w:val="center"/>
              <w:rPr>
                <w:color w:val="000000" w:themeColor="text1"/>
              </w:rPr>
            </w:pPr>
            <w:r w:rsidRPr="000A534B">
              <w:t>c/u</w:t>
            </w:r>
          </w:p>
        </w:tc>
        <w:tc>
          <w:tcPr>
            <w:tcW w:w="700" w:type="pct"/>
            <w:gridSpan w:val="2"/>
            <w:vAlign w:val="center"/>
          </w:tcPr>
          <w:p w14:paraId="238DB901" w14:textId="77777777" w:rsidR="00A12CD4" w:rsidRPr="000A534B" w:rsidRDefault="00A12CD4" w:rsidP="00991A08">
            <w:pPr>
              <w:tabs>
                <w:tab w:val="decimal" w:pos="654"/>
              </w:tabs>
              <w:jc w:val="center"/>
              <w:rPr>
                <w:color w:val="000000" w:themeColor="text1"/>
              </w:rPr>
            </w:pPr>
            <w:r w:rsidRPr="000A534B">
              <w:t>117</w:t>
            </w:r>
          </w:p>
        </w:tc>
        <w:tc>
          <w:tcPr>
            <w:tcW w:w="496" w:type="pct"/>
            <w:vAlign w:val="center"/>
          </w:tcPr>
          <w:p w14:paraId="0EFF30B6" w14:textId="77777777" w:rsidR="00A12CD4" w:rsidRPr="000A534B" w:rsidRDefault="00A12CD4" w:rsidP="00991A08">
            <w:pPr>
              <w:jc w:val="center"/>
              <w:rPr>
                <w:color w:val="000000" w:themeColor="text1"/>
              </w:rPr>
            </w:pPr>
          </w:p>
        </w:tc>
        <w:tc>
          <w:tcPr>
            <w:tcW w:w="872" w:type="pct"/>
            <w:vAlign w:val="center"/>
          </w:tcPr>
          <w:p w14:paraId="6EFC6552" w14:textId="77777777" w:rsidR="00A12CD4" w:rsidRPr="000A534B" w:rsidRDefault="00A12CD4" w:rsidP="00991A08">
            <w:pPr>
              <w:jc w:val="center"/>
              <w:rPr>
                <w:color w:val="000000" w:themeColor="text1"/>
              </w:rPr>
            </w:pPr>
          </w:p>
        </w:tc>
      </w:tr>
      <w:tr w:rsidR="00A12CD4" w:rsidRPr="000A534B" w14:paraId="3C6CC142" w14:textId="77777777" w:rsidTr="00991A08">
        <w:trPr>
          <w:cantSplit/>
        </w:trPr>
        <w:tc>
          <w:tcPr>
            <w:tcW w:w="504" w:type="pct"/>
          </w:tcPr>
          <w:p w14:paraId="06B31987" w14:textId="77777777" w:rsidR="00A12CD4" w:rsidRPr="000A534B" w:rsidRDefault="00A12CD4" w:rsidP="00991A08">
            <w:pPr>
              <w:spacing w:before="60" w:after="60"/>
              <w:jc w:val="center"/>
              <w:rPr>
                <w:color w:val="000000" w:themeColor="text1"/>
              </w:rPr>
            </w:pPr>
          </w:p>
        </w:tc>
        <w:tc>
          <w:tcPr>
            <w:tcW w:w="2080" w:type="pct"/>
            <w:gridSpan w:val="3"/>
          </w:tcPr>
          <w:p w14:paraId="1FE70FE2"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2416" w:type="pct"/>
            <w:gridSpan w:val="5"/>
          </w:tcPr>
          <w:p w14:paraId="7E5921A5" w14:textId="77777777" w:rsidR="00A12CD4" w:rsidRPr="000A534B" w:rsidRDefault="00A12CD4" w:rsidP="00991A08">
            <w:pPr>
              <w:spacing w:before="60" w:after="60"/>
              <w:jc w:val="center"/>
              <w:rPr>
                <w:color w:val="000000" w:themeColor="text1"/>
              </w:rPr>
            </w:pPr>
          </w:p>
        </w:tc>
      </w:tr>
      <w:tr w:rsidR="00A12CD4" w:rsidRPr="000A534B" w14:paraId="274FEA20" w14:textId="77777777" w:rsidTr="00991A08">
        <w:trPr>
          <w:cantSplit/>
        </w:trPr>
        <w:tc>
          <w:tcPr>
            <w:tcW w:w="504" w:type="pct"/>
          </w:tcPr>
          <w:p w14:paraId="333EE6CE" w14:textId="77777777" w:rsidR="00A12CD4" w:rsidRPr="000A534B" w:rsidRDefault="00A12CD4" w:rsidP="00991A08">
            <w:pPr>
              <w:spacing w:before="60" w:after="60"/>
              <w:rPr>
                <w:color w:val="000000" w:themeColor="text1"/>
              </w:rPr>
            </w:pPr>
            <w:r w:rsidRPr="000A534B">
              <w:rPr>
                <w:color w:val="000000" w:themeColor="text1"/>
              </w:rPr>
              <w:t>-----</w:t>
            </w:r>
          </w:p>
        </w:tc>
        <w:tc>
          <w:tcPr>
            <w:tcW w:w="2775" w:type="pct"/>
            <w:gridSpan w:val="5"/>
          </w:tcPr>
          <w:p w14:paraId="0F2940E9"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1721" w:type="pct"/>
            <w:gridSpan w:val="3"/>
          </w:tcPr>
          <w:p w14:paraId="3CABD67A" w14:textId="77777777" w:rsidR="00A12CD4" w:rsidRPr="000A534B" w:rsidRDefault="00A12CD4" w:rsidP="00991A08">
            <w:pPr>
              <w:spacing w:before="60" w:after="60"/>
              <w:jc w:val="center"/>
              <w:rPr>
                <w:color w:val="000000" w:themeColor="text1"/>
              </w:rPr>
            </w:pPr>
          </w:p>
        </w:tc>
      </w:tr>
      <w:tr w:rsidR="00A12CD4" w:rsidRPr="000A534B" w14:paraId="3EEAB340" w14:textId="77777777" w:rsidTr="00991A08">
        <w:tc>
          <w:tcPr>
            <w:tcW w:w="5000" w:type="pct"/>
            <w:gridSpan w:val="9"/>
          </w:tcPr>
          <w:p w14:paraId="3FD5A55E"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w:t>
            </w:r>
          </w:p>
          <w:p w14:paraId="0235D587"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Administración) _______________________</w:t>
            </w:r>
          </w:p>
          <w:p w14:paraId="664D4F5E" w14:textId="77777777" w:rsidR="00A12CD4" w:rsidRPr="000A534B" w:rsidRDefault="00A12CD4" w:rsidP="00991A08">
            <w:pPr>
              <w:tabs>
                <w:tab w:val="left" w:pos="1050"/>
              </w:tabs>
              <w:spacing w:before="60" w:after="60"/>
              <w:rPr>
                <w:color w:val="000000" w:themeColor="text1"/>
              </w:rPr>
            </w:pPr>
          </w:p>
        </w:tc>
      </w:tr>
      <w:tr w:rsidR="00A12CD4" w:rsidRPr="000A534B" w14:paraId="1CC00AFA" w14:textId="77777777" w:rsidTr="00991A08">
        <w:trPr>
          <w:cantSplit/>
          <w:trHeight w:val="486"/>
        </w:trPr>
        <w:tc>
          <w:tcPr>
            <w:tcW w:w="1605" w:type="pct"/>
            <w:gridSpan w:val="2"/>
          </w:tcPr>
          <w:p w14:paraId="4CEB7085" w14:textId="77777777" w:rsidR="00A12CD4" w:rsidRPr="000A534B" w:rsidRDefault="00A12CD4" w:rsidP="00991A08">
            <w:pPr>
              <w:tabs>
                <w:tab w:val="left" w:pos="1050"/>
              </w:tabs>
              <w:spacing w:before="60" w:after="60"/>
              <w:rPr>
                <w:color w:val="000000" w:themeColor="text1"/>
              </w:rPr>
            </w:pPr>
            <w:r w:rsidRPr="000A534B">
              <w:rPr>
                <w:color w:val="000000" w:themeColor="text1"/>
              </w:rPr>
              <w:t>Repetir el monto en letras</w:t>
            </w:r>
          </w:p>
        </w:tc>
        <w:tc>
          <w:tcPr>
            <w:tcW w:w="3395" w:type="pct"/>
            <w:gridSpan w:val="7"/>
          </w:tcPr>
          <w:p w14:paraId="7F488916" w14:textId="77777777" w:rsidR="00A12CD4" w:rsidRPr="000A534B" w:rsidRDefault="00A12CD4" w:rsidP="00991A08">
            <w:pPr>
              <w:tabs>
                <w:tab w:val="left" w:pos="1050"/>
              </w:tabs>
              <w:spacing w:before="60" w:after="60"/>
              <w:rPr>
                <w:color w:val="000000" w:themeColor="text1"/>
              </w:rPr>
            </w:pPr>
          </w:p>
        </w:tc>
      </w:tr>
      <w:tr w:rsidR="00A12CD4" w:rsidRPr="000A534B" w14:paraId="70A0E70E" w14:textId="77777777" w:rsidTr="00991A08">
        <w:trPr>
          <w:cantSplit/>
          <w:trHeight w:val="1094"/>
        </w:trPr>
        <w:tc>
          <w:tcPr>
            <w:tcW w:w="1605" w:type="pct"/>
            <w:gridSpan w:val="2"/>
          </w:tcPr>
          <w:p w14:paraId="0E71E793" w14:textId="77777777" w:rsidR="00A12CD4" w:rsidRPr="000A534B" w:rsidRDefault="00A12CD4" w:rsidP="00991A08">
            <w:pPr>
              <w:tabs>
                <w:tab w:val="left" w:pos="4470"/>
              </w:tabs>
              <w:spacing w:before="60" w:after="60"/>
              <w:rPr>
                <w:color w:val="000000" w:themeColor="text1"/>
              </w:rPr>
            </w:pPr>
          </w:p>
        </w:tc>
        <w:tc>
          <w:tcPr>
            <w:tcW w:w="3395" w:type="pct"/>
            <w:gridSpan w:val="7"/>
          </w:tcPr>
          <w:p w14:paraId="42CDA235" w14:textId="77777777" w:rsidR="00A12CD4" w:rsidRPr="000A534B" w:rsidRDefault="00A12CD4" w:rsidP="00991A08">
            <w:pPr>
              <w:tabs>
                <w:tab w:val="left" w:pos="4470"/>
              </w:tabs>
              <w:spacing w:before="60" w:after="60"/>
              <w:rPr>
                <w:color w:val="000000" w:themeColor="text1"/>
              </w:rPr>
            </w:pPr>
            <w:r w:rsidRPr="000A534B">
              <w:rPr>
                <w:color w:val="000000" w:themeColor="text1"/>
              </w:rPr>
              <w:t>Nombre del Oferente ____________________________</w:t>
            </w:r>
          </w:p>
          <w:p w14:paraId="65D4A0BF" w14:textId="77777777" w:rsidR="00A12CD4" w:rsidRPr="000A534B" w:rsidRDefault="00A12CD4" w:rsidP="00991A08">
            <w:pPr>
              <w:tabs>
                <w:tab w:val="left" w:pos="4470"/>
              </w:tabs>
              <w:spacing w:before="60" w:after="60"/>
              <w:rPr>
                <w:color w:val="000000" w:themeColor="text1"/>
              </w:rPr>
            </w:pPr>
          </w:p>
          <w:p w14:paraId="2927A2E5" w14:textId="77777777" w:rsidR="00A12CD4" w:rsidRPr="000A534B" w:rsidRDefault="00A12CD4" w:rsidP="00991A08">
            <w:pPr>
              <w:tabs>
                <w:tab w:val="left" w:pos="4470"/>
              </w:tabs>
              <w:spacing w:before="60" w:after="60"/>
              <w:rPr>
                <w:color w:val="000000" w:themeColor="text1"/>
              </w:rPr>
            </w:pPr>
            <w:r w:rsidRPr="000A534B">
              <w:rPr>
                <w:color w:val="000000" w:themeColor="text1"/>
              </w:rPr>
              <w:t>Firma del Oferente ______________________________</w:t>
            </w:r>
          </w:p>
        </w:tc>
      </w:tr>
    </w:tbl>
    <w:p w14:paraId="67CD094E" w14:textId="77777777" w:rsidR="00A12CD4" w:rsidRPr="000A534B" w:rsidRDefault="00A12CD4" w:rsidP="00A12CD4">
      <w:pPr>
        <w:spacing w:before="60" w:after="60"/>
        <w:rPr>
          <w:color w:val="000000" w:themeColor="text1"/>
        </w:rPr>
      </w:pPr>
      <w:r w:rsidRPr="000A534B">
        <w:rPr>
          <w:color w:val="000000" w:themeColor="text1"/>
        </w:rPr>
        <w:t>* A ser ingresado por el Contratante</w:t>
      </w:r>
    </w:p>
    <w:p w14:paraId="3FEAF40A" w14:textId="77777777" w:rsidR="00A12CD4" w:rsidRPr="000A534B" w:rsidRDefault="00A12CD4" w:rsidP="00A12CD4">
      <w:pPr>
        <w:rPr>
          <w:color w:val="000000" w:themeColor="text1"/>
        </w:rPr>
      </w:pPr>
      <w:r w:rsidRPr="000A534B">
        <w:rPr>
          <w:color w:val="000000" w:themeColor="text1"/>
        </w:rPr>
        <w:t>a. A ser ingresado por el Oferente</w:t>
      </w:r>
    </w:p>
    <w:p w14:paraId="33A10364" w14:textId="77777777" w:rsidR="00A12CD4" w:rsidRPr="000A534B" w:rsidRDefault="00A12CD4" w:rsidP="00A12CD4">
      <w:pPr>
        <w:rPr>
          <w:color w:val="000000" w:themeColor="text1"/>
        </w:rPr>
      </w:pPr>
    </w:p>
    <w:p w14:paraId="430BF26A" w14:textId="77777777" w:rsidR="00A12CD4" w:rsidRPr="000A534B" w:rsidRDefault="00A12CD4" w:rsidP="00A12CD4">
      <w:pPr>
        <w:pStyle w:val="LTTPA-Tit"/>
      </w:pPr>
      <w:r w:rsidRPr="000A534B">
        <w:t>Lista TTPA Nº 4.4: PROY. 00315A - Bancos de baterías</w:t>
      </w:r>
    </w:p>
    <w:tbl>
      <w:tblPr>
        <w:tblW w:w="5000" w:type="pct"/>
        <w:tblInd w:w="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36"/>
        <w:gridCol w:w="1956"/>
        <w:gridCol w:w="1439"/>
        <w:gridCol w:w="459"/>
        <w:gridCol w:w="879"/>
        <w:gridCol w:w="597"/>
        <w:gridCol w:w="610"/>
        <w:gridCol w:w="877"/>
        <w:gridCol w:w="1577"/>
      </w:tblGrid>
      <w:tr w:rsidR="00A12CD4" w:rsidRPr="000A534B" w14:paraId="7B010A50" w14:textId="77777777" w:rsidTr="00991A08">
        <w:trPr>
          <w:cantSplit/>
        </w:trPr>
        <w:tc>
          <w:tcPr>
            <w:tcW w:w="502" w:type="pct"/>
            <w:vAlign w:val="center"/>
          </w:tcPr>
          <w:p w14:paraId="3C5F933E" w14:textId="77777777" w:rsidR="00A12CD4" w:rsidRPr="000A534B" w:rsidRDefault="00A12CD4" w:rsidP="00991A08">
            <w:pPr>
              <w:spacing w:before="60" w:after="60"/>
              <w:rPr>
                <w:i/>
                <w:color w:val="000000" w:themeColor="text1"/>
              </w:rPr>
            </w:pPr>
            <w:r w:rsidRPr="000A534B">
              <w:rPr>
                <w:i/>
                <w:color w:val="000000" w:themeColor="text1"/>
              </w:rPr>
              <w:t>Ítem no.</w:t>
            </w:r>
          </w:p>
        </w:tc>
        <w:tc>
          <w:tcPr>
            <w:tcW w:w="1819" w:type="pct"/>
            <w:gridSpan w:val="2"/>
            <w:vAlign w:val="center"/>
          </w:tcPr>
          <w:p w14:paraId="39A076FC" w14:textId="77777777" w:rsidR="00A12CD4" w:rsidRPr="000A534B" w:rsidRDefault="00A12CD4" w:rsidP="00991A08">
            <w:pPr>
              <w:spacing w:before="60" w:after="60"/>
              <w:rPr>
                <w:i/>
                <w:color w:val="000000" w:themeColor="text1"/>
              </w:rPr>
            </w:pPr>
            <w:r w:rsidRPr="000A534B">
              <w:rPr>
                <w:i/>
                <w:color w:val="000000" w:themeColor="text1"/>
              </w:rPr>
              <w:t>Descripción</w:t>
            </w:r>
          </w:p>
        </w:tc>
        <w:tc>
          <w:tcPr>
            <w:tcW w:w="717" w:type="pct"/>
            <w:gridSpan w:val="2"/>
          </w:tcPr>
          <w:p w14:paraId="5C0163A2" w14:textId="77777777" w:rsidR="00A12CD4" w:rsidRPr="000A534B" w:rsidRDefault="00A12CD4" w:rsidP="00991A08">
            <w:pPr>
              <w:spacing w:before="60" w:after="60"/>
              <w:jc w:val="center"/>
              <w:rPr>
                <w:i/>
                <w:color w:val="000000" w:themeColor="text1"/>
              </w:rPr>
            </w:pPr>
            <w:r w:rsidRPr="000A534B">
              <w:rPr>
                <w:i/>
                <w:color w:val="000000" w:themeColor="text1"/>
              </w:rPr>
              <w:t>Unidad</w:t>
            </w:r>
          </w:p>
        </w:tc>
        <w:tc>
          <w:tcPr>
            <w:tcW w:w="647" w:type="pct"/>
            <w:gridSpan w:val="2"/>
          </w:tcPr>
          <w:p w14:paraId="3C581FA2" w14:textId="77777777" w:rsidR="00A12CD4" w:rsidRPr="000A534B" w:rsidRDefault="00A12CD4" w:rsidP="00991A08">
            <w:pPr>
              <w:spacing w:before="60" w:after="60"/>
              <w:rPr>
                <w:i/>
                <w:color w:val="000000" w:themeColor="text1"/>
              </w:rPr>
            </w:pPr>
            <w:r w:rsidRPr="000A534B">
              <w:rPr>
                <w:i/>
                <w:color w:val="000000" w:themeColor="text1"/>
              </w:rPr>
              <w:t>Cantidad nominal*</w:t>
            </w:r>
          </w:p>
        </w:tc>
        <w:tc>
          <w:tcPr>
            <w:tcW w:w="470" w:type="pct"/>
          </w:tcPr>
          <w:p w14:paraId="1BC26544" w14:textId="77777777" w:rsidR="00A12CD4" w:rsidRPr="000A534B" w:rsidRDefault="00A12CD4" w:rsidP="00991A08">
            <w:pPr>
              <w:spacing w:before="60" w:after="60"/>
              <w:rPr>
                <w:i/>
                <w:color w:val="000000" w:themeColor="text1"/>
              </w:rPr>
            </w:pPr>
            <w:r w:rsidRPr="000A534B">
              <w:rPr>
                <w:i/>
                <w:color w:val="000000" w:themeColor="text1"/>
              </w:rPr>
              <w:t>Tarifa (USD)</w:t>
            </w:r>
          </w:p>
        </w:tc>
        <w:tc>
          <w:tcPr>
            <w:tcW w:w="845" w:type="pct"/>
          </w:tcPr>
          <w:p w14:paraId="0BB3AC43" w14:textId="77777777" w:rsidR="00A12CD4" w:rsidRPr="000A534B" w:rsidRDefault="00A12CD4" w:rsidP="00991A08">
            <w:pPr>
              <w:spacing w:before="60" w:after="60"/>
              <w:jc w:val="center"/>
              <w:rPr>
                <w:i/>
                <w:color w:val="000000" w:themeColor="text1"/>
              </w:rPr>
            </w:pPr>
            <w:r w:rsidRPr="000A534B">
              <w:rPr>
                <w:i/>
                <w:color w:val="000000" w:themeColor="text1"/>
              </w:rPr>
              <w:t>Monto</w:t>
            </w:r>
          </w:p>
          <w:p w14:paraId="06E42F8E" w14:textId="77777777" w:rsidR="00A12CD4" w:rsidRPr="000A534B" w:rsidRDefault="00A12CD4" w:rsidP="00991A08">
            <w:pPr>
              <w:spacing w:before="60" w:after="60"/>
              <w:rPr>
                <w:i/>
                <w:color w:val="000000" w:themeColor="text1"/>
              </w:rPr>
            </w:pPr>
            <w:r w:rsidRPr="000A534B">
              <w:rPr>
                <w:i/>
                <w:color w:val="000000" w:themeColor="text1"/>
              </w:rPr>
              <w:t>(USD)</w:t>
            </w:r>
          </w:p>
        </w:tc>
      </w:tr>
      <w:tr w:rsidR="00A12CD4" w:rsidRPr="000A534B" w14:paraId="3D4065F4" w14:textId="77777777" w:rsidTr="00991A08">
        <w:trPr>
          <w:cantSplit/>
        </w:trPr>
        <w:tc>
          <w:tcPr>
            <w:tcW w:w="502" w:type="pct"/>
            <w:vAlign w:val="center"/>
          </w:tcPr>
          <w:p w14:paraId="71F593F3" w14:textId="77777777" w:rsidR="00A12CD4" w:rsidRPr="000A534B" w:rsidRDefault="00A12CD4" w:rsidP="00FA30A3">
            <w:pPr>
              <w:pStyle w:val="LACP-1"/>
              <w:numPr>
                <w:ilvl w:val="0"/>
                <w:numId w:val="349"/>
              </w:numPr>
            </w:pPr>
          </w:p>
        </w:tc>
        <w:tc>
          <w:tcPr>
            <w:tcW w:w="1819" w:type="pct"/>
            <w:gridSpan w:val="2"/>
            <w:vAlign w:val="center"/>
          </w:tcPr>
          <w:p w14:paraId="7539B8E6" w14:textId="77777777" w:rsidR="00A12CD4" w:rsidRPr="000A534B" w:rsidRDefault="00A12CD4" w:rsidP="00991A08">
            <w:pPr>
              <w:rPr>
                <w:b/>
                <w:color w:val="000000" w:themeColor="text1"/>
              </w:rPr>
            </w:pPr>
            <w:r w:rsidRPr="000A534B">
              <w:rPr>
                <w:b/>
              </w:rPr>
              <w:t>Generales</w:t>
            </w:r>
          </w:p>
        </w:tc>
        <w:tc>
          <w:tcPr>
            <w:tcW w:w="717" w:type="pct"/>
            <w:gridSpan w:val="2"/>
            <w:vAlign w:val="center"/>
          </w:tcPr>
          <w:p w14:paraId="427757D9" w14:textId="77777777" w:rsidR="00A12CD4" w:rsidRPr="000A534B" w:rsidRDefault="00A12CD4" w:rsidP="00991A08">
            <w:pPr>
              <w:jc w:val="center"/>
              <w:rPr>
                <w:color w:val="000000" w:themeColor="text1"/>
              </w:rPr>
            </w:pPr>
          </w:p>
        </w:tc>
        <w:tc>
          <w:tcPr>
            <w:tcW w:w="647" w:type="pct"/>
            <w:gridSpan w:val="2"/>
            <w:vAlign w:val="center"/>
          </w:tcPr>
          <w:p w14:paraId="77720941" w14:textId="77777777" w:rsidR="00A12CD4" w:rsidRPr="000A534B" w:rsidRDefault="00A12CD4" w:rsidP="00991A08">
            <w:pPr>
              <w:jc w:val="center"/>
              <w:rPr>
                <w:color w:val="000000" w:themeColor="text1"/>
              </w:rPr>
            </w:pPr>
          </w:p>
        </w:tc>
        <w:tc>
          <w:tcPr>
            <w:tcW w:w="470" w:type="pct"/>
            <w:vAlign w:val="center"/>
          </w:tcPr>
          <w:p w14:paraId="6CD9F241" w14:textId="77777777" w:rsidR="00A12CD4" w:rsidRPr="000A534B" w:rsidRDefault="00A12CD4" w:rsidP="00991A08">
            <w:pPr>
              <w:jc w:val="center"/>
              <w:rPr>
                <w:color w:val="000000" w:themeColor="text1"/>
              </w:rPr>
            </w:pPr>
          </w:p>
        </w:tc>
        <w:tc>
          <w:tcPr>
            <w:tcW w:w="845" w:type="pct"/>
            <w:vAlign w:val="center"/>
          </w:tcPr>
          <w:p w14:paraId="002F9A55" w14:textId="77777777" w:rsidR="00A12CD4" w:rsidRPr="000A534B" w:rsidRDefault="00A12CD4" w:rsidP="00991A08">
            <w:pPr>
              <w:jc w:val="center"/>
              <w:rPr>
                <w:color w:val="000000" w:themeColor="text1"/>
              </w:rPr>
            </w:pPr>
          </w:p>
        </w:tc>
      </w:tr>
      <w:tr w:rsidR="00A12CD4" w:rsidRPr="000A534B" w14:paraId="5EBAADF5" w14:textId="77777777" w:rsidTr="00991A08">
        <w:trPr>
          <w:cantSplit/>
        </w:trPr>
        <w:tc>
          <w:tcPr>
            <w:tcW w:w="502" w:type="pct"/>
            <w:vAlign w:val="center"/>
          </w:tcPr>
          <w:p w14:paraId="6A940886" w14:textId="77777777" w:rsidR="00A12CD4" w:rsidRPr="000A534B" w:rsidRDefault="00A12CD4" w:rsidP="0024429D">
            <w:pPr>
              <w:pStyle w:val="LACP-2"/>
              <w:numPr>
                <w:ilvl w:val="1"/>
                <w:numId w:val="327"/>
              </w:numPr>
            </w:pPr>
          </w:p>
        </w:tc>
        <w:tc>
          <w:tcPr>
            <w:tcW w:w="1819" w:type="pct"/>
            <w:gridSpan w:val="2"/>
            <w:vAlign w:val="center"/>
          </w:tcPr>
          <w:p w14:paraId="4C17DE76" w14:textId="77777777" w:rsidR="00A12CD4" w:rsidRPr="000A534B" w:rsidRDefault="00A12CD4" w:rsidP="00991A08">
            <w:pPr>
              <w:rPr>
                <w:color w:val="000000" w:themeColor="text1"/>
              </w:rPr>
            </w:pPr>
            <w:r w:rsidRPr="000A534B">
              <w:t>Movilización</w:t>
            </w:r>
          </w:p>
        </w:tc>
        <w:tc>
          <w:tcPr>
            <w:tcW w:w="717" w:type="pct"/>
            <w:gridSpan w:val="2"/>
            <w:vAlign w:val="center"/>
          </w:tcPr>
          <w:p w14:paraId="4ABE3048" w14:textId="77777777" w:rsidR="00A12CD4" w:rsidRPr="000A534B" w:rsidRDefault="00A12CD4" w:rsidP="00991A08">
            <w:pPr>
              <w:jc w:val="center"/>
              <w:rPr>
                <w:color w:val="000000" w:themeColor="text1"/>
              </w:rPr>
            </w:pPr>
            <w:r w:rsidRPr="000A534B">
              <w:t>gl</w:t>
            </w:r>
          </w:p>
        </w:tc>
        <w:tc>
          <w:tcPr>
            <w:tcW w:w="647" w:type="pct"/>
            <w:gridSpan w:val="2"/>
            <w:vAlign w:val="center"/>
          </w:tcPr>
          <w:p w14:paraId="7D4F04B5"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5B7489B1" w14:textId="77777777" w:rsidR="00A12CD4" w:rsidRPr="000A534B" w:rsidRDefault="00A12CD4" w:rsidP="00991A08">
            <w:pPr>
              <w:jc w:val="center"/>
              <w:rPr>
                <w:color w:val="000000" w:themeColor="text1"/>
              </w:rPr>
            </w:pPr>
          </w:p>
        </w:tc>
        <w:tc>
          <w:tcPr>
            <w:tcW w:w="845" w:type="pct"/>
            <w:vAlign w:val="center"/>
          </w:tcPr>
          <w:p w14:paraId="20D3218C" w14:textId="77777777" w:rsidR="00A12CD4" w:rsidRPr="000A534B" w:rsidRDefault="00A12CD4" w:rsidP="00991A08">
            <w:pPr>
              <w:jc w:val="center"/>
              <w:rPr>
                <w:color w:val="000000" w:themeColor="text1"/>
              </w:rPr>
            </w:pPr>
          </w:p>
        </w:tc>
      </w:tr>
      <w:tr w:rsidR="00A12CD4" w:rsidRPr="000A534B" w14:paraId="6E4469C4" w14:textId="77777777" w:rsidTr="00991A08">
        <w:trPr>
          <w:cantSplit/>
        </w:trPr>
        <w:tc>
          <w:tcPr>
            <w:tcW w:w="502" w:type="pct"/>
            <w:vAlign w:val="center"/>
          </w:tcPr>
          <w:p w14:paraId="3AB06F63" w14:textId="77777777" w:rsidR="00A12CD4" w:rsidRPr="000A534B" w:rsidRDefault="00A12CD4" w:rsidP="0024429D">
            <w:pPr>
              <w:pStyle w:val="LACP-2"/>
              <w:numPr>
                <w:ilvl w:val="1"/>
                <w:numId w:val="327"/>
              </w:numPr>
            </w:pPr>
          </w:p>
        </w:tc>
        <w:tc>
          <w:tcPr>
            <w:tcW w:w="1819" w:type="pct"/>
            <w:gridSpan w:val="2"/>
            <w:vAlign w:val="center"/>
          </w:tcPr>
          <w:p w14:paraId="1DAE0B93" w14:textId="77777777" w:rsidR="00A12CD4" w:rsidRPr="000A534B" w:rsidRDefault="00A12CD4" w:rsidP="00991A08">
            <w:pPr>
              <w:rPr>
                <w:color w:val="000000" w:themeColor="text1"/>
              </w:rPr>
            </w:pPr>
            <w:r w:rsidRPr="000A534B">
              <w:t>Relevamiento de instalaciones existentes</w:t>
            </w:r>
          </w:p>
        </w:tc>
        <w:tc>
          <w:tcPr>
            <w:tcW w:w="717" w:type="pct"/>
            <w:gridSpan w:val="2"/>
            <w:vAlign w:val="center"/>
          </w:tcPr>
          <w:p w14:paraId="38FEBB61" w14:textId="77777777" w:rsidR="00A12CD4" w:rsidRPr="000A534B" w:rsidRDefault="00A12CD4" w:rsidP="00991A08">
            <w:pPr>
              <w:jc w:val="center"/>
              <w:rPr>
                <w:color w:val="000000" w:themeColor="text1"/>
              </w:rPr>
            </w:pPr>
            <w:r w:rsidRPr="000A534B">
              <w:t>gl</w:t>
            </w:r>
          </w:p>
        </w:tc>
        <w:tc>
          <w:tcPr>
            <w:tcW w:w="647" w:type="pct"/>
            <w:gridSpan w:val="2"/>
            <w:vAlign w:val="center"/>
          </w:tcPr>
          <w:p w14:paraId="1F673BD3"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566EE159" w14:textId="77777777" w:rsidR="00A12CD4" w:rsidRPr="000A534B" w:rsidRDefault="00A12CD4" w:rsidP="00991A08">
            <w:pPr>
              <w:jc w:val="center"/>
              <w:rPr>
                <w:color w:val="000000" w:themeColor="text1"/>
              </w:rPr>
            </w:pPr>
          </w:p>
        </w:tc>
        <w:tc>
          <w:tcPr>
            <w:tcW w:w="845" w:type="pct"/>
            <w:vAlign w:val="center"/>
          </w:tcPr>
          <w:p w14:paraId="76C7E90C" w14:textId="77777777" w:rsidR="00A12CD4" w:rsidRPr="000A534B" w:rsidRDefault="00A12CD4" w:rsidP="00991A08">
            <w:pPr>
              <w:jc w:val="center"/>
              <w:rPr>
                <w:color w:val="000000" w:themeColor="text1"/>
              </w:rPr>
            </w:pPr>
          </w:p>
        </w:tc>
      </w:tr>
      <w:tr w:rsidR="00A12CD4" w:rsidRPr="000A534B" w14:paraId="21B5B147" w14:textId="77777777" w:rsidTr="00991A08">
        <w:trPr>
          <w:cantSplit/>
        </w:trPr>
        <w:tc>
          <w:tcPr>
            <w:tcW w:w="502" w:type="pct"/>
            <w:vAlign w:val="center"/>
          </w:tcPr>
          <w:p w14:paraId="519A8082" w14:textId="77777777" w:rsidR="00A12CD4" w:rsidRPr="000A534B" w:rsidRDefault="00A12CD4" w:rsidP="0024429D">
            <w:pPr>
              <w:pStyle w:val="LACP-2"/>
              <w:numPr>
                <w:ilvl w:val="1"/>
                <w:numId w:val="327"/>
              </w:numPr>
            </w:pPr>
          </w:p>
        </w:tc>
        <w:tc>
          <w:tcPr>
            <w:tcW w:w="1819" w:type="pct"/>
            <w:gridSpan w:val="2"/>
            <w:vAlign w:val="center"/>
          </w:tcPr>
          <w:p w14:paraId="2F40E241" w14:textId="77777777" w:rsidR="00A12CD4" w:rsidRPr="000A534B" w:rsidRDefault="00A12CD4" w:rsidP="00991A08">
            <w:pPr>
              <w:rPr>
                <w:color w:val="000000" w:themeColor="text1"/>
              </w:rPr>
            </w:pPr>
            <w:r w:rsidRPr="000A534B">
              <w:t>Gestión y Dirección de Proyecto</w:t>
            </w:r>
          </w:p>
        </w:tc>
        <w:tc>
          <w:tcPr>
            <w:tcW w:w="717" w:type="pct"/>
            <w:gridSpan w:val="2"/>
            <w:vAlign w:val="center"/>
          </w:tcPr>
          <w:p w14:paraId="6734A816" w14:textId="77777777" w:rsidR="00A12CD4" w:rsidRPr="000A534B" w:rsidRDefault="00A12CD4" w:rsidP="00991A08">
            <w:pPr>
              <w:jc w:val="center"/>
              <w:rPr>
                <w:color w:val="000000" w:themeColor="text1"/>
              </w:rPr>
            </w:pPr>
            <w:r w:rsidRPr="000A534B">
              <w:t>gl</w:t>
            </w:r>
          </w:p>
        </w:tc>
        <w:tc>
          <w:tcPr>
            <w:tcW w:w="647" w:type="pct"/>
            <w:gridSpan w:val="2"/>
            <w:vAlign w:val="center"/>
          </w:tcPr>
          <w:p w14:paraId="6A2130FA"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660D09F" w14:textId="77777777" w:rsidR="00A12CD4" w:rsidRPr="000A534B" w:rsidRDefault="00A12CD4" w:rsidP="00991A08">
            <w:pPr>
              <w:jc w:val="center"/>
              <w:rPr>
                <w:color w:val="000000" w:themeColor="text1"/>
              </w:rPr>
            </w:pPr>
          </w:p>
        </w:tc>
        <w:tc>
          <w:tcPr>
            <w:tcW w:w="845" w:type="pct"/>
            <w:vAlign w:val="center"/>
          </w:tcPr>
          <w:p w14:paraId="1B302986" w14:textId="77777777" w:rsidR="00A12CD4" w:rsidRPr="000A534B" w:rsidRDefault="00A12CD4" w:rsidP="00991A08">
            <w:pPr>
              <w:jc w:val="center"/>
              <w:rPr>
                <w:color w:val="000000" w:themeColor="text1"/>
              </w:rPr>
            </w:pPr>
          </w:p>
        </w:tc>
      </w:tr>
      <w:tr w:rsidR="00A12CD4" w:rsidRPr="000A534B" w14:paraId="4AA4E075" w14:textId="77777777" w:rsidTr="00991A08">
        <w:trPr>
          <w:cantSplit/>
        </w:trPr>
        <w:tc>
          <w:tcPr>
            <w:tcW w:w="502" w:type="pct"/>
            <w:vAlign w:val="center"/>
          </w:tcPr>
          <w:p w14:paraId="525EC217" w14:textId="77777777" w:rsidR="00A12CD4" w:rsidRPr="000A534B" w:rsidRDefault="00A12CD4" w:rsidP="0024429D">
            <w:pPr>
              <w:pStyle w:val="LACP-2"/>
              <w:numPr>
                <w:ilvl w:val="1"/>
                <w:numId w:val="327"/>
              </w:numPr>
            </w:pPr>
          </w:p>
        </w:tc>
        <w:tc>
          <w:tcPr>
            <w:tcW w:w="1819" w:type="pct"/>
            <w:gridSpan w:val="2"/>
            <w:vAlign w:val="center"/>
          </w:tcPr>
          <w:p w14:paraId="1848C945" w14:textId="77777777" w:rsidR="00A12CD4" w:rsidRPr="000A534B" w:rsidRDefault="00A12CD4" w:rsidP="00991A08">
            <w:pPr>
              <w:rPr>
                <w:color w:val="000000" w:themeColor="text1"/>
              </w:rPr>
            </w:pPr>
            <w:r w:rsidRPr="000A534B">
              <w:t>Ingeniería (Documentación de proyecto no objetados)</w:t>
            </w:r>
          </w:p>
        </w:tc>
        <w:tc>
          <w:tcPr>
            <w:tcW w:w="717" w:type="pct"/>
            <w:gridSpan w:val="2"/>
            <w:vAlign w:val="center"/>
          </w:tcPr>
          <w:p w14:paraId="3B5E1889" w14:textId="77777777" w:rsidR="00A12CD4" w:rsidRPr="000A534B" w:rsidRDefault="00A12CD4" w:rsidP="00991A08">
            <w:pPr>
              <w:jc w:val="center"/>
              <w:rPr>
                <w:color w:val="000000" w:themeColor="text1"/>
              </w:rPr>
            </w:pPr>
            <w:r w:rsidRPr="000A534B">
              <w:t>gl</w:t>
            </w:r>
          </w:p>
        </w:tc>
        <w:tc>
          <w:tcPr>
            <w:tcW w:w="647" w:type="pct"/>
            <w:gridSpan w:val="2"/>
            <w:vAlign w:val="center"/>
          </w:tcPr>
          <w:p w14:paraId="23E009A7" w14:textId="77777777" w:rsidR="00A12CD4" w:rsidRPr="000A534B" w:rsidRDefault="00A12CD4" w:rsidP="00991A08">
            <w:pPr>
              <w:tabs>
                <w:tab w:val="decimal" w:pos="654"/>
              </w:tabs>
              <w:jc w:val="center"/>
              <w:rPr>
                <w:color w:val="000000" w:themeColor="text1"/>
              </w:rPr>
            </w:pPr>
            <w:r w:rsidRPr="000A534B">
              <w:rPr>
                <w:color w:val="000000" w:themeColor="text1"/>
              </w:rPr>
              <w:t>1</w:t>
            </w:r>
          </w:p>
        </w:tc>
        <w:tc>
          <w:tcPr>
            <w:tcW w:w="470" w:type="pct"/>
            <w:vAlign w:val="center"/>
          </w:tcPr>
          <w:p w14:paraId="64DF02E3" w14:textId="77777777" w:rsidR="00A12CD4" w:rsidRPr="000A534B" w:rsidRDefault="00A12CD4" w:rsidP="00991A08">
            <w:pPr>
              <w:jc w:val="center"/>
              <w:rPr>
                <w:color w:val="000000" w:themeColor="text1"/>
              </w:rPr>
            </w:pPr>
          </w:p>
        </w:tc>
        <w:tc>
          <w:tcPr>
            <w:tcW w:w="845" w:type="pct"/>
            <w:vAlign w:val="center"/>
          </w:tcPr>
          <w:p w14:paraId="5A7EB9A5" w14:textId="77777777" w:rsidR="00A12CD4" w:rsidRPr="000A534B" w:rsidRDefault="00A12CD4" w:rsidP="00991A08">
            <w:pPr>
              <w:jc w:val="center"/>
              <w:rPr>
                <w:color w:val="000000" w:themeColor="text1"/>
              </w:rPr>
            </w:pPr>
          </w:p>
        </w:tc>
      </w:tr>
      <w:tr w:rsidR="00A12CD4" w:rsidRPr="000A534B" w14:paraId="550A3B67" w14:textId="77777777" w:rsidTr="00991A08">
        <w:trPr>
          <w:cantSplit/>
        </w:trPr>
        <w:tc>
          <w:tcPr>
            <w:tcW w:w="502" w:type="pct"/>
            <w:vAlign w:val="center"/>
          </w:tcPr>
          <w:p w14:paraId="3243C976" w14:textId="77777777" w:rsidR="00A12CD4" w:rsidRPr="000A534B" w:rsidRDefault="00A12CD4" w:rsidP="00FA30A3">
            <w:pPr>
              <w:pStyle w:val="LACP-1"/>
              <w:numPr>
                <w:ilvl w:val="0"/>
                <w:numId w:val="327"/>
              </w:numPr>
            </w:pPr>
          </w:p>
        </w:tc>
        <w:tc>
          <w:tcPr>
            <w:tcW w:w="1819" w:type="pct"/>
            <w:gridSpan w:val="2"/>
            <w:vAlign w:val="center"/>
          </w:tcPr>
          <w:p w14:paraId="6D948F5A" w14:textId="77777777" w:rsidR="00A12CD4" w:rsidRPr="000A534B" w:rsidRDefault="00A12CD4" w:rsidP="00991A08">
            <w:pPr>
              <w:rPr>
                <w:b/>
                <w:color w:val="000000" w:themeColor="text1"/>
              </w:rPr>
            </w:pPr>
            <w:r w:rsidRPr="000A534B">
              <w:rPr>
                <w:b/>
                <w:color w:val="000000" w:themeColor="text1"/>
              </w:rPr>
              <w:t>Suministros</w:t>
            </w:r>
          </w:p>
        </w:tc>
        <w:tc>
          <w:tcPr>
            <w:tcW w:w="717" w:type="pct"/>
            <w:gridSpan w:val="2"/>
            <w:vAlign w:val="center"/>
          </w:tcPr>
          <w:p w14:paraId="774C6794" w14:textId="77777777" w:rsidR="00A12CD4" w:rsidRPr="000A534B" w:rsidRDefault="00A12CD4" w:rsidP="00991A08">
            <w:pPr>
              <w:jc w:val="center"/>
              <w:rPr>
                <w:color w:val="000000" w:themeColor="text1"/>
              </w:rPr>
            </w:pPr>
          </w:p>
        </w:tc>
        <w:tc>
          <w:tcPr>
            <w:tcW w:w="647" w:type="pct"/>
            <w:gridSpan w:val="2"/>
            <w:vAlign w:val="center"/>
          </w:tcPr>
          <w:p w14:paraId="492E8A95" w14:textId="77777777" w:rsidR="00A12CD4" w:rsidRPr="000A534B" w:rsidRDefault="00A12CD4" w:rsidP="00991A08">
            <w:pPr>
              <w:tabs>
                <w:tab w:val="decimal" w:pos="654"/>
              </w:tabs>
              <w:jc w:val="center"/>
              <w:rPr>
                <w:color w:val="000000" w:themeColor="text1"/>
              </w:rPr>
            </w:pPr>
          </w:p>
        </w:tc>
        <w:tc>
          <w:tcPr>
            <w:tcW w:w="470" w:type="pct"/>
            <w:vAlign w:val="center"/>
          </w:tcPr>
          <w:p w14:paraId="19874CAC" w14:textId="77777777" w:rsidR="00A12CD4" w:rsidRPr="000A534B" w:rsidRDefault="00A12CD4" w:rsidP="00991A08">
            <w:pPr>
              <w:jc w:val="center"/>
              <w:rPr>
                <w:color w:val="000000" w:themeColor="text1"/>
              </w:rPr>
            </w:pPr>
          </w:p>
        </w:tc>
        <w:tc>
          <w:tcPr>
            <w:tcW w:w="845" w:type="pct"/>
            <w:vAlign w:val="center"/>
          </w:tcPr>
          <w:p w14:paraId="76953474" w14:textId="77777777" w:rsidR="00A12CD4" w:rsidRPr="000A534B" w:rsidRDefault="00A12CD4" w:rsidP="00991A08">
            <w:pPr>
              <w:jc w:val="center"/>
              <w:rPr>
                <w:color w:val="000000" w:themeColor="text1"/>
              </w:rPr>
            </w:pPr>
          </w:p>
        </w:tc>
      </w:tr>
      <w:tr w:rsidR="00A12CD4" w:rsidRPr="000A534B" w14:paraId="2470A704" w14:textId="77777777" w:rsidTr="00991A08">
        <w:trPr>
          <w:cantSplit/>
        </w:trPr>
        <w:tc>
          <w:tcPr>
            <w:tcW w:w="502" w:type="pct"/>
            <w:vAlign w:val="center"/>
          </w:tcPr>
          <w:p w14:paraId="0495C29A" w14:textId="77777777" w:rsidR="00A12CD4" w:rsidRPr="000A534B" w:rsidRDefault="00A12CD4" w:rsidP="0024429D">
            <w:pPr>
              <w:pStyle w:val="LACP-2"/>
              <w:numPr>
                <w:ilvl w:val="1"/>
                <w:numId w:val="327"/>
              </w:numPr>
            </w:pPr>
          </w:p>
        </w:tc>
        <w:tc>
          <w:tcPr>
            <w:tcW w:w="1819" w:type="pct"/>
            <w:gridSpan w:val="2"/>
          </w:tcPr>
          <w:p w14:paraId="00573BCE" w14:textId="77777777" w:rsidR="00A12CD4" w:rsidRPr="000A534B" w:rsidRDefault="00A12CD4" w:rsidP="00991A08">
            <w:pPr>
              <w:rPr>
                <w:color w:val="000000" w:themeColor="text1"/>
              </w:rPr>
            </w:pPr>
            <w:r w:rsidRPr="000A534B">
              <w:t>Bancos de baterías de plomo ácido de sesenta (60) elementos por banco, de 2V x 600Ah cada uno, totalizando 125Vcc x 600Ah cada banco, todo según EETT y PDTG propias.</w:t>
            </w:r>
          </w:p>
        </w:tc>
        <w:tc>
          <w:tcPr>
            <w:tcW w:w="717" w:type="pct"/>
            <w:gridSpan w:val="2"/>
            <w:vAlign w:val="center"/>
          </w:tcPr>
          <w:p w14:paraId="2D9E079B" w14:textId="77777777" w:rsidR="00A12CD4" w:rsidRPr="000A534B" w:rsidRDefault="00A12CD4" w:rsidP="00991A08">
            <w:pPr>
              <w:jc w:val="center"/>
              <w:rPr>
                <w:color w:val="000000" w:themeColor="text1"/>
              </w:rPr>
            </w:pPr>
            <w:r w:rsidRPr="000A534B">
              <w:t>c/u</w:t>
            </w:r>
          </w:p>
        </w:tc>
        <w:tc>
          <w:tcPr>
            <w:tcW w:w="647" w:type="pct"/>
            <w:gridSpan w:val="2"/>
            <w:vAlign w:val="center"/>
          </w:tcPr>
          <w:p w14:paraId="2296A0E0" w14:textId="77777777" w:rsidR="00A12CD4" w:rsidRPr="000A534B" w:rsidRDefault="00A12CD4" w:rsidP="00991A08">
            <w:pPr>
              <w:tabs>
                <w:tab w:val="decimal" w:pos="654"/>
              </w:tabs>
              <w:jc w:val="center"/>
              <w:rPr>
                <w:color w:val="000000" w:themeColor="text1"/>
              </w:rPr>
            </w:pPr>
            <w:r w:rsidRPr="000A534B">
              <w:t>8</w:t>
            </w:r>
          </w:p>
        </w:tc>
        <w:tc>
          <w:tcPr>
            <w:tcW w:w="470" w:type="pct"/>
            <w:vAlign w:val="center"/>
          </w:tcPr>
          <w:p w14:paraId="07A671E4" w14:textId="77777777" w:rsidR="00A12CD4" w:rsidRPr="000A534B" w:rsidRDefault="00A12CD4" w:rsidP="00991A08">
            <w:pPr>
              <w:jc w:val="center"/>
              <w:rPr>
                <w:color w:val="000000" w:themeColor="text1"/>
              </w:rPr>
            </w:pPr>
          </w:p>
        </w:tc>
        <w:tc>
          <w:tcPr>
            <w:tcW w:w="845" w:type="pct"/>
            <w:vAlign w:val="center"/>
          </w:tcPr>
          <w:p w14:paraId="176BFA5E" w14:textId="77777777" w:rsidR="00A12CD4" w:rsidRPr="000A534B" w:rsidRDefault="00A12CD4" w:rsidP="00991A08">
            <w:pPr>
              <w:jc w:val="center"/>
              <w:rPr>
                <w:color w:val="000000" w:themeColor="text1"/>
              </w:rPr>
            </w:pPr>
          </w:p>
        </w:tc>
      </w:tr>
      <w:tr w:rsidR="00A12CD4" w:rsidRPr="000A534B" w14:paraId="1881FDD8" w14:textId="77777777" w:rsidTr="00991A08">
        <w:trPr>
          <w:cantSplit/>
        </w:trPr>
        <w:tc>
          <w:tcPr>
            <w:tcW w:w="502" w:type="pct"/>
            <w:vAlign w:val="center"/>
          </w:tcPr>
          <w:p w14:paraId="10C40724" w14:textId="77777777" w:rsidR="00A12CD4" w:rsidRPr="000A534B" w:rsidRDefault="00A12CD4" w:rsidP="0024429D">
            <w:pPr>
              <w:pStyle w:val="LACP-2"/>
              <w:numPr>
                <w:ilvl w:val="1"/>
                <w:numId w:val="327"/>
              </w:numPr>
            </w:pPr>
          </w:p>
        </w:tc>
        <w:tc>
          <w:tcPr>
            <w:tcW w:w="1819" w:type="pct"/>
            <w:gridSpan w:val="2"/>
          </w:tcPr>
          <w:p w14:paraId="4B52BCE1" w14:textId="77777777" w:rsidR="00A12CD4" w:rsidRPr="000A534B" w:rsidRDefault="00A12CD4" w:rsidP="00991A08">
            <w:pPr>
              <w:rPr>
                <w:color w:val="000000" w:themeColor="text1"/>
              </w:rPr>
            </w:pPr>
            <w:r w:rsidRPr="000A534B">
              <w:t>Provisión de puentes de conexionado entre todos los elementos de cada uno de los bancos.</w:t>
            </w:r>
          </w:p>
        </w:tc>
        <w:tc>
          <w:tcPr>
            <w:tcW w:w="717" w:type="pct"/>
            <w:gridSpan w:val="2"/>
            <w:vAlign w:val="center"/>
          </w:tcPr>
          <w:p w14:paraId="4024E48C" w14:textId="77777777" w:rsidR="00A12CD4" w:rsidRPr="000A534B" w:rsidRDefault="00A12CD4" w:rsidP="00991A08">
            <w:pPr>
              <w:jc w:val="center"/>
              <w:rPr>
                <w:color w:val="000000" w:themeColor="text1"/>
              </w:rPr>
            </w:pPr>
            <w:r w:rsidRPr="000A534B">
              <w:t>c/u</w:t>
            </w:r>
          </w:p>
        </w:tc>
        <w:tc>
          <w:tcPr>
            <w:tcW w:w="647" w:type="pct"/>
            <w:gridSpan w:val="2"/>
            <w:vAlign w:val="center"/>
          </w:tcPr>
          <w:p w14:paraId="62609C69" w14:textId="77777777" w:rsidR="00A12CD4" w:rsidRPr="000A534B" w:rsidRDefault="00A12CD4" w:rsidP="00991A08">
            <w:pPr>
              <w:tabs>
                <w:tab w:val="decimal" w:pos="654"/>
              </w:tabs>
              <w:jc w:val="center"/>
              <w:rPr>
                <w:color w:val="000000" w:themeColor="text1"/>
              </w:rPr>
            </w:pPr>
            <w:r w:rsidRPr="000A534B">
              <w:t>8</w:t>
            </w:r>
          </w:p>
        </w:tc>
        <w:tc>
          <w:tcPr>
            <w:tcW w:w="470" w:type="pct"/>
            <w:vAlign w:val="center"/>
          </w:tcPr>
          <w:p w14:paraId="2F5D41E9" w14:textId="77777777" w:rsidR="00A12CD4" w:rsidRPr="000A534B" w:rsidRDefault="00A12CD4" w:rsidP="00991A08">
            <w:pPr>
              <w:jc w:val="center"/>
              <w:rPr>
                <w:color w:val="000000" w:themeColor="text1"/>
              </w:rPr>
            </w:pPr>
          </w:p>
        </w:tc>
        <w:tc>
          <w:tcPr>
            <w:tcW w:w="845" w:type="pct"/>
            <w:vAlign w:val="center"/>
          </w:tcPr>
          <w:p w14:paraId="27B6525A" w14:textId="77777777" w:rsidR="00A12CD4" w:rsidRPr="000A534B" w:rsidRDefault="00A12CD4" w:rsidP="00991A08">
            <w:pPr>
              <w:jc w:val="center"/>
              <w:rPr>
                <w:color w:val="000000" w:themeColor="text1"/>
              </w:rPr>
            </w:pPr>
          </w:p>
        </w:tc>
      </w:tr>
      <w:tr w:rsidR="00A12CD4" w:rsidRPr="000A534B" w14:paraId="78CD603E" w14:textId="77777777" w:rsidTr="00991A08">
        <w:trPr>
          <w:cantSplit/>
        </w:trPr>
        <w:tc>
          <w:tcPr>
            <w:tcW w:w="502" w:type="pct"/>
            <w:vAlign w:val="center"/>
          </w:tcPr>
          <w:p w14:paraId="4DF41552" w14:textId="77777777" w:rsidR="00A12CD4" w:rsidRPr="000A534B" w:rsidRDefault="00A12CD4" w:rsidP="0024429D">
            <w:pPr>
              <w:pStyle w:val="LACP-2"/>
              <w:numPr>
                <w:ilvl w:val="1"/>
                <w:numId w:val="327"/>
              </w:numPr>
            </w:pPr>
          </w:p>
        </w:tc>
        <w:tc>
          <w:tcPr>
            <w:tcW w:w="1819" w:type="pct"/>
            <w:gridSpan w:val="2"/>
          </w:tcPr>
          <w:p w14:paraId="27E2BA11" w14:textId="77777777" w:rsidR="00A12CD4" w:rsidRPr="000A534B" w:rsidRDefault="00A12CD4" w:rsidP="00991A08">
            <w:pPr>
              <w:rPr>
                <w:color w:val="000000" w:themeColor="text1"/>
              </w:rPr>
            </w:pPr>
            <w:r w:rsidRPr="000A534B">
              <w:t>Provisión de racks de soporte para cada uno de los bancos.</w:t>
            </w:r>
          </w:p>
        </w:tc>
        <w:tc>
          <w:tcPr>
            <w:tcW w:w="717" w:type="pct"/>
            <w:gridSpan w:val="2"/>
            <w:vAlign w:val="center"/>
          </w:tcPr>
          <w:p w14:paraId="4008D865" w14:textId="77777777" w:rsidR="00A12CD4" w:rsidRPr="000A534B" w:rsidRDefault="00A12CD4" w:rsidP="00991A08">
            <w:pPr>
              <w:jc w:val="center"/>
              <w:rPr>
                <w:color w:val="000000" w:themeColor="text1"/>
              </w:rPr>
            </w:pPr>
            <w:r w:rsidRPr="000A534B">
              <w:t>c/u</w:t>
            </w:r>
          </w:p>
        </w:tc>
        <w:tc>
          <w:tcPr>
            <w:tcW w:w="647" w:type="pct"/>
            <w:gridSpan w:val="2"/>
            <w:vAlign w:val="center"/>
          </w:tcPr>
          <w:p w14:paraId="2E6279B4" w14:textId="77777777" w:rsidR="00A12CD4" w:rsidRPr="000A534B" w:rsidRDefault="00A12CD4" w:rsidP="00991A08">
            <w:pPr>
              <w:tabs>
                <w:tab w:val="decimal" w:pos="654"/>
              </w:tabs>
              <w:jc w:val="center"/>
              <w:rPr>
                <w:color w:val="000000" w:themeColor="text1"/>
              </w:rPr>
            </w:pPr>
            <w:r w:rsidRPr="000A534B">
              <w:t>8</w:t>
            </w:r>
          </w:p>
        </w:tc>
        <w:tc>
          <w:tcPr>
            <w:tcW w:w="470" w:type="pct"/>
            <w:vAlign w:val="center"/>
          </w:tcPr>
          <w:p w14:paraId="12E3AE28" w14:textId="77777777" w:rsidR="00A12CD4" w:rsidRPr="000A534B" w:rsidRDefault="00A12CD4" w:rsidP="00991A08">
            <w:pPr>
              <w:jc w:val="center"/>
              <w:rPr>
                <w:color w:val="000000" w:themeColor="text1"/>
              </w:rPr>
            </w:pPr>
          </w:p>
        </w:tc>
        <w:tc>
          <w:tcPr>
            <w:tcW w:w="845" w:type="pct"/>
            <w:vAlign w:val="center"/>
          </w:tcPr>
          <w:p w14:paraId="439CFE1C" w14:textId="77777777" w:rsidR="00A12CD4" w:rsidRPr="000A534B" w:rsidRDefault="00A12CD4" w:rsidP="00991A08">
            <w:pPr>
              <w:jc w:val="center"/>
              <w:rPr>
                <w:color w:val="000000" w:themeColor="text1"/>
              </w:rPr>
            </w:pPr>
          </w:p>
        </w:tc>
      </w:tr>
      <w:tr w:rsidR="00A12CD4" w:rsidRPr="000A534B" w14:paraId="57DA0369" w14:textId="77777777" w:rsidTr="00991A08">
        <w:trPr>
          <w:cantSplit/>
        </w:trPr>
        <w:tc>
          <w:tcPr>
            <w:tcW w:w="502" w:type="pct"/>
            <w:vAlign w:val="center"/>
          </w:tcPr>
          <w:p w14:paraId="79F23630" w14:textId="77777777" w:rsidR="00A12CD4" w:rsidRPr="000A534B" w:rsidRDefault="00A12CD4" w:rsidP="0024429D">
            <w:pPr>
              <w:pStyle w:val="LACP-2"/>
              <w:numPr>
                <w:ilvl w:val="1"/>
                <w:numId w:val="327"/>
              </w:numPr>
            </w:pPr>
          </w:p>
        </w:tc>
        <w:tc>
          <w:tcPr>
            <w:tcW w:w="1819" w:type="pct"/>
            <w:gridSpan w:val="2"/>
          </w:tcPr>
          <w:p w14:paraId="5C15BF74" w14:textId="77777777" w:rsidR="00A12CD4" w:rsidRPr="000A534B" w:rsidRDefault="00A12CD4" w:rsidP="00991A08">
            <w:pPr>
              <w:rPr>
                <w:color w:val="000000" w:themeColor="text1"/>
              </w:rPr>
            </w:pPr>
            <w:r w:rsidRPr="000A534B">
              <w:t>Cableados + elementos complementarios de montaje</w:t>
            </w:r>
          </w:p>
        </w:tc>
        <w:tc>
          <w:tcPr>
            <w:tcW w:w="717" w:type="pct"/>
            <w:gridSpan w:val="2"/>
            <w:vAlign w:val="center"/>
          </w:tcPr>
          <w:p w14:paraId="495EB442" w14:textId="77777777" w:rsidR="00A12CD4" w:rsidRPr="000A534B" w:rsidRDefault="00A12CD4" w:rsidP="00991A08">
            <w:pPr>
              <w:jc w:val="center"/>
              <w:rPr>
                <w:color w:val="000000" w:themeColor="text1"/>
              </w:rPr>
            </w:pPr>
            <w:r w:rsidRPr="000A534B">
              <w:t>c/u</w:t>
            </w:r>
          </w:p>
        </w:tc>
        <w:tc>
          <w:tcPr>
            <w:tcW w:w="647" w:type="pct"/>
            <w:gridSpan w:val="2"/>
            <w:vAlign w:val="center"/>
          </w:tcPr>
          <w:p w14:paraId="51363020" w14:textId="77777777" w:rsidR="00A12CD4" w:rsidRPr="000A534B" w:rsidRDefault="00A12CD4" w:rsidP="00991A08">
            <w:pPr>
              <w:tabs>
                <w:tab w:val="decimal" w:pos="654"/>
              </w:tabs>
              <w:jc w:val="center"/>
              <w:rPr>
                <w:color w:val="000000" w:themeColor="text1"/>
              </w:rPr>
            </w:pPr>
            <w:r w:rsidRPr="000A534B">
              <w:t>8</w:t>
            </w:r>
          </w:p>
        </w:tc>
        <w:tc>
          <w:tcPr>
            <w:tcW w:w="470" w:type="pct"/>
            <w:vAlign w:val="center"/>
          </w:tcPr>
          <w:p w14:paraId="26E127E6" w14:textId="77777777" w:rsidR="00A12CD4" w:rsidRPr="000A534B" w:rsidRDefault="00A12CD4" w:rsidP="00991A08">
            <w:pPr>
              <w:jc w:val="center"/>
              <w:rPr>
                <w:color w:val="000000" w:themeColor="text1"/>
              </w:rPr>
            </w:pPr>
          </w:p>
        </w:tc>
        <w:tc>
          <w:tcPr>
            <w:tcW w:w="845" w:type="pct"/>
            <w:vAlign w:val="center"/>
          </w:tcPr>
          <w:p w14:paraId="26C46817" w14:textId="77777777" w:rsidR="00A12CD4" w:rsidRPr="000A534B" w:rsidRDefault="00A12CD4" w:rsidP="00991A08">
            <w:pPr>
              <w:jc w:val="center"/>
              <w:rPr>
                <w:color w:val="000000" w:themeColor="text1"/>
              </w:rPr>
            </w:pPr>
          </w:p>
        </w:tc>
      </w:tr>
      <w:tr w:rsidR="00A12CD4" w:rsidRPr="000A534B" w14:paraId="4857F4CF" w14:textId="77777777" w:rsidTr="00991A08">
        <w:trPr>
          <w:cantSplit/>
        </w:trPr>
        <w:tc>
          <w:tcPr>
            <w:tcW w:w="502" w:type="pct"/>
            <w:vAlign w:val="center"/>
          </w:tcPr>
          <w:p w14:paraId="61C1B0CE" w14:textId="77777777" w:rsidR="00A12CD4" w:rsidRPr="000A534B" w:rsidRDefault="00A12CD4" w:rsidP="0024429D">
            <w:pPr>
              <w:pStyle w:val="LACP-2"/>
              <w:numPr>
                <w:ilvl w:val="1"/>
                <w:numId w:val="327"/>
              </w:numPr>
            </w:pPr>
          </w:p>
        </w:tc>
        <w:tc>
          <w:tcPr>
            <w:tcW w:w="1819" w:type="pct"/>
            <w:gridSpan w:val="2"/>
          </w:tcPr>
          <w:p w14:paraId="5EA8AA9F" w14:textId="77777777" w:rsidR="00A12CD4" w:rsidRPr="000A534B" w:rsidRDefault="00A12CD4" w:rsidP="00991A08">
            <w:pPr>
              <w:rPr>
                <w:color w:val="000000" w:themeColor="text1"/>
              </w:rPr>
            </w:pPr>
            <w:r w:rsidRPr="000A534B">
              <w:rPr>
                <w:b/>
                <w:color w:val="000000" w:themeColor="text1"/>
              </w:rPr>
              <w:t>Suministros de Repuestos</w:t>
            </w:r>
          </w:p>
        </w:tc>
        <w:tc>
          <w:tcPr>
            <w:tcW w:w="717" w:type="pct"/>
            <w:gridSpan w:val="2"/>
            <w:vAlign w:val="center"/>
          </w:tcPr>
          <w:p w14:paraId="07A68329" w14:textId="77777777" w:rsidR="00A12CD4" w:rsidRPr="000A534B" w:rsidRDefault="00A12CD4" w:rsidP="00991A08">
            <w:pPr>
              <w:jc w:val="center"/>
              <w:rPr>
                <w:color w:val="000000" w:themeColor="text1"/>
              </w:rPr>
            </w:pPr>
            <w:r w:rsidRPr="000A534B">
              <w:t>c/u</w:t>
            </w:r>
          </w:p>
        </w:tc>
        <w:tc>
          <w:tcPr>
            <w:tcW w:w="647" w:type="pct"/>
            <w:gridSpan w:val="2"/>
            <w:vAlign w:val="center"/>
          </w:tcPr>
          <w:p w14:paraId="1A0276DE" w14:textId="77777777" w:rsidR="00A12CD4" w:rsidRPr="000A534B" w:rsidRDefault="00A12CD4" w:rsidP="00991A08">
            <w:pPr>
              <w:tabs>
                <w:tab w:val="decimal" w:pos="654"/>
              </w:tabs>
              <w:jc w:val="center"/>
              <w:rPr>
                <w:color w:val="000000" w:themeColor="text1"/>
              </w:rPr>
            </w:pPr>
          </w:p>
        </w:tc>
        <w:tc>
          <w:tcPr>
            <w:tcW w:w="470" w:type="pct"/>
            <w:vAlign w:val="center"/>
          </w:tcPr>
          <w:p w14:paraId="6B96D440" w14:textId="77777777" w:rsidR="00A12CD4" w:rsidRPr="000A534B" w:rsidRDefault="00A12CD4" w:rsidP="00991A08">
            <w:pPr>
              <w:jc w:val="center"/>
              <w:rPr>
                <w:color w:val="000000" w:themeColor="text1"/>
              </w:rPr>
            </w:pPr>
          </w:p>
        </w:tc>
        <w:tc>
          <w:tcPr>
            <w:tcW w:w="845" w:type="pct"/>
            <w:vAlign w:val="center"/>
          </w:tcPr>
          <w:p w14:paraId="14597E88" w14:textId="77777777" w:rsidR="00A12CD4" w:rsidRPr="000A534B" w:rsidRDefault="00A12CD4" w:rsidP="00991A08">
            <w:pPr>
              <w:jc w:val="center"/>
              <w:rPr>
                <w:color w:val="000000" w:themeColor="text1"/>
              </w:rPr>
            </w:pPr>
          </w:p>
        </w:tc>
      </w:tr>
      <w:tr w:rsidR="00A12CD4" w:rsidRPr="000A534B" w14:paraId="02844E95" w14:textId="77777777" w:rsidTr="00991A08">
        <w:trPr>
          <w:cantSplit/>
        </w:trPr>
        <w:tc>
          <w:tcPr>
            <w:tcW w:w="502" w:type="pct"/>
            <w:vAlign w:val="center"/>
          </w:tcPr>
          <w:p w14:paraId="71577506" w14:textId="77777777" w:rsidR="00A12CD4" w:rsidRPr="000A534B" w:rsidRDefault="00A12CD4" w:rsidP="0024429D">
            <w:pPr>
              <w:pStyle w:val="LACP-2"/>
              <w:numPr>
                <w:ilvl w:val="1"/>
                <w:numId w:val="327"/>
              </w:numPr>
            </w:pPr>
          </w:p>
        </w:tc>
        <w:tc>
          <w:tcPr>
            <w:tcW w:w="1819" w:type="pct"/>
            <w:gridSpan w:val="2"/>
            <w:vAlign w:val="center"/>
          </w:tcPr>
          <w:p w14:paraId="4331607D" w14:textId="77777777" w:rsidR="00A12CD4" w:rsidRPr="000A534B" w:rsidRDefault="00A12CD4" w:rsidP="00991A08">
            <w:pPr>
              <w:rPr>
                <w:color w:val="000000" w:themeColor="text1"/>
              </w:rPr>
            </w:pPr>
            <w:r w:rsidRPr="000A534B">
              <w:t>Banco de baterías de plomo ácido de dieciséis (16) elementos idénticos a los suministrados como bancos principales en este contrato, incluyendo conexiones, tapones, electrolito,  rack de montaje y puesta en servicio.</w:t>
            </w:r>
          </w:p>
        </w:tc>
        <w:tc>
          <w:tcPr>
            <w:tcW w:w="717" w:type="pct"/>
            <w:gridSpan w:val="2"/>
            <w:vAlign w:val="center"/>
          </w:tcPr>
          <w:p w14:paraId="584F783F" w14:textId="77777777" w:rsidR="00A12CD4" w:rsidRPr="000A534B" w:rsidRDefault="00A12CD4" w:rsidP="00991A08">
            <w:pPr>
              <w:jc w:val="center"/>
              <w:rPr>
                <w:color w:val="000000" w:themeColor="text1"/>
              </w:rPr>
            </w:pPr>
            <w:r w:rsidRPr="000A534B">
              <w:t>c/u</w:t>
            </w:r>
          </w:p>
        </w:tc>
        <w:tc>
          <w:tcPr>
            <w:tcW w:w="647" w:type="pct"/>
            <w:gridSpan w:val="2"/>
            <w:vAlign w:val="center"/>
          </w:tcPr>
          <w:p w14:paraId="7BC4E4BF"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4B8867C0" w14:textId="77777777" w:rsidR="00A12CD4" w:rsidRPr="000A534B" w:rsidRDefault="00A12CD4" w:rsidP="00991A08">
            <w:pPr>
              <w:jc w:val="center"/>
              <w:rPr>
                <w:color w:val="000000" w:themeColor="text1"/>
              </w:rPr>
            </w:pPr>
          </w:p>
        </w:tc>
        <w:tc>
          <w:tcPr>
            <w:tcW w:w="845" w:type="pct"/>
            <w:vAlign w:val="center"/>
          </w:tcPr>
          <w:p w14:paraId="4B010E09" w14:textId="77777777" w:rsidR="00A12CD4" w:rsidRPr="000A534B" w:rsidRDefault="00A12CD4" w:rsidP="00991A08">
            <w:pPr>
              <w:jc w:val="center"/>
              <w:rPr>
                <w:color w:val="000000" w:themeColor="text1"/>
              </w:rPr>
            </w:pPr>
          </w:p>
        </w:tc>
      </w:tr>
      <w:tr w:rsidR="00A12CD4" w:rsidRPr="000A534B" w14:paraId="45B4665F" w14:textId="77777777" w:rsidTr="00991A08">
        <w:trPr>
          <w:cantSplit/>
        </w:trPr>
        <w:tc>
          <w:tcPr>
            <w:tcW w:w="502" w:type="pct"/>
            <w:vAlign w:val="center"/>
          </w:tcPr>
          <w:p w14:paraId="28C75F68" w14:textId="77777777" w:rsidR="00A12CD4" w:rsidRPr="000A534B" w:rsidRDefault="00A12CD4" w:rsidP="0024429D">
            <w:pPr>
              <w:pStyle w:val="LACP-2"/>
              <w:numPr>
                <w:ilvl w:val="1"/>
                <w:numId w:val="327"/>
              </w:numPr>
            </w:pPr>
          </w:p>
        </w:tc>
        <w:tc>
          <w:tcPr>
            <w:tcW w:w="1819" w:type="pct"/>
            <w:gridSpan w:val="2"/>
            <w:vAlign w:val="center"/>
          </w:tcPr>
          <w:p w14:paraId="03A3D1E2" w14:textId="77777777" w:rsidR="00A12CD4" w:rsidRPr="000A534B" w:rsidRDefault="00A12CD4" w:rsidP="00991A08">
            <w:pPr>
              <w:rPr>
                <w:color w:val="000000" w:themeColor="text1"/>
              </w:rPr>
            </w:pPr>
            <w:r w:rsidRPr="000A534B">
              <w:t>Puentes de conexionado entre elementos.</w:t>
            </w:r>
          </w:p>
        </w:tc>
        <w:tc>
          <w:tcPr>
            <w:tcW w:w="717" w:type="pct"/>
            <w:gridSpan w:val="2"/>
            <w:vAlign w:val="center"/>
          </w:tcPr>
          <w:p w14:paraId="3EB77EF4" w14:textId="77777777" w:rsidR="00A12CD4" w:rsidRPr="000A534B" w:rsidRDefault="00A12CD4" w:rsidP="00991A08">
            <w:pPr>
              <w:jc w:val="center"/>
              <w:rPr>
                <w:color w:val="000000" w:themeColor="text1"/>
              </w:rPr>
            </w:pPr>
            <w:r w:rsidRPr="000A534B">
              <w:t>c/u</w:t>
            </w:r>
          </w:p>
        </w:tc>
        <w:tc>
          <w:tcPr>
            <w:tcW w:w="647" w:type="pct"/>
            <w:gridSpan w:val="2"/>
            <w:vAlign w:val="center"/>
          </w:tcPr>
          <w:p w14:paraId="208E24CB" w14:textId="77777777" w:rsidR="00A12CD4" w:rsidRPr="000A534B" w:rsidRDefault="00A12CD4" w:rsidP="00991A08">
            <w:pPr>
              <w:tabs>
                <w:tab w:val="decimal" w:pos="654"/>
              </w:tabs>
              <w:jc w:val="center"/>
              <w:rPr>
                <w:color w:val="000000" w:themeColor="text1"/>
              </w:rPr>
            </w:pPr>
            <w:r w:rsidRPr="000A534B">
              <w:t>16</w:t>
            </w:r>
          </w:p>
        </w:tc>
        <w:tc>
          <w:tcPr>
            <w:tcW w:w="470" w:type="pct"/>
            <w:vAlign w:val="center"/>
          </w:tcPr>
          <w:p w14:paraId="08264489" w14:textId="77777777" w:rsidR="00A12CD4" w:rsidRPr="000A534B" w:rsidRDefault="00A12CD4" w:rsidP="00991A08">
            <w:pPr>
              <w:jc w:val="center"/>
              <w:rPr>
                <w:color w:val="000000" w:themeColor="text1"/>
              </w:rPr>
            </w:pPr>
          </w:p>
        </w:tc>
        <w:tc>
          <w:tcPr>
            <w:tcW w:w="845" w:type="pct"/>
            <w:vAlign w:val="center"/>
          </w:tcPr>
          <w:p w14:paraId="3F1FE581" w14:textId="77777777" w:rsidR="00A12CD4" w:rsidRPr="000A534B" w:rsidRDefault="00A12CD4" w:rsidP="00991A08">
            <w:pPr>
              <w:jc w:val="center"/>
              <w:rPr>
                <w:color w:val="000000" w:themeColor="text1"/>
              </w:rPr>
            </w:pPr>
          </w:p>
        </w:tc>
      </w:tr>
      <w:tr w:rsidR="00A12CD4" w:rsidRPr="000A534B" w14:paraId="05040189" w14:textId="77777777" w:rsidTr="00991A08">
        <w:trPr>
          <w:cantSplit/>
        </w:trPr>
        <w:tc>
          <w:tcPr>
            <w:tcW w:w="502" w:type="pct"/>
            <w:vAlign w:val="center"/>
          </w:tcPr>
          <w:p w14:paraId="34C8228E" w14:textId="77777777" w:rsidR="00A12CD4" w:rsidRPr="000A534B" w:rsidRDefault="00A12CD4" w:rsidP="0024429D">
            <w:pPr>
              <w:pStyle w:val="LACP-2"/>
              <w:numPr>
                <w:ilvl w:val="1"/>
                <w:numId w:val="327"/>
              </w:numPr>
            </w:pPr>
          </w:p>
        </w:tc>
        <w:tc>
          <w:tcPr>
            <w:tcW w:w="1819" w:type="pct"/>
            <w:gridSpan w:val="2"/>
            <w:vAlign w:val="center"/>
          </w:tcPr>
          <w:p w14:paraId="7CE26578" w14:textId="77777777" w:rsidR="00A12CD4" w:rsidRPr="000A534B" w:rsidRDefault="00A12CD4" w:rsidP="00991A08">
            <w:pPr>
              <w:rPr>
                <w:color w:val="000000" w:themeColor="text1"/>
              </w:rPr>
            </w:pPr>
            <w:r w:rsidRPr="000A534B">
              <w:t>Tapones de servicio</w:t>
            </w:r>
          </w:p>
        </w:tc>
        <w:tc>
          <w:tcPr>
            <w:tcW w:w="717" w:type="pct"/>
            <w:gridSpan w:val="2"/>
            <w:vAlign w:val="center"/>
          </w:tcPr>
          <w:p w14:paraId="145B9C2A" w14:textId="77777777" w:rsidR="00A12CD4" w:rsidRPr="000A534B" w:rsidRDefault="00A12CD4" w:rsidP="00991A08">
            <w:pPr>
              <w:jc w:val="center"/>
              <w:rPr>
                <w:color w:val="000000" w:themeColor="text1"/>
              </w:rPr>
            </w:pPr>
            <w:r w:rsidRPr="000A534B">
              <w:t>c/u</w:t>
            </w:r>
          </w:p>
        </w:tc>
        <w:tc>
          <w:tcPr>
            <w:tcW w:w="647" w:type="pct"/>
            <w:gridSpan w:val="2"/>
            <w:vAlign w:val="center"/>
          </w:tcPr>
          <w:p w14:paraId="1982BC92" w14:textId="77777777" w:rsidR="00A12CD4" w:rsidRPr="000A534B" w:rsidRDefault="00A12CD4" w:rsidP="00991A08">
            <w:pPr>
              <w:tabs>
                <w:tab w:val="decimal" w:pos="654"/>
              </w:tabs>
              <w:jc w:val="center"/>
              <w:rPr>
                <w:color w:val="000000" w:themeColor="text1"/>
              </w:rPr>
            </w:pPr>
            <w:r w:rsidRPr="000A534B">
              <w:t>24</w:t>
            </w:r>
          </w:p>
        </w:tc>
        <w:tc>
          <w:tcPr>
            <w:tcW w:w="470" w:type="pct"/>
            <w:vAlign w:val="center"/>
          </w:tcPr>
          <w:p w14:paraId="4788E130" w14:textId="77777777" w:rsidR="00A12CD4" w:rsidRPr="000A534B" w:rsidRDefault="00A12CD4" w:rsidP="00991A08">
            <w:pPr>
              <w:jc w:val="center"/>
              <w:rPr>
                <w:color w:val="000000" w:themeColor="text1"/>
              </w:rPr>
            </w:pPr>
          </w:p>
        </w:tc>
        <w:tc>
          <w:tcPr>
            <w:tcW w:w="845" w:type="pct"/>
            <w:vAlign w:val="center"/>
          </w:tcPr>
          <w:p w14:paraId="6933D875" w14:textId="77777777" w:rsidR="00A12CD4" w:rsidRPr="000A534B" w:rsidRDefault="00A12CD4" w:rsidP="00991A08">
            <w:pPr>
              <w:jc w:val="center"/>
              <w:rPr>
                <w:color w:val="000000" w:themeColor="text1"/>
              </w:rPr>
            </w:pPr>
          </w:p>
        </w:tc>
      </w:tr>
      <w:tr w:rsidR="00A12CD4" w:rsidRPr="000A534B" w14:paraId="10A88569" w14:textId="77777777" w:rsidTr="00991A08">
        <w:trPr>
          <w:cantSplit/>
        </w:trPr>
        <w:tc>
          <w:tcPr>
            <w:tcW w:w="502" w:type="pct"/>
            <w:vAlign w:val="center"/>
          </w:tcPr>
          <w:p w14:paraId="05BB9002" w14:textId="77777777" w:rsidR="00A12CD4" w:rsidRPr="000A534B" w:rsidRDefault="00A12CD4" w:rsidP="0024429D">
            <w:pPr>
              <w:pStyle w:val="LACP-2"/>
              <w:numPr>
                <w:ilvl w:val="1"/>
                <w:numId w:val="327"/>
              </w:numPr>
            </w:pPr>
          </w:p>
        </w:tc>
        <w:tc>
          <w:tcPr>
            <w:tcW w:w="1819" w:type="pct"/>
            <w:gridSpan w:val="2"/>
            <w:vAlign w:val="center"/>
          </w:tcPr>
          <w:p w14:paraId="079048CA" w14:textId="77777777" w:rsidR="00A12CD4" w:rsidRPr="000A534B" w:rsidRDefault="00A12CD4" w:rsidP="00991A08">
            <w:pPr>
              <w:rPr>
                <w:color w:val="000000" w:themeColor="text1"/>
              </w:rPr>
            </w:pPr>
            <w:r w:rsidRPr="000A534B">
              <w:t>Bulones de ajuste para puentes de conexionado</w:t>
            </w:r>
          </w:p>
        </w:tc>
        <w:tc>
          <w:tcPr>
            <w:tcW w:w="717" w:type="pct"/>
            <w:gridSpan w:val="2"/>
            <w:vAlign w:val="center"/>
          </w:tcPr>
          <w:p w14:paraId="4545195E" w14:textId="77777777" w:rsidR="00A12CD4" w:rsidRPr="000A534B" w:rsidRDefault="00A12CD4" w:rsidP="00991A08">
            <w:pPr>
              <w:jc w:val="center"/>
              <w:rPr>
                <w:color w:val="000000" w:themeColor="text1"/>
              </w:rPr>
            </w:pPr>
            <w:r w:rsidRPr="000A534B">
              <w:t>c/u</w:t>
            </w:r>
          </w:p>
        </w:tc>
        <w:tc>
          <w:tcPr>
            <w:tcW w:w="647" w:type="pct"/>
            <w:gridSpan w:val="2"/>
            <w:vAlign w:val="center"/>
          </w:tcPr>
          <w:p w14:paraId="06EAF688" w14:textId="77777777" w:rsidR="00A12CD4" w:rsidRPr="000A534B" w:rsidRDefault="00A12CD4" w:rsidP="00991A08">
            <w:pPr>
              <w:tabs>
                <w:tab w:val="decimal" w:pos="654"/>
              </w:tabs>
              <w:jc w:val="center"/>
              <w:rPr>
                <w:color w:val="000000" w:themeColor="text1"/>
              </w:rPr>
            </w:pPr>
            <w:r w:rsidRPr="000A534B">
              <w:t>24</w:t>
            </w:r>
          </w:p>
        </w:tc>
        <w:tc>
          <w:tcPr>
            <w:tcW w:w="470" w:type="pct"/>
            <w:vAlign w:val="center"/>
          </w:tcPr>
          <w:p w14:paraId="7F00688A" w14:textId="77777777" w:rsidR="00A12CD4" w:rsidRPr="000A534B" w:rsidRDefault="00A12CD4" w:rsidP="00991A08">
            <w:pPr>
              <w:jc w:val="center"/>
              <w:rPr>
                <w:color w:val="000000" w:themeColor="text1"/>
              </w:rPr>
            </w:pPr>
          </w:p>
        </w:tc>
        <w:tc>
          <w:tcPr>
            <w:tcW w:w="845" w:type="pct"/>
            <w:vAlign w:val="center"/>
          </w:tcPr>
          <w:p w14:paraId="4DB76B9F" w14:textId="77777777" w:rsidR="00A12CD4" w:rsidRPr="000A534B" w:rsidRDefault="00A12CD4" w:rsidP="00991A08">
            <w:pPr>
              <w:jc w:val="center"/>
              <w:rPr>
                <w:color w:val="000000" w:themeColor="text1"/>
              </w:rPr>
            </w:pPr>
          </w:p>
        </w:tc>
      </w:tr>
      <w:tr w:rsidR="00A12CD4" w:rsidRPr="000A534B" w14:paraId="0C46636D" w14:textId="77777777" w:rsidTr="00991A08">
        <w:trPr>
          <w:cantSplit/>
        </w:trPr>
        <w:tc>
          <w:tcPr>
            <w:tcW w:w="502" w:type="pct"/>
            <w:vAlign w:val="center"/>
          </w:tcPr>
          <w:p w14:paraId="2C12CE09" w14:textId="77777777" w:rsidR="00A12CD4" w:rsidRPr="000A534B" w:rsidRDefault="00A12CD4" w:rsidP="00FA30A3">
            <w:pPr>
              <w:pStyle w:val="LACP-1"/>
              <w:numPr>
                <w:ilvl w:val="0"/>
                <w:numId w:val="327"/>
              </w:numPr>
            </w:pPr>
          </w:p>
        </w:tc>
        <w:tc>
          <w:tcPr>
            <w:tcW w:w="1819" w:type="pct"/>
            <w:gridSpan w:val="2"/>
            <w:vAlign w:val="center"/>
          </w:tcPr>
          <w:p w14:paraId="6876EE48" w14:textId="77777777" w:rsidR="00A12CD4" w:rsidRPr="000A534B" w:rsidRDefault="00A12CD4" w:rsidP="00991A08">
            <w:pPr>
              <w:rPr>
                <w:color w:val="000000" w:themeColor="text1"/>
              </w:rPr>
            </w:pPr>
            <w:r w:rsidRPr="000A534B">
              <w:rPr>
                <w:b/>
                <w:color w:val="000000" w:themeColor="text1"/>
              </w:rPr>
              <w:t>Desmontaje y Montaje</w:t>
            </w:r>
          </w:p>
        </w:tc>
        <w:tc>
          <w:tcPr>
            <w:tcW w:w="717" w:type="pct"/>
            <w:gridSpan w:val="2"/>
            <w:vAlign w:val="center"/>
          </w:tcPr>
          <w:p w14:paraId="35A03725" w14:textId="77777777" w:rsidR="00A12CD4" w:rsidRPr="000A534B" w:rsidRDefault="00A12CD4" w:rsidP="00991A08">
            <w:pPr>
              <w:jc w:val="center"/>
              <w:rPr>
                <w:color w:val="000000" w:themeColor="text1"/>
              </w:rPr>
            </w:pPr>
          </w:p>
        </w:tc>
        <w:tc>
          <w:tcPr>
            <w:tcW w:w="647" w:type="pct"/>
            <w:gridSpan w:val="2"/>
            <w:vAlign w:val="center"/>
          </w:tcPr>
          <w:p w14:paraId="5E704B00" w14:textId="77777777" w:rsidR="00A12CD4" w:rsidRPr="000A534B" w:rsidRDefault="00A12CD4" w:rsidP="00991A08">
            <w:pPr>
              <w:tabs>
                <w:tab w:val="decimal" w:pos="654"/>
              </w:tabs>
              <w:jc w:val="center"/>
              <w:rPr>
                <w:color w:val="000000" w:themeColor="text1"/>
              </w:rPr>
            </w:pPr>
          </w:p>
        </w:tc>
        <w:tc>
          <w:tcPr>
            <w:tcW w:w="470" w:type="pct"/>
            <w:vAlign w:val="center"/>
          </w:tcPr>
          <w:p w14:paraId="14FA208F" w14:textId="77777777" w:rsidR="00A12CD4" w:rsidRPr="000A534B" w:rsidRDefault="00A12CD4" w:rsidP="00991A08">
            <w:pPr>
              <w:jc w:val="center"/>
              <w:rPr>
                <w:color w:val="000000" w:themeColor="text1"/>
              </w:rPr>
            </w:pPr>
          </w:p>
        </w:tc>
        <w:tc>
          <w:tcPr>
            <w:tcW w:w="845" w:type="pct"/>
            <w:vAlign w:val="center"/>
          </w:tcPr>
          <w:p w14:paraId="5ABFD475" w14:textId="77777777" w:rsidR="00A12CD4" w:rsidRPr="000A534B" w:rsidRDefault="00A12CD4" w:rsidP="00991A08">
            <w:pPr>
              <w:jc w:val="center"/>
              <w:rPr>
                <w:color w:val="000000" w:themeColor="text1"/>
              </w:rPr>
            </w:pPr>
          </w:p>
        </w:tc>
      </w:tr>
      <w:tr w:rsidR="00A12CD4" w:rsidRPr="000A534B" w14:paraId="69E8629F" w14:textId="77777777" w:rsidTr="00991A08">
        <w:trPr>
          <w:cantSplit/>
        </w:trPr>
        <w:tc>
          <w:tcPr>
            <w:tcW w:w="502" w:type="pct"/>
            <w:vAlign w:val="center"/>
          </w:tcPr>
          <w:p w14:paraId="0360F4B0" w14:textId="77777777" w:rsidR="00A12CD4" w:rsidRPr="000A534B" w:rsidRDefault="00A12CD4" w:rsidP="0024429D">
            <w:pPr>
              <w:pStyle w:val="LACP-2"/>
              <w:numPr>
                <w:ilvl w:val="1"/>
                <w:numId w:val="327"/>
              </w:numPr>
            </w:pPr>
          </w:p>
        </w:tc>
        <w:tc>
          <w:tcPr>
            <w:tcW w:w="1819" w:type="pct"/>
            <w:gridSpan w:val="2"/>
          </w:tcPr>
          <w:p w14:paraId="3997BE3C" w14:textId="77777777" w:rsidR="00A12CD4" w:rsidRPr="000A534B" w:rsidRDefault="00A12CD4" w:rsidP="00991A08">
            <w:pPr>
              <w:rPr>
                <w:color w:val="000000" w:themeColor="text1"/>
              </w:rPr>
            </w:pPr>
            <w:r w:rsidRPr="000A534B">
              <w:t>Desmontaje del banco y rack actual</w:t>
            </w:r>
          </w:p>
        </w:tc>
        <w:tc>
          <w:tcPr>
            <w:tcW w:w="717" w:type="pct"/>
            <w:gridSpan w:val="2"/>
            <w:vAlign w:val="center"/>
          </w:tcPr>
          <w:p w14:paraId="0D69C36A" w14:textId="77777777" w:rsidR="00A12CD4" w:rsidRPr="000A534B" w:rsidRDefault="00A12CD4" w:rsidP="00991A08">
            <w:pPr>
              <w:jc w:val="center"/>
              <w:rPr>
                <w:color w:val="000000" w:themeColor="text1"/>
              </w:rPr>
            </w:pPr>
            <w:r w:rsidRPr="000A534B">
              <w:t>c/u</w:t>
            </w:r>
          </w:p>
        </w:tc>
        <w:tc>
          <w:tcPr>
            <w:tcW w:w="647" w:type="pct"/>
            <w:gridSpan w:val="2"/>
            <w:vAlign w:val="center"/>
          </w:tcPr>
          <w:p w14:paraId="2D7A7527" w14:textId="77777777" w:rsidR="00A12CD4" w:rsidRPr="000A534B" w:rsidRDefault="00A12CD4" w:rsidP="00991A08">
            <w:pPr>
              <w:tabs>
                <w:tab w:val="decimal" w:pos="654"/>
              </w:tabs>
              <w:jc w:val="center"/>
              <w:rPr>
                <w:color w:val="000000" w:themeColor="text1"/>
              </w:rPr>
            </w:pPr>
            <w:r w:rsidRPr="000A534B">
              <w:t>8</w:t>
            </w:r>
          </w:p>
        </w:tc>
        <w:tc>
          <w:tcPr>
            <w:tcW w:w="470" w:type="pct"/>
            <w:vAlign w:val="center"/>
          </w:tcPr>
          <w:p w14:paraId="4DED231F" w14:textId="77777777" w:rsidR="00A12CD4" w:rsidRPr="000A534B" w:rsidRDefault="00A12CD4" w:rsidP="00991A08">
            <w:pPr>
              <w:jc w:val="center"/>
              <w:rPr>
                <w:color w:val="000000" w:themeColor="text1"/>
              </w:rPr>
            </w:pPr>
          </w:p>
        </w:tc>
        <w:tc>
          <w:tcPr>
            <w:tcW w:w="845" w:type="pct"/>
            <w:vAlign w:val="center"/>
          </w:tcPr>
          <w:p w14:paraId="1D6940D1" w14:textId="77777777" w:rsidR="00A12CD4" w:rsidRPr="000A534B" w:rsidRDefault="00A12CD4" w:rsidP="00991A08">
            <w:pPr>
              <w:jc w:val="center"/>
              <w:rPr>
                <w:color w:val="000000" w:themeColor="text1"/>
              </w:rPr>
            </w:pPr>
          </w:p>
        </w:tc>
      </w:tr>
      <w:tr w:rsidR="00A12CD4" w:rsidRPr="000A534B" w14:paraId="321081C2" w14:textId="77777777" w:rsidTr="00991A08">
        <w:trPr>
          <w:cantSplit/>
        </w:trPr>
        <w:tc>
          <w:tcPr>
            <w:tcW w:w="502" w:type="pct"/>
            <w:vAlign w:val="center"/>
          </w:tcPr>
          <w:p w14:paraId="131C5FA8" w14:textId="77777777" w:rsidR="00A12CD4" w:rsidRPr="000A534B" w:rsidRDefault="00A12CD4" w:rsidP="0024429D">
            <w:pPr>
              <w:pStyle w:val="LACP-2"/>
              <w:numPr>
                <w:ilvl w:val="1"/>
                <w:numId w:val="327"/>
              </w:numPr>
            </w:pPr>
          </w:p>
        </w:tc>
        <w:tc>
          <w:tcPr>
            <w:tcW w:w="1819" w:type="pct"/>
            <w:gridSpan w:val="2"/>
          </w:tcPr>
          <w:p w14:paraId="428E671B" w14:textId="77777777" w:rsidR="00A12CD4" w:rsidRPr="000A534B" w:rsidRDefault="00A12CD4" w:rsidP="00991A08">
            <w:pPr>
              <w:rPr>
                <w:color w:val="000000" w:themeColor="text1"/>
              </w:rPr>
            </w:pPr>
            <w:r w:rsidRPr="000A534B">
              <w:t>Reacondicionamiento de piso en sala de baterías</w:t>
            </w:r>
          </w:p>
        </w:tc>
        <w:tc>
          <w:tcPr>
            <w:tcW w:w="717" w:type="pct"/>
            <w:gridSpan w:val="2"/>
            <w:vAlign w:val="center"/>
          </w:tcPr>
          <w:p w14:paraId="6C163DB0" w14:textId="77777777" w:rsidR="00A12CD4" w:rsidRPr="000A534B" w:rsidRDefault="00A12CD4" w:rsidP="00991A08">
            <w:pPr>
              <w:jc w:val="center"/>
              <w:rPr>
                <w:color w:val="000000" w:themeColor="text1"/>
              </w:rPr>
            </w:pPr>
            <w:r w:rsidRPr="000A534B">
              <w:t>gl por subestación</w:t>
            </w:r>
          </w:p>
        </w:tc>
        <w:tc>
          <w:tcPr>
            <w:tcW w:w="647" w:type="pct"/>
            <w:gridSpan w:val="2"/>
            <w:vAlign w:val="center"/>
          </w:tcPr>
          <w:p w14:paraId="2C4982B3"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1B27C6F3" w14:textId="77777777" w:rsidR="00A12CD4" w:rsidRPr="000A534B" w:rsidRDefault="00A12CD4" w:rsidP="00991A08">
            <w:pPr>
              <w:jc w:val="center"/>
              <w:rPr>
                <w:color w:val="000000" w:themeColor="text1"/>
              </w:rPr>
            </w:pPr>
          </w:p>
        </w:tc>
        <w:tc>
          <w:tcPr>
            <w:tcW w:w="845" w:type="pct"/>
            <w:vAlign w:val="center"/>
          </w:tcPr>
          <w:p w14:paraId="60081B69" w14:textId="77777777" w:rsidR="00A12CD4" w:rsidRPr="000A534B" w:rsidRDefault="00A12CD4" w:rsidP="00991A08">
            <w:pPr>
              <w:jc w:val="center"/>
              <w:rPr>
                <w:color w:val="000000" w:themeColor="text1"/>
              </w:rPr>
            </w:pPr>
          </w:p>
        </w:tc>
      </w:tr>
      <w:tr w:rsidR="00A12CD4" w:rsidRPr="000A534B" w14:paraId="75F59C9F" w14:textId="77777777" w:rsidTr="00991A08">
        <w:trPr>
          <w:cantSplit/>
        </w:trPr>
        <w:tc>
          <w:tcPr>
            <w:tcW w:w="502" w:type="pct"/>
            <w:vAlign w:val="center"/>
          </w:tcPr>
          <w:p w14:paraId="3E4EB78F" w14:textId="77777777" w:rsidR="00A12CD4" w:rsidRPr="000A534B" w:rsidRDefault="00A12CD4" w:rsidP="0024429D">
            <w:pPr>
              <w:pStyle w:val="LACP-2"/>
              <w:numPr>
                <w:ilvl w:val="1"/>
                <w:numId w:val="327"/>
              </w:numPr>
            </w:pPr>
          </w:p>
        </w:tc>
        <w:tc>
          <w:tcPr>
            <w:tcW w:w="1819" w:type="pct"/>
            <w:gridSpan w:val="2"/>
          </w:tcPr>
          <w:p w14:paraId="6CE4B8BF" w14:textId="77777777" w:rsidR="00A12CD4" w:rsidRPr="000A534B" w:rsidRDefault="00A12CD4" w:rsidP="00991A08">
            <w:pPr>
              <w:rPr>
                <w:color w:val="000000" w:themeColor="text1"/>
              </w:rPr>
            </w:pPr>
            <w:r w:rsidRPr="000A534B">
              <w:t>Montaje de bancos nuevos con sus respectivos racks y cableados</w:t>
            </w:r>
          </w:p>
        </w:tc>
        <w:tc>
          <w:tcPr>
            <w:tcW w:w="717" w:type="pct"/>
            <w:gridSpan w:val="2"/>
            <w:vAlign w:val="center"/>
          </w:tcPr>
          <w:p w14:paraId="1D906263" w14:textId="77777777" w:rsidR="00A12CD4" w:rsidRPr="000A534B" w:rsidRDefault="00A12CD4" w:rsidP="00991A08">
            <w:pPr>
              <w:jc w:val="center"/>
              <w:rPr>
                <w:color w:val="000000" w:themeColor="text1"/>
              </w:rPr>
            </w:pPr>
            <w:r w:rsidRPr="000A534B">
              <w:t>c/u</w:t>
            </w:r>
          </w:p>
        </w:tc>
        <w:tc>
          <w:tcPr>
            <w:tcW w:w="647" w:type="pct"/>
            <w:gridSpan w:val="2"/>
            <w:vAlign w:val="center"/>
          </w:tcPr>
          <w:p w14:paraId="471B3220" w14:textId="77777777" w:rsidR="00A12CD4" w:rsidRPr="000A534B" w:rsidRDefault="00A12CD4" w:rsidP="00991A08">
            <w:pPr>
              <w:tabs>
                <w:tab w:val="decimal" w:pos="654"/>
              </w:tabs>
              <w:jc w:val="center"/>
              <w:rPr>
                <w:color w:val="000000" w:themeColor="text1"/>
              </w:rPr>
            </w:pPr>
            <w:r w:rsidRPr="000A534B">
              <w:t>8</w:t>
            </w:r>
          </w:p>
        </w:tc>
        <w:tc>
          <w:tcPr>
            <w:tcW w:w="470" w:type="pct"/>
            <w:vAlign w:val="center"/>
          </w:tcPr>
          <w:p w14:paraId="795EDE5F" w14:textId="77777777" w:rsidR="00A12CD4" w:rsidRPr="000A534B" w:rsidRDefault="00A12CD4" w:rsidP="00991A08">
            <w:pPr>
              <w:jc w:val="center"/>
              <w:rPr>
                <w:color w:val="000000" w:themeColor="text1"/>
              </w:rPr>
            </w:pPr>
          </w:p>
        </w:tc>
        <w:tc>
          <w:tcPr>
            <w:tcW w:w="845" w:type="pct"/>
            <w:vAlign w:val="center"/>
          </w:tcPr>
          <w:p w14:paraId="4785E02B" w14:textId="77777777" w:rsidR="00A12CD4" w:rsidRPr="000A534B" w:rsidRDefault="00A12CD4" w:rsidP="00991A08">
            <w:pPr>
              <w:jc w:val="center"/>
              <w:rPr>
                <w:color w:val="000000" w:themeColor="text1"/>
              </w:rPr>
            </w:pPr>
          </w:p>
        </w:tc>
      </w:tr>
      <w:tr w:rsidR="00A12CD4" w:rsidRPr="000A534B" w14:paraId="69E0E962" w14:textId="77777777" w:rsidTr="00991A08">
        <w:trPr>
          <w:cantSplit/>
        </w:trPr>
        <w:tc>
          <w:tcPr>
            <w:tcW w:w="502" w:type="pct"/>
            <w:vAlign w:val="center"/>
          </w:tcPr>
          <w:p w14:paraId="6A867925" w14:textId="77777777" w:rsidR="00A12CD4" w:rsidRPr="000A534B" w:rsidRDefault="00A12CD4" w:rsidP="0024429D">
            <w:pPr>
              <w:pStyle w:val="LACP-2"/>
              <w:numPr>
                <w:ilvl w:val="1"/>
                <w:numId w:val="327"/>
              </w:numPr>
            </w:pPr>
          </w:p>
        </w:tc>
        <w:tc>
          <w:tcPr>
            <w:tcW w:w="1819" w:type="pct"/>
            <w:gridSpan w:val="2"/>
          </w:tcPr>
          <w:p w14:paraId="43E2642C" w14:textId="77777777" w:rsidR="00A12CD4" w:rsidRPr="000A534B" w:rsidRDefault="00A12CD4" w:rsidP="00991A08">
            <w:pPr>
              <w:rPr>
                <w:color w:val="000000" w:themeColor="text1"/>
              </w:rPr>
            </w:pPr>
            <w:r w:rsidRPr="000A534B">
              <w:t>Montaje de banco de repuestos</w:t>
            </w:r>
          </w:p>
        </w:tc>
        <w:tc>
          <w:tcPr>
            <w:tcW w:w="717" w:type="pct"/>
            <w:gridSpan w:val="2"/>
            <w:vAlign w:val="center"/>
          </w:tcPr>
          <w:p w14:paraId="5F29BCC1" w14:textId="77777777" w:rsidR="00A12CD4" w:rsidRPr="000A534B" w:rsidRDefault="00A12CD4" w:rsidP="00991A08">
            <w:pPr>
              <w:jc w:val="center"/>
              <w:rPr>
                <w:color w:val="000000" w:themeColor="text1"/>
              </w:rPr>
            </w:pPr>
            <w:r w:rsidRPr="000A534B">
              <w:t>gl</w:t>
            </w:r>
          </w:p>
        </w:tc>
        <w:tc>
          <w:tcPr>
            <w:tcW w:w="647" w:type="pct"/>
            <w:gridSpan w:val="2"/>
            <w:vAlign w:val="center"/>
          </w:tcPr>
          <w:p w14:paraId="5F3B30F9"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7CD299C5" w14:textId="77777777" w:rsidR="00A12CD4" w:rsidRPr="000A534B" w:rsidRDefault="00A12CD4" w:rsidP="00991A08">
            <w:pPr>
              <w:jc w:val="center"/>
              <w:rPr>
                <w:color w:val="000000" w:themeColor="text1"/>
              </w:rPr>
            </w:pPr>
          </w:p>
        </w:tc>
        <w:tc>
          <w:tcPr>
            <w:tcW w:w="845" w:type="pct"/>
            <w:vAlign w:val="center"/>
          </w:tcPr>
          <w:p w14:paraId="36620830" w14:textId="77777777" w:rsidR="00A12CD4" w:rsidRPr="000A534B" w:rsidRDefault="00A12CD4" w:rsidP="00991A08">
            <w:pPr>
              <w:jc w:val="center"/>
              <w:rPr>
                <w:color w:val="000000" w:themeColor="text1"/>
              </w:rPr>
            </w:pPr>
          </w:p>
        </w:tc>
      </w:tr>
      <w:tr w:rsidR="00A12CD4" w:rsidRPr="000A534B" w14:paraId="4982B8C0" w14:textId="77777777" w:rsidTr="00991A08">
        <w:trPr>
          <w:cantSplit/>
        </w:trPr>
        <w:tc>
          <w:tcPr>
            <w:tcW w:w="502" w:type="pct"/>
            <w:vAlign w:val="center"/>
          </w:tcPr>
          <w:p w14:paraId="74664D88" w14:textId="77777777" w:rsidR="00A12CD4" w:rsidRPr="000A534B" w:rsidRDefault="00A12CD4" w:rsidP="0024429D">
            <w:pPr>
              <w:pStyle w:val="LACP-2"/>
              <w:numPr>
                <w:ilvl w:val="1"/>
                <w:numId w:val="327"/>
              </w:numPr>
            </w:pPr>
          </w:p>
        </w:tc>
        <w:tc>
          <w:tcPr>
            <w:tcW w:w="1819" w:type="pct"/>
            <w:gridSpan w:val="2"/>
          </w:tcPr>
          <w:p w14:paraId="13B9610E" w14:textId="77777777" w:rsidR="00A12CD4" w:rsidRPr="000A534B" w:rsidRDefault="00A12CD4" w:rsidP="00991A08">
            <w:pPr>
              <w:rPr>
                <w:color w:val="000000" w:themeColor="text1"/>
              </w:rPr>
            </w:pPr>
            <w:r w:rsidRPr="000A534B">
              <w:t>Limpieza de obra y desmovilización.</w:t>
            </w:r>
          </w:p>
        </w:tc>
        <w:tc>
          <w:tcPr>
            <w:tcW w:w="717" w:type="pct"/>
            <w:gridSpan w:val="2"/>
            <w:vAlign w:val="center"/>
          </w:tcPr>
          <w:p w14:paraId="49CD194C" w14:textId="77777777" w:rsidR="00A12CD4" w:rsidRPr="000A534B" w:rsidRDefault="00A12CD4" w:rsidP="00991A08">
            <w:pPr>
              <w:jc w:val="center"/>
              <w:rPr>
                <w:color w:val="000000" w:themeColor="text1"/>
              </w:rPr>
            </w:pPr>
            <w:r w:rsidRPr="000A534B">
              <w:t>gl</w:t>
            </w:r>
          </w:p>
        </w:tc>
        <w:tc>
          <w:tcPr>
            <w:tcW w:w="647" w:type="pct"/>
            <w:gridSpan w:val="2"/>
            <w:vAlign w:val="center"/>
          </w:tcPr>
          <w:p w14:paraId="5C504FD3"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0133BFB" w14:textId="77777777" w:rsidR="00A12CD4" w:rsidRPr="000A534B" w:rsidRDefault="00A12CD4" w:rsidP="00991A08">
            <w:pPr>
              <w:jc w:val="center"/>
              <w:rPr>
                <w:color w:val="000000" w:themeColor="text1"/>
              </w:rPr>
            </w:pPr>
          </w:p>
        </w:tc>
        <w:tc>
          <w:tcPr>
            <w:tcW w:w="845" w:type="pct"/>
            <w:vAlign w:val="center"/>
          </w:tcPr>
          <w:p w14:paraId="4CF0B5FE" w14:textId="77777777" w:rsidR="00A12CD4" w:rsidRPr="000A534B" w:rsidRDefault="00A12CD4" w:rsidP="00991A08">
            <w:pPr>
              <w:jc w:val="center"/>
              <w:rPr>
                <w:color w:val="000000" w:themeColor="text1"/>
              </w:rPr>
            </w:pPr>
          </w:p>
        </w:tc>
      </w:tr>
      <w:tr w:rsidR="00A12CD4" w:rsidRPr="000A534B" w14:paraId="451B19CA" w14:textId="77777777" w:rsidTr="00991A08">
        <w:trPr>
          <w:cantSplit/>
        </w:trPr>
        <w:tc>
          <w:tcPr>
            <w:tcW w:w="502" w:type="pct"/>
            <w:vAlign w:val="center"/>
          </w:tcPr>
          <w:p w14:paraId="36F671AC" w14:textId="77777777" w:rsidR="00A12CD4" w:rsidRPr="000A534B" w:rsidRDefault="00A12CD4" w:rsidP="00FA30A3">
            <w:pPr>
              <w:pStyle w:val="LACP-1"/>
              <w:numPr>
                <w:ilvl w:val="0"/>
                <w:numId w:val="327"/>
              </w:numPr>
            </w:pPr>
          </w:p>
        </w:tc>
        <w:tc>
          <w:tcPr>
            <w:tcW w:w="1819" w:type="pct"/>
            <w:gridSpan w:val="2"/>
          </w:tcPr>
          <w:p w14:paraId="277397BF" w14:textId="77777777" w:rsidR="00A12CD4" w:rsidRPr="000A534B" w:rsidRDefault="00A12CD4" w:rsidP="00991A08">
            <w:pPr>
              <w:rPr>
                <w:color w:val="000000" w:themeColor="text1"/>
              </w:rPr>
            </w:pPr>
            <w:r w:rsidRPr="000A534B">
              <w:rPr>
                <w:b/>
                <w:color w:val="000000" w:themeColor="text1"/>
              </w:rPr>
              <w:t>Servicios</w:t>
            </w:r>
          </w:p>
        </w:tc>
        <w:tc>
          <w:tcPr>
            <w:tcW w:w="717" w:type="pct"/>
            <w:gridSpan w:val="2"/>
            <w:vAlign w:val="center"/>
          </w:tcPr>
          <w:p w14:paraId="18914013" w14:textId="77777777" w:rsidR="00A12CD4" w:rsidRPr="000A534B" w:rsidRDefault="00A12CD4" w:rsidP="00991A08">
            <w:pPr>
              <w:jc w:val="center"/>
              <w:rPr>
                <w:color w:val="000000" w:themeColor="text1"/>
              </w:rPr>
            </w:pPr>
          </w:p>
        </w:tc>
        <w:tc>
          <w:tcPr>
            <w:tcW w:w="647" w:type="pct"/>
            <w:gridSpan w:val="2"/>
            <w:vAlign w:val="center"/>
          </w:tcPr>
          <w:p w14:paraId="1753C989" w14:textId="77777777" w:rsidR="00A12CD4" w:rsidRPr="000A534B" w:rsidRDefault="00A12CD4" w:rsidP="00991A08">
            <w:pPr>
              <w:tabs>
                <w:tab w:val="decimal" w:pos="654"/>
              </w:tabs>
              <w:jc w:val="center"/>
              <w:rPr>
                <w:color w:val="000000" w:themeColor="text1"/>
              </w:rPr>
            </w:pPr>
          </w:p>
        </w:tc>
        <w:tc>
          <w:tcPr>
            <w:tcW w:w="470" w:type="pct"/>
            <w:vAlign w:val="center"/>
          </w:tcPr>
          <w:p w14:paraId="04673BD4" w14:textId="77777777" w:rsidR="00A12CD4" w:rsidRPr="000A534B" w:rsidRDefault="00A12CD4" w:rsidP="00991A08">
            <w:pPr>
              <w:jc w:val="center"/>
              <w:rPr>
                <w:color w:val="000000" w:themeColor="text1"/>
              </w:rPr>
            </w:pPr>
          </w:p>
        </w:tc>
        <w:tc>
          <w:tcPr>
            <w:tcW w:w="845" w:type="pct"/>
            <w:vAlign w:val="center"/>
          </w:tcPr>
          <w:p w14:paraId="076EEA31" w14:textId="77777777" w:rsidR="00A12CD4" w:rsidRPr="000A534B" w:rsidRDefault="00A12CD4" w:rsidP="00991A08">
            <w:pPr>
              <w:jc w:val="center"/>
              <w:rPr>
                <w:color w:val="000000" w:themeColor="text1"/>
              </w:rPr>
            </w:pPr>
          </w:p>
        </w:tc>
      </w:tr>
      <w:tr w:rsidR="00A12CD4" w:rsidRPr="000A534B" w14:paraId="57FAFB63" w14:textId="77777777" w:rsidTr="00991A08">
        <w:trPr>
          <w:cantSplit/>
        </w:trPr>
        <w:tc>
          <w:tcPr>
            <w:tcW w:w="502" w:type="pct"/>
            <w:vAlign w:val="center"/>
          </w:tcPr>
          <w:p w14:paraId="3BB938DE" w14:textId="77777777" w:rsidR="00A12CD4" w:rsidRPr="000A534B" w:rsidRDefault="00A12CD4" w:rsidP="0024429D">
            <w:pPr>
              <w:pStyle w:val="LACP-2"/>
              <w:numPr>
                <w:ilvl w:val="1"/>
                <w:numId w:val="327"/>
              </w:numPr>
            </w:pPr>
          </w:p>
        </w:tc>
        <w:tc>
          <w:tcPr>
            <w:tcW w:w="1819" w:type="pct"/>
            <w:gridSpan w:val="2"/>
          </w:tcPr>
          <w:p w14:paraId="4BC7785C" w14:textId="77777777" w:rsidR="00A12CD4" w:rsidRPr="000A534B" w:rsidRDefault="00A12CD4" w:rsidP="00991A08">
            <w:pPr>
              <w:rPr>
                <w:color w:val="000000" w:themeColor="text1"/>
              </w:rPr>
            </w:pPr>
            <w:r w:rsidRPr="000A534B">
              <w:t>Ejecución de Ensayos SAT y pruebas integrales de sistemas y puesta en servicio</w:t>
            </w:r>
          </w:p>
        </w:tc>
        <w:tc>
          <w:tcPr>
            <w:tcW w:w="717" w:type="pct"/>
            <w:gridSpan w:val="2"/>
            <w:vAlign w:val="center"/>
          </w:tcPr>
          <w:p w14:paraId="3E6147D9" w14:textId="77777777" w:rsidR="00A12CD4" w:rsidRPr="000A534B" w:rsidRDefault="00A12CD4" w:rsidP="00991A08">
            <w:pPr>
              <w:jc w:val="center"/>
              <w:rPr>
                <w:color w:val="000000" w:themeColor="text1"/>
              </w:rPr>
            </w:pPr>
            <w:r w:rsidRPr="000A534B">
              <w:t>gl</w:t>
            </w:r>
          </w:p>
        </w:tc>
        <w:tc>
          <w:tcPr>
            <w:tcW w:w="647" w:type="pct"/>
            <w:gridSpan w:val="2"/>
            <w:vAlign w:val="center"/>
          </w:tcPr>
          <w:p w14:paraId="350E3549"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7D1F091B" w14:textId="77777777" w:rsidR="00A12CD4" w:rsidRPr="000A534B" w:rsidRDefault="00A12CD4" w:rsidP="00991A08">
            <w:pPr>
              <w:jc w:val="center"/>
              <w:rPr>
                <w:color w:val="000000" w:themeColor="text1"/>
              </w:rPr>
            </w:pPr>
          </w:p>
        </w:tc>
        <w:tc>
          <w:tcPr>
            <w:tcW w:w="845" w:type="pct"/>
            <w:vAlign w:val="center"/>
          </w:tcPr>
          <w:p w14:paraId="2AAD5DFA" w14:textId="77777777" w:rsidR="00A12CD4" w:rsidRPr="000A534B" w:rsidRDefault="00A12CD4" w:rsidP="00991A08">
            <w:pPr>
              <w:jc w:val="center"/>
              <w:rPr>
                <w:color w:val="000000" w:themeColor="text1"/>
              </w:rPr>
            </w:pPr>
          </w:p>
        </w:tc>
      </w:tr>
      <w:tr w:rsidR="00A12CD4" w:rsidRPr="000A534B" w14:paraId="7F378A55" w14:textId="77777777" w:rsidTr="00991A08">
        <w:trPr>
          <w:cantSplit/>
        </w:trPr>
        <w:tc>
          <w:tcPr>
            <w:tcW w:w="502" w:type="pct"/>
            <w:vAlign w:val="center"/>
          </w:tcPr>
          <w:p w14:paraId="528AEE50" w14:textId="77777777" w:rsidR="00A12CD4" w:rsidRPr="000A534B" w:rsidRDefault="00A12CD4" w:rsidP="0024429D">
            <w:pPr>
              <w:pStyle w:val="LACP-2"/>
              <w:numPr>
                <w:ilvl w:val="1"/>
                <w:numId w:val="327"/>
              </w:numPr>
            </w:pPr>
          </w:p>
        </w:tc>
        <w:tc>
          <w:tcPr>
            <w:tcW w:w="1819" w:type="pct"/>
            <w:gridSpan w:val="2"/>
          </w:tcPr>
          <w:p w14:paraId="36E55BBD" w14:textId="77777777" w:rsidR="00A12CD4" w:rsidRPr="000A534B" w:rsidRDefault="00A12CD4" w:rsidP="00991A08">
            <w:pPr>
              <w:rPr>
                <w:color w:val="000000" w:themeColor="text1"/>
              </w:rPr>
            </w:pPr>
            <w:r w:rsidRPr="000A534B">
              <w:t>Capacitación del personal de CTM</w:t>
            </w:r>
          </w:p>
        </w:tc>
        <w:tc>
          <w:tcPr>
            <w:tcW w:w="717" w:type="pct"/>
            <w:gridSpan w:val="2"/>
            <w:vAlign w:val="center"/>
          </w:tcPr>
          <w:p w14:paraId="17FD31FC" w14:textId="77777777" w:rsidR="00A12CD4" w:rsidRPr="000A534B" w:rsidRDefault="00A12CD4" w:rsidP="00991A08">
            <w:pPr>
              <w:jc w:val="center"/>
              <w:rPr>
                <w:color w:val="000000" w:themeColor="text1"/>
              </w:rPr>
            </w:pPr>
            <w:r w:rsidRPr="000A534B">
              <w:t>gl</w:t>
            </w:r>
          </w:p>
        </w:tc>
        <w:tc>
          <w:tcPr>
            <w:tcW w:w="647" w:type="pct"/>
            <w:gridSpan w:val="2"/>
            <w:vAlign w:val="center"/>
          </w:tcPr>
          <w:p w14:paraId="67735F98"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50273C42" w14:textId="77777777" w:rsidR="00A12CD4" w:rsidRPr="000A534B" w:rsidRDefault="00A12CD4" w:rsidP="00991A08">
            <w:pPr>
              <w:jc w:val="center"/>
              <w:rPr>
                <w:color w:val="000000" w:themeColor="text1"/>
              </w:rPr>
            </w:pPr>
          </w:p>
        </w:tc>
        <w:tc>
          <w:tcPr>
            <w:tcW w:w="845" w:type="pct"/>
            <w:vAlign w:val="center"/>
          </w:tcPr>
          <w:p w14:paraId="0C3F9B5A" w14:textId="77777777" w:rsidR="00A12CD4" w:rsidRPr="000A534B" w:rsidRDefault="00A12CD4" w:rsidP="00991A08">
            <w:pPr>
              <w:jc w:val="center"/>
              <w:rPr>
                <w:color w:val="000000" w:themeColor="text1"/>
              </w:rPr>
            </w:pPr>
          </w:p>
        </w:tc>
      </w:tr>
      <w:tr w:rsidR="00A12CD4" w:rsidRPr="000A534B" w14:paraId="3631997E" w14:textId="77777777" w:rsidTr="00991A08">
        <w:trPr>
          <w:cantSplit/>
        </w:trPr>
        <w:tc>
          <w:tcPr>
            <w:tcW w:w="502" w:type="pct"/>
          </w:tcPr>
          <w:p w14:paraId="10C2D964" w14:textId="77777777" w:rsidR="00A12CD4" w:rsidRPr="000A534B" w:rsidRDefault="00A12CD4" w:rsidP="00991A08">
            <w:pPr>
              <w:spacing w:before="60" w:after="60"/>
              <w:jc w:val="center"/>
              <w:rPr>
                <w:color w:val="000000" w:themeColor="text1"/>
              </w:rPr>
            </w:pPr>
          </w:p>
        </w:tc>
        <w:tc>
          <w:tcPr>
            <w:tcW w:w="2065" w:type="pct"/>
            <w:gridSpan w:val="3"/>
          </w:tcPr>
          <w:p w14:paraId="1E1A8435"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2433" w:type="pct"/>
            <w:gridSpan w:val="5"/>
          </w:tcPr>
          <w:p w14:paraId="7A4EA58A" w14:textId="77777777" w:rsidR="00A12CD4" w:rsidRPr="000A534B" w:rsidRDefault="00A12CD4" w:rsidP="00991A08">
            <w:pPr>
              <w:spacing w:before="60" w:after="60"/>
              <w:jc w:val="center"/>
              <w:rPr>
                <w:color w:val="000000" w:themeColor="text1"/>
              </w:rPr>
            </w:pPr>
          </w:p>
        </w:tc>
      </w:tr>
      <w:tr w:rsidR="00A12CD4" w:rsidRPr="000A534B" w14:paraId="79FDAF67" w14:textId="77777777" w:rsidTr="00991A08">
        <w:trPr>
          <w:cantSplit/>
        </w:trPr>
        <w:tc>
          <w:tcPr>
            <w:tcW w:w="502" w:type="pct"/>
          </w:tcPr>
          <w:p w14:paraId="27DA4214" w14:textId="77777777" w:rsidR="00A12CD4" w:rsidRPr="000A534B" w:rsidRDefault="00A12CD4" w:rsidP="00991A08">
            <w:pPr>
              <w:spacing w:before="60" w:after="60"/>
              <w:rPr>
                <w:color w:val="000000" w:themeColor="text1"/>
              </w:rPr>
            </w:pPr>
            <w:r w:rsidRPr="000A534B">
              <w:rPr>
                <w:color w:val="000000" w:themeColor="text1"/>
              </w:rPr>
              <w:t>-----</w:t>
            </w:r>
          </w:p>
        </w:tc>
        <w:tc>
          <w:tcPr>
            <w:tcW w:w="2856" w:type="pct"/>
            <w:gridSpan w:val="5"/>
          </w:tcPr>
          <w:p w14:paraId="7B25C1CB"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1642" w:type="pct"/>
            <w:gridSpan w:val="3"/>
          </w:tcPr>
          <w:p w14:paraId="7288825A" w14:textId="77777777" w:rsidR="00A12CD4" w:rsidRPr="000A534B" w:rsidRDefault="00A12CD4" w:rsidP="00991A08">
            <w:pPr>
              <w:spacing w:before="60" w:after="60"/>
              <w:jc w:val="center"/>
              <w:rPr>
                <w:color w:val="000000" w:themeColor="text1"/>
              </w:rPr>
            </w:pPr>
          </w:p>
        </w:tc>
      </w:tr>
      <w:tr w:rsidR="00A12CD4" w:rsidRPr="000A534B" w14:paraId="078BC3AB" w14:textId="77777777" w:rsidTr="00991A08">
        <w:tc>
          <w:tcPr>
            <w:tcW w:w="5000" w:type="pct"/>
            <w:gridSpan w:val="9"/>
          </w:tcPr>
          <w:p w14:paraId="143EF43D"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w:t>
            </w:r>
          </w:p>
          <w:p w14:paraId="4E2C7857"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Administración) _______________________</w:t>
            </w:r>
          </w:p>
          <w:p w14:paraId="1B117394" w14:textId="77777777" w:rsidR="00A12CD4" w:rsidRPr="000A534B" w:rsidRDefault="00A12CD4" w:rsidP="00991A08">
            <w:pPr>
              <w:tabs>
                <w:tab w:val="left" w:pos="1050"/>
              </w:tabs>
              <w:spacing w:before="60" w:after="60"/>
              <w:rPr>
                <w:color w:val="000000" w:themeColor="text1"/>
              </w:rPr>
            </w:pPr>
          </w:p>
        </w:tc>
      </w:tr>
      <w:tr w:rsidR="00A12CD4" w:rsidRPr="000A534B" w14:paraId="618C9F06" w14:textId="77777777" w:rsidTr="00991A08">
        <w:trPr>
          <w:cantSplit/>
          <w:trHeight w:val="486"/>
        </w:trPr>
        <w:tc>
          <w:tcPr>
            <w:tcW w:w="1550" w:type="pct"/>
            <w:gridSpan w:val="2"/>
          </w:tcPr>
          <w:p w14:paraId="17DE34DD" w14:textId="77777777" w:rsidR="00A12CD4" w:rsidRPr="000A534B" w:rsidRDefault="00A12CD4" w:rsidP="00991A08">
            <w:pPr>
              <w:tabs>
                <w:tab w:val="left" w:pos="1050"/>
              </w:tabs>
              <w:spacing w:before="60" w:after="60"/>
              <w:rPr>
                <w:color w:val="000000" w:themeColor="text1"/>
              </w:rPr>
            </w:pPr>
            <w:r w:rsidRPr="000A534B">
              <w:rPr>
                <w:color w:val="000000" w:themeColor="text1"/>
              </w:rPr>
              <w:t>Repetir el monto en letras</w:t>
            </w:r>
          </w:p>
        </w:tc>
        <w:tc>
          <w:tcPr>
            <w:tcW w:w="3450" w:type="pct"/>
            <w:gridSpan w:val="7"/>
          </w:tcPr>
          <w:p w14:paraId="429ECF89" w14:textId="77777777" w:rsidR="00A12CD4" w:rsidRPr="000A534B" w:rsidRDefault="00A12CD4" w:rsidP="00991A08">
            <w:pPr>
              <w:tabs>
                <w:tab w:val="left" w:pos="1050"/>
              </w:tabs>
              <w:spacing w:before="60" w:after="60"/>
              <w:rPr>
                <w:color w:val="000000" w:themeColor="text1"/>
              </w:rPr>
            </w:pPr>
          </w:p>
        </w:tc>
      </w:tr>
      <w:tr w:rsidR="00A12CD4" w:rsidRPr="000A534B" w14:paraId="57326D6C" w14:textId="77777777" w:rsidTr="00991A08">
        <w:trPr>
          <w:cantSplit/>
          <w:trHeight w:val="1094"/>
        </w:trPr>
        <w:tc>
          <w:tcPr>
            <w:tcW w:w="1550" w:type="pct"/>
            <w:gridSpan w:val="2"/>
          </w:tcPr>
          <w:p w14:paraId="6ABD845D" w14:textId="77777777" w:rsidR="00A12CD4" w:rsidRPr="000A534B" w:rsidRDefault="00A12CD4" w:rsidP="00991A08">
            <w:pPr>
              <w:tabs>
                <w:tab w:val="left" w:pos="4470"/>
              </w:tabs>
              <w:spacing w:before="60" w:after="60"/>
              <w:rPr>
                <w:color w:val="000000" w:themeColor="text1"/>
              </w:rPr>
            </w:pPr>
          </w:p>
        </w:tc>
        <w:tc>
          <w:tcPr>
            <w:tcW w:w="3450" w:type="pct"/>
            <w:gridSpan w:val="7"/>
          </w:tcPr>
          <w:p w14:paraId="038BE62A" w14:textId="77777777" w:rsidR="00A12CD4" w:rsidRPr="000A534B" w:rsidRDefault="00A12CD4" w:rsidP="00991A08">
            <w:pPr>
              <w:tabs>
                <w:tab w:val="left" w:pos="4470"/>
              </w:tabs>
              <w:spacing w:before="60" w:after="60"/>
              <w:rPr>
                <w:color w:val="000000" w:themeColor="text1"/>
              </w:rPr>
            </w:pPr>
            <w:r w:rsidRPr="000A534B">
              <w:rPr>
                <w:color w:val="000000" w:themeColor="text1"/>
              </w:rPr>
              <w:t>Nombre del Oferente ____________________________</w:t>
            </w:r>
          </w:p>
          <w:p w14:paraId="29098ED5" w14:textId="77777777" w:rsidR="00A12CD4" w:rsidRPr="000A534B" w:rsidRDefault="00A12CD4" w:rsidP="00991A08">
            <w:pPr>
              <w:tabs>
                <w:tab w:val="left" w:pos="4470"/>
              </w:tabs>
              <w:spacing w:before="60" w:after="60"/>
              <w:rPr>
                <w:color w:val="000000" w:themeColor="text1"/>
              </w:rPr>
            </w:pPr>
          </w:p>
          <w:p w14:paraId="6EB95658" w14:textId="77777777" w:rsidR="00A12CD4" w:rsidRPr="000A534B" w:rsidRDefault="00A12CD4" w:rsidP="00991A08">
            <w:pPr>
              <w:tabs>
                <w:tab w:val="left" w:pos="4470"/>
              </w:tabs>
              <w:spacing w:before="60" w:after="60"/>
              <w:rPr>
                <w:color w:val="000000" w:themeColor="text1"/>
              </w:rPr>
            </w:pPr>
            <w:r w:rsidRPr="000A534B">
              <w:rPr>
                <w:color w:val="000000" w:themeColor="text1"/>
              </w:rPr>
              <w:t>Firma del Oferente ______________________________</w:t>
            </w:r>
          </w:p>
        </w:tc>
      </w:tr>
    </w:tbl>
    <w:p w14:paraId="449CA106" w14:textId="77777777" w:rsidR="00A12CD4" w:rsidRPr="000A534B" w:rsidRDefault="00A12CD4" w:rsidP="00A12CD4">
      <w:pPr>
        <w:spacing w:before="60" w:after="60"/>
        <w:rPr>
          <w:color w:val="000000" w:themeColor="text1"/>
        </w:rPr>
      </w:pPr>
      <w:r w:rsidRPr="000A534B">
        <w:rPr>
          <w:color w:val="000000" w:themeColor="text1"/>
        </w:rPr>
        <w:t>* A ser ingresado por el Contratante</w:t>
      </w:r>
    </w:p>
    <w:p w14:paraId="47DA4662" w14:textId="77777777" w:rsidR="00A12CD4" w:rsidRPr="000A534B" w:rsidRDefault="00A12CD4" w:rsidP="00A12CD4">
      <w:pPr>
        <w:rPr>
          <w:color w:val="000000" w:themeColor="text1"/>
        </w:rPr>
      </w:pPr>
      <w:r w:rsidRPr="000A534B">
        <w:rPr>
          <w:color w:val="000000" w:themeColor="text1"/>
        </w:rPr>
        <w:t>a. A ser ingresado por el Oferente</w:t>
      </w:r>
    </w:p>
    <w:p w14:paraId="1BCB0A53" w14:textId="77777777" w:rsidR="00A12CD4" w:rsidRPr="000A534B" w:rsidRDefault="00A12CD4" w:rsidP="00A12CD4"/>
    <w:p w14:paraId="5757DB22" w14:textId="77777777" w:rsidR="00A12CD4" w:rsidRPr="000A534B" w:rsidRDefault="00A12CD4" w:rsidP="00A12CD4">
      <w:pPr>
        <w:pStyle w:val="LTTPA-Tit"/>
      </w:pPr>
      <w:r w:rsidRPr="000A534B">
        <w:t>Lista TTPA Nº 4.5: PROY. 00315B - Cargadores de baterías</w:t>
      </w:r>
    </w:p>
    <w:tbl>
      <w:tblPr>
        <w:tblW w:w="5000" w:type="pct"/>
        <w:tblInd w:w="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36"/>
        <w:gridCol w:w="1956"/>
        <w:gridCol w:w="1439"/>
        <w:gridCol w:w="459"/>
        <w:gridCol w:w="879"/>
        <w:gridCol w:w="597"/>
        <w:gridCol w:w="610"/>
        <w:gridCol w:w="877"/>
        <w:gridCol w:w="1577"/>
      </w:tblGrid>
      <w:tr w:rsidR="00A12CD4" w:rsidRPr="000A534B" w14:paraId="75BD5E05" w14:textId="77777777" w:rsidTr="00991A08">
        <w:trPr>
          <w:cantSplit/>
        </w:trPr>
        <w:tc>
          <w:tcPr>
            <w:tcW w:w="502" w:type="pct"/>
            <w:vAlign w:val="center"/>
          </w:tcPr>
          <w:p w14:paraId="607E7E0B" w14:textId="77777777" w:rsidR="00A12CD4" w:rsidRPr="000A534B" w:rsidRDefault="00A12CD4" w:rsidP="00991A08">
            <w:pPr>
              <w:spacing w:before="60" w:after="60"/>
              <w:rPr>
                <w:i/>
                <w:color w:val="000000" w:themeColor="text1"/>
              </w:rPr>
            </w:pPr>
            <w:r w:rsidRPr="000A534B">
              <w:rPr>
                <w:i/>
                <w:color w:val="000000" w:themeColor="text1"/>
              </w:rPr>
              <w:t>Ítem no.</w:t>
            </w:r>
          </w:p>
        </w:tc>
        <w:tc>
          <w:tcPr>
            <w:tcW w:w="1819" w:type="pct"/>
            <w:gridSpan w:val="2"/>
            <w:vAlign w:val="center"/>
          </w:tcPr>
          <w:p w14:paraId="6FB64BE7" w14:textId="77777777" w:rsidR="00A12CD4" w:rsidRPr="000A534B" w:rsidRDefault="00A12CD4" w:rsidP="00991A08">
            <w:pPr>
              <w:spacing w:before="60" w:after="60"/>
              <w:rPr>
                <w:i/>
                <w:color w:val="000000" w:themeColor="text1"/>
              </w:rPr>
            </w:pPr>
            <w:r w:rsidRPr="000A534B">
              <w:rPr>
                <w:i/>
                <w:color w:val="000000" w:themeColor="text1"/>
              </w:rPr>
              <w:t>Descripción</w:t>
            </w:r>
          </w:p>
        </w:tc>
        <w:tc>
          <w:tcPr>
            <w:tcW w:w="717" w:type="pct"/>
            <w:gridSpan w:val="2"/>
          </w:tcPr>
          <w:p w14:paraId="3F8AC9F0" w14:textId="77777777" w:rsidR="00A12CD4" w:rsidRPr="000A534B" w:rsidRDefault="00A12CD4" w:rsidP="00991A08">
            <w:pPr>
              <w:spacing w:before="60" w:after="60"/>
              <w:jc w:val="center"/>
              <w:rPr>
                <w:i/>
                <w:color w:val="000000" w:themeColor="text1"/>
              </w:rPr>
            </w:pPr>
            <w:r w:rsidRPr="000A534B">
              <w:rPr>
                <w:i/>
                <w:color w:val="000000" w:themeColor="text1"/>
              </w:rPr>
              <w:t>Unidad</w:t>
            </w:r>
          </w:p>
        </w:tc>
        <w:tc>
          <w:tcPr>
            <w:tcW w:w="647" w:type="pct"/>
            <w:gridSpan w:val="2"/>
          </w:tcPr>
          <w:p w14:paraId="4A71E11E" w14:textId="77777777" w:rsidR="00A12CD4" w:rsidRPr="000A534B" w:rsidRDefault="00A12CD4" w:rsidP="00991A08">
            <w:pPr>
              <w:spacing w:before="60" w:after="60"/>
              <w:rPr>
                <w:i/>
                <w:color w:val="000000" w:themeColor="text1"/>
              </w:rPr>
            </w:pPr>
            <w:r w:rsidRPr="000A534B">
              <w:rPr>
                <w:i/>
                <w:color w:val="000000" w:themeColor="text1"/>
              </w:rPr>
              <w:t>Cantidad nominal*</w:t>
            </w:r>
          </w:p>
        </w:tc>
        <w:tc>
          <w:tcPr>
            <w:tcW w:w="470" w:type="pct"/>
          </w:tcPr>
          <w:p w14:paraId="0DD60914" w14:textId="77777777" w:rsidR="00A12CD4" w:rsidRPr="000A534B" w:rsidRDefault="00A12CD4" w:rsidP="00991A08">
            <w:pPr>
              <w:spacing w:before="60" w:after="60"/>
              <w:rPr>
                <w:i/>
                <w:color w:val="000000" w:themeColor="text1"/>
              </w:rPr>
            </w:pPr>
            <w:r w:rsidRPr="000A534B">
              <w:rPr>
                <w:i/>
                <w:color w:val="000000" w:themeColor="text1"/>
              </w:rPr>
              <w:t>Tarifa (USD)</w:t>
            </w:r>
          </w:p>
        </w:tc>
        <w:tc>
          <w:tcPr>
            <w:tcW w:w="845" w:type="pct"/>
          </w:tcPr>
          <w:p w14:paraId="6726FB30" w14:textId="77777777" w:rsidR="00A12CD4" w:rsidRPr="000A534B" w:rsidRDefault="00A12CD4" w:rsidP="00991A08">
            <w:pPr>
              <w:spacing w:before="60" w:after="60"/>
              <w:jc w:val="center"/>
              <w:rPr>
                <w:i/>
                <w:color w:val="000000" w:themeColor="text1"/>
              </w:rPr>
            </w:pPr>
            <w:r w:rsidRPr="000A534B">
              <w:rPr>
                <w:i/>
                <w:color w:val="000000" w:themeColor="text1"/>
              </w:rPr>
              <w:t>Monto</w:t>
            </w:r>
          </w:p>
          <w:p w14:paraId="5D7F3FBF" w14:textId="77777777" w:rsidR="00A12CD4" w:rsidRPr="000A534B" w:rsidRDefault="00A12CD4" w:rsidP="00991A08">
            <w:pPr>
              <w:spacing w:before="60" w:after="60"/>
              <w:rPr>
                <w:i/>
                <w:color w:val="000000" w:themeColor="text1"/>
              </w:rPr>
            </w:pPr>
            <w:r w:rsidRPr="000A534B">
              <w:rPr>
                <w:i/>
                <w:color w:val="000000" w:themeColor="text1"/>
              </w:rPr>
              <w:t>(USD)</w:t>
            </w:r>
          </w:p>
        </w:tc>
      </w:tr>
      <w:tr w:rsidR="00A12CD4" w:rsidRPr="000A534B" w14:paraId="79D7175E" w14:textId="77777777" w:rsidTr="00991A08">
        <w:trPr>
          <w:cantSplit/>
        </w:trPr>
        <w:tc>
          <w:tcPr>
            <w:tcW w:w="502" w:type="pct"/>
            <w:vAlign w:val="center"/>
          </w:tcPr>
          <w:p w14:paraId="7CCCEBA3" w14:textId="77777777" w:rsidR="00A12CD4" w:rsidRPr="000A534B" w:rsidRDefault="00A12CD4" w:rsidP="00FA30A3">
            <w:pPr>
              <w:pStyle w:val="LACP-1"/>
              <w:numPr>
                <w:ilvl w:val="0"/>
                <w:numId w:val="350"/>
              </w:numPr>
            </w:pPr>
          </w:p>
        </w:tc>
        <w:tc>
          <w:tcPr>
            <w:tcW w:w="1819" w:type="pct"/>
            <w:gridSpan w:val="2"/>
            <w:vAlign w:val="center"/>
          </w:tcPr>
          <w:p w14:paraId="5C78B5F0" w14:textId="77777777" w:rsidR="00A12CD4" w:rsidRPr="000A534B" w:rsidRDefault="00A12CD4" w:rsidP="00991A08">
            <w:pPr>
              <w:rPr>
                <w:b/>
                <w:color w:val="000000" w:themeColor="text1"/>
              </w:rPr>
            </w:pPr>
            <w:r w:rsidRPr="000A534B">
              <w:rPr>
                <w:b/>
              </w:rPr>
              <w:t>Generales</w:t>
            </w:r>
          </w:p>
        </w:tc>
        <w:tc>
          <w:tcPr>
            <w:tcW w:w="717" w:type="pct"/>
            <w:gridSpan w:val="2"/>
            <w:vAlign w:val="center"/>
          </w:tcPr>
          <w:p w14:paraId="1DE89D6B" w14:textId="77777777" w:rsidR="00A12CD4" w:rsidRPr="000A534B" w:rsidRDefault="00A12CD4" w:rsidP="00991A08">
            <w:pPr>
              <w:jc w:val="center"/>
              <w:rPr>
                <w:color w:val="000000" w:themeColor="text1"/>
              </w:rPr>
            </w:pPr>
          </w:p>
        </w:tc>
        <w:tc>
          <w:tcPr>
            <w:tcW w:w="647" w:type="pct"/>
            <w:gridSpan w:val="2"/>
            <w:vAlign w:val="center"/>
          </w:tcPr>
          <w:p w14:paraId="7FEBD48E" w14:textId="77777777" w:rsidR="00A12CD4" w:rsidRPr="000A534B" w:rsidRDefault="00A12CD4" w:rsidP="00991A08">
            <w:pPr>
              <w:jc w:val="center"/>
              <w:rPr>
                <w:color w:val="000000" w:themeColor="text1"/>
              </w:rPr>
            </w:pPr>
          </w:p>
        </w:tc>
        <w:tc>
          <w:tcPr>
            <w:tcW w:w="470" w:type="pct"/>
            <w:vAlign w:val="center"/>
          </w:tcPr>
          <w:p w14:paraId="15463EC1" w14:textId="77777777" w:rsidR="00A12CD4" w:rsidRPr="000A534B" w:rsidRDefault="00A12CD4" w:rsidP="00991A08">
            <w:pPr>
              <w:jc w:val="center"/>
              <w:rPr>
                <w:color w:val="000000" w:themeColor="text1"/>
              </w:rPr>
            </w:pPr>
          </w:p>
        </w:tc>
        <w:tc>
          <w:tcPr>
            <w:tcW w:w="845" w:type="pct"/>
            <w:vAlign w:val="center"/>
          </w:tcPr>
          <w:p w14:paraId="42E22CA2" w14:textId="77777777" w:rsidR="00A12CD4" w:rsidRPr="000A534B" w:rsidRDefault="00A12CD4" w:rsidP="00991A08">
            <w:pPr>
              <w:jc w:val="center"/>
              <w:rPr>
                <w:color w:val="000000" w:themeColor="text1"/>
              </w:rPr>
            </w:pPr>
          </w:p>
        </w:tc>
      </w:tr>
      <w:tr w:rsidR="00A12CD4" w:rsidRPr="000A534B" w14:paraId="62FD744B" w14:textId="77777777" w:rsidTr="00991A08">
        <w:trPr>
          <w:cantSplit/>
        </w:trPr>
        <w:tc>
          <w:tcPr>
            <w:tcW w:w="502" w:type="pct"/>
            <w:vAlign w:val="center"/>
          </w:tcPr>
          <w:p w14:paraId="4BA86D28" w14:textId="77777777" w:rsidR="00A12CD4" w:rsidRPr="000A534B" w:rsidRDefault="00A12CD4" w:rsidP="0024429D">
            <w:pPr>
              <w:pStyle w:val="LACP-2"/>
              <w:numPr>
                <w:ilvl w:val="1"/>
                <w:numId w:val="327"/>
              </w:numPr>
            </w:pPr>
          </w:p>
        </w:tc>
        <w:tc>
          <w:tcPr>
            <w:tcW w:w="1819" w:type="pct"/>
            <w:gridSpan w:val="2"/>
            <w:vAlign w:val="center"/>
          </w:tcPr>
          <w:p w14:paraId="177062B0" w14:textId="77777777" w:rsidR="00A12CD4" w:rsidRPr="000A534B" w:rsidRDefault="00A12CD4" w:rsidP="00991A08">
            <w:pPr>
              <w:rPr>
                <w:color w:val="000000" w:themeColor="text1"/>
              </w:rPr>
            </w:pPr>
            <w:r w:rsidRPr="000A534B">
              <w:t>Movilización</w:t>
            </w:r>
          </w:p>
        </w:tc>
        <w:tc>
          <w:tcPr>
            <w:tcW w:w="717" w:type="pct"/>
            <w:gridSpan w:val="2"/>
            <w:vAlign w:val="center"/>
          </w:tcPr>
          <w:p w14:paraId="4D86B488" w14:textId="77777777" w:rsidR="00A12CD4" w:rsidRPr="000A534B" w:rsidRDefault="00A12CD4" w:rsidP="00991A08">
            <w:pPr>
              <w:jc w:val="center"/>
              <w:rPr>
                <w:color w:val="000000" w:themeColor="text1"/>
              </w:rPr>
            </w:pPr>
            <w:r w:rsidRPr="000A534B">
              <w:t>gl</w:t>
            </w:r>
          </w:p>
        </w:tc>
        <w:tc>
          <w:tcPr>
            <w:tcW w:w="647" w:type="pct"/>
            <w:gridSpan w:val="2"/>
            <w:vAlign w:val="center"/>
          </w:tcPr>
          <w:p w14:paraId="43C8A0E5"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02D142B8" w14:textId="77777777" w:rsidR="00A12CD4" w:rsidRPr="000A534B" w:rsidRDefault="00A12CD4" w:rsidP="00991A08">
            <w:pPr>
              <w:jc w:val="center"/>
              <w:rPr>
                <w:color w:val="000000" w:themeColor="text1"/>
              </w:rPr>
            </w:pPr>
          </w:p>
        </w:tc>
        <w:tc>
          <w:tcPr>
            <w:tcW w:w="845" w:type="pct"/>
            <w:vAlign w:val="center"/>
          </w:tcPr>
          <w:p w14:paraId="30F931EF" w14:textId="77777777" w:rsidR="00A12CD4" w:rsidRPr="000A534B" w:rsidRDefault="00A12CD4" w:rsidP="00991A08">
            <w:pPr>
              <w:jc w:val="center"/>
              <w:rPr>
                <w:color w:val="000000" w:themeColor="text1"/>
              </w:rPr>
            </w:pPr>
          </w:p>
        </w:tc>
      </w:tr>
      <w:tr w:rsidR="00A12CD4" w:rsidRPr="000A534B" w14:paraId="2E67DE61" w14:textId="77777777" w:rsidTr="00991A08">
        <w:trPr>
          <w:cantSplit/>
        </w:trPr>
        <w:tc>
          <w:tcPr>
            <w:tcW w:w="502" w:type="pct"/>
            <w:vAlign w:val="center"/>
          </w:tcPr>
          <w:p w14:paraId="30634341" w14:textId="77777777" w:rsidR="00A12CD4" w:rsidRPr="000A534B" w:rsidRDefault="00A12CD4" w:rsidP="0024429D">
            <w:pPr>
              <w:pStyle w:val="LACP-2"/>
              <w:numPr>
                <w:ilvl w:val="1"/>
                <w:numId w:val="327"/>
              </w:numPr>
            </w:pPr>
          </w:p>
        </w:tc>
        <w:tc>
          <w:tcPr>
            <w:tcW w:w="1819" w:type="pct"/>
            <w:gridSpan w:val="2"/>
            <w:vAlign w:val="center"/>
          </w:tcPr>
          <w:p w14:paraId="6B17DE91" w14:textId="77777777" w:rsidR="00A12CD4" w:rsidRPr="000A534B" w:rsidRDefault="00A12CD4" w:rsidP="00991A08">
            <w:pPr>
              <w:rPr>
                <w:color w:val="000000" w:themeColor="text1"/>
              </w:rPr>
            </w:pPr>
            <w:r w:rsidRPr="000A534B">
              <w:t>Relevamiento de instalaciones existentes</w:t>
            </w:r>
          </w:p>
        </w:tc>
        <w:tc>
          <w:tcPr>
            <w:tcW w:w="717" w:type="pct"/>
            <w:gridSpan w:val="2"/>
            <w:vAlign w:val="center"/>
          </w:tcPr>
          <w:p w14:paraId="0DC2453C" w14:textId="77777777" w:rsidR="00A12CD4" w:rsidRPr="000A534B" w:rsidRDefault="00A12CD4" w:rsidP="00991A08">
            <w:pPr>
              <w:jc w:val="center"/>
              <w:rPr>
                <w:color w:val="000000" w:themeColor="text1"/>
              </w:rPr>
            </w:pPr>
            <w:r w:rsidRPr="000A534B">
              <w:t>gl</w:t>
            </w:r>
          </w:p>
        </w:tc>
        <w:tc>
          <w:tcPr>
            <w:tcW w:w="647" w:type="pct"/>
            <w:gridSpan w:val="2"/>
            <w:vAlign w:val="center"/>
          </w:tcPr>
          <w:p w14:paraId="70E6B947"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5E5ED89E" w14:textId="77777777" w:rsidR="00A12CD4" w:rsidRPr="000A534B" w:rsidRDefault="00A12CD4" w:rsidP="00991A08">
            <w:pPr>
              <w:jc w:val="center"/>
              <w:rPr>
                <w:color w:val="000000" w:themeColor="text1"/>
              </w:rPr>
            </w:pPr>
          </w:p>
        </w:tc>
        <w:tc>
          <w:tcPr>
            <w:tcW w:w="845" w:type="pct"/>
            <w:vAlign w:val="center"/>
          </w:tcPr>
          <w:p w14:paraId="77A9211A" w14:textId="77777777" w:rsidR="00A12CD4" w:rsidRPr="000A534B" w:rsidRDefault="00A12CD4" w:rsidP="00991A08">
            <w:pPr>
              <w:jc w:val="center"/>
              <w:rPr>
                <w:color w:val="000000" w:themeColor="text1"/>
              </w:rPr>
            </w:pPr>
          </w:p>
        </w:tc>
      </w:tr>
      <w:tr w:rsidR="00A12CD4" w:rsidRPr="000A534B" w14:paraId="6012FEB7" w14:textId="77777777" w:rsidTr="00991A08">
        <w:trPr>
          <w:cantSplit/>
        </w:trPr>
        <w:tc>
          <w:tcPr>
            <w:tcW w:w="502" w:type="pct"/>
            <w:vAlign w:val="center"/>
          </w:tcPr>
          <w:p w14:paraId="61CAF37F" w14:textId="77777777" w:rsidR="00A12CD4" w:rsidRPr="000A534B" w:rsidRDefault="00A12CD4" w:rsidP="0024429D">
            <w:pPr>
              <w:pStyle w:val="LACP-2"/>
              <w:numPr>
                <w:ilvl w:val="1"/>
                <w:numId w:val="327"/>
              </w:numPr>
            </w:pPr>
          </w:p>
        </w:tc>
        <w:tc>
          <w:tcPr>
            <w:tcW w:w="1819" w:type="pct"/>
            <w:gridSpan w:val="2"/>
            <w:vAlign w:val="center"/>
          </w:tcPr>
          <w:p w14:paraId="41EC3B2F" w14:textId="77777777" w:rsidR="00A12CD4" w:rsidRPr="000A534B" w:rsidRDefault="00A12CD4" w:rsidP="00991A08">
            <w:pPr>
              <w:rPr>
                <w:color w:val="000000" w:themeColor="text1"/>
              </w:rPr>
            </w:pPr>
            <w:r w:rsidRPr="000A534B">
              <w:t>Gestión y Dirección de Proyecto</w:t>
            </w:r>
          </w:p>
        </w:tc>
        <w:tc>
          <w:tcPr>
            <w:tcW w:w="717" w:type="pct"/>
            <w:gridSpan w:val="2"/>
            <w:vAlign w:val="center"/>
          </w:tcPr>
          <w:p w14:paraId="1EA75111" w14:textId="77777777" w:rsidR="00A12CD4" w:rsidRPr="000A534B" w:rsidRDefault="00A12CD4" w:rsidP="00991A08">
            <w:pPr>
              <w:jc w:val="center"/>
              <w:rPr>
                <w:color w:val="000000" w:themeColor="text1"/>
              </w:rPr>
            </w:pPr>
            <w:r w:rsidRPr="000A534B">
              <w:t>gl</w:t>
            </w:r>
          </w:p>
        </w:tc>
        <w:tc>
          <w:tcPr>
            <w:tcW w:w="647" w:type="pct"/>
            <w:gridSpan w:val="2"/>
            <w:vAlign w:val="center"/>
          </w:tcPr>
          <w:p w14:paraId="13DDCE99"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3F4B79C1" w14:textId="77777777" w:rsidR="00A12CD4" w:rsidRPr="000A534B" w:rsidRDefault="00A12CD4" w:rsidP="00991A08">
            <w:pPr>
              <w:jc w:val="center"/>
              <w:rPr>
                <w:color w:val="000000" w:themeColor="text1"/>
              </w:rPr>
            </w:pPr>
          </w:p>
        </w:tc>
        <w:tc>
          <w:tcPr>
            <w:tcW w:w="845" w:type="pct"/>
            <w:vAlign w:val="center"/>
          </w:tcPr>
          <w:p w14:paraId="4D8AC777" w14:textId="77777777" w:rsidR="00A12CD4" w:rsidRPr="000A534B" w:rsidRDefault="00A12CD4" w:rsidP="00991A08">
            <w:pPr>
              <w:jc w:val="center"/>
              <w:rPr>
                <w:color w:val="000000" w:themeColor="text1"/>
              </w:rPr>
            </w:pPr>
          </w:p>
        </w:tc>
      </w:tr>
      <w:tr w:rsidR="00A12CD4" w:rsidRPr="000A534B" w14:paraId="2F76201E" w14:textId="77777777" w:rsidTr="00991A08">
        <w:trPr>
          <w:cantSplit/>
        </w:trPr>
        <w:tc>
          <w:tcPr>
            <w:tcW w:w="502" w:type="pct"/>
            <w:vAlign w:val="center"/>
          </w:tcPr>
          <w:p w14:paraId="53C28E31" w14:textId="77777777" w:rsidR="00A12CD4" w:rsidRPr="000A534B" w:rsidRDefault="00A12CD4" w:rsidP="0024429D">
            <w:pPr>
              <w:pStyle w:val="LACP-2"/>
              <w:numPr>
                <w:ilvl w:val="1"/>
                <w:numId w:val="327"/>
              </w:numPr>
            </w:pPr>
          </w:p>
        </w:tc>
        <w:tc>
          <w:tcPr>
            <w:tcW w:w="1819" w:type="pct"/>
            <w:gridSpan w:val="2"/>
            <w:vAlign w:val="center"/>
          </w:tcPr>
          <w:p w14:paraId="69D5D43A" w14:textId="77777777" w:rsidR="00A12CD4" w:rsidRPr="000A534B" w:rsidRDefault="00A12CD4" w:rsidP="00991A08">
            <w:pPr>
              <w:rPr>
                <w:color w:val="000000" w:themeColor="text1"/>
              </w:rPr>
            </w:pPr>
            <w:r w:rsidRPr="000A534B">
              <w:t>Ingeniería (Documentación de proyecto no objetados)</w:t>
            </w:r>
          </w:p>
        </w:tc>
        <w:tc>
          <w:tcPr>
            <w:tcW w:w="717" w:type="pct"/>
            <w:gridSpan w:val="2"/>
            <w:vAlign w:val="center"/>
          </w:tcPr>
          <w:p w14:paraId="4B3B9A86" w14:textId="77777777" w:rsidR="00A12CD4" w:rsidRPr="000A534B" w:rsidRDefault="00A12CD4" w:rsidP="00991A08">
            <w:pPr>
              <w:jc w:val="center"/>
              <w:rPr>
                <w:color w:val="000000" w:themeColor="text1"/>
              </w:rPr>
            </w:pPr>
            <w:r w:rsidRPr="000A534B">
              <w:t>gl</w:t>
            </w:r>
          </w:p>
        </w:tc>
        <w:tc>
          <w:tcPr>
            <w:tcW w:w="647" w:type="pct"/>
            <w:gridSpan w:val="2"/>
            <w:vAlign w:val="center"/>
          </w:tcPr>
          <w:p w14:paraId="48A3DE45" w14:textId="77777777" w:rsidR="00A12CD4" w:rsidRPr="000A534B" w:rsidRDefault="00A12CD4" w:rsidP="00991A08">
            <w:pPr>
              <w:tabs>
                <w:tab w:val="decimal" w:pos="654"/>
              </w:tabs>
              <w:jc w:val="center"/>
              <w:rPr>
                <w:color w:val="000000" w:themeColor="text1"/>
              </w:rPr>
            </w:pPr>
            <w:r w:rsidRPr="000A534B">
              <w:rPr>
                <w:color w:val="000000" w:themeColor="text1"/>
              </w:rPr>
              <w:t>1</w:t>
            </w:r>
          </w:p>
        </w:tc>
        <w:tc>
          <w:tcPr>
            <w:tcW w:w="470" w:type="pct"/>
            <w:vAlign w:val="center"/>
          </w:tcPr>
          <w:p w14:paraId="5192E3DE" w14:textId="77777777" w:rsidR="00A12CD4" w:rsidRPr="000A534B" w:rsidRDefault="00A12CD4" w:rsidP="00991A08">
            <w:pPr>
              <w:jc w:val="center"/>
              <w:rPr>
                <w:color w:val="000000" w:themeColor="text1"/>
              </w:rPr>
            </w:pPr>
          </w:p>
        </w:tc>
        <w:tc>
          <w:tcPr>
            <w:tcW w:w="845" w:type="pct"/>
            <w:vAlign w:val="center"/>
          </w:tcPr>
          <w:p w14:paraId="0B3C9D95" w14:textId="77777777" w:rsidR="00A12CD4" w:rsidRPr="000A534B" w:rsidRDefault="00A12CD4" w:rsidP="00991A08">
            <w:pPr>
              <w:jc w:val="center"/>
              <w:rPr>
                <w:color w:val="000000" w:themeColor="text1"/>
              </w:rPr>
            </w:pPr>
          </w:p>
        </w:tc>
      </w:tr>
      <w:tr w:rsidR="00A12CD4" w:rsidRPr="000A534B" w14:paraId="7FEC3233" w14:textId="77777777" w:rsidTr="00991A08">
        <w:trPr>
          <w:cantSplit/>
        </w:trPr>
        <w:tc>
          <w:tcPr>
            <w:tcW w:w="502" w:type="pct"/>
            <w:vAlign w:val="center"/>
          </w:tcPr>
          <w:p w14:paraId="61BAE135" w14:textId="77777777" w:rsidR="00A12CD4" w:rsidRPr="000A534B" w:rsidRDefault="00A12CD4" w:rsidP="00FA30A3">
            <w:pPr>
              <w:pStyle w:val="LACP-1"/>
              <w:numPr>
                <w:ilvl w:val="0"/>
                <w:numId w:val="327"/>
              </w:numPr>
            </w:pPr>
          </w:p>
        </w:tc>
        <w:tc>
          <w:tcPr>
            <w:tcW w:w="1819" w:type="pct"/>
            <w:gridSpan w:val="2"/>
            <w:vAlign w:val="center"/>
          </w:tcPr>
          <w:p w14:paraId="595EA4F0" w14:textId="77777777" w:rsidR="00A12CD4" w:rsidRPr="000A534B" w:rsidRDefault="00A12CD4" w:rsidP="00991A08">
            <w:pPr>
              <w:rPr>
                <w:b/>
                <w:color w:val="000000" w:themeColor="text1"/>
              </w:rPr>
            </w:pPr>
            <w:r w:rsidRPr="000A534B">
              <w:rPr>
                <w:b/>
                <w:color w:val="000000" w:themeColor="text1"/>
              </w:rPr>
              <w:t>Suministros</w:t>
            </w:r>
          </w:p>
        </w:tc>
        <w:tc>
          <w:tcPr>
            <w:tcW w:w="717" w:type="pct"/>
            <w:gridSpan w:val="2"/>
            <w:vAlign w:val="center"/>
          </w:tcPr>
          <w:p w14:paraId="1EEA809A" w14:textId="77777777" w:rsidR="00A12CD4" w:rsidRPr="000A534B" w:rsidRDefault="00A12CD4" w:rsidP="00991A08">
            <w:pPr>
              <w:jc w:val="center"/>
              <w:rPr>
                <w:color w:val="000000" w:themeColor="text1"/>
              </w:rPr>
            </w:pPr>
          </w:p>
        </w:tc>
        <w:tc>
          <w:tcPr>
            <w:tcW w:w="647" w:type="pct"/>
            <w:gridSpan w:val="2"/>
            <w:vAlign w:val="center"/>
          </w:tcPr>
          <w:p w14:paraId="25545FA0" w14:textId="77777777" w:rsidR="00A12CD4" w:rsidRPr="000A534B" w:rsidRDefault="00A12CD4" w:rsidP="00991A08">
            <w:pPr>
              <w:tabs>
                <w:tab w:val="decimal" w:pos="654"/>
              </w:tabs>
              <w:jc w:val="center"/>
              <w:rPr>
                <w:color w:val="000000" w:themeColor="text1"/>
              </w:rPr>
            </w:pPr>
          </w:p>
        </w:tc>
        <w:tc>
          <w:tcPr>
            <w:tcW w:w="470" w:type="pct"/>
            <w:vAlign w:val="center"/>
          </w:tcPr>
          <w:p w14:paraId="30E54223" w14:textId="77777777" w:rsidR="00A12CD4" w:rsidRPr="000A534B" w:rsidRDefault="00A12CD4" w:rsidP="00991A08">
            <w:pPr>
              <w:jc w:val="center"/>
              <w:rPr>
                <w:color w:val="000000" w:themeColor="text1"/>
              </w:rPr>
            </w:pPr>
          </w:p>
        </w:tc>
        <w:tc>
          <w:tcPr>
            <w:tcW w:w="845" w:type="pct"/>
            <w:vAlign w:val="center"/>
          </w:tcPr>
          <w:p w14:paraId="6626F75A" w14:textId="77777777" w:rsidR="00A12CD4" w:rsidRPr="000A534B" w:rsidRDefault="00A12CD4" w:rsidP="00991A08">
            <w:pPr>
              <w:jc w:val="center"/>
              <w:rPr>
                <w:color w:val="000000" w:themeColor="text1"/>
              </w:rPr>
            </w:pPr>
          </w:p>
        </w:tc>
      </w:tr>
      <w:tr w:rsidR="00A12CD4" w:rsidRPr="000A534B" w14:paraId="4EB5ECEE" w14:textId="77777777" w:rsidTr="00991A08">
        <w:trPr>
          <w:cantSplit/>
        </w:trPr>
        <w:tc>
          <w:tcPr>
            <w:tcW w:w="502" w:type="pct"/>
            <w:vAlign w:val="center"/>
          </w:tcPr>
          <w:p w14:paraId="234ECE0F" w14:textId="77777777" w:rsidR="00A12CD4" w:rsidRPr="000A534B" w:rsidRDefault="00A12CD4" w:rsidP="0024429D">
            <w:pPr>
              <w:pStyle w:val="LACP-2"/>
              <w:numPr>
                <w:ilvl w:val="1"/>
                <w:numId w:val="327"/>
              </w:numPr>
            </w:pPr>
          </w:p>
        </w:tc>
        <w:tc>
          <w:tcPr>
            <w:tcW w:w="1819" w:type="pct"/>
            <w:gridSpan w:val="2"/>
          </w:tcPr>
          <w:p w14:paraId="2143CEEC" w14:textId="77777777" w:rsidR="00A12CD4" w:rsidRPr="000A534B" w:rsidRDefault="00A12CD4" w:rsidP="00991A08">
            <w:pPr>
              <w:rPr>
                <w:color w:val="000000" w:themeColor="text1"/>
              </w:rPr>
            </w:pPr>
            <w:r w:rsidRPr="000A534B">
              <w:t>Cargadores de batería 125Vcc y 100A según EETT y PDTG particulares.</w:t>
            </w:r>
          </w:p>
        </w:tc>
        <w:tc>
          <w:tcPr>
            <w:tcW w:w="717" w:type="pct"/>
            <w:gridSpan w:val="2"/>
            <w:vAlign w:val="center"/>
          </w:tcPr>
          <w:p w14:paraId="4165F36C" w14:textId="77777777" w:rsidR="00A12CD4" w:rsidRPr="000A534B" w:rsidRDefault="00A12CD4" w:rsidP="00991A08">
            <w:pPr>
              <w:jc w:val="center"/>
              <w:rPr>
                <w:color w:val="000000" w:themeColor="text1"/>
              </w:rPr>
            </w:pPr>
            <w:r w:rsidRPr="000A534B">
              <w:t>c/u</w:t>
            </w:r>
          </w:p>
        </w:tc>
        <w:tc>
          <w:tcPr>
            <w:tcW w:w="647" w:type="pct"/>
            <w:gridSpan w:val="2"/>
            <w:vAlign w:val="center"/>
          </w:tcPr>
          <w:p w14:paraId="7F385F35"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30A96074" w14:textId="77777777" w:rsidR="00A12CD4" w:rsidRPr="000A534B" w:rsidRDefault="00A12CD4" w:rsidP="00991A08">
            <w:pPr>
              <w:jc w:val="center"/>
              <w:rPr>
                <w:color w:val="000000" w:themeColor="text1"/>
              </w:rPr>
            </w:pPr>
          </w:p>
        </w:tc>
        <w:tc>
          <w:tcPr>
            <w:tcW w:w="845" w:type="pct"/>
            <w:vAlign w:val="center"/>
          </w:tcPr>
          <w:p w14:paraId="6CE600B4" w14:textId="77777777" w:rsidR="00A12CD4" w:rsidRPr="000A534B" w:rsidRDefault="00A12CD4" w:rsidP="00991A08">
            <w:pPr>
              <w:jc w:val="center"/>
              <w:rPr>
                <w:color w:val="000000" w:themeColor="text1"/>
              </w:rPr>
            </w:pPr>
          </w:p>
        </w:tc>
      </w:tr>
      <w:tr w:rsidR="00A12CD4" w:rsidRPr="000A534B" w14:paraId="03B6C70E" w14:textId="77777777" w:rsidTr="00991A08">
        <w:trPr>
          <w:cantSplit/>
        </w:trPr>
        <w:tc>
          <w:tcPr>
            <w:tcW w:w="502" w:type="pct"/>
            <w:vAlign w:val="center"/>
          </w:tcPr>
          <w:p w14:paraId="344F43E6" w14:textId="77777777" w:rsidR="00A12CD4" w:rsidRPr="000A534B" w:rsidRDefault="00A12CD4" w:rsidP="0024429D">
            <w:pPr>
              <w:pStyle w:val="LACP-2"/>
              <w:numPr>
                <w:ilvl w:val="1"/>
                <w:numId w:val="327"/>
              </w:numPr>
            </w:pPr>
          </w:p>
        </w:tc>
        <w:tc>
          <w:tcPr>
            <w:tcW w:w="1819" w:type="pct"/>
            <w:gridSpan w:val="2"/>
          </w:tcPr>
          <w:p w14:paraId="5FEC956F" w14:textId="77777777" w:rsidR="00A12CD4" w:rsidRPr="000A534B" w:rsidRDefault="00A12CD4" w:rsidP="00991A08">
            <w:pPr>
              <w:rPr>
                <w:color w:val="000000" w:themeColor="text1"/>
              </w:rPr>
            </w:pPr>
            <w:r w:rsidRPr="000A534B">
              <w:t>Provisión de cableados de alimentación y salida</w:t>
            </w:r>
          </w:p>
        </w:tc>
        <w:tc>
          <w:tcPr>
            <w:tcW w:w="717" w:type="pct"/>
            <w:gridSpan w:val="2"/>
            <w:vAlign w:val="center"/>
          </w:tcPr>
          <w:p w14:paraId="122DBD16" w14:textId="77777777" w:rsidR="00A12CD4" w:rsidRPr="000A534B" w:rsidRDefault="00A12CD4" w:rsidP="00991A08">
            <w:pPr>
              <w:jc w:val="center"/>
              <w:rPr>
                <w:color w:val="000000" w:themeColor="text1"/>
              </w:rPr>
            </w:pPr>
            <w:r w:rsidRPr="000A534B">
              <w:t>c/u</w:t>
            </w:r>
          </w:p>
        </w:tc>
        <w:tc>
          <w:tcPr>
            <w:tcW w:w="647" w:type="pct"/>
            <w:gridSpan w:val="2"/>
            <w:vAlign w:val="center"/>
          </w:tcPr>
          <w:p w14:paraId="7FBBAED5"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5E2F2A45" w14:textId="77777777" w:rsidR="00A12CD4" w:rsidRPr="000A534B" w:rsidRDefault="00A12CD4" w:rsidP="00991A08">
            <w:pPr>
              <w:jc w:val="center"/>
              <w:rPr>
                <w:color w:val="000000" w:themeColor="text1"/>
              </w:rPr>
            </w:pPr>
          </w:p>
        </w:tc>
        <w:tc>
          <w:tcPr>
            <w:tcW w:w="845" w:type="pct"/>
            <w:vAlign w:val="center"/>
          </w:tcPr>
          <w:p w14:paraId="527593E0" w14:textId="77777777" w:rsidR="00A12CD4" w:rsidRPr="000A534B" w:rsidRDefault="00A12CD4" w:rsidP="00991A08">
            <w:pPr>
              <w:jc w:val="center"/>
              <w:rPr>
                <w:color w:val="000000" w:themeColor="text1"/>
              </w:rPr>
            </w:pPr>
          </w:p>
        </w:tc>
      </w:tr>
      <w:tr w:rsidR="00A12CD4" w:rsidRPr="000A534B" w14:paraId="507B0F94" w14:textId="77777777" w:rsidTr="00991A08">
        <w:trPr>
          <w:cantSplit/>
        </w:trPr>
        <w:tc>
          <w:tcPr>
            <w:tcW w:w="502" w:type="pct"/>
            <w:vAlign w:val="center"/>
          </w:tcPr>
          <w:p w14:paraId="15FF0CED" w14:textId="77777777" w:rsidR="00A12CD4" w:rsidRPr="000A534B" w:rsidRDefault="00A12CD4" w:rsidP="00FA30A3">
            <w:pPr>
              <w:pStyle w:val="LACP-1"/>
              <w:numPr>
                <w:ilvl w:val="0"/>
                <w:numId w:val="327"/>
              </w:numPr>
            </w:pPr>
          </w:p>
        </w:tc>
        <w:tc>
          <w:tcPr>
            <w:tcW w:w="1819" w:type="pct"/>
            <w:gridSpan w:val="2"/>
          </w:tcPr>
          <w:p w14:paraId="749F9359" w14:textId="77777777" w:rsidR="00A12CD4" w:rsidRPr="000A534B" w:rsidRDefault="00A12CD4" w:rsidP="00991A08">
            <w:pPr>
              <w:rPr>
                <w:color w:val="000000" w:themeColor="text1"/>
              </w:rPr>
            </w:pPr>
            <w:r w:rsidRPr="000A534B">
              <w:rPr>
                <w:b/>
                <w:color w:val="000000" w:themeColor="text1"/>
              </w:rPr>
              <w:t>Suministros de Repuestos</w:t>
            </w:r>
          </w:p>
        </w:tc>
        <w:tc>
          <w:tcPr>
            <w:tcW w:w="717" w:type="pct"/>
            <w:gridSpan w:val="2"/>
            <w:vAlign w:val="center"/>
          </w:tcPr>
          <w:p w14:paraId="28E4A077" w14:textId="77777777" w:rsidR="00A12CD4" w:rsidRPr="000A534B" w:rsidRDefault="00A12CD4" w:rsidP="00991A08">
            <w:pPr>
              <w:jc w:val="center"/>
              <w:rPr>
                <w:color w:val="000000" w:themeColor="text1"/>
              </w:rPr>
            </w:pPr>
            <w:r w:rsidRPr="000A534B">
              <w:t>c/u</w:t>
            </w:r>
          </w:p>
        </w:tc>
        <w:tc>
          <w:tcPr>
            <w:tcW w:w="647" w:type="pct"/>
            <w:gridSpan w:val="2"/>
            <w:vAlign w:val="center"/>
          </w:tcPr>
          <w:p w14:paraId="65ECB4B1" w14:textId="77777777" w:rsidR="00A12CD4" w:rsidRPr="000A534B" w:rsidRDefault="00A12CD4" w:rsidP="00991A08">
            <w:pPr>
              <w:tabs>
                <w:tab w:val="decimal" w:pos="654"/>
              </w:tabs>
              <w:jc w:val="center"/>
              <w:rPr>
                <w:color w:val="000000" w:themeColor="text1"/>
              </w:rPr>
            </w:pPr>
          </w:p>
        </w:tc>
        <w:tc>
          <w:tcPr>
            <w:tcW w:w="470" w:type="pct"/>
            <w:vAlign w:val="center"/>
          </w:tcPr>
          <w:p w14:paraId="44DCE4BC" w14:textId="77777777" w:rsidR="00A12CD4" w:rsidRPr="000A534B" w:rsidRDefault="00A12CD4" w:rsidP="00991A08">
            <w:pPr>
              <w:jc w:val="center"/>
              <w:rPr>
                <w:color w:val="000000" w:themeColor="text1"/>
              </w:rPr>
            </w:pPr>
          </w:p>
        </w:tc>
        <w:tc>
          <w:tcPr>
            <w:tcW w:w="845" w:type="pct"/>
            <w:vAlign w:val="center"/>
          </w:tcPr>
          <w:p w14:paraId="693FD27E" w14:textId="77777777" w:rsidR="00A12CD4" w:rsidRPr="000A534B" w:rsidRDefault="00A12CD4" w:rsidP="00991A08">
            <w:pPr>
              <w:jc w:val="center"/>
              <w:rPr>
                <w:color w:val="000000" w:themeColor="text1"/>
              </w:rPr>
            </w:pPr>
          </w:p>
        </w:tc>
      </w:tr>
      <w:tr w:rsidR="00A12CD4" w:rsidRPr="000A534B" w14:paraId="5D6ACCEE" w14:textId="77777777" w:rsidTr="00991A08">
        <w:trPr>
          <w:cantSplit/>
        </w:trPr>
        <w:tc>
          <w:tcPr>
            <w:tcW w:w="502" w:type="pct"/>
            <w:vAlign w:val="center"/>
          </w:tcPr>
          <w:p w14:paraId="1C117882" w14:textId="77777777" w:rsidR="00A12CD4" w:rsidRPr="000A534B" w:rsidRDefault="00A12CD4" w:rsidP="0024429D">
            <w:pPr>
              <w:pStyle w:val="LACP-2"/>
              <w:numPr>
                <w:ilvl w:val="1"/>
                <w:numId w:val="327"/>
              </w:numPr>
            </w:pPr>
          </w:p>
        </w:tc>
        <w:tc>
          <w:tcPr>
            <w:tcW w:w="1819" w:type="pct"/>
            <w:gridSpan w:val="2"/>
            <w:vAlign w:val="center"/>
          </w:tcPr>
          <w:p w14:paraId="6548E199" w14:textId="77777777" w:rsidR="00A12CD4" w:rsidRPr="000A534B" w:rsidRDefault="00A12CD4" w:rsidP="00991A08">
            <w:pPr>
              <w:rPr>
                <w:color w:val="000000" w:themeColor="text1"/>
              </w:rPr>
            </w:pPr>
            <w:r w:rsidRPr="000A534B">
              <w:t>Cargador de batería 125Vcc y 100A de repuesto según EETT y PDTG particulares.</w:t>
            </w:r>
          </w:p>
        </w:tc>
        <w:tc>
          <w:tcPr>
            <w:tcW w:w="717" w:type="pct"/>
            <w:gridSpan w:val="2"/>
            <w:vAlign w:val="center"/>
          </w:tcPr>
          <w:p w14:paraId="3803AAA3" w14:textId="77777777" w:rsidR="00A12CD4" w:rsidRPr="000A534B" w:rsidRDefault="00A12CD4" w:rsidP="00991A08">
            <w:pPr>
              <w:jc w:val="center"/>
              <w:rPr>
                <w:color w:val="000000" w:themeColor="text1"/>
              </w:rPr>
            </w:pPr>
            <w:r w:rsidRPr="000A534B">
              <w:t>c/u</w:t>
            </w:r>
          </w:p>
        </w:tc>
        <w:tc>
          <w:tcPr>
            <w:tcW w:w="647" w:type="pct"/>
            <w:gridSpan w:val="2"/>
            <w:vAlign w:val="center"/>
          </w:tcPr>
          <w:p w14:paraId="7FB5F2F2"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023635EA" w14:textId="77777777" w:rsidR="00A12CD4" w:rsidRPr="000A534B" w:rsidRDefault="00A12CD4" w:rsidP="00991A08">
            <w:pPr>
              <w:jc w:val="center"/>
              <w:rPr>
                <w:color w:val="000000" w:themeColor="text1"/>
              </w:rPr>
            </w:pPr>
          </w:p>
        </w:tc>
        <w:tc>
          <w:tcPr>
            <w:tcW w:w="845" w:type="pct"/>
            <w:vAlign w:val="center"/>
          </w:tcPr>
          <w:p w14:paraId="74BEF931" w14:textId="77777777" w:rsidR="00A12CD4" w:rsidRPr="000A534B" w:rsidRDefault="00A12CD4" w:rsidP="00991A08">
            <w:pPr>
              <w:jc w:val="center"/>
              <w:rPr>
                <w:color w:val="000000" w:themeColor="text1"/>
              </w:rPr>
            </w:pPr>
          </w:p>
        </w:tc>
      </w:tr>
      <w:tr w:rsidR="00A12CD4" w:rsidRPr="000A534B" w14:paraId="6C5DD023" w14:textId="77777777" w:rsidTr="00991A08">
        <w:trPr>
          <w:cantSplit/>
        </w:trPr>
        <w:tc>
          <w:tcPr>
            <w:tcW w:w="502" w:type="pct"/>
            <w:vAlign w:val="center"/>
          </w:tcPr>
          <w:p w14:paraId="6544A83E" w14:textId="77777777" w:rsidR="00A12CD4" w:rsidRPr="000A534B" w:rsidRDefault="00A12CD4" w:rsidP="00FA30A3">
            <w:pPr>
              <w:pStyle w:val="LACP-1"/>
              <w:numPr>
                <w:ilvl w:val="0"/>
                <w:numId w:val="327"/>
              </w:numPr>
            </w:pPr>
          </w:p>
        </w:tc>
        <w:tc>
          <w:tcPr>
            <w:tcW w:w="1819" w:type="pct"/>
            <w:gridSpan w:val="2"/>
            <w:vAlign w:val="center"/>
          </w:tcPr>
          <w:p w14:paraId="15F72DF0" w14:textId="77777777" w:rsidR="00A12CD4" w:rsidRPr="000A534B" w:rsidRDefault="00A12CD4" w:rsidP="00991A08">
            <w:pPr>
              <w:rPr>
                <w:color w:val="000000" w:themeColor="text1"/>
              </w:rPr>
            </w:pPr>
            <w:r w:rsidRPr="000A534B">
              <w:rPr>
                <w:b/>
                <w:color w:val="000000" w:themeColor="text1"/>
              </w:rPr>
              <w:t>Desmontaje y Montaje</w:t>
            </w:r>
          </w:p>
        </w:tc>
        <w:tc>
          <w:tcPr>
            <w:tcW w:w="717" w:type="pct"/>
            <w:gridSpan w:val="2"/>
            <w:vAlign w:val="center"/>
          </w:tcPr>
          <w:p w14:paraId="46AA1ABE" w14:textId="77777777" w:rsidR="00A12CD4" w:rsidRPr="000A534B" w:rsidRDefault="00A12CD4" w:rsidP="00991A08">
            <w:pPr>
              <w:jc w:val="center"/>
              <w:rPr>
                <w:color w:val="000000" w:themeColor="text1"/>
              </w:rPr>
            </w:pPr>
          </w:p>
        </w:tc>
        <w:tc>
          <w:tcPr>
            <w:tcW w:w="647" w:type="pct"/>
            <w:gridSpan w:val="2"/>
            <w:vAlign w:val="center"/>
          </w:tcPr>
          <w:p w14:paraId="06D0BA9A" w14:textId="77777777" w:rsidR="00A12CD4" w:rsidRPr="000A534B" w:rsidRDefault="00A12CD4" w:rsidP="00991A08">
            <w:pPr>
              <w:tabs>
                <w:tab w:val="decimal" w:pos="654"/>
              </w:tabs>
              <w:jc w:val="center"/>
              <w:rPr>
                <w:color w:val="000000" w:themeColor="text1"/>
              </w:rPr>
            </w:pPr>
          </w:p>
        </w:tc>
        <w:tc>
          <w:tcPr>
            <w:tcW w:w="470" w:type="pct"/>
            <w:vAlign w:val="center"/>
          </w:tcPr>
          <w:p w14:paraId="109355AE" w14:textId="77777777" w:rsidR="00A12CD4" w:rsidRPr="000A534B" w:rsidRDefault="00A12CD4" w:rsidP="00991A08">
            <w:pPr>
              <w:jc w:val="center"/>
              <w:rPr>
                <w:color w:val="000000" w:themeColor="text1"/>
              </w:rPr>
            </w:pPr>
          </w:p>
        </w:tc>
        <w:tc>
          <w:tcPr>
            <w:tcW w:w="845" w:type="pct"/>
            <w:vAlign w:val="center"/>
          </w:tcPr>
          <w:p w14:paraId="7F4A9C5E" w14:textId="77777777" w:rsidR="00A12CD4" w:rsidRPr="000A534B" w:rsidRDefault="00A12CD4" w:rsidP="00991A08">
            <w:pPr>
              <w:jc w:val="center"/>
              <w:rPr>
                <w:color w:val="000000" w:themeColor="text1"/>
              </w:rPr>
            </w:pPr>
          </w:p>
        </w:tc>
      </w:tr>
      <w:tr w:rsidR="00A12CD4" w:rsidRPr="000A534B" w14:paraId="7A5A31B3" w14:textId="77777777" w:rsidTr="00991A08">
        <w:trPr>
          <w:cantSplit/>
        </w:trPr>
        <w:tc>
          <w:tcPr>
            <w:tcW w:w="502" w:type="pct"/>
            <w:vAlign w:val="center"/>
          </w:tcPr>
          <w:p w14:paraId="6606B0A5" w14:textId="77777777" w:rsidR="00A12CD4" w:rsidRPr="000A534B" w:rsidRDefault="00A12CD4" w:rsidP="0024429D">
            <w:pPr>
              <w:pStyle w:val="LACP-2"/>
              <w:numPr>
                <w:ilvl w:val="1"/>
                <w:numId w:val="327"/>
              </w:numPr>
            </w:pPr>
          </w:p>
        </w:tc>
        <w:tc>
          <w:tcPr>
            <w:tcW w:w="1819" w:type="pct"/>
            <w:gridSpan w:val="2"/>
          </w:tcPr>
          <w:p w14:paraId="29B3935E" w14:textId="77777777" w:rsidR="00A12CD4" w:rsidRPr="000A534B" w:rsidRDefault="00A12CD4" w:rsidP="00991A08">
            <w:pPr>
              <w:rPr>
                <w:color w:val="000000" w:themeColor="text1"/>
              </w:rPr>
            </w:pPr>
            <w:r w:rsidRPr="000A534B">
              <w:t>Desmontaje de cargadores actuales.</w:t>
            </w:r>
          </w:p>
        </w:tc>
        <w:tc>
          <w:tcPr>
            <w:tcW w:w="717" w:type="pct"/>
            <w:gridSpan w:val="2"/>
          </w:tcPr>
          <w:p w14:paraId="6929466D" w14:textId="77777777" w:rsidR="00A12CD4" w:rsidRPr="000A534B" w:rsidRDefault="00A12CD4" w:rsidP="00991A08">
            <w:pPr>
              <w:jc w:val="center"/>
              <w:rPr>
                <w:color w:val="000000" w:themeColor="text1"/>
              </w:rPr>
            </w:pPr>
            <w:r w:rsidRPr="000A534B">
              <w:t>c/u</w:t>
            </w:r>
          </w:p>
        </w:tc>
        <w:tc>
          <w:tcPr>
            <w:tcW w:w="647" w:type="pct"/>
            <w:gridSpan w:val="2"/>
          </w:tcPr>
          <w:p w14:paraId="6F7FB629"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117C38AF" w14:textId="77777777" w:rsidR="00A12CD4" w:rsidRPr="000A534B" w:rsidRDefault="00A12CD4" w:rsidP="00991A08">
            <w:pPr>
              <w:jc w:val="center"/>
              <w:rPr>
                <w:color w:val="000000" w:themeColor="text1"/>
              </w:rPr>
            </w:pPr>
          </w:p>
        </w:tc>
        <w:tc>
          <w:tcPr>
            <w:tcW w:w="845" w:type="pct"/>
            <w:vAlign w:val="center"/>
          </w:tcPr>
          <w:p w14:paraId="659759BA" w14:textId="77777777" w:rsidR="00A12CD4" w:rsidRPr="000A534B" w:rsidRDefault="00A12CD4" w:rsidP="00991A08">
            <w:pPr>
              <w:jc w:val="center"/>
              <w:rPr>
                <w:color w:val="000000" w:themeColor="text1"/>
              </w:rPr>
            </w:pPr>
          </w:p>
        </w:tc>
      </w:tr>
      <w:tr w:rsidR="00A12CD4" w:rsidRPr="000A534B" w14:paraId="1C240414" w14:textId="77777777" w:rsidTr="00991A08">
        <w:trPr>
          <w:cantSplit/>
        </w:trPr>
        <w:tc>
          <w:tcPr>
            <w:tcW w:w="502" w:type="pct"/>
            <w:vAlign w:val="center"/>
          </w:tcPr>
          <w:p w14:paraId="713186E7" w14:textId="77777777" w:rsidR="00A12CD4" w:rsidRPr="000A534B" w:rsidRDefault="00A12CD4" w:rsidP="0024429D">
            <w:pPr>
              <w:pStyle w:val="LACP-2"/>
              <w:numPr>
                <w:ilvl w:val="1"/>
                <w:numId w:val="327"/>
              </w:numPr>
            </w:pPr>
          </w:p>
        </w:tc>
        <w:tc>
          <w:tcPr>
            <w:tcW w:w="1819" w:type="pct"/>
            <w:gridSpan w:val="2"/>
          </w:tcPr>
          <w:p w14:paraId="141134E5" w14:textId="77777777" w:rsidR="00A12CD4" w:rsidRPr="000A534B" w:rsidRDefault="00A12CD4" w:rsidP="00991A08">
            <w:pPr>
              <w:rPr>
                <w:color w:val="000000" w:themeColor="text1"/>
              </w:rPr>
            </w:pPr>
            <w:r w:rsidRPr="000A534B">
              <w:t>Montaje de cargadores nuevos y tendido de cableados asociados.</w:t>
            </w:r>
          </w:p>
        </w:tc>
        <w:tc>
          <w:tcPr>
            <w:tcW w:w="717" w:type="pct"/>
            <w:gridSpan w:val="2"/>
          </w:tcPr>
          <w:p w14:paraId="7326FB19" w14:textId="77777777" w:rsidR="00A12CD4" w:rsidRPr="000A534B" w:rsidRDefault="00A12CD4" w:rsidP="00991A08">
            <w:pPr>
              <w:jc w:val="center"/>
              <w:rPr>
                <w:color w:val="000000" w:themeColor="text1"/>
              </w:rPr>
            </w:pPr>
            <w:r w:rsidRPr="000A534B">
              <w:t>c/u</w:t>
            </w:r>
          </w:p>
        </w:tc>
        <w:tc>
          <w:tcPr>
            <w:tcW w:w="647" w:type="pct"/>
            <w:gridSpan w:val="2"/>
          </w:tcPr>
          <w:p w14:paraId="397BD9FB"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5F663B3D" w14:textId="77777777" w:rsidR="00A12CD4" w:rsidRPr="000A534B" w:rsidRDefault="00A12CD4" w:rsidP="00991A08">
            <w:pPr>
              <w:jc w:val="center"/>
              <w:rPr>
                <w:color w:val="000000" w:themeColor="text1"/>
              </w:rPr>
            </w:pPr>
          </w:p>
        </w:tc>
        <w:tc>
          <w:tcPr>
            <w:tcW w:w="845" w:type="pct"/>
            <w:vAlign w:val="center"/>
          </w:tcPr>
          <w:p w14:paraId="6FFB70D1" w14:textId="77777777" w:rsidR="00A12CD4" w:rsidRPr="000A534B" w:rsidRDefault="00A12CD4" w:rsidP="00991A08">
            <w:pPr>
              <w:jc w:val="center"/>
              <w:rPr>
                <w:color w:val="000000" w:themeColor="text1"/>
              </w:rPr>
            </w:pPr>
          </w:p>
        </w:tc>
      </w:tr>
      <w:tr w:rsidR="00A12CD4" w:rsidRPr="000A534B" w14:paraId="3D052979" w14:textId="77777777" w:rsidTr="00991A08">
        <w:trPr>
          <w:cantSplit/>
        </w:trPr>
        <w:tc>
          <w:tcPr>
            <w:tcW w:w="502" w:type="pct"/>
            <w:vAlign w:val="center"/>
          </w:tcPr>
          <w:p w14:paraId="2CBD3A60" w14:textId="77777777" w:rsidR="00A12CD4" w:rsidRPr="000A534B" w:rsidRDefault="00A12CD4" w:rsidP="0024429D">
            <w:pPr>
              <w:pStyle w:val="LACP-2"/>
              <w:numPr>
                <w:ilvl w:val="1"/>
                <w:numId w:val="327"/>
              </w:numPr>
            </w:pPr>
          </w:p>
        </w:tc>
        <w:tc>
          <w:tcPr>
            <w:tcW w:w="1819" w:type="pct"/>
            <w:gridSpan w:val="2"/>
          </w:tcPr>
          <w:p w14:paraId="727536CF" w14:textId="77777777" w:rsidR="00A12CD4" w:rsidRPr="000A534B" w:rsidRDefault="00A12CD4" w:rsidP="00991A08">
            <w:pPr>
              <w:rPr>
                <w:color w:val="000000" w:themeColor="text1"/>
              </w:rPr>
            </w:pPr>
            <w:r w:rsidRPr="000A534B">
              <w:t>Rotación de uno de los cargadores por el de repuesto.</w:t>
            </w:r>
          </w:p>
        </w:tc>
        <w:tc>
          <w:tcPr>
            <w:tcW w:w="717" w:type="pct"/>
            <w:gridSpan w:val="2"/>
          </w:tcPr>
          <w:p w14:paraId="15C49D69" w14:textId="77777777" w:rsidR="00A12CD4" w:rsidRPr="000A534B" w:rsidRDefault="00A12CD4" w:rsidP="00991A08">
            <w:pPr>
              <w:jc w:val="center"/>
              <w:rPr>
                <w:color w:val="000000" w:themeColor="text1"/>
              </w:rPr>
            </w:pPr>
            <w:r w:rsidRPr="000A534B">
              <w:t>c/u</w:t>
            </w:r>
          </w:p>
        </w:tc>
        <w:tc>
          <w:tcPr>
            <w:tcW w:w="647" w:type="pct"/>
            <w:gridSpan w:val="2"/>
          </w:tcPr>
          <w:p w14:paraId="32D78283"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0B6AC5E" w14:textId="77777777" w:rsidR="00A12CD4" w:rsidRPr="000A534B" w:rsidRDefault="00A12CD4" w:rsidP="00991A08">
            <w:pPr>
              <w:jc w:val="center"/>
              <w:rPr>
                <w:color w:val="000000" w:themeColor="text1"/>
              </w:rPr>
            </w:pPr>
          </w:p>
        </w:tc>
        <w:tc>
          <w:tcPr>
            <w:tcW w:w="845" w:type="pct"/>
            <w:vAlign w:val="center"/>
          </w:tcPr>
          <w:p w14:paraId="4AFF3E48" w14:textId="77777777" w:rsidR="00A12CD4" w:rsidRPr="000A534B" w:rsidRDefault="00A12CD4" w:rsidP="00991A08">
            <w:pPr>
              <w:jc w:val="center"/>
              <w:rPr>
                <w:color w:val="000000" w:themeColor="text1"/>
              </w:rPr>
            </w:pPr>
          </w:p>
        </w:tc>
      </w:tr>
      <w:tr w:rsidR="00A12CD4" w:rsidRPr="000A534B" w14:paraId="3C6775CF" w14:textId="77777777" w:rsidTr="00991A08">
        <w:trPr>
          <w:cantSplit/>
        </w:trPr>
        <w:tc>
          <w:tcPr>
            <w:tcW w:w="502" w:type="pct"/>
            <w:vAlign w:val="center"/>
          </w:tcPr>
          <w:p w14:paraId="0A14CE38" w14:textId="77777777" w:rsidR="00A12CD4" w:rsidRPr="000A534B" w:rsidRDefault="00A12CD4" w:rsidP="0024429D">
            <w:pPr>
              <w:pStyle w:val="LACP-2"/>
              <w:numPr>
                <w:ilvl w:val="1"/>
                <w:numId w:val="327"/>
              </w:numPr>
            </w:pPr>
          </w:p>
        </w:tc>
        <w:tc>
          <w:tcPr>
            <w:tcW w:w="1819" w:type="pct"/>
            <w:gridSpan w:val="2"/>
          </w:tcPr>
          <w:p w14:paraId="5B37E3DA" w14:textId="77777777" w:rsidR="00A12CD4" w:rsidRPr="000A534B" w:rsidRDefault="00A12CD4" w:rsidP="00991A08">
            <w:pPr>
              <w:rPr>
                <w:color w:val="000000" w:themeColor="text1"/>
              </w:rPr>
            </w:pPr>
            <w:r w:rsidRPr="000A534B">
              <w:t>Embalaje y traslado de cargador de repuesto y de los cuatro retirados a Almacenes de Salto Grande.</w:t>
            </w:r>
          </w:p>
        </w:tc>
        <w:tc>
          <w:tcPr>
            <w:tcW w:w="717" w:type="pct"/>
            <w:gridSpan w:val="2"/>
          </w:tcPr>
          <w:p w14:paraId="0A2D142A" w14:textId="77777777" w:rsidR="00A12CD4" w:rsidRPr="000A534B" w:rsidRDefault="00A12CD4" w:rsidP="00991A08">
            <w:pPr>
              <w:jc w:val="center"/>
              <w:rPr>
                <w:color w:val="000000" w:themeColor="text1"/>
              </w:rPr>
            </w:pPr>
            <w:r w:rsidRPr="000A534B">
              <w:t>gl</w:t>
            </w:r>
          </w:p>
        </w:tc>
        <w:tc>
          <w:tcPr>
            <w:tcW w:w="647" w:type="pct"/>
            <w:gridSpan w:val="2"/>
          </w:tcPr>
          <w:p w14:paraId="7E6B4D4C"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758145BB" w14:textId="77777777" w:rsidR="00A12CD4" w:rsidRPr="000A534B" w:rsidRDefault="00A12CD4" w:rsidP="00991A08">
            <w:pPr>
              <w:jc w:val="center"/>
              <w:rPr>
                <w:color w:val="000000" w:themeColor="text1"/>
              </w:rPr>
            </w:pPr>
          </w:p>
        </w:tc>
        <w:tc>
          <w:tcPr>
            <w:tcW w:w="845" w:type="pct"/>
            <w:vAlign w:val="center"/>
          </w:tcPr>
          <w:p w14:paraId="7B5D1123" w14:textId="77777777" w:rsidR="00A12CD4" w:rsidRPr="000A534B" w:rsidRDefault="00A12CD4" w:rsidP="00991A08">
            <w:pPr>
              <w:jc w:val="center"/>
              <w:rPr>
                <w:color w:val="000000" w:themeColor="text1"/>
              </w:rPr>
            </w:pPr>
          </w:p>
        </w:tc>
      </w:tr>
      <w:tr w:rsidR="00A12CD4" w:rsidRPr="000A534B" w14:paraId="00665690" w14:textId="77777777" w:rsidTr="00991A08">
        <w:trPr>
          <w:cantSplit/>
        </w:trPr>
        <w:tc>
          <w:tcPr>
            <w:tcW w:w="502" w:type="pct"/>
            <w:vAlign w:val="center"/>
          </w:tcPr>
          <w:p w14:paraId="681F570B" w14:textId="77777777" w:rsidR="00A12CD4" w:rsidRPr="000A534B" w:rsidRDefault="00A12CD4" w:rsidP="0024429D">
            <w:pPr>
              <w:pStyle w:val="LACP-2"/>
              <w:numPr>
                <w:ilvl w:val="1"/>
                <w:numId w:val="327"/>
              </w:numPr>
            </w:pPr>
          </w:p>
        </w:tc>
        <w:tc>
          <w:tcPr>
            <w:tcW w:w="1819" w:type="pct"/>
            <w:gridSpan w:val="2"/>
          </w:tcPr>
          <w:p w14:paraId="155B40D4" w14:textId="77777777" w:rsidR="00A12CD4" w:rsidRPr="000A534B" w:rsidRDefault="00A12CD4" w:rsidP="00991A08">
            <w:pPr>
              <w:rPr>
                <w:color w:val="000000" w:themeColor="text1"/>
              </w:rPr>
            </w:pPr>
            <w:r w:rsidRPr="000A534B">
              <w:t>Limpieza de obra y desmovilización.</w:t>
            </w:r>
          </w:p>
        </w:tc>
        <w:tc>
          <w:tcPr>
            <w:tcW w:w="717" w:type="pct"/>
            <w:gridSpan w:val="2"/>
          </w:tcPr>
          <w:p w14:paraId="68D2B3D8" w14:textId="77777777" w:rsidR="00A12CD4" w:rsidRPr="000A534B" w:rsidRDefault="00A12CD4" w:rsidP="00991A08">
            <w:pPr>
              <w:jc w:val="center"/>
              <w:rPr>
                <w:color w:val="000000" w:themeColor="text1"/>
              </w:rPr>
            </w:pPr>
            <w:r w:rsidRPr="000A534B">
              <w:t>gl</w:t>
            </w:r>
          </w:p>
        </w:tc>
        <w:tc>
          <w:tcPr>
            <w:tcW w:w="647" w:type="pct"/>
            <w:gridSpan w:val="2"/>
          </w:tcPr>
          <w:p w14:paraId="764A5376"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C70C896" w14:textId="77777777" w:rsidR="00A12CD4" w:rsidRPr="000A534B" w:rsidRDefault="00A12CD4" w:rsidP="00991A08">
            <w:pPr>
              <w:jc w:val="center"/>
              <w:rPr>
                <w:color w:val="000000" w:themeColor="text1"/>
              </w:rPr>
            </w:pPr>
          </w:p>
        </w:tc>
        <w:tc>
          <w:tcPr>
            <w:tcW w:w="845" w:type="pct"/>
            <w:vAlign w:val="center"/>
          </w:tcPr>
          <w:p w14:paraId="2DCBD991" w14:textId="77777777" w:rsidR="00A12CD4" w:rsidRPr="000A534B" w:rsidRDefault="00A12CD4" w:rsidP="00991A08">
            <w:pPr>
              <w:jc w:val="center"/>
              <w:rPr>
                <w:color w:val="000000" w:themeColor="text1"/>
              </w:rPr>
            </w:pPr>
          </w:p>
        </w:tc>
      </w:tr>
      <w:tr w:rsidR="00A12CD4" w:rsidRPr="000A534B" w14:paraId="2D0D1268" w14:textId="77777777" w:rsidTr="00991A08">
        <w:trPr>
          <w:cantSplit/>
        </w:trPr>
        <w:tc>
          <w:tcPr>
            <w:tcW w:w="502" w:type="pct"/>
            <w:vAlign w:val="center"/>
          </w:tcPr>
          <w:p w14:paraId="71137F57" w14:textId="77777777" w:rsidR="00A12CD4" w:rsidRPr="000A534B" w:rsidRDefault="00A12CD4" w:rsidP="00FA30A3">
            <w:pPr>
              <w:pStyle w:val="LACP-1"/>
              <w:numPr>
                <w:ilvl w:val="0"/>
                <w:numId w:val="327"/>
              </w:numPr>
            </w:pPr>
          </w:p>
        </w:tc>
        <w:tc>
          <w:tcPr>
            <w:tcW w:w="1819" w:type="pct"/>
            <w:gridSpan w:val="2"/>
          </w:tcPr>
          <w:p w14:paraId="1409332E" w14:textId="77777777" w:rsidR="00A12CD4" w:rsidRPr="000A534B" w:rsidRDefault="00A12CD4" w:rsidP="00991A08">
            <w:pPr>
              <w:rPr>
                <w:color w:val="000000" w:themeColor="text1"/>
              </w:rPr>
            </w:pPr>
            <w:r w:rsidRPr="000A534B">
              <w:rPr>
                <w:b/>
                <w:color w:val="000000" w:themeColor="text1"/>
              </w:rPr>
              <w:t>Servicios</w:t>
            </w:r>
          </w:p>
        </w:tc>
        <w:tc>
          <w:tcPr>
            <w:tcW w:w="717" w:type="pct"/>
            <w:gridSpan w:val="2"/>
            <w:vAlign w:val="center"/>
          </w:tcPr>
          <w:p w14:paraId="3FFD3644" w14:textId="77777777" w:rsidR="00A12CD4" w:rsidRPr="000A534B" w:rsidRDefault="00A12CD4" w:rsidP="00991A08">
            <w:pPr>
              <w:jc w:val="center"/>
              <w:rPr>
                <w:color w:val="000000" w:themeColor="text1"/>
              </w:rPr>
            </w:pPr>
          </w:p>
        </w:tc>
        <w:tc>
          <w:tcPr>
            <w:tcW w:w="647" w:type="pct"/>
            <w:gridSpan w:val="2"/>
            <w:vAlign w:val="center"/>
          </w:tcPr>
          <w:p w14:paraId="70179E46" w14:textId="77777777" w:rsidR="00A12CD4" w:rsidRPr="000A534B" w:rsidRDefault="00A12CD4" w:rsidP="00991A08">
            <w:pPr>
              <w:tabs>
                <w:tab w:val="decimal" w:pos="654"/>
              </w:tabs>
              <w:jc w:val="center"/>
              <w:rPr>
                <w:color w:val="000000" w:themeColor="text1"/>
              </w:rPr>
            </w:pPr>
          </w:p>
        </w:tc>
        <w:tc>
          <w:tcPr>
            <w:tcW w:w="470" w:type="pct"/>
            <w:vAlign w:val="center"/>
          </w:tcPr>
          <w:p w14:paraId="551FDFE2" w14:textId="77777777" w:rsidR="00A12CD4" w:rsidRPr="000A534B" w:rsidRDefault="00A12CD4" w:rsidP="00991A08">
            <w:pPr>
              <w:jc w:val="center"/>
              <w:rPr>
                <w:color w:val="000000" w:themeColor="text1"/>
              </w:rPr>
            </w:pPr>
          </w:p>
        </w:tc>
        <w:tc>
          <w:tcPr>
            <w:tcW w:w="845" w:type="pct"/>
            <w:vAlign w:val="center"/>
          </w:tcPr>
          <w:p w14:paraId="42DCD611" w14:textId="77777777" w:rsidR="00A12CD4" w:rsidRPr="000A534B" w:rsidRDefault="00A12CD4" w:rsidP="00991A08">
            <w:pPr>
              <w:jc w:val="center"/>
              <w:rPr>
                <w:color w:val="000000" w:themeColor="text1"/>
              </w:rPr>
            </w:pPr>
          </w:p>
        </w:tc>
      </w:tr>
      <w:tr w:rsidR="00A12CD4" w:rsidRPr="000A534B" w14:paraId="58C080AD" w14:textId="77777777" w:rsidTr="00991A08">
        <w:trPr>
          <w:cantSplit/>
        </w:trPr>
        <w:tc>
          <w:tcPr>
            <w:tcW w:w="502" w:type="pct"/>
            <w:vAlign w:val="center"/>
          </w:tcPr>
          <w:p w14:paraId="6987FD84" w14:textId="77777777" w:rsidR="00A12CD4" w:rsidRPr="000A534B" w:rsidRDefault="00A12CD4" w:rsidP="0024429D">
            <w:pPr>
              <w:pStyle w:val="LACP-2"/>
              <w:numPr>
                <w:ilvl w:val="1"/>
                <w:numId w:val="327"/>
              </w:numPr>
            </w:pPr>
          </w:p>
        </w:tc>
        <w:tc>
          <w:tcPr>
            <w:tcW w:w="1819" w:type="pct"/>
            <w:gridSpan w:val="2"/>
          </w:tcPr>
          <w:p w14:paraId="211593B6" w14:textId="77777777" w:rsidR="00A12CD4" w:rsidRPr="000A534B" w:rsidRDefault="00A12CD4" w:rsidP="00991A08">
            <w:pPr>
              <w:rPr>
                <w:color w:val="000000" w:themeColor="text1"/>
              </w:rPr>
            </w:pPr>
            <w:r w:rsidRPr="000A534B">
              <w:t>Ensayos FAT</w:t>
            </w:r>
          </w:p>
        </w:tc>
        <w:tc>
          <w:tcPr>
            <w:tcW w:w="717" w:type="pct"/>
            <w:gridSpan w:val="2"/>
          </w:tcPr>
          <w:p w14:paraId="53D07007" w14:textId="77777777" w:rsidR="00A12CD4" w:rsidRPr="000A534B" w:rsidRDefault="00A12CD4" w:rsidP="00991A08">
            <w:pPr>
              <w:jc w:val="center"/>
              <w:rPr>
                <w:color w:val="000000" w:themeColor="text1"/>
              </w:rPr>
            </w:pPr>
            <w:r w:rsidRPr="000A534B">
              <w:t>gl</w:t>
            </w:r>
          </w:p>
        </w:tc>
        <w:tc>
          <w:tcPr>
            <w:tcW w:w="647" w:type="pct"/>
            <w:gridSpan w:val="2"/>
          </w:tcPr>
          <w:p w14:paraId="7E669E3F"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41D1D1B2" w14:textId="77777777" w:rsidR="00A12CD4" w:rsidRPr="000A534B" w:rsidRDefault="00A12CD4" w:rsidP="00991A08">
            <w:pPr>
              <w:jc w:val="center"/>
              <w:rPr>
                <w:color w:val="000000" w:themeColor="text1"/>
              </w:rPr>
            </w:pPr>
          </w:p>
        </w:tc>
        <w:tc>
          <w:tcPr>
            <w:tcW w:w="845" w:type="pct"/>
            <w:vAlign w:val="center"/>
          </w:tcPr>
          <w:p w14:paraId="2966686A" w14:textId="77777777" w:rsidR="00A12CD4" w:rsidRPr="000A534B" w:rsidRDefault="00A12CD4" w:rsidP="00991A08">
            <w:pPr>
              <w:jc w:val="center"/>
              <w:rPr>
                <w:color w:val="000000" w:themeColor="text1"/>
              </w:rPr>
            </w:pPr>
          </w:p>
        </w:tc>
      </w:tr>
      <w:tr w:rsidR="00A12CD4" w:rsidRPr="000A534B" w14:paraId="1A12667A" w14:textId="77777777" w:rsidTr="00991A08">
        <w:trPr>
          <w:cantSplit/>
        </w:trPr>
        <w:tc>
          <w:tcPr>
            <w:tcW w:w="502" w:type="pct"/>
            <w:vAlign w:val="center"/>
          </w:tcPr>
          <w:p w14:paraId="6C154257" w14:textId="77777777" w:rsidR="00A12CD4" w:rsidRPr="000A534B" w:rsidRDefault="00A12CD4" w:rsidP="0024429D">
            <w:pPr>
              <w:pStyle w:val="LACP-2"/>
              <w:numPr>
                <w:ilvl w:val="1"/>
                <w:numId w:val="327"/>
              </w:numPr>
            </w:pPr>
          </w:p>
        </w:tc>
        <w:tc>
          <w:tcPr>
            <w:tcW w:w="1819" w:type="pct"/>
            <w:gridSpan w:val="2"/>
          </w:tcPr>
          <w:p w14:paraId="069EE71D" w14:textId="77777777" w:rsidR="00A12CD4" w:rsidRPr="000A534B" w:rsidRDefault="00A12CD4" w:rsidP="00991A08">
            <w:pPr>
              <w:rPr>
                <w:color w:val="000000" w:themeColor="text1"/>
              </w:rPr>
            </w:pPr>
            <w:r w:rsidRPr="000A534B">
              <w:t>Configuración de equipos, ejecución de Ensayos SAT, pruebas integrales de sistemas y puesta en servicio.</w:t>
            </w:r>
          </w:p>
        </w:tc>
        <w:tc>
          <w:tcPr>
            <w:tcW w:w="717" w:type="pct"/>
            <w:gridSpan w:val="2"/>
          </w:tcPr>
          <w:p w14:paraId="1914FF68" w14:textId="77777777" w:rsidR="00A12CD4" w:rsidRPr="000A534B" w:rsidRDefault="00A12CD4" w:rsidP="00991A08">
            <w:pPr>
              <w:jc w:val="center"/>
              <w:rPr>
                <w:color w:val="000000" w:themeColor="text1"/>
              </w:rPr>
            </w:pPr>
            <w:r w:rsidRPr="000A534B">
              <w:t>gl</w:t>
            </w:r>
          </w:p>
        </w:tc>
        <w:tc>
          <w:tcPr>
            <w:tcW w:w="647" w:type="pct"/>
            <w:gridSpan w:val="2"/>
          </w:tcPr>
          <w:p w14:paraId="5596F147"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AB308FC" w14:textId="77777777" w:rsidR="00A12CD4" w:rsidRPr="000A534B" w:rsidRDefault="00A12CD4" w:rsidP="00991A08">
            <w:pPr>
              <w:jc w:val="center"/>
              <w:rPr>
                <w:color w:val="000000" w:themeColor="text1"/>
              </w:rPr>
            </w:pPr>
          </w:p>
        </w:tc>
        <w:tc>
          <w:tcPr>
            <w:tcW w:w="845" w:type="pct"/>
            <w:vAlign w:val="center"/>
          </w:tcPr>
          <w:p w14:paraId="616C7D5E" w14:textId="77777777" w:rsidR="00A12CD4" w:rsidRPr="000A534B" w:rsidRDefault="00A12CD4" w:rsidP="00991A08">
            <w:pPr>
              <w:jc w:val="center"/>
              <w:rPr>
                <w:color w:val="000000" w:themeColor="text1"/>
              </w:rPr>
            </w:pPr>
          </w:p>
        </w:tc>
      </w:tr>
      <w:tr w:rsidR="00A12CD4" w:rsidRPr="000A534B" w14:paraId="716D2351" w14:textId="77777777" w:rsidTr="00991A08">
        <w:trPr>
          <w:cantSplit/>
        </w:trPr>
        <w:tc>
          <w:tcPr>
            <w:tcW w:w="502" w:type="pct"/>
            <w:vAlign w:val="center"/>
          </w:tcPr>
          <w:p w14:paraId="4EF21C4E" w14:textId="77777777" w:rsidR="00A12CD4" w:rsidRPr="000A534B" w:rsidRDefault="00A12CD4" w:rsidP="0024429D">
            <w:pPr>
              <w:pStyle w:val="LACP-2"/>
              <w:numPr>
                <w:ilvl w:val="1"/>
                <w:numId w:val="327"/>
              </w:numPr>
            </w:pPr>
          </w:p>
        </w:tc>
        <w:tc>
          <w:tcPr>
            <w:tcW w:w="1819" w:type="pct"/>
            <w:gridSpan w:val="2"/>
          </w:tcPr>
          <w:p w14:paraId="3934A8D7" w14:textId="77777777" w:rsidR="00A12CD4" w:rsidRPr="000A534B" w:rsidRDefault="00A12CD4" w:rsidP="00991A08">
            <w:pPr>
              <w:rPr>
                <w:color w:val="000000" w:themeColor="text1"/>
              </w:rPr>
            </w:pPr>
            <w:r w:rsidRPr="000A534B">
              <w:t>Capacitación del personal de CTM</w:t>
            </w:r>
          </w:p>
        </w:tc>
        <w:tc>
          <w:tcPr>
            <w:tcW w:w="717" w:type="pct"/>
            <w:gridSpan w:val="2"/>
          </w:tcPr>
          <w:p w14:paraId="343E050A" w14:textId="77777777" w:rsidR="00A12CD4" w:rsidRPr="000A534B" w:rsidRDefault="00A12CD4" w:rsidP="00991A08">
            <w:pPr>
              <w:jc w:val="center"/>
              <w:rPr>
                <w:color w:val="000000" w:themeColor="text1"/>
              </w:rPr>
            </w:pPr>
            <w:r w:rsidRPr="000A534B">
              <w:t>gl</w:t>
            </w:r>
          </w:p>
        </w:tc>
        <w:tc>
          <w:tcPr>
            <w:tcW w:w="647" w:type="pct"/>
            <w:gridSpan w:val="2"/>
          </w:tcPr>
          <w:p w14:paraId="4A542EAB"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A8F2E64" w14:textId="77777777" w:rsidR="00A12CD4" w:rsidRPr="000A534B" w:rsidRDefault="00A12CD4" w:rsidP="00991A08">
            <w:pPr>
              <w:jc w:val="center"/>
              <w:rPr>
                <w:color w:val="000000" w:themeColor="text1"/>
              </w:rPr>
            </w:pPr>
          </w:p>
        </w:tc>
        <w:tc>
          <w:tcPr>
            <w:tcW w:w="845" w:type="pct"/>
            <w:vAlign w:val="center"/>
          </w:tcPr>
          <w:p w14:paraId="01F364C2" w14:textId="77777777" w:rsidR="00A12CD4" w:rsidRPr="000A534B" w:rsidRDefault="00A12CD4" w:rsidP="00991A08">
            <w:pPr>
              <w:jc w:val="center"/>
              <w:rPr>
                <w:color w:val="000000" w:themeColor="text1"/>
              </w:rPr>
            </w:pPr>
          </w:p>
        </w:tc>
      </w:tr>
      <w:tr w:rsidR="00A12CD4" w:rsidRPr="000A534B" w14:paraId="3351E777" w14:textId="77777777" w:rsidTr="00991A08">
        <w:trPr>
          <w:cantSplit/>
        </w:trPr>
        <w:tc>
          <w:tcPr>
            <w:tcW w:w="502" w:type="pct"/>
          </w:tcPr>
          <w:p w14:paraId="02F0C727" w14:textId="77777777" w:rsidR="00A12CD4" w:rsidRPr="000A534B" w:rsidRDefault="00A12CD4" w:rsidP="00991A08">
            <w:pPr>
              <w:spacing w:before="60" w:after="60"/>
              <w:jc w:val="center"/>
              <w:rPr>
                <w:color w:val="000000" w:themeColor="text1"/>
              </w:rPr>
            </w:pPr>
          </w:p>
        </w:tc>
        <w:tc>
          <w:tcPr>
            <w:tcW w:w="2065" w:type="pct"/>
            <w:gridSpan w:val="3"/>
          </w:tcPr>
          <w:p w14:paraId="6A14DCC9"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2433" w:type="pct"/>
            <w:gridSpan w:val="5"/>
          </w:tcPr>
          <w:p w14:paraId="3D66FF03" w14:textId="77777777" w:rsidR="00A12CD4" w:rsidRPr="000A534B" w:rsidRDefault="00A12CD4" w:rsidP="00991A08">
            <w:pPr>
              <w:spacing w:before="60" w:after="60"/>
              <w:jc w:val="center"/>
              <w:rPr>
                <w:color w:val="000000" w:themeColor="text1"/>
              </w:rPr>
            </w:pPr>
          </w:p>
        </w:tc>
      </w:tr>
      <w:tr w:rsidR="00A12CD4" w:rsidRPr="000A534B" w14:paraId="5582E14E" w14:textId="77777777" w:rsidTr="00991A08">
        <w:trPr>
          <w:cantSplit/>
        </w:trPr>
        <w:tc>
          <w:tcPr>
            <w:tcW w:w="502" w:type="pct"/>
          </w:tcPr>
          <w:p w14:paraId="68297DBF" w14:textId="77777777" w:rsidR="00A12CD4" w:rsidRPr="000A534B" w:rsidRDefault="00A12CD4" w:rsidP="00991A08">
            <w:pPr>
              <w:spacing w:before="60" w:after="60"/>
              <w:rPr>
                <w:color w:val="000000" w:themeColor="text1"/>
              </w:rPr>
            </w:pPr>
            <w:r w:rsidRPr="000A534B">
              <w:rPr>
                <w:color w:val="000000" w:themeColor="text1"/>
              </w:rPr>
              <w:t>-----</w:t>
            </w:r>
          </w:p>
        </w:tc>
        <w:tc>
          <w:tcPr>
            <w:tcW w:w="2856" w:type="pct"/>
            <w:gridSpan w:val="5"/>
          </w:tcPr>
          <w:p w14:paraId="1AC9E719"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1642" w:type="pct"/>
            <w:gridSpan w:val="3"/>
          </w:tcPr>
          <w:p w14:paraId="4EB37456" w14:textId="77777777" w:rsidR="00A12CD4" w:rsidRPr="000A534B" w:rsidRDefault="00A12CD4" w:rsidP="00991A08">
            <w:pPr>
              <w:spacing w:before="60" w:after="60"/>
              <w:jc w:val="center"/>
              <w:rPr>
                <w:color w:val="000000" w:themeColor="text1"/>
              </w:rPr>
            </w:pPr>
          </w:p>
        </w:tc>
      </w:tr>
      <w:tr w:rsidR="00A12CD4" w:rsidRPr="000A534B" w14:paraId="51C009F3" w14:textId="77777777" w:rsidTr="00991A08">
        <w:tc>
          <w:tcPr>
            <w:tcW w:w="5000" w:type="pct"/>
            <w:gridSpan w:val="9"/>
          </w:tcPr>
          <w:p w14:paraId="190A53EA"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w:t>
            </w:r>
          </w:p>
          <w:p w14:paraId="3C420509"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Administración) _______________________</w:t>
            </w:r>
          </w:p>
          <w:p w14:paraId="4BC7F99E" w14:textId="77777777" w:rsidR="00A12CD4" w:rsidRPr="000A534B" w:rsidRDefault="00A12CD4" w:rsidP="00991A08">
            <w:pPr>
              <w:tabs>
                <w:tab w:val="left" w:pos="1050"/>
              </w:tabs>
              <w:spacing w:before="60" w:after="60"/>
              <w:rPr>
                <w:color w:val="000000" w:themeColor="text1"/>
              </w:rPr>
            </w:pPr>
          </w:p>
        </w:tc>
      </w:tr>
      <w:tr w:rsidR="00A12CD4" w:rsidRPr="000A534B" w14:paraId="09D125E7" w14:textId="77777777" w:rsidTr="00991A08">
        <w:trPr>
          <w:cantSplit/>
          <w:trHeight w:val="486"/>
        </w:trPr>
        <w:tc>
          <w:tcPr>
            <w:tcW w:w="1550" w:type="pct"/>
            <w:gridSpan w:val="2"/>
          </w:tcPr>
          <w:p w14:paraId="4F4A8A2A" w14:textId="77777777" w:rsidR="00A12CD4" w:rsidRPr="000A534B" w:rsidRDefault="00A12CD4" w:rsidP="00991A08">
            <w:pPr>
              <w:tabs>
                <w:tab w:val="left" w:pos="1050"/>
              </w:tabs>
              <w:spacing w:before="60" w:after="60"/>
              <w:rPr>
                <w:color w:val="000000" w:themeColor="text1"/>
              </w:rPr>
            </w:pPr>
            <w:r w:rsidRPr="000A534B">
              <w:rPr>
                <w:color w:val="000000" w:themeColor="text1"/>
              </w:rPr>
              <w:t>Repetir el monto en letras</w:t>
            </w:r>
          </w:p>
        </w:tc>
        <w:tc>
          <w:tcPr>
            <w:tcW w:w="3450" w:type="pct"/>
            <w:gridSpan w:val="7"/>
          </w:tcPr>
          <w:p w14:paraId="79A353C2" w14:textId="77777777" w:rsidR="00A12CD4" w:rsidRPr="000A534B" w:rsidRDefault="00A12CD4" w:rsidP="00991A08">
            <w:pPr>
              <w:tabs>
                <w:tab w:val="left" w:pos="1050"/>
              </w:tabs>
              <w:spacing w:before="60" w:after="60"/>
              <w:rPr>
                <w:color w:val="000000" w:themeColor="text1"/>
              </w:rPr>
            </w:pPr>
          </w:p>
        </w:tc>
      </w:tr>
      <w:tr w:rsidR="00A12CD4" w:rsidRPr="000A534B" w14:paraId="59D9FB28" w14:textId="77777777" w:rsidTr="00991A08">
        <w:trPr>
          <w:cantSplit/>
          <w:trHeight w:val="1094"/>
        </w:trPr>
        <w:tc>
          <w:tcPr>
            <w:tcW w:w="1550" w:type="pct"/>
            <w:gridSpan w:val="2"/>
          </w:tcPr>
          <w:p w14:paraId="37A7BC1A" w14:textId="77777777" w:rsidR="00A12CD4" w:rsidRPr="000A534B" w:rsidRDefault="00A12CD4" w:rsidP="00991A08">
            <w:pPr>
              <w:tabs>
                <w:tab w:val="left" w:pos="4470"/>
              </w:tabs>
              <w:spacing w:before="60" w:after="60"/>
              <w:rPr>
                <w:color w:val="000000" w:themeColor="text1"/>
              </w:rPr>
            </w:pPr>
          </w:p>
        </w:tc>
        <w:tc>
          <w:tcPr>
            <w:tcW w:w="3450" w:type="pct"/>
            <w:gridSpan w:val="7"/>
          </w:tcPr>
          <w:p w14:paraId="38E7F93A" w14:textId="77777777" w:rsidR="00A12CD4" w:rsidRPr="000A534B" w:rsidRDefault="00A12CD4" w:rsidP="00991A08">
            <w:pPr>
              <w:tabs>
                <w:tab w:val="left" w:pos="4470"/>
              </w:tabs>
              <w:spacing w:before="60" w:after="60"/>
              <w:rPr>
                <w:color w:val="000000" w:themeColor="text1"/>
              </w:rPr>
            </w:pPr>
            <w:r w:rsidRPr="000A534B">
              <w:rPr>
                <w:color w:val="000000" w:themeColor="text1"/>
              </w:rPr>
              <w:t>Nombre del Oferente ____________________________</w:t>
            </w:r>
          </w:p>
          <w:p w14:paraId="3651005C" w14:textId="77777777" w:rsidR="00A12CD4" w:rsidRPr="000A534B" w:rsidRDefault="00A12CD4" w:rsidP="00991A08">
            <w:pPr>
              <w:tabs>
                <w:tab w:val="left" w:pos="4470"/>
              </w:tabs>
              <w:spacing w:before="60" w:after="60"/>
              <w:rPr>
                <w:color w:val="000000" w:themeColor="text1"/>
              </w:rPr>
            </w:pPr>
          </w:p>
          <w:p w14:paraId="5C879E8A" w14:textId="77777777" w:rsidR="00A12CD4" w:rsidRPr="000A534B" w:rsidRDefault="00A12CD4" w:rsidP="00991A08">
            <w:pPr>
              <w:tabs>
                <w:tab w:val="left" w:pos="4470"/>
              </w:tabs>
              <w:spacing w:before="60" w:after="60"/>
              <w:rPr>
                <w:color w:val="000000" w:themeColor="text1"/>
              </w:rPr>
            </w:pPr>
            <w:r w:rsidRPr="000A534B">
              <w:rPr>
                <w:color w:val="000000" w:themeColor="text1"/>
              </w:rPr>
              <w:t>Firma del Oferente ______________________________</w:t>
            </w:r>
          </w:p>
        </w:tc>
      </w:tr>
    </w:tbl>
    <w:p w14:paraId="1A85245F" w14:textId="77777777" w:rsidR="00A12CD4" w:rsidRPr="000A534B" w:rsidRDefault="00A12CD4" w:rsidP="00A12CD4">
      <w:pPr>
        <w:spacing w:before="60" w:after="60"/>
        <w:rPr>
          <w:color w:val="000000" w:themeColor="text1"/>
        </w:rPr>
      </w:pPr>
      <w:r w:rsidRPr="000A534B">
        <w:rPr>
          <w:color w:val="000000" w:themeColor="text1"/>
        </w:rPr>
        <w:t>* A ser ingresado por el Contratante</w:t>
      </w:r>
    </w:p>
    <w:p w14:paraId="00D10723" w14:textId="77777777" w:rsidR="00A12CD4" w:rsidRPr="000A534B" w:rsidRDefault="00A12CD4" w:rsidP="00A12CD4">
      <w:pPr>
        <w:rPr>
          <w:color w:val="000000" w:themeColor="text1"/>
        </w:rPr>
      </w:pPr>
      <w:r w:rsidRPr="000A534B">
        <w:rPr>
          <w:color w:val="000000" w:themeColor="text1"/>
        </w:rPr>
        <w:t>a. A ser ingresado por el Oferente</w:t>
      </w:r>
    </w:p>
    <w:p w14:paraId="6E0B8D26" w14:textId="77777777" w:rsidR="00A12CD4" w:rsidRPr="000A534B" w:rsidRDefault="00A12CD4" w:rsidP="00A12CD4"/>
    <w:p w14:paraId="4C32D6ED" w14:textId="77777777" w:rsidR="00A12CD4" w:rsidRPr="000A534B" w:rsidRDefault="00A12CD4" w:rsidP="00A12CD4">
      <w:pPr>
        <w:pStyle w:val="LTTPA-Tit"/>
      </w:pPr>
      <w:r w:rsidRPr="000A534B">
        <w:t>Lista TTPA Nº 4.6: PROY. 00315C - Protección contra descargas atmosféricas en edificios</w:t>
      </w:r>
    </w:p>
    <w:tbl>
      <w:tblPr>
        <w:tblW w:w="5000" w:type="pct"/>
        <w:tblInd w:w="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40"/>
        <w:gridCol w:w="2054"/>
        <w:gridCol w:w="1487"/>
        <w:gridCol w:w="340"/>
        <w:gridCol w:w="649"/>
        <w:gridCol w:w="648"/>
        <w:gridCol w:w="659"/>
        <w:gridCol w:w="926"/>
        <w:gridCol w:w="1627"/>
      </w:tblGrid>
      <w:tr w:rsidR="00A12CD4" w:rsidRPr="000A534B" w14:paraId="218FCBD6" w14:textId="77777777" w:rsidTr="00991A08">
        <w:trPr>
          <w:cantSplit/>
        </w:trPr>
        <w:tc>
          <w:tcPr>
            <w:tcW w:w="504" w:type="pct"/>
            <w:vAlign w:val="center"/>
          </w:tcPr>
          <w:p w14:paraId="556C2BAC" w14:textId="77777777" w:rsidR="00A12CD4" w:rsidRPr="000A534B" w:rsidRDefault="00A12CD4" w:rsidP="00991A08">
            <w:pPr>
              <w:spacing w:before="60" w:after="60"/>
              <w:rPr>
                <w:i/>
                <w:color w:val="000000" w:themeColor="text1"/>
              </w:rPr>
            </w:pPr>
            <w:r w:rsidRPr="000A534B">
              <w:rPr>
                <w:i/>
                <w:color w:val="000000" w:themeColor="text1"/>
              </w:rPr>
              <w:t>Ítem no.</w:t>
            </w:r>
          </w:p>
        </w:tc>
        <w:tc>
          <w:tcPr>
            <w:tcW w:w="1898" w:type="pct"/>
            <w:gridSpan w:val="2"/>
            <w:vAlign w:val="center"/>
          </w:tcPr>
          <w:p w14:paraId="31D43CB4" w14:textId="77777777" w:rsidR="00A12CD4" w:rsidRPr="000A534B" w:rsidRDefault="00A12CD4" w:rsidP="00991A08">
            <w:pPr>
              <w:spacing w:before="60" w:after="60"/>
              <w:rPr>
                <w:i/>
                <w:color w:val="000000" w:themeColor="text1"/>
              </w:rPr>
            </w:pPr>
            <w:r w:rsidRPr="000A534B">
              <w:rPr>
                <w:i/>
                <w:color w:val="000000" w:themeColor="text1"/>
              </w:rPr>
              <w:t>Descripción</w:t>
            </w:r>
          </w:p>
        </w:tc>
        <w:tc>
          <w:tcPr>
            <w:tcW w:w="530" w:type="pct"/>
            <w:gridSpan w:val="2"/>
          </w:tcPr>
          <w:p w14:paraId="3629895A" w14:textId="77777777" w:rsidR="00A12CD4" w:rsidRPr="000A534B" w:rsidRDefault="00A12CD4" w:rsidP="00991A08">
            <w:pPr>
              <w:spacing w:before="60" w:after="60"/>
              <w:jc w:val="center"/>
              <w:rPr>
                <w:i/>
                <w:color w:val="000000" w:themeColor="text1"/>
              </w:rPr>
            </w:pPr>
            <w:r w:rsidRPr="000A534B">
              <w:rPr>
                <w:i/>
                <w:color w:val="000000" w:themeColor="text1"/>
              </w:rPr>
              <w:t>Unidad</w:t>
            </w:r>
          </w:p>
        </w:tc>
        <w:tc>
          <w:tcPr>
            <w:tcW w:w="700" w:type="pct"/>
            <w:gridSpan w:val="2"/>
          </w:tcPr>
          <w:p w14:paraId="728711DE" w14:textId="77777777" w:rsidR="00A12CD4" w:rsidRPr="000A534B" w:rsidRDefault="00A12CD4" w:rsidP="00991A08">
            <w:pPr>
              <w:spacing w:before="60" w:after="60"/>
              <w:rPr>
                <w:i/>
                <w:color w:val="000000" w:themeColor="text1"/>
              </w:rPr>
            </w:pPr>
            <w:r w:rsidRPr="000A534B">
              <w:rPr>
                <w:i/>
                <w:color w:val="000000" w:themeColor="text1"/>
              </w:rPr>
              <w:t>Cantidad nominal*</w:t>
            </w:r>
          </w:p>
        </w:tc>
        <w:tc>
          <w:tcPr>
            <w:tcW w:w="496" w:type="pct"/>
          </w:tcPr>
          <w:p w14:paraId="42C55920" w14:textId="77777777" w:rsidR="00A12CD4" w:rsidRPr="000A534B" w:rsidRDefault="00A12CD4" w:rsidP="00991A08">
            <w:pPr>
              <w:spacing w:before="60" w:after="60"/>
              <w:rPr>
                <w:i/>
                <w:color w:val="000000" w:themeColor="text1"/>
              </w:rPr>
            </w:pPr>
            <w:r w:rsidRPr="000A534B">
              <w:rPr>
                <w:i/>
                <w:color w:val="000000" w:themeColor="text1"/>
              </w:rPr>
              <w:t>Tarifa (USD)</w:t>
            </w:r>
          </w:p>
        </w:tc>
        <w:tc>
          <w:tcPr>
            <w:tcW w:w="872" w:type="pct"/>
          </w:tcPr>
          <w:p w14:paraId="27F8F49F" w14:textId="77777777" w:rsidR="00A12CD4" w:rsidRPr="000A534B" w:rsidRDefault="00A12CD4" w:rsidP="00991A08">
            <w:pPr>
              <w:spacing w:before="60" w:after="60"/>
              <w:rPr>
                <w:i/>
                <w:color w:val="000000" w:themeColor="text1"/>
              </w:rPr>
            </w:pPr>
            <w:r w:rsidRPr="000A534B">
              <w:rPr>
                <w:i/>
                <w:color w:val="000000" w:themeColor="text1"/>
              </w:rPr>
              <w:t>Monto</w:t>
            </w:r>
          </w:p>
          <w:p w14:paraId="14CD42FE" w14:textId="77777777" w:rsidR="00A12CD4" w:rsidRPr="000A534B" w:rsidRDefault="00A12CD4" w:rsidP="00991A08">
            <w:pPr>
              <w:spacing w:before="60" w:after="60"/>
              <w:rPr>
                <w:i/>
                <w:color w:val="000000" w:themeColor="text1"/>
              </w:rPr>
            </w:pPr>
            <w:r w:rsidRPr="000A534B">
              <w:rPr>
                <w:i/>
                <w:color w:val="000000" w:themeColor="text1"/>
              </w:rPr>
              <w:t>(USD)</w:t>
            </w:r>
          </w:p>
        </w:tc>
      </w:tr>
      <w:tr w:rsidR="00A12CD4" w:rsidRPr="000A534B" w14:paraId="35CBFBB3" w14:textId="77777777" w:rsidTr="00991A08">
        <w:trPr>
          <w:cantSplit/>
        </w:trPr>
        <w:tc>
          <w:tcPr>
            <w:tcW w:w="504" w:type="pct"/>
            <w:vAlign w:val="center"/>
          </w:tcPr>
          <w:p w14:paraId="248BA81C" w14:textId="77777777" w:rsidR="00A12CD4" w:rsidRPr="000A534B" w:rsidRDefault="00A12CD4" w:rsidP="00FA30A3">
            <w:pPr>
              <w:pStyle w:val="LACP-1"/>
              <w:numPr>
                <w:ilvl w:val="0"/>
                <w:numId w:val="351"/>
              </w:numPr>
            </w:pPr>
          </w:p>
        </w:tc>
        <w:tc>
          <w:tcPr>
            <w:tcW w:w="1898" w:type="pct"/>
            <w:gridSpan w:val="2"/>
            <w:vAlign w:val="center"/>
          </w:tcPr>
          <w:p w14:paraId="1CBD0C12" w14:textId="77777777" w:rsidR="00A12CD4" w:rsidRPr="000A534B" w:rsidRDefault="00A12CD4" w:rsidP="00991A08">
            <w:pPr>
              <w:rPr>
                <w:b/>
                <w:color w:val="000000" w:themeColor="text1"/>
              </w:rPr>
            </w:pPr>
            <w:r w:rsidRPr="000A534B">
              <w:rPr>
                <w:b/>
              </w:rPr>
              <w:t>Generales</w:t>
            </w:r>
          </w:p>
        </w:tc>
        <w:tc>
          <w:tcPr>
            <w:tcW w:w="530" w:type="pct"/>
            <w:gridSpan w:val="2"/>
            <w:vAlign w:val="center"/>
          </w:tcPr>
          <w:p w14:paraId="1B84D679" w14:textId="77777777" w:rsidR="00A12CD4" w:rsidRPr="000A534B" w:rsidRDefault="00A12CD4" w:rsidP="00991A08">
            <w:pPr>
              <w:jc w:val="center"/>
              <w:rPr>
                <w:color w:val="000000" w:themeColor="text1"/>
              </w:rPr>
            </w:pPr>
          </w:p>
        </w:tc>
        <w:tc>
          <w:tcPr>
            <w:tcW w:w="700" w:type="pct"/>
            <w:gridSpan w:val="2"/>
            <w:vAlign w:val="center"/>
          </w:tcPr>
          <w:p w14:paraId="5224A1D1" w14:textId="77777777" w:rsidR="00A12CD4" w:rsidRPr="000A534B" w:rsidRDefault="00A12CD4" w:rsidP="00991A08">
            <w:pPr>
              <w:jc w:val="center"/>
              <w:rPr>
                <w:color w:val="000000" w:themeColor="text1"/>
              </w:rPr>
            </w:pPr>
          </w:p>
        </w:tc>
        <w:tc>
          <w:tcPr>
            <w:tcW w:w="496" w:type="pct"/>
            <w:vAlign w:val="center"/>
          </w:tcPr>
          <w:p w14:paraId="6260C22A" w14:textId="77777777" w:rsidR="00A12CD4" w:rsidRPr="000A534B" w:rsidRDefault="00A12CD4" w:rsidP="00991A08">
            <w:pPr>
              <w:jc w:val="center"/>
              <w:rPr>
                <w:color w:val="000000" w:themeColor="text1"/>
              </w:rPr>
            </w:pPr>
          </w:p>
        </w:tc>
        <w:tc>
          <w:tcPr>
            <w:tcW w:w="872" w:type="pct"/>
            <w:vAlign w:val="center"/>
          </w:tcPr>
          <w:p w14:paraId="3505AD09" w14:textId="77777777" w:rsidR="00A12CD4" w:rsidRPr="000A534B" w:rsidRDefault="00A12CD4" w:rsidP="00991A08">
            <w:pPr>
              <w:jc w:val="center"/>
              <w:rPr>
                <w:color w:val="000000" w:themeColor="text1"/>
              </w:rPr>
            </w:pPr>
          </w:p>
        </w:tc>
      </w:tr>
      <w:tr w:rsidR="00A12CD4" w:rsidRPr="000A534B" w14:paraId="1F8EE07C" w14:textId="77777777" w:rsidTr="00991A08">
        <w:trPr>
          <w:cantSplit/>
        </w:trPr>
        <w:tc>
          <w:tcPr>
            <w:tcW w:w="504" w:type="pct"/>
            <w:vAlign w:val="center"/>
          </w:tcPr>
          <w:p w14:paraId="6D83DC2A" w14:textId="77777777" w:rsidR="00A12CD4" w:rsidRPr="000A534B" w:rsidRDefault="00A12CD4" w:rsidP="0024429D">
            <w:pPr>
              <w:pStyle w:val="LACP-2"/>
              <w:numPr>
                <w:ilvl w:val="1"/>
                <w:numId w:val="327"/>
              </w:numPr>
            </w:pPr>
          </w:p>
        </w:tc>
        <w:tc>
          <w:tcPr>
            <w:tcW w:w="1898" w:type="pct"/>
            <w:gridSpan w:val="2"/>
            <w:vAlign w:val="center"/>
          </w:tcPr>
          <w:p w14:paraId="76A224CD" w14:textId="77777777" w:rsidR="00A12CD4" w:rsidRPr="000A534B" w:rsidRDefault="00A12CD4" w:rsidP="00991A08">
            <w:pPr>
              <w:rPr>
                <w:color w:val="000000" w:themeColor="text1"/>
              </w:rPr>
            </w:pPr>
            <w:r w:rsidRPr="000A534B">
              <w:t>Movilización (por cada un edificio)</w:t>
            </w:r>
          </w:p>
        </w:tc>
        <w:tc>
          <w:tcPr>
            <w:tcW w:w="530" w:type="pct"/>
            <w:gridSpan w:val="2"/>
            <w:vAlign w:val="center"/>
          </w:tcPr>
          <w:p w14:paraId="456ABBE4" w14:textId="77777777" w:rsidR="00A12CD4" w:rsidRPr="000A534B" w:rsidRDefault="00A12CD4" w:rsidP="00991A08">
            <w:pPr>
              <w:jc w:val="center"/>
              <w:rPr>
                <w:color w:val="000000" w:themeColor="text1"/>
              </w:rPr>
            </w:pPr>
            <w:r w:rsidRPr="000A534B">
              <w:t>c/u</w:t>
            </w:r>
          </w:p>
        </w:tc>
        <w:tc>
          <w:tcPr>
            <w:tcW w:w="700" w:type="pct"/>
            <w:gridSpan w:val="2"/>
            <w:vAlign w:val="center"/>
          </w:tcPr>
          <w:p w14:paraId="2AB6F791" w14:textId="77777777" w:rsidR="00A12CD4" w:rsidRPr="000A534B" w:rsidRDefault="00A12CD4" w:rsidP="00991A08">
            <w:pPr>
              <w:tabs>
                <w:tab w:val="decimal" w:pos="654"/>
              </w:tabs>
              <w:jc w:val="center"/>
              <w:rPr>
                <w:color w:val="000000" w:themeColor="text1"/>
              </w:rPr>
            </w:pPr>
            <w:r w:rsidRPr="000A534B">
              <w:t>15</w:t>
            </w:r>
          </w:p>
        </w:tc>
        <w:tc>
          <w:tcPr>
            <w:tcW w:w="496" w:type="pct"/>
            <w:vAlign w:val="center"/>
          </w:tcPr>
          <w:p w14:paraId="48443211" w14:textId="77777777" w:rsidR="00A12CD4" w:rsidRPr="000A534B" w:rsidRDefault="00A12CD4" w:rsidP="00991A08">
            <w:pPr>
              <w:jc w:val="center"/>
              <w:rPr>
                <w:color w:val="000000" w:themeColor="text1"/>
              </w:rPr>
            </w:pPr>
          </w:p>
        </w:tc>
        <w:tc>
          <w:tcPr>
            <w:tcW w:w="872" w:type="pct"/>
            <w:vAlign w:val="center"/>
          </w:tcPr>
          <w:p w14:paraId="7B419F72" w14:textId="77777777" w:rsidR="00A12CD4" w:rsidRPr="000A534B" w:rsidRDefault="00A12CD4" w:rsidP="00991A08">
            <w:pPr>
              <w:jc w:val="center"/>
              <w:rPr>
                <w:color w:val="000000" w:themeColor="text1"/>
              </w:rPr>
            </w:pPr>
          </w:p>
        </w:tc>
      </w:tr>
      <w:tr w:rsidR="00A12CD4" w:rsidRPr="000A534B" w14:paraId="2A5F9DBA" w14:textId="77777777" w:rsidTr="00991A08">
        <w:trPr>
          <w:cantSplit/>
        </w:trPr>
        <w:tc>
          <w:tcPr>
            <w:tcW w:w="504" w:type="pct"/>
            <w:vAlign w:val="center"/>
          </w:tcPr>
          <w:p w14:paraId="4746C97E" w14:textId="77777777" w:rsidR="00A12CD4" w:rsidRPr="000A534B" w:rsidRDefault="00A12CD4" w:rsidP="0024429D">
            <w:pPr>
              <w:pStyle w:val="LACP-2"/>
              <w:numPr>
                <w:ilvl w:val="1"/>
                <w:numId w:val="327"/>
              </w:numPr>
            </w:pPr>
          </w:p>
        </w:tc>
        <w:tc>
          <w:tcPr>
            <w:tcW w:w="1898" w:type="pct"/>
            <w:gridSpan w:val="2"/>
            <w:vAlign w:val="center"/>
          </w:tcPr>
          <w:p w14:paraId="01ACB574" w14:textId="77777777" w:rsidR="00A12CD4" w:rsidRPr="000A534B" w:rsidRDefault="00A12CD4" w:rsidP="00991A08">
            <w:pPr>
              <w:rPr>
                <w:color w:val="000000" w:themeColor="text1"/>
              </w:rPr>
            </w:pPr>
            <w:r w:rsidRPr="000A534B">
              <w:t>Relevamiento de instalaciones existentes (por cada un edificio)</w:t>
            </w:r>
          </w:p>
        </w:tc>
        <w:tc>
          <w:tcPr>
            <w:tcW w:w="530" w:type="pct"/>
            <w:gridSpan w:val="2"/>
            <w:vAlign w:val="center"/>
          </w:tcPr>
          <w:p w14:paraId="59B9CBFA" w14:textId="77777777" w:rsidR="00A12CD4" w:rsidRPr="000A534B" w:rsidRDefault="00A12CD4" w:rsidP="00991A08">
            <w:pPr>
              <w:jc w:val="center"/>
              <w:rPr>
                <w:color w:val="000000" w:themeColor="text1"/>
              </w:rPr>
            </w:pPr>
            <w:r w:rsidRPr="000A534B">
              <w:t>c/u</w:t>
            </w:r>
          </w:p>
        </w:tc>
        <w:tc>
          <w:tcPr>
            <w:tcW w:w="700" w:type="pct"/>
            <w:gridSpan w:val="2"/>
            <w:vAlign w:val="center"/>
          </w:tcPr>
          <w:p w14:paraId="47D30F70" w14:textId="77777777" w:rsidR="00A12CD4" w:rsidRPr="000A534B" w:rsidRDefault="00A12CD4" w:rsidP="00991A08">
            <w:pPr>
              <w:tabs>
                <w:tab w:val="decimal" w:pos="654"/>
              </w:tabs>
              <w:jc w:val="center"/>
              <w:rPr>
                <w:color w:val="000000" w:themeColor="text1"/>
              </w:rPr>
            </w:pPr>
            <w:r w:rsidRPr="000A534B">
              <w:t>15</w:t>
            </w:r>
          </w:p>
        </w:tc>
        <w:tc>
          <w:tcPr>
            <w:tcW w:w="496" w:type="pct"/>
            <w:vAlign w:val="center"/>
          </w:tcPr>
          <w:p w14:paraId="07040F76" w14:textId="77777777" w:rsidR="00A12CD4" w:rsidRPr="000A534B" w:rsidRDefault="00A12CD4" w:rsidP="00991A08">
            <w:pPr>
              <w:jc w:val="center"/>
              <w:rPr>
                <w:color w:val="000000" w:themeColor="text1"/>
              </w:rPr>
            </w:pPr>
          </w:p>
        </w:tc>
        <w:tc>
          <w:tcPr>
            <w:tcW w:w="872" w:type="pct"/>
            <w:vAlign w:val="center"/>
          </w:tcPr>
          <w:p w14:paraId="41D1D831" w14:textId="77777777" w:rsidR="00A12CD4" w:rsidRPr="000A534B" w:rsidRDefault="00A12CD4" w:rsidP="00991A08">
            <w:pPr>
              <w:jc w:val="center"/>
              <w:rPr>
                <w:color w:val="000000" w:themeColor="text1"/>
              </w:rPr>
            </w:pPr>
          </w:p>
        </w:tc>
      </w:tr>
      <w:tr w:rsidR="00A12CD4" w:rsidRPr="000A534B" w14:paraId="0EDD0944" w14:textId="77777777" w:rsidTr="00991A08">
        <w:trPr>
          <w:cantSplit/>
        </w:trPr>
        <w:tc>
          <w:tcPr>
            <w:tcW w:w="504" w:type="pct"/>
            <w:vAlign w:val="center"/>
          </w:tcPr>
          <w:p w14:paraId="3132BED0" w14:textId="77777777" w:rsidR="00A12CD4" w:rsidRPr="000A534B" w:rsidRDefault="00A12CD4" w:rsidP="0024429D">
            <w:pPr>
              <w:pStyle w:val="LACP-2"/>
              <w:numPr>
                <w:ilvl w:val="1"/>
                <w:numId w:val="327"/>
              </w:numPr>
            </w:pPr>
          </w:p>
        </w:tc>
        <w:tc>
          <w:tcPr>
            <w:tcW w:w="1898" w:type="pct"/>
            <w:gridSpan w:val="2"/>
            <w:vAlign w:val="center"/>
          </w:tcPr>
          <w:p w14:paraId="02CF0E07" w14:textId="77777777" w:rsidR="00A12CD4" w:rsidRPr="000A534B" w:rsidRDefault="00A12CD4" w:rsidP="00991A08">
            <w:pPr>
              <w:rPr>
                <w:color w:val="000000" w:themeColor="text1"/>
              </w:rPr>
            </w:pPr>
            <w:r w:rsidRPr="000A534B">
              <w:t>Gestión y Dirección de Proyecto (por cada un edificio)</w:t>
            </w:r>
          </w:p>
        </w:tc>
        <w:tc>
          <w:tcPr>
            <w:tcW w:w="530" w:type="pct"/>
            <w:gridSpan w:val="2"/>
            <w:vAlign w:val="center"/>
          </w:tcPr>
          <w:p w14:paraId="5C59DB90" w14:textId="77777777" w:rsidR="00A12CD4" w:rsidRPr="000A534B" w:rsidRDefault="00A12CD4" w:rsidP="00991A08">
            <w:pPr>
              <w:jc w:val="center"/>
              <w:rPr>
                <w:color w:val="000000" w:themeColor="text1"/>
              </w:rPr>
            </w:pPr>
            <w:r w:rsidRPr="000A534B">
              <w:t>c/u</w:t>
            </w:r>
          </w:p>
        </w:tc>
        <w:tc>
          <w:tcPr>
            <w:tcW w:w="700" w:type="pct"/>
            <w:gridSpan w:val="2"/>
            <w:vAlign w:val="center"/>
          </w:tcPr>
          <w:p w14:paraId="7E4905EB" w14:textId="77777777" w:rsidR="00A12CD4" w:rsidRPr="000A534B" w:rsidRDefault="00A12CD4" w:rsidP="00991A08">
            <w:pPr>
              <w:tabs>
                <w:tab w:val="decimal" w:pos="654"/>
              </w:tabs>
              <w:jc w:val="center"/>
              <w:rPr>
                <w:color w:val="000000" w:themeColor="text1"/>
              </w:rPr>
            </w:pPr>
            <w:r w:rsidRPr="000A534B">
              <w:t>15</w:t>
            </w:r>
          </w:p>
        </w:tc>
        <w:tc>
          <w:tcPr>
            <w:tcW w:w="496" w:type="pct"/>
            <w:vAlign w:val="center"/>
          </w:tcPr>
          <w:p w14:paraId="5274FAB6" w14:textId="77777777" w:rsidR="00A12CD4" w:rsidRPr="000A534B" w:rsidRDefault="00A12CD4" w:rsidP="00991A08">
            <w:pPr>
              <w:jc w:val="center"/>
              <w:rPr>
                <w:color w:val="000000" w:themeColor="text1"/>
              </w:rPr>
            </w:pPr>
          </w:p>
        </w:tc>
        <w:tc>
          <w:tcPr>
            <w:tcW w:w="872" w:type="pct"/>
            <w:vAlign w:val="center"/>
          </w:tcPr>
          <w:p w14:paraId="6CC2F926" w14:textId="77777777" w:rsidR="00A12CD4" w:rsidRPr="000A534B" w:rsidRDefault="00A12CD4" w:rsidP="00991A08">
            <w:pPr>
              <w:jc w:val="center"/>
              <w:rPr>
                <w:color w:val="000000" w:themeColor="text1"/>
              </w:rPr>
            </w:pPr>
          </w:p>
        </w:tc>
      </w:tr>
      <w:tr w:rsidR="00A12CD4" w:rsidRPr="000A534B" w14:paraId="32F85468" w14:textId="77777777" w:rsidTr="00991A08">
        <w:trPr>
          <w:cantSplit/>
        </w:trPr>
        <w:tc>
          <w:tcPr>
            <w:tcW w:w="504" w:type="pct"/>
            <w:vAlign w:val="center"/>
          </w:tcPr>
          <w:p w14:paraId="50B91CE4" w14:textId="77777777" w:rsidR="00A12CD4" w:rsidRPr="000A534B" w:rsidRDefault="00A12CD4" w:rsidP="0024429D">
            <w:pPr>
              <w:pStyle w:val="LACP-2"/>
              <w:numPr>
                <w:ilvl w:val="1"/>
                <w:numId w:val="327"/>
              </w:numPr>
            </w:pPr>
          </w:p>
        </w:tc>
        <w:tc>
          <w:tcPr>
            <w:tcW w:w="1898" w:type="pct"/>
            <w:gridSpan w:val="2"/>
            <w:vAlign w:val="center"/>
          </w:tcPr>
          <w:p w14:paraId="68963097" w14:textId="77777777" w:rsidR="00A12CD4" w:rsidRPr="000A534B" w:rsidRDefault="00A12CD4" w:rsidP="00991A08">
            <w:pPr>
              <w:rPr>
                <w:color w:val="000000" w:themeColor="text1"/>
              </w:rPr>
            </w:pPr>
            <w:r w:rsidRPr="000A534B">
              <w:t>Ingeniería (Documentación de proyecto no objetados) (por cada un edificio)</w:t>
            </w:r>
          </w:p>
        </w:tc>
        <w:tc>
          <w:tcPr>
            <w:tcW w:w="530" w:type="pct"/>
            <w:gridSpan w:val="2"/>
            <w:vAlign w:val="center"/>
          </w:tcPr>
          <w:p w14:paraId="64D301EC" w14:textId="77777777" w:rsidR="00A12CD4" w:rsidRPr="000A534B" w:rsidRDefault="00A12CD4" w:rsidP="00991A08">
            <w:pPr>
              <w:jc w:val="center"/>
              <w:rPr>
                <w:color w:val="000000" w:themeColor="text1"/>
              </w:rPr>
            </w:pPr>
            <w:r w:rsidRPr="000A534B">
              <w:t>c/u</w:t>
            </w:r>
          </w:p>
        </w:tc>
        <w:tc>
          <w:tcPr>
            <w:tcW w:w="700" w:type="pct"/>
            <w:gridSpan w:val="2"/>
            <w:vAlign w:val="center"/>
          </w:tcPr>
          <w:p w14:paraId="0DFD9840" w14:textId="77777777" w:rsidR="00A12CD4" w:rsidRPr="000A534B" w:rsidRDefault="00A12CD4" w:rsidP="00991A08">
            <w:pPr>
              <w:tabs>
                <w:tab w:val="decimal" w:pos="654"/>
              </w:tabs>
              <w:jc w:val="center"/>
              <w:rPr>
                <w:color w:val="000000" w:themeColor="text1"/>
              </w:rPr>
            </w:pPr>
            <w:r w:rsidRPr="000A534B">
              <w:rPr>
                <w:color w:val="000000" w:themeColor="text1"/>
              </w:rPr>
              <w:t>15</w:t>
            </w:r>
          </w:p>
        </w:tc>
        <w:tc>
          <w:tcPr>
            <w:tcW w:w="496" w:type="pct"/>
            <w:vAlign w:val="center"/>
          </w:tcPr>
          <w:p w14:paraId="54C676BC" w14:textId="77777777" w:rsidR="00A12CD4" w:rsidRPr="000A534B" w:rsidRDefault="00A12CD4" w:rsidP="00991A08">
            <w:pPr>
              <w:jc w:val="center"/>
              <w:rPr>
                <w:color w:val="000000" w:themeColor="text1"/>
              </w:rPr>
            </w:pPr>
          </w:p>
        </w:tc>
        <w:tc>
          <w:tcPr>
            <w:tcW w:w="872" w:type="pct"/>
            <w:vAlign w:val="center"/>
          </w:tcPr>
          <w:p w14:paraId="5CC5FFEF" w14:textId="77777777" w:rsidR="00A12CD4" w:rsidRPr="000A534B" w:rsidRDefault="00A12CD4" w:rsidP="00991A08">
            <w:pPr>
              <w:jc w:val="center"/>
              <w:rPr>
                <w:color w:val="000000" w:themeColor="text1"/>
              </w:rPr>
            </w:pPr>
          </w:p>
        </w:tc>
      </w:tr>
      <w:tr w:rsidR="00A12CD4" w:rsidRPr="000A534B" w14:paraId="7DF95873" w14:textId="77777777" w:rsidTr="00991A08">
        <w:trPr>
          <w:cantSplit/>
        </w:trPr>
        <w:tc>
          <w:tcPr>
            <w:tcW w:w="504" w:type="pct"/>
            <w:vAlign w:val="center"/>
          </w:tcPr>
          <w:p w14:paraId="7BCAF8C9" w14:textId="77777777" w:rsidR="00A12CD4" w:rsidRPr="000A534B" w:rsidRDefault="00A12CD4" w:rsidP="0024429D">
            <w:pPr>
              <w:pStyle w:val="LACP-2"/>
              <w:numPr>
                <w:ilvl w:val="1"/>
                <w:numId w:val="327"/>
              </w:numPr>
            </w:pPr>
          </w:p>
        </w:tc>
        <w:tc>
          <w:tcPr>
            <w:tcW w:w="1898" w:type="pct"/>
            <w:gridSpan w:val="2"/>
            <w:vAlign w:val="center"/>
          </w:tcPr>
          <w:p w14:paraId="34B74383" w14:textId="77777777" w:rsidR="00A12CD4" w:rsidRPr="000A534B" w:rsidRDefault="00A12CD4" w:rsidP="00991A08">
            <w:r w:rsidRPr="000A534B">
              <w:t>Limpieza de obra y desmovilización (por cada edificio)</w:t>
            </w:r>
          </w:p>
        </w:tc>
        <w:tc>
          <w:tcPr>
            <w:tcW w:w="530" w:type="pct"/>
            <w:gridSpan w:val="2"/>
            <w:vAlign w:val="center"/>
          </w:tcPr>
          <w:p w14:paraId="75A5C23E" w14:textId="77777777" w:rsidR="00A12CD4" w:rsidRPr="000A534B" w:rsidRDefault="00A12CD4" w:rsidP="00991A08">
            <w:pPr>
              <w:jc w:val="center"/>
            </w:pPr>
            <w:r w:rsidRPr="000A534B">
              <w:t>c/u</w:t>
            </w:r>
          </w:p>
        </w:tc>
        <w:tc>
          <w:tcPr>
            <w:tcW w:w="700" w:type="pct"/>
            <w:gridSpan w:val="2"/>
            <w:vAlign w:val="center"/>
          </w:tcPr>
          <w:p w14:paraId="7319B390" w14:textId="77777777" w:rsidR="00A12CD4" w:rsidRPr="000A534B" w:rsidRDefault="00A12CD4" w:rsidP="00991A08">
            <w:pPr>
              <w:tabs>
                <w:tab w:val="decimal" w:pos="654"/>
              </w:tabs>
              <w:jc w:val="center"/>
              <w:rPr>
                <w:color w:val="000000" w:themeColor="text1"/>
              </w:rPr>
            </w:pPr>
            <w:r w:rsidRPr="000A534B">
              <w:rPr>
                <w:color w:val="000000" w:themeColor="text1"/>
              </w:rPr>
              <w:t>15</w:t>
            </w:r>
          </w:p>
        </w:tc>
        <w:tc>
          <w:tcPr>
            <w:tcW w:w="496" w:type="pct"/>
            <w:vAlign w:val="center"/>
          </w:tcPr>
          <w:p w14:paraId="3C0AA302" w14:textId="77777777" w:rsidR="00A12CD4" w:rsidRPr="000A534B" w:rsidRDefault="00A12CD4" w:rsidP="00991A08">
            <w:pPr>
              <w:jc w:val="center"/>
              <w:rPr>
                <w:color w:val="000000" w:themeColor="text1"/>
              </w:rPr>
            </w:pPr>
          </w:p>
        </w:tc>
        <w:tc>
          <w:tcPr>
            <w:tcW w:w="872" w:type="pct"/>
            <w:vAlign w:val="center"/>
          </w:tcPr>
          <w:p w14:paraId="7F1C5BC4" w14:textId="77777777" w:rsidR="00A12CD4" w:rsidRPr="000A534B" w:rsidRDefault="00A12CD4" w:rsidP="00991A08">
            <w:pPr>
              <w:jc w:val="center"/>
              <w:rPr>
                <w:color w:val="000000" w:themeColor="text1"/>
              </w:rPr>
            </w:pPr>
          </w:p>
        </w:tc>
      </w:tr>
      <w:tr w:rsidR="00A12CD4" w:rsidRPr="000A534B" w14:paraId="5A172CAF" w14:textId="77777777" w:rsidTr="00991A08">
        <w:trPr>
          <w:cantSplit/>
        </w:trPr>
        <w:tc>
          <w:tcPr>
            <w:tcW w:w="504" w:type="pct"/>
            <w:vAlign w:val="center"/>
          </w:tcPr>
          <w:p w14:paraId="61C3237E" w14:textId="77777777" w:rsidR="00A12CD4" w:rsidRPr="000A534B" w:rsidRDefault="00A12CD4" w:rsidP="00FA30A3">
            <w:pPr>
              <w:pStyle w:val="LACP-1"/>
              <w:numPr>
                <w:ilvl w:val="0"/>
                <w:numId w:val="327"/>
              </w:numPr>
            </w:pPr>
          </w:p>
        </w:tc>
        <w:tc>
          <w:tcPr>
            <w:tcW w:w="1898" w:type="pct"/>
            <w:gridSpan w:val="2"/>
            <w:vAlign w:val="center"/>
          </w:tcPr>
          <w:p w14:paraId="16359263" w14:textId="77777777" w:rsidR="00A12CD4" w:rsidRPr="000A534B" w:rsidRDefault="00A12CD4" w:rsidP="00991A08">
            <w:pPr>
              <w:rPr>
                <w:b/>
                <w:color w:val="000000" w:themeColor="text1"/>
              </w:rPr>
            </w:pPr>
            <w:r w:rsidRPr="000A534B">
              <w:rPr>
                <w:b/>
                <w:color w:val="000000" w:themeColor="text1"/>
              </w:rPr>
              <w:t>Suministros</w:t>
            </w:r>
          </w:p>
        </w:tc>
        <w:tc>
          <w:tcPr>
            <w:tcW w:w="530" w:type="pct"/>
            <w:gridSpan w:val="2"/>
            <w:vAlign w:val="center"/>
          </w:tcPr>
          <w:p w14:paraId="203D8BE0" w14:textId="77777777" w:rsidR="00A12CD4" w:rsidRPr="000A534B" w:rsidRDefault="00A12CD4" w:rsidP="00991A08">
            <w:pPr>
              <w:jc w:val="center"/>
              <w:rPr>
                <w:color w:val="000000" w:themeColor="text1"/>
              </w:rPr>
            </w:pPr>
          </w:p>
        </w:tc>
        <w:tc>
          <w:tcPr>
            <w:tcW w:w="700" w:type="pct"/>
            <w:gridSpan w:val="2"/>
            <w:vAlign w:val="center"/>
          </w:tcPr>
          <w:p w14:paraId="742BD4C8" w14:textId="77777777" w:rsidR="00A12CD4" w:rsidRPr="000A534B" w:rsidRDefault="00A12CD4" w:rsidP="00991A08">
            <w:pPr>
              <w:tabs>
                <w:tab w:val="decimal" w:pos="654"/>
              </w:tabs>
              <w:jc w:val="center"/>
              <w:rPr>
                <w:color w:val="000000" w:themeColor="text1"/>
              </w:rPr>
            </w:pPr>
          </w:p>
        </w:tc>
        <w:tc>
          <w:tcPr>
            <w:tcW w:w="496" w:type="pct"/>
            <w:vAlign w:val="center"/>
          </w:tcPr>
          <w:p w14:paraId="508EF6A4" w14:textId="77777777" w:rsidR="00A12CD4" w:rsidRPr="000A534B" w:rsidRDefault="00A12CD4" w:rsidP="00991A08">
            <w:pPr>
              <w:jc w:val="center"/>
              <w:rPr>
                <w:color w:val="000000" w:themeColor="text1"/>
              </w:rPr>
            </w:pPr>
          </w:p>
        </w:tc>
        <w:tc>
          <w:tcPr>
            <w:tcW w:w="872" w:type="pct"/>
            <w:vAlign w:val="center"/>
          </w:tcPr>
          <w:p w14:paraId="1798C055" w14:textId="77777777" w:rsidR="00A12CD4" w:rsidRPr="000A534B" w:rsidRDefault="00A12CD4" w:rsidP="00991A08">
            <w:pPr>
              <w:jc w:val="center"/>
              <w:rPr>
                <w:color w:val="000000" w:themeColor="text1"/>
              </w:rPr>
            </w:pPr>
          </w:p>
        </w:tc>
      </w:tr>
      <w:tr w:rsidR="00A12CD4" w:rsidRPr="000A534B" w14:paraId="4B953095" w14:textId="77777777" w:rsidTr="00991A08">
        <w:trPr>
          <w:cantSplit/>
        </w:trPr>
        <w:tc>
          <w:tcPr>
            <w:tcW w:w="504" w:type="pct"/>
            <w:vAlign w:val="center"/>
          </w:tcPr>
          <w:p w14:paraId="461A0B11" w14:textId="77777777" w:rsidR="00A12CD4" w:rsidRPr="000A534B" w:rsidRDefault="00A12CD4" w:rsidP="0024429D">
            <w:pPr>
              <w:pStyle w:val="LACP-2"/>
              <w:numPr>
                <w:ilvl w:val="1"/>
                <w:numId w:val="327"/>
              </w:numPr>
            </w:pPr>
          </w:p>
        </w:tc>
        <w:tc>
          <w:tcPr>
            <w:tcW w:w="1898" w:type="pct"/>
            <w:gridSpan w:val="2"/>
          </w:tcPr>
          <w:p w14:paraId="70276EAE" w14:textId="77777777" w:rsidR="00A12CD4" w:rsidRPr="000A534B" w:rsidRDefault="00A12CD4" w:rsidP="00991A08">
            <w:pPr>
              <w:rPr>
                <w:color w:val="000000" w:themeColor="text1"/>
              </w:rPr>
            </w:pPr>
            <w:r w:rsidRPr="000A534B">
              <w:t>Materiales para Edificio GOPE</w:t>
            </w:r>
          </w:p>
        </w:tc>
        <w:tc>
          <w:tcPr>
            <w:tcW w:w="530" w:type="pct"/>
            <w:gridSpan w:val="2"/>
            <w:vAlign w:val="center"/>
          </w:tcPr>
          <w:p w14:paraId="33CDEB71" w14:textId="77777777" w:rsidR="00A12CD4" w:rsidRPr="000A534B" w:rsidRDefault="00A12CD4" w:rsidP="00991A08">
            <w:pPr>
              <w:jc w:val="center"/>
              <w:rPr>
                <w:color w:val="000000" w:themeColor="text1"/>
              </w:rPr>
            </w:pPr>
            <w:r w:rsidRPr="000A534B">
              <w:t>gl</w:t>
            </w:r>
          </w:p>
        </w:tc>
        <w:tc>
          <w:tcPr>
            <w:tcW w:w="700" w:type="pct"/>
            <w:gridSpan w:val="2"/>
            <w:vAlign w:val="center"/>
          </w:tcPr>
          <w:p w14:paraId="7DCE2CFB"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69A09EB4" w14:textId="77777777" w:rsidR="00A12CD4" w:rsidRPr="000A534B" w:rsidRDefault="00A12CD4" w:rsidP="00991A08">
            <w:pPr>
              <w:jc w:val="center"/>
              <w:rPr>
                <w:color w:val="000000" w:themeColor="text1"/>
              </w:rPr>
            </w:pPr>
          </w:p>
        </w:tc>
        <w:tc>
          <w:tcPr>
            <w:tcW w:w="872" w:type="pct"/>
            <w:vAlign w:val="center"/>
          </w:tcPr>
          <w:p w14:paraId="51F5539B" w14:textId="77777777" w:rsidR="00A12CD4" w:rsidRPr="000A534B" w:rsidRDefault="00A12CD4" w:rsidP="00991A08">
            <w:pPr>
              <w:jc w:val="center"/>
              <w:rPr>
                <w:color w:val="000000" w:themeColor="text1"/>
              </w:rPr>
            </w:pPr>
          </w:p>
        </w:tc>
      </w:tr>
      <w:tr w:rsidR="00A12CD4" w:rsidRPr="000A534B" w14:paraId="6F18D391" w14:textId="77777777" w:rsidTr="00991A08">
        <w:trPr>
          <w:cantSplit/>
        </w:trPr>
        <w:tc>
          <w:tcPr>
            <w:tcW w:w="504" w:type="pct"/>
            <w:vAlign w:val="center"/>
          </w:tcPr>
          <w:p w14:paraId="3575A4B6" w14:textId="77777777" w:rsidR="00A12CD4" w:rsidRPr="000A534B" w:rsidRDefault="00A12CD4" w:rsidP="0024429D">
            <w:pPr>
              <w:pStyle w:val="LACP-2"/>
              <w:numPr>
                <w:ilvl w:val="1"/>
                <w:numId w:val="327"/>
              </w:numPr>
            </w:pPr>
          </w:p>
        </w:tc>
        <w:tc>
          <w:tcPr>
            <w:tcW w:w="1898" w:type="pct"/>
            <w:gridSpan w:val="2"/>
          </w:tcPr>
          <w:p w14:paraId="7D3CB91F" w14:textId="77777777" w:rsidR="00A12CD4" w:rsidRPr="000A534B" w:rsidRDefault="00A12CD4" w:rsidP="00991A08">
            <w:pPr>
              <w:rPr>
                <w:color w:val="000000" w:themeColor="text1"/>
              </w:rPr>
            </w:pPr>
            <w:r w:rsidRPr="000A534B">
              <w:t>Materiales para Laboratorio de Aceites y Edificio de Mant. SSEE</w:t>
            </w:r>
          </w:p>
        </w:tc>
        <w:tc>
          <w:tcPr>
            <w:tcW w:w="530" w:type="pct"/>
            <w:gridSpan w:val="2"/>
            <w:vAlign w:val="center"/>
          </w:tcPr>
          <w:p w14:paraId="1D96E6C1" w14:textId="77777777" w:rsidR="00A12CD4" w:rsidRPr="000A534B" w:rsidRDefault="00A12CD4" w:rsidP="00991A08">
            <w:pPr>
              <w:jc w:val="center"/>
              <w:rPr>
                <w:color w:val="000000" w:themeColor="text1"/>
              </w:rPr>
            </w:pPr>
            <w:r w:rsidRPr="000A534B">
              <w:t>gl</w:t>
            </w:r>
          </w:p>
        </w:tc>
        <w:tc>
          <w:tcPr>
            <w:tcW w:w="700" w:type="pct"/>
            <w:gridSpan w:val="2"/>
            <w:vAlign w:val="center"/>
          </w:tcPr>
          <w:p w14:paraId="411F43C5"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6777A53F" w14:textId="77777777" w:rsidR="00A12CD4" w:rsidRPr="000A534B" w:rsidRDefault="00A12CD4" w:rsidP="00991A08">
            <w:pPr>
              <w:jc w:val="center"/>
              <w:rPr>
                <w:color w:val="000000" w:themeColor="text1"/>
              </w:rPr>
            </w:pPr>
          </w:p>
        </w:tc>
        <w:tc>
          <w:tcPr>
            <w:tcW w:w="872" w:type="pct"/>
            <w:vAlign w:val="center"/>
          </w:tcPr>
          <w:p w14:paraId="740B4311" w14:textId="77777777" w:rsidR="00A12CD4" w:rsidRPr="000A534B" w:rsidRDefault="00A12CD4" w:rsidP="00991A08">
            <w:pPr>
              <w:jc w:val="center"/>
              <w:rPr>
                <w:color w:val="000000" w:themeColor="text1"/>
              </w:rPr>
            </w:pPr>
          </w:p>
        </w:tc>
      </w:tr>
      <w:tr w:rsidR="00A12CD4" w:rsidRPr="000A534B" w14:paraId="49207F7F" w14:textId="77777777" w:rsidTr="00991A08">
        <w:trPr>
          <w:cantSplit/>
        </w:trPr>
        <w:tc>
          <w:tcPr>
            <w:tcW w:w="504" w:type="pct"/>
            <w:vAlign w:val="center"/>
          </w:tcPr>
          <w:p w14:paraId="26794D33" w14:textId="77777777" w:rsidR="00A12CD4" w:rsidRPr="000A534B" w:rsidRDefault="00A12CD4" w:rsidP="0024429D">
            <w:pPr>
              <w:pStyle w:val="LACP-2"/>
              <w:numPr>
                <w:ilvl w:val="1"/>
                <w:numId w:val="327"/>
              </w:numPr>
            </w:pPr>
          </w:p>
        </w:tc>
        <w:tc>
          <w:tcPr>
            <w:tcW w:w="1898" w:type="pct"/>
            <w:gridSpan w:val="2"/>
          </w:tcPr>
          <w:p w14:paraId="16936A2F" w14:textId="77777777" w:rsidR="00A12CD4" w:rsidRPr="000A534B" w:rsidRDefault="00A12CD4" w:rsidP="00991A08">
            <w:pPr>
              <w:rPr>
                <w:color w:val="000000" w:themeColor="text1"/>
              </w:rPr>
            </w:pPr>
            <w:r w:rsidRPr="000A534B">
              <w:t>Materiales para Barrera Salto</w:t>
            </w:r>
          </w:p>
        </w:tc>
        <w:tc>
          <w:tcPr>
            <w:tcW w:w="530" w:type="pct"/>
            <w:gridSpan w:val="2"/>
            <w:vAlign w:val="center"/>
          </w:tcPr>
          <w:p w14:paraId="305D3995" w14:textId="77777777" w:rsidR="00A12CD4" w:rsidRPr="000A534B" w:rsidRDefault="00A12CD4" w:rsidP="00991A08">
            <w:pPr>
              <w:jc w:val="center"/>
              <w:rPr>
                <w:color w:val="000000" w:themeColor="text1"/>
              </w:rPr>
            </w:pPr>
            <w:r w:rsidRPr="000A534B">
              <w:t>gl</w:t>
            </w:r>
          </w:p>
        </w:tc>
        <w:tc>
          <w:tcPr>
            <w:tcW w:w="700" w:type="pct"/>
            <w:gridSpan w:val="2"/>
            <w:vAlign w:val="center"/>
          </w:tcPr>
          <w:p w14:paraId="0376DEED"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0252DCC1" w14:textId="77777777" w:rsidR="00A12CD4" w:rsidRPr="000A534B" w:rsidRDefault="00A12CD4" w:rsidP="00991A08">
            <w:pPr>
              <w:jc w:val="center"/>
              <w:rPr>
                <w:color w:val="000000" w:themeColor="text1"/>
              </w:rPr>
            </w:pPr>
          </w:p>
        </w:tc>
        <w:tc>
          <w:tcPr>
            <w:tcW w:w="872" w:type="pct"/>
            <w:vAlign w:val="center"/>
          </w:tcPr>
          <w:p w14:paraId="3FEB837F" w14:textId="77777777" w:rsidR="00A12CD4" w:rsidRPr="000A534B" w:rsidRDefault="00A12CD4" w:rsidP="00991A08">
            <w:pPr>
              <w:jc w:val="center"/>
              <w:rPr>
                <w:color w:val="000000" w:themeColor="text1"/>
              </w:rPr>
            </w:pPr>
          </w:p>
        </w:tc>
      </w:tr>
      <w:tr w:rsidR="00A12CD4" w:rsidRPr="000A534B" w14:paraId="65531ECA" w14:textId="77777777" w:rsidTr="00991A08">
        <w:trPr>
          <w:cantSplit/>
        </w:trPr>
        <w:tc>
          <w:tcPr>
            <w:tcW w:w="504" w:type="pct"/>
            <w:vAlign w:val="center"/>
          </w:tcPr>
          <w:p w14:paraId="7EC80C3E" w14:textId="77777777" w:rsidR="00A12CD4" w:rsidRPr="000A534B" w:rsidRDefault="00A12CD4" w:rsidP="0024429D">
            <w:pPr>
              <w:pStyle w:val="LACP-2"/>
              <w:numPr>
                <w:ilvl w:val="1"/>
                <w:numId w:val="327"/>
              </w:numPr>
            </w:pPr>
          </w:p>
        </w:tc>
        <w:tc>
          <w:tcPr>
            <w:tcW w:w="1898" w:type="pct"/>
            <w:gridSpan w:val="2"/>
          </w:tcPr>
          <w:p w14:paraId="5B8A8FF2" w14:textId="77777777" w:rsidR="00A12CD4" w:rsidRPr="000A534B" w:rsidRDefault="00A12CD4" w:rsidP="00991A08">
            <w:pPr>
              <w:rPr>
                <w:color w:val="000000" w:themeColor="text1"/>
              </w:rPr>
            </w:pPr>
            <w:r w:rsidRPr="000A534B">
              <w:t>Materiales para Edificio Área Gestión Ambiental (A.G.A.)</w:t>
            </w:r>
          </w:p>
        </w:tc>
        <w:tc>
          <w:tcPr>
            <w:tcW w:w="530" w:type="pct"/>
            <w:gridSpan w:val="2"/>
            <w:vAlign w:val="center"/>
          </w:tcPr>
          <w:p w14:paraId="6DC126A1" w14:textId="77777777" w:rsidR="00A12CD4" w:rsidRPr="000A534B" w:rsidRDefault="00A12CD4" w:rsidP="00991A08">
            <w:pPr>
              <w:jc w:val="center"/>
              <w:rPr>
                <w:color w:val="000000" w:themeColor="text1"/>
              </w:rPr>
            </w:pPr>
            <w:r w:rsidRPr="000A534B">
              <w:t>gl</w:t>
            </w:r>
          </w:p>
        </w:tc>
        <w:tc>
          <w:tcPr>
            <w:tcW w:w="700" w:type="pct"/>
            <w:gridSpan w:val="2"/>
            <w:vAlign w:val="center"/>
          </w:tcPr>
          <w:p w14:paraId="25F3E806"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1918F9A3" w14:textId="77777777" w:rsidR="00A12CD4" w:rsidRPr="000A534B" w:rsidRDefault="00A12CD4" w:rsidP="00991A08">
            <w:pPr>
              <w:jc w:val="center"/>
              <w:rPr>
                <w:color w:val="000000" w:themeColor="text1"/>
              </w:rPr>
            </w:pPr>
          </w:p>
        </w:tc>
        <w:tc>
          <w:tcPr>
            <w:tcW w:w="872" w:type="pct"/>
            <w:vAlign w:val="center"/>
          </w:tcPr>
          <w:p w14:paraId="6E2D9251" w14:textId="77777777" w:rsidR="00A12CD4" w:rsidRPr="000A534B" w:rsidRDefault="00A12CD4" w:rsidP="00991A08">
            <w:pPr>
              <w:jc w:val="center"/>
              <w:rPr>
                <w:color w:val="000000" w:themeColor="text1"/>
              </w:rPr>
            </w:pPr>
          </w:p>
        </w:tc>
      </w:tr>
      <w:tr w:rsidR="00A12CD4" w:rsidRPr="000A534B" w14:paraId="5B4C9BFE" w14:textId="77777777" w:rsidTr="00991A08">
        <w:trPr>
          <w:cantSplit/>
        </w:trPr>
        <w:tc>
          <w:tcPr>
            <w:tcW w:w="504" w:type="pct"/>
            <w:vAlign w:val="center"/>
          </w:tcPr>
          <w:p w14:paraId="40D124D8" w14:textId="77777777" w:rsidR="00A12CD4" w:rsidRPr="000A534B" w:rsidRDefault="00A12CD4" w:rsidP="0024429D">
            <w:pPr>
              <w:pStyle w:val="LACP-2"/>
              <w:numPr>
                <w:ilvl w:val="1"/>
                <w:numId w:val="327"/>
              </w:numPr>
            </w:pPr>
          </w:p>
        </w:tc>
        <w:tc>
          <w:tcPr>
            <w:tcW w:w="1898" w:type="pct"/>
            <w:gridSpan w:val="2"/>
          </w:tcPr>
          <w:p w14:paraId="327F36CE" w14:textId="77777777" w:rsidR="00A12CD4" w:rsidRPr="000A534B" w:rsidRDefault="00A12CD4" w:rsidP="00991A08">
            <w:pPr>
              <w:rPr>
                <w:color w:val="000000" w:themeColor="text1"/>
              </w:rPr>
            </w:pPr>
            <w:r w:rsidRPr="000A534B">
              <w:t>Materiales para Planta de agua MI</w:t>
            </w:r>
          </w:p>
        </w:tc>
        <w:tc>
          <w:tcPr>
            <w:tcW w:w="530" w:type="pct"/>
            <w:gridSpan w:val="2"/>
            <w:vAlign w:val="center"/>
          </w:tcPr>
          <w:p w14:paraId="5566497D" w14:textId="77777777" w:rsidR="00A12CD4" w:rsidRPr="000A534B" w:rsidRDefault="00A12CD4" w:rsidP="00991A08">
            <w:pPr>
              <w:jc w:val="center"/>
              <w:rPr>
                <w:color w:val="000000" w:themeColor="text1"/>
              </w:rPr>
            </w:pPr>
            <w:r w:rsidRPr="000A534B">
              <w:t>gl</w:t>
            </w:r>
          </w:p>
        </w:tc>
        <w:tc>
          <w:tcPr>
            <w:tcW w:w="700" w:type="pct"/>
            <w:gridSpan w:val="2"/>
            <w:vAlign w:val="center"/>
          </w:tcPr>
          <w:p w14:paraId="501E1348"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2CD686F3" w14:textId="77777777" w:rsidR="00A12CD4" w:rsidRPr="000A534B" w:rsidRDefault="00A12CD4" w:rsidP="00991A08">
            <w:pPr>
              <w:jc w:val="center"/>
              <w:rPr>
                <w:color w:val="000000" w:themeColor="text1"/>
              </w:rPr>
            </w:pPr>
          </w:p>
        </w:tc>
        <w:tc>
          <w:tcPr>
            <w:tcW w:w="872" w:type="pct"/>
            <w:vAlign w:val="center"/>
          </w:tcPr>
          <w:p w14:paraId="3D03F14B" w14:textId="77777777" w:rsidR="00A12CD4" w:rsidRPr="000A534B" w:rsidRDefault="00A12CD4" w:rsidP="00991A08">
            <w:pPr>
              <w:jc w:val="center"/>
              <w:rPr>
                <w:color w:val="000000" w:themeColor="text1"/>
              </w:rPr>
            </w:pPr>
          </w:p>
        </w:tc>
      </w:tr>
      <w:tr w:rsidR="00A12CD4" w:rsidRPr="000A534B" w14:paraId="643F7983" w14:textId="77777777" w:rsidTr="00991A08">
        <w:trPr>
          <w:cantSplit/>
        </w:trPr>
        <w:tc>
          <w:tcPr>
            <w:tcW w:w="504" w:type="pct"/>
            <w:vAlign w:val="center"/>
          </w:tcPr>
          <w:p w14:paraId="25093FA2" w14:textId="77777777" w:rsidR="00A12CD4" w:rsidRPr="000A534B" w:rsidRDefault="00A12CD4" w:rsidP="0024429D">
            <w:pPr>
              <w:pStyle w:val="LACP-2"/>
              <w:numPr>
                <w:ilvl w:val="1"/>
                <w:numId w:val="327"/>
              </w:numPr>
            </w:pPr>
          </w:p>
        </w:tc>
        <w:tc>
          <w:tcPr>
            <w:tcW w:w="1898" w:type="pct"/>
            <w:gridSpan w:val="2"/>
          </w:tcPr>
          <w:p w14:paraId="6EDAF3F4" w14:textId="77777777" w:rsidR="00A12CD4" w:rsidRPr="000A534B" w:rsidRDefault="00A12CD4" w:rsidP="00991A08">
            <w:pPr>
              <w:rPr>
                <w:color w:val="000000" w:themeColor="text1"/>
              </w:rPr>
            </w:pPr>
            <w:r w:rsidRPr="000A534B">
              <w:t>Materiales para Almacenes</w:t>
            </w:r>
          </w:p>
        </w:tc>
        <w:tc>
          <w:tcPr>
            <w:tcW w:w="530" w:type="pct"/>
            <w:gridSpan w:val="2"/>
            <w:vAlign w:val="center"/>
          </w:tcPr>
          <w:p w14:paraId="60CDCA21" w14:textId="77777777" w:rsidR="00A12CD4" w:rsidRPr="000A534B" w:rsidRDefault="00A12CD4" w:rsidP="00991A08">
            <w:pPr>
              <w:jc w:val="center"/>
              <w:rPr>
                <w:color w:val="000000" w:themeColor="text1"/>
              </w:rPr>
            </w:pPr>
            <w:r w:rsidRPr="000A534B">
              <w:t>gl</w:t>
            </w:r>
          </w:p>
        </w:tc>
        <w:tc>
          <w:tcPr>
            <w:tcW w:w="700" w:type="pct"/>
            <w:gridSpan w:val="2"/>
            <w:vAlign w:val="center"/>
          </w:tcPr>
          <w:p w14:paraId="51D042CE"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3D9FCB7A" w14:textId="77777777" w:rsidR="00A12CD4" w:rsidRPr="000A534B" w:rsidRDefault="00A12CD4" w:rsidP="00991A08">
            <w:pPr>
              <w:jc w:val="center"/>
              <w:rPr>
                <w:color w:val="000000" w:themeColor="text1"/>
              </w:rPr>
            </w:pPr>
          </w:p>
        </w:tc>
        <w:tc>
          <w:tcPr>
            <w:tcW w:w="872" w:type="pct"/>
            <w:vAlign w:val="center"/>
          </w:tcPr>
          <w:p w14:paraId="364DDDB7" w14:textId="77777777" w:rsidR="00A12CD4" w:rsidRPr="000A534B" w:rsidRDefault="00A12CD4" w:rsidP="00991A08">
            <w:pPr>
              <w:jc w:val="center"/>
              <w:rPr>
                <w:color w:val="000000" w:themeColor="text1"/>
              </w:rPr>
            </w:pPr>
          </w:p>
        </w:tc>
      </w:tr>
      <w:tr w:rsidR="00A12CD4" w:rsidRPr="000A534B" w14:paraId="35D15B40" w14:textId="77777777" w:rsidTr="00991A08">
        <w:trPr>
          <w:cantSplit/>
        </w:trPr>
        <w:tc>
          <w:tcPr>
            <w:tcW w:w="504" w:type="pct"/>
            <w:vAlign w:val="center"/>
          </w:tcPr>
          <w:p w14:paraId="72259418" w14:textId="77777777" w:rsidR="00A12CD4" w:rsidRPr="000A534B" w:rsidRDefault="00A12CD4" w:rsidP="0024429D">
            <w:pPr>
              <w:pStyle w:val="LACP-2"/>
              <w:numPr>
                <w:ilvl w:val="1"/>
                <w:numId w:val="327"/>
              </w:numPr>
            </w:pPr>
          </w:p>
        </w:tc>
        <w:tc>
          <w:tcPr>
            <w:tcW w:w="1898" w:type="pct"/>
            <w:gridSpan w:val="2"/>
          </w:tcPr>
          <w:p w14:paraId="26AF4013" w14:textId="77777777" w:rsidR="00A12CD4" w:rsidRPr="000A534B" w:rsidRDefault="00A12CD4" w:rsidP="00991A08">
            <w:pPr>
              <w:rPr>
                <w:color w:val="000000" w:themeColor="text1"/>
              </w:rPr>
            </w:pPr>
            <w:r w:rsidRPr="000A534B">
              <w:t>Materiales para</w:t>
            </w:r>
          </w:p>
        </w:tc>
        <w:tc>
          <w:tcPr>
            <w:tcW w:w="530" w:type="pct"/>
            <w:gridSpan w:val="2"/>
            <w:vAlign w:val="center"/>
          </w:tcPr>
          <w:p w14:paraId="2C39ED59" w14:textId="77777777" w:rsidR="00A12CD4" w:rsidRPr="000A534B" w:rsidRDefault="00A12CD4" w:rsidP="00991A08">
            <w:pPr>
              <w:jc w:val="center"/>
              <w:rPr>
                <w:color w:val="000000" w:themeColor="text1"/>
              </w:rPr>
            </w:pPr>
            <w:r w:rsidRPr="000A534B">
              <w:t>gl</w:t>
            </w:r>
          </w:p>
        </w:tc>
        <w:tc>
          <w:tcPr>
            <w:tcW w:w="700" w:type="pct"/>
            <w:gridSpan w:val="2"/>
            <w:vAlign w:val="center"/>
          </w:tcPr>
          <w:p w14:paraId="45533E02"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257EA1ED" w14:textId="77777777" w:rsidR="00A12CD4" w:rsidRPr="000A534B" w:rsidRDefault="00A12CD4" w:rsidP="00991A08">
            <w:pPr>
              <w:jc w:val="center"/>
              <w:rPr>
                <w:color w:val="000000" w:themeColor="text1"/>
              </w:rPr>
            </w:pPr>
          </w:p>
        </w:tc>
        <w:tc>
          <w:tcPr>
            <w:tcW w:w="872" w:type="pct"/>
            <w:vAlign w:val="center"/>
          </w:tcPr>
          <w:p w14:paraId="0616DAB7" w14:textId="77777777" w:rsidR="00A12CD4" w:rsidRPr="000A534B" w:rsidRDefault="00A12CD4" w:rsidP="00991A08">
            <w:pPr>
              <w:jc w:val="center"/>
              <w:rPr>
                <w:color w:val="000000" w:themeColor="text1"/>
              </w:rPr>
            </w:pPr>
          </w:p>
        </w:tc>
      </w:tr>
      <w:tr w:rsidR="00A12CD4" w:rsidRPr="000A534B" w14:paraId="6F7E43F7" w14:textId="77777777" w:rsidTr="00991A08">
        <w:trPr>
          <w:cantSplit/>
        </w:trPr>
        <w:tc>
          <w:tcPr>
            <w:tcW w:w="504" w:type="pct"/>
            <w:vAlign w:val="center"/>
          </w:tcPr>
          <w:p w14:paraId="3BA665A4" w14:textId="77777777" w:rsidR="00A12CD4" w:rsidRPr="000A534B" w:rsidRDefault="00A12CD4" w:rsidP="0024429D">
            <w:pPr>
              <w:pStyle w:val="LACP-2"/>
              <w:numPr>
                <w:ilvl w:val="1"/>
                <w:numId w:val="327"/>
              </w:numPr>
            </w:pPr>
          </w:p>
        </w:tc>
        <w:tc>
          <w:tcPr>
            <w:tcW w:w="1898" w:type="pct"/>
            <w:gridSpan w:val="2"/>
          </w:tcPr>
          <w:p w14:paraId="799611AD" w14:textId="77777777" w:rsidR="00A12CD4" w:rsidRPr="000A534B" w:rsidRDefault="00A12CD4" w:rsidP="00991A08">
            <w:pPr>
              <w:rPr>
                <w:color w:val="000000" w:themeColor="text1"/>
              </w:rPr>
            </w:pPr>
            <w:r w:rsidRPr="000A534B">
              <w:t>Materiales para Edificio Relaciones Públicas MI</w:t>
            </w:r>
          </w:p>
        </w:tc>
        <w:tc>
          <w:tcPr>
            <w:tcW w:w="530" w:type="pct"/>
            <w:gridSpan w:val="2"/>
            <w:vAlign w:val="center"/>
          </w:tcPr>
          <w:p w14:paraId="0D311688" w14:textId="77777777" w:rsidR="00A12CD4" w:rsidRPr="000A534B" w:rsidRDefault="00A12CD4" w:rsidP="00991A08">
            <w:pPr>
              <w:jc w:val="center"/>
              <w:rPr>
                <w:color w:val="000000" w:themeColor="text1"/>
              </w:rPr>
            </w:pPr>
            <w:r w:rsidRPr="000A534B">
              <w:t>gl</w:t>
            </w:r>
          </w:p>
        </w:tc>
        <w:tc>
          <w:tcPr>
            <w:tcW w:w="700" w:type="pct"/>
            <w:gridSpan w:val="2"/>
            <w:vAlign w:val="center"/>
          </w:tcPr>
          <w:p w14:paraId="2F3A1C79"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63632938" w14:textId="77777777" w:rsidR="00A12CD4" w:rsidRPr="000A534B" w:rsidRDefault="00A12CD4" w:rsidP="00991A08">
            <w:pPr>
              <w:jc w:val="center"/>
              <w:rPr>
                <w:color w:val="000000" w:themeColor="text1"/>
              </w:rPr>
            </w:pPr>
          </w:p>
        </w:tc>
        <w:tc>
          <w:tcPr>
            <w:tcW w:w="872" w:type="pct"/>
            <w:vAlign w:val="center"/>
          </w:tcPr>
          <w:p w14:paraId="6E312C52" w14:textId="77777777" w:rsidR="00A12CD4" w:rsidRPr="000A534B" w:rsidRDefault="00A12CD4" w:rsidP="00991A08">
            <w:pPr>
              <w:jc w:val="center"/>
              <w:rPr>
                <w:color w:val="000000" w:themeColor="text1"/>
              </w:rPr>
            </w:pPr>
          </w:p>
        </w:tc>
      </w:tr>
      <w:tr w:rsidR="00A12CD4" w:rsidRPr="000A534B" w14:paraId="01A4533B" w14:textId="77777777" w:rsidTr="00991A08">
        <w:trPr>
          <w:cantSplit/>
        </w:trPr>
        <w:tc>
          <w:tcPr>
            <w:tcW w:w="504" w:type="pct"/>
            <w:vAlign w:val="center"/>
          </w:tcPr>
          <w:p w14:paraId="5A025670" w14:textId="77777777" w:rsidR="00A12CD4" w:rsidRPr="000A534B" w:rsidRDefault="00A12CD4" w:rsidP="0024429D">
            <w:pPr>
              <w:pStyle w:val="LACP-2"/>
              <w:numPr>
                <w:ilvl w:val="1"/>
                <w:numId w:val="327"/>
              </w:numPr>
            </w:pPr>
          </w:p>
        </w:tc>
        <w:tc>
          <w:tcPr>
            <w:tcW w:w="1898" w:type="pct"/>
            <w:gridSpan w:val="2"/>
          </w:tcPr>
          <w:p w14:paraId="26BADC55" w14:textId="77777777" w:rsidR="00A12CD4" w:rsidRPr="000A534B" w:rsidRDefault="00A12CD4" w:rsidP="00991A08">
            <w:pPr>
              <w:rPr>
                <w:color w:val="000000" w:themeColor="text1"/>
              </w:rPr>
            </w:pPr>
            <w:r w:rsidRPr="000A534B">
              <w:t>Materiales para Edificio Delegación Argentina (DA)</w:t>
            </w:r>
          </w:p>
        </w:tc>
        <w:tc>
          <w:tcPr>
            <w:tcW w:w="530" w:type="pct"/>
            <w:gridSpan w:val="2"/>
            <w:vAlign w:val="center"/>
          </w:tcPr>
          <w:p w14:paraId="69A373F4" w14:textId="77777777" w:rsidR="00A12CD4" w:rsidRPr="000A534B" w:rsidRDefault="00A12CD4" w:rsidP="00991A08">
            <w:pPr>
              <w:jc w:val="center"/>
              <w:rPr>
                <w:color w:val="000000" w:themeColor="text1"/>
              </w:rPr>
            </w:pPr>
            <w:r w:rsidRPr="000A534B">
              <w:t>gl</w:t>
            </w:r>
          </w:p>
        </w:tc>
        <w:tc>
          <w:tcPr>
            <w:tcW w:w="700" w:type="pct"/>
            <w:gridSpan w:val="2"/>
            <w:vAlign w:val="center"/>
          </w:tcPr>
          <w:p w14:paraId="3EA457FE"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41D08AE2" w14:textId="77777777" w:rsidR="00A12CD4" w:rsidRPr="000A534B" w:rsidRDefault="00A12CD4" w:rsidP="00991A08">
            <w:pPr>
              <w:jc w:val="center"/>
              <w:rPr>
                <w:color w:val="000000" w:themeColor="text1"/>
              </w:rPr>
            </w:pPr>
          </w:p>
        </w:tc>
        <w:tc>
          <w:tcPr>
            <w:tcW w:w="872" w:type="pct"/>
            <w:vAlign w:val="center"/>
          </w:tcPr>
          <w:p w14:paraId="786CD13F" w14:textId="77777777" w:rsidR="00A12CD4" w:rsidRPr="000A534B" w:rsidRDefault="00A12CD4" w:rsidP="00991A08">
            <w:pPr>
              <w:jc w:val="center"/>
              <w:rPr>
                <w:color w:val="000000" w:themeColor="text1"/>
              </w:rPr>
            </w:pPr>
          </w:p>
        </w:tc>
      </w:tr>
      <w:tr w:rsidR="00A12CD4" w:rsidRPr="000A534B" w14:paraId="248B7AF3" w14:textId="77777777" w:rsidTr="00991A08">
        <w:trPr>
          <w:cantSplit/>
        </w:trPr>
        <w:tc>
          <w:tcPr>
            <w:tcW w:w="504" w:type="pct"/>
            <w:vAlign w:val="center"/>
          </w:tcPr>
          <w:p w14:paraId="18199CEF" w14:textId="77777777" w:rsidR="00A12CD4" w:rsidRPr="000A534B" w:rsidRDefault="00A12CD4" w:rsidP="0024429D">
            <w:pPr>
              <w:pStyle w:val="LACP-2"/>
              <w:numPr>
                <w:ilvl w:val="1"/>
                <w:numId w:val="327"/>
              </w:numPr>
            </w:pPr>
          </w:p>
        </w:tc>
        <w:tc>
          <w:tcPr>
            <w:tcW w:w="1898" w:type="pct"/>
            <w:gridSpan w:val="2"/>
          </w:tcPr>
          <w:p w14:paraId="29A62D88" w14:textId="77777777" w:rsidR="00A12CD4" w:rsidRPr="000A534B" w:rsidRDefault="00A12CD4" w:rsidP="00991A08">
            <w:pPr>
              <w:rPr>
                <w:color w:val="000000" w:themeColor="text1"/>
              </w:rPr>
            </w:pPr>
            <w:r w:rsidRPr="000A534B">
              <w:t>Materiales para Energimundo</w:t>
            </w:r>
          </w:p>
        </w:tc>
        <w:tc>
          <w:tcPr>
            <w:tcW w:w="530" w:type="pct"/>
            <w:gridSpan w:val="2"/>
            <w:vAlign w:val="center"/>
          </w:tcPr>
          <w:p w14:paraId="672D7BEE" w14:textId="77777777" w:rsidR="00A12CD4" w:rsidRPr="000A534B" w:rsidRDefault="00A12CD4" w:rsidP="00991A08">
            <w:pPr>
              <w:jc w:val="center"/>
              <w:rPr>
                <w:color w:val="000000" w:themeColor="text1"/>
              </w:rPr>
            </w:pPr>
            <w:r w:rsidRPr="000A534B">
              <w:t>gl</w:t>
            </w:r>
          </w:p>
        </w:tc>
        <w:tc>
          <w:tcPr>
            <w:tcW w:w="700" w:type="pct"/>
            <w:gridSpan w:val="2"/>
            <w:vAlign w:val="center"/>
          </w:tcPr>
          <w:p w14:paraId="56F84086"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0CD03BC9" w14:textId="77777777" w:rsidR="00A12CD4" w:rsidRPr="000A534B" w:rsidRDefault="00A12CD4" w:rsidP="00991A08">
            <w:pPr>
              <w:jc w:val="center"/>
              <w:rPr>
                <w:color w:val="000000" w:themeColor="text1"/>
              </w:rPr>
            </w:pPr>
          </w:p>
        </w:tc>
        <w:tc>
          <w:tcPr>
            <w:tcW w:w="872" w:type="pct"/>
            <w:vAlign w:val="center"/>
          </w:tcPr>
          <w:p w14:paraId="2B923F19" w14:textId="77777777" w:rsidR="00A12CD4" w:rsidRPr="000A534B" w:rsidRDefault="00A12CD4" w:rsidP="00991A08">
            <w:pPr>
              <w:jc w:val="center"/>
              <w:rPr>
                <w:color w:val="000000" w:themeColor="text1"/>
              </w:rPr>
            </w:pPr>
          </w:p>
        </w:tc>
      </w:tr>
      <w:tr w:rsidR="00A12CD4" w:rsidRPr="000A534B" w14:paraId="5A1FB3F7" w14:textId="77777777" w:rsidTr="00991A08">
        <w:trPr>
          <w:cantSplit/>
        </w:trPr>
        <w:tc>
          <w:tcPr>
            <w:tcW w:w="504" w:type="pct"/>
            <w:vAlign w:val="center"/>
          </w:tcPr>
          <w:p w14:paraId="15F88017" w14:textId="77777777" w:rsidR="00A12CD4" w:rsidRPr="000A534B" w:rsidRDefault="00A12CD4" w:rsidP="0024429D">
            <w:pPr>
              <w:pStyle w:val="LACP-2"/>
              <w:numPr>
                <w:ilvl w:val="1"/>
                <w:numId w:val="327"/>
              </w:numPr>
            </w:pPr>
          </w:p>
        </w:tc>
        <w:tc>
          <w:tcPr>
            <w:tcW w:w="1898" w:type="pct"/>
            <w:gridSpan w:val="2"/>
          </w:tcPr>
          <w:p w14:paraId="7956B497" w14:textId="77777777" w:rsidR="00A12CD4" w:rsidRPr="000A534B" w:rsidRDefault="00A12CD4" w:rsidP="00991A08">
            <w:pPr>
              <w:rPr>
                <w:color w:val="000000" w:themeColor="text1"/>
              </w:rPr>
            </w:pPr>
            <w:r w:rsidRPr="000A534B">
              <w:t>Materiales para Museo</w:t>
            </w:r>
          </w:p>
        </w:tc>
        <w:tc>
          <w:tcPr>
            <w:tcW w:w="530" w:type="pct"/>
            <w:gridSpan w:val="2"/>
            <w:vAlign w:val="center"/>
          </w:tcPr>
          <w:p w14:paraId="0E5AF494" w14:textId="77777777" w:rsidR="00A12CD4" w:rsidRPr="000A534B" w:rsidRDefault="00A12CD4" w:rsidP="00991A08">
            <w:pPr>
              <w:jc w:val="center"/>
              <w:rPr>
                <w:color w:val="000000" w:themeColor="text1"/>
              </w:rPr>
            </w:pPr>
            <w:r w:rsidRPr="000A534B">
              <w:t>gl</w:t>
            </w:r>
          </w:p>
        </w:tc>
        <w:tc>
          <w:tcPr>
            <w:tcW w:w="700" w:type="pct"/>
            <w:gridSpan w:val="2"/>
            <w:vAlign w:val="center"/>
          </w:tcPr>
          <w:p w14:paraId="52657EA6"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1AB87894" w14:textId="77777777" w:rsidR="00A12CD4" w:rsidRPr="000A534B" w:rsidRDefault="00A12CD4" w:rsidP="00991A08">
            <w:pPr>
              <w:jc w:val="center"/>
              <w:rPr>
                <w:color w:val="000000" w:themeColor="text1"/>
              </w:rPr>
            </w:pPr>
          </w:p>
        </w:tc>
        <w:tc>
          <w:tcPr>
            <w:tcW w:w="872" w:type="pct"/>
            <w:vAlign w:val="center"/>
          </w:tcPr>
          <w:p w14:paraId="31F68A2D" w14:textId="77777777" w:rsidR="00A12CD4" w:rsidRPr="000A534B" w:rsidRDefault="00A12CD4" w:rsidP="00991A08">
            <w:pPr>
              <w:jc w:val="center"/>
              <w:rPr>
                <w:color w:val="000000" w:themeColor="text1"/>
              </w:rPr>
            </w:pPr>
          </w:p>
        </w:tc>
      </w:tr>
      <w:tr w:rsidR="00A12CD4" w:rsidRPr="000A534B" w14:paraId="7AEA32B9" w14:textId="77777777" w:rsidTr="00991A08">
        <w:trPr>
          <w:cantSplit/>
        </w:trPr>
        <w:tc>
          <w:tcPr>
            <w:tcW w:w="504" w:type="pct"/>
            <w:vAlign w:val="center"/>
          </w:tcPr>
          <w:p w14:paraId="0D47FFD9" w14:textId="77777777" w:rsidR="00A12CD4" w:rsidRPr="000A534B" w:rsidRDefault="00A12CD4" w:rsidP="0024429D">
            <w:pPr>
              <w:pStyle w:val="LACP-2"/>
              <w:numPr>
                <w:ilvl w:val="1"/>
                <w:numId w:val="327"/>
              </w:numPr>
            </w:pPr>
          </w:p>
        </w:tc>
        <w:tc>
          <w:tcPr>
            <w:tcW w:w="1898" w:type="pct"/>
            <w:gridSpan w:val="2"/>
          </w:tcPr>
          <w:p w14:paraId="1E2ED7A4" w14:textId="77777777" w:rsidR="00A12CD4" w:rsidRPr="000A534B" w:rsidRDefault="00A12CD4" w:rsidP="00991A08">
            <w:pPr>
              <w:rPr>
                <w:color w:val="000000" w:themeColor="text1"/>
              </w:rPr>
            </w:pPr>
            <w:r w:rsidRPr="000A534B">
              <w:t>Materiales para Peaje</w:t>
            </w:r>
          </w:p>
        </w:tc>
        <w:tc>
          <w:tcPr>
            <w:tcW w:w="530" w:type="pct"/>
            <w:gridSpan w:val="2"/>
            <w:vAlign w:val="center"/>
          </w:tcPr>
          <w:p w14:paraId="06135DB6" w14:textId="77777777" w:rsidR="00A12CD4" w:rsidRPr="000A534B" w:rsidRDefault="00A12CD4" w:rsidP="00991A08">
            <w:pPr>
              <w:jc w:val="center"/>
              <w:rPr>
                <w:color w:val="000000" w:themeColor="text1"/>
              </w:rPr>
            </w:pPr>
            <w:r w:rsidRPr="000A534B">
              <w:t>gl</w:t>
            </w:r>
          </w:p>
        </w:tc>
        <w:tc>
          <w:tcPr>
            <w:tcW w:w="700" w:type="pct"/>
            <w:gridSpan w:val="2"/>
            <w:vAlign w:val="center"/>
          </w:tcPr>
          <w:p w14:paraId="2FFECC43"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5CEEE235" w14:textId="77777777" w:rsidR="00A12CD4" w:rsidRPr="000A534B" w:rsidRDefault="00A12CD4" w:rsidP="00991A08">
            <w:pPr>
              <w:jc w:val="center"/>
              <w:rPr>
                <w:color w:val="000000" w:themeColor="text1"/>
              </w:rPr>
            </w:pPr>
          </w:p>
        </w:tc>
        <w:tc>
          <w:tcPr>
            <w:tcW w:w="872" w:type="pct"/>
            <w:vAlign w:val="center"/>
          </w:tcPr>
          <w:p w14:paraId="5368EA1D" w14:textId="77777777" w:rsidR="00A12CD4" w:rsidRPr="000A534B" w:rsidRDefault="00A12CD4" w:rsidP="00991A08">
            <w:pPr>
              <w:jc w:val="center"/>
              <w:rPr>
                <w:color w:val="000000" w:themeColor="text1"/>
              </w:rPr>
            </w:pPr>
          </w:p>
        </w:tc>
      </w:tr>
      <w:tr w:rsidR="00A12CD4" w:rsidRPr="000A534B" w14:paraId="51F73CF9" w14:textId="77777777" w:rsidTr="00991A08">
        <w:trPr>
          <w:cantSplit/>
        </w:trPr>
        <w:tc>
          <w:tcPr>
            <w:tcW w:w="504" w:type="pct"/>
            <w:vAlign w:val="center"/>
          </w:tcPr>
          <w:p w14:paraId="05A8DB65" w14:textId="77777777" w:rsidR="00A12CD4" w:rsidRPr="000A534B" w:rsidRDefault="00A12CD4" w:rsidP="0024429D">
            <w:pPr>
              <w:pStyle w:val="LACP-2"/>
              <w:numPr>
                <w:ilvl w:val="1"/>
                <w:numId w:val="327"/>
              </w:numPr>
            </w:pPr>
          </w:p>
        </w:tc>
        <w:tc>
          <w:tcPr>
            <w:tcW w:w="1898" w:type="pct"/>
            <w:gridSpan w:val="2"/>
          </w:tcPr>
          <w:p w14:paraId="39F572A8" w14:textId="77777777" w:rsidR="00A12CD4" w:rsidRPr="000A534B" w:rsidRDefault="00A12CD4" w:rsidP="00991A08">
            <w:pPr>
              <w:rPr>
                <w:color w:val="000000" w:themeColor="text1"/>
              </w:rPr>
            </w:pPr>
            <w:r w:rsidRPr="000A534B">
              <w:t>Materiales para Barrera Ayuí</w:t>
            </w:r>
          </w:p>
        </w:tc>
        <w:tc>
          <w:tcPr>
            <w:tcW w:w="530" w:type="pct"/>
            <w:gridSpan w:val="2"/>
            <w:vAlign w:val="center"/>
          </w:tcPr>
          <w:p w14:paraId="183C5D04" w14:textId="77777777" w:rsidR="00A12CD4" w:rsidRPr="000A534B" w:rsidRDefault="00A12CD4" w:rsidP="00991A08">
            <w:pPr>
              <w:jc w:val="center"/>
              <w:rPr>
                <w:color w:val="000000" w:themeColor="text1"/>
              </w:rPr>
            </w:pPr>
            <w:r w:rsidRPr="000A534B">
              <w:t>gl</w:t>
            </w:r>
          </w:p>
        </w:tc>
        <w:tc>
          <w:tcPr>
            <w:tcW w:w="700" w:type="pct"/>
            <w:gridSpan w:val="2"/>
            <w:vAlign w:val="center"/>
          </w:tcPr>
          <w:p w14:paraId="5EC92EF4"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671B31F0" w14:textId="77777777" w:rsidR="00A12CD4" w:rsidRPr="000A534B" w:rsidRDefault="00A12CD4" w:rsidP="00991A08">
            <w:pPr>
              <w:jc w:val="center"/>
              <w:rPr>
                <w:color w:val="000000" w:themeColor="text1"/>
              </w:rPr>
            </w:pPr>
          </w:p>
        </w:tc>
        <w:tc>
          <w:tcPr>
            <w:tcW w:w="872" w:type="pct"/>
            <w:vAlign w:val="center"/>
          </w:tcPr>
          <w:p w14:paraId="1957A23A" w14:textId="77777777" w:rsidR="00A12CD4" w:rsidRPr="000A534B" w:rsidRDefault="00A12CD4" w:rsidP="00991A08">
            <w:pPr>
              <w:jc w:val="center"/>
              <w:rPr>
                <w:color w:val="000000" w:themeColor="text1"/>
              </w:rPr>
            </w:pPr>
          </w:p>
        </w:tc>
      </w:tr>
      <w:tr w:rsidR="00A12CD4" w:rsidRPr="000A534B" w14:paraId="45C92770" w14:textId="77777777" w:rsidTr="00991A08">
        <w:trPr>
          <w:cantSplit/>
        </w:trPr>
        <w:tc>
          <w:tcPr>
            <w:tcW w:w="504" w:type="pct"/>
            <w:vAlign w:val="center"/>
          </w:tcPr>
          <w:p w14:paraId="14EAF540" w14:textId="77777777" w:rsidR="00A12CD4" w:rsidRPr="000A534B" w:rsidRDefault="00A12CD4" w:rsidP="0024429D">
            <w:pPr>
              <w:pStyle w:val="LACP-2"/>
              <w:numPr>
                <w:ilvl w:val="1"/>
                <w:numId w:val="327"/>
              </w:numPr>
            </w:pPr>
          </w:p>
        </w:tc>
        <w:tc>
          <w:tcPr>
            <w:tcW w:w="1898" w:type="pct"/>
            <w:gridSpan w:val="2"/>
          </w:tcPr>
          <w:p w14:paraId="14CF5518" w14:textId="77777777" w:rsidR="00A12CD4" w:rsidRPr="000A534B" w:rsidRDefault="00A12CD4" w:rsidP="00991A08">
            <w:pPr>
              <w:rPr>
                <w:color w:val="000000" w:themeColor="text1"/>
              </w:rPr>
            </w:pPr>
            <w:r w:rsidRPr="000A534B">
              <w:t>Materiales para Edificio ONCA</w:t>
            </w:r>
          </w:p>
        </w:tc>
        <w:tc>
          <w:tcPr>
            <w:tcW w:w="530" w:type="pct"/>
            <w:gridSpan w:val="2"/>
            <w:vAlign w:val="center"/>
          </w:tcPr>
          <w:p w14:paraId="71004013" w14:textId="77777777" w:rsidR="00A12CD4" w:rsidRPr="000A534B" w:rsidRDefault="00A12CD4" w:rsidP="00991A08">
            <w:pPr>
              <w:jc w:val="center"/>
              <w:rPr>
                <w:color w:val="000000" w:themeColor="text1"/>
              </w:rPr>
            </w:pPr>
            <w:r w:rsidRPr="000A534B">
              <w:t>gl</w:t>
            </w:r>
          </w:p>
        </w:tc>
        <w:tc>
          <w:tcPr>
            <w:tcW w:w="700" w:type="pct"/>
            <w:gridSpan w:val="2"/>
            <w:vAlign w:val="center"/>
          </w:tcPr>
          <w:p w14:paraId="31A7083F"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6FF42FBA" w14:textId="77777777" w:rsidR="00A12CD4" w:rsidRPr="000A534B" w:rsidRDefault="00A12CD4" w:rsidP="00991A08">
            <w:pPr>
              <w:jc w:val="center"/>
              <w:rPr>
                <w:color w:val="000000" w:themeColor="text1"/>
              </w:rPr>
            </w:pPr>
          </w:p>
        </w:tc>
        <w:tc>
          <w:tcPr>
            <w:tcW w:w="872" w:type="pct"/>
            <w:vAlign w:val="center"/>
          </w:tcPr>
          <w:p w14:paraId="05D7E06B" w14:textId="77777777" w:rsidR="00A12CD4" w:rsidRPr="000A534B" w:rsidRDefault="00A12CD4" w:rsidP="00991A08">
            <w:pPr>
              <w:jc w:val="center"/>
              <w:rPr>
                <w:color w:val="000000" w:themeColor="text1"/>
              </w:rPr>
            </w:pPr>
          </w:p>
        </w:tc>
      </w:tr>
      <w:tr w:rsidR="00A12CD4" w:rsidRPr="000A534B" w14:paraId="75BEF053" w14:textId="77777777" w:rsidTr="00991A08">
        <w:trPr>
          <w:cantSplit/>
        </w:trPr>
        <w:tc>
          <w:tcPr>
            <w:tcW w:w="504" w:type="pct"/>
            <w:vAlign w:val="center"/>
          </w:tcPr>
          <w:p w14:paraId="50FAC0DD" w14:textId="77777777" w:rsidR="00A12CD4" w:rsidRPr="000A534B" w:rsidRDefault="00A12CD4" w:rsidP="0024429D">
            <w:pPr>
              <w:pStyle w:val="LACP-2"/>
              <w:numPr>
                <w:ilvl w:val="1"/>
                <w:numId w:val="327"/>
              </w:numPr>
            </w:pPr>
          </w:p>
        </w:tc>
        <w:tc>
          <w:tcPr>
            <w:tcW w:w="1898" w:type="pct"/>
            <w:gridSpan w:val="2"/>
          </w:tcPr>
          <w:p w14:paraId="3EC5BB92" w14:textId="77777777" w:rsidR="00A12CD4" w:rsidRPr="000A534B" w:rsidRDefault="00A12CD4" w:rsidP="00991A08">
            <w:pPr>
              <w:rPr>
                <w:color w:val="000000" w:themeColor="text1"/>
              </w:rPr>
            </w:pPr>
            <w:r w:rsidRPr="000A534B">
              <w:t>Materiales para Obrador RSG</w:t>
            </w:r>
          </w:p>
        </w:tc>
        <w:tc>
          <w:tcPr>
            <w:tcW w:w="530" w:type="pct"/>
            <w:gridSpan w:val="2"/>
            <w:vAlign w:val="center"/>
          </w:tcPr>
          <w:p w14:paraId="42B9AF59" w14:textId="77777777" w:rsidR="00A12CD4" w:rsidRPr="000A534B" w:rsidRDefault="00A12CD4" w:rsidP="00991A08">
            <w:pPr>
              <w:jc w:val="center"/>
              <w:rPr>
                <w:color w:val="000000" w:themeColor="text1"/>
              </w:rPr>
            </w:pPr>
            <w:r w:rsidRPr="000A534B">
              <w:t>gl</w:t>
            </w:r>
          </w:p>
        </w:tc>
        <w:tc>
          <w:tcPr>
            <w:tcW w:w="700" w:type="pct"/>
            <w:gridSpan w:val="2"/>
            <w:vAlign w:val="center"/>
          </w:tcPr>
          <w:p w14:paraId="6888C4F8"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61F93D8D" w14:textId="77777777" w:rsidR="00A12CD4" w:rsidRPr="000A534B" w:rsidRDefault="00A12CD4" w:rsidP="00991A08">
            <w:pPr>
              <w:jc w:val="center"/>
              <w:rPr>
                <w:color w:val="000000" w:themeColor="text1"/>
              </w:rPr>
            </w:pPr>
          </w:p>
        </w:tc>
        <w:tc>
          <w:tcPr>
            <w:tcW w:w="872" w:type="pct"/>
            <w:vAlign w:val="center"/>
          </w:tcPr>
          <w:p w14:paraId="31BB33CC" w14:textId="77777777" w:rsidR="00A12CD4" w:rsidRPr="000A534B" w:rsidRDefault="00A12CD4" w:rsidP="00991A08">
            <w:pPr>
              <w:jc w:val="center"/>
              <w:rPr>
                <w:color w:val="000000" w:themeColor="text1"/>
              </w:rPr>
            </w:pPr>
          </w:p>
        </w:tc>
      </w:tr>
      <w:tr w:rsidR="00A12CD4" w:rsidRPr="000A534B" w14:paraId="479B20D4" w14:textId="77777777" w:rsidTr="00991A08">
        <w:trPr>
          <w:cantSplit/>
        </w:trPr>
        <w:tc>
          <w:tcPr>
            <w:tcW w:w="504" w:type="pct"/>
            <w:vAlign w:val="center"/>
          </w:tcPr>
          <w:p w14:paraId="39168A7A" w14:textId="77777777" w:rsidR="00A12CD4" w:rsidRPr="000A534B" w:rsidRDefault="00A12CD4" w:rsidP="00FA30A3">
            <w:pPr>
              <w:pStyle w:val="LACP-1"/>
              <w:numPr>
                <w:ilvl w:val="0"/>
                <w:numId w:val="327"/>
              </w:numPr>
            </w:pPr>
          </w:p>
        </w:tc>
        <w:tc>
          <w:tcPr>
            <w:tcW w:w="1898" w:type="pct"/>
            <w:gridSpan w:val="2"/>
            <w:vAlign w:val="center"/>
          </w:tcPr>
          <w:p w14:paraId="30CB3A92" w14:textId="77777777" w:rsidR="00A12CD4" w:rsidRPr="000A534B" w:rsidRDefault="00A12CD4" w:rsidP="00991A08">
            <w:pPr>
              <w:rPr>
                <w:color w:val="000000" w:themeColor="text1"/>
              </w:rPr>
            </w:pPr>
            <w:r w:rsidRPr="000A534B">
              <w:rPr>
                <w:b/>
                <w:color w:val="000000" w:themeColor="text1"/>
              </w:rPr>
              <w:t>Montaje</w:t>
            </w:r>
          </w:p>
        </w:tc>
        <w:tc>
          <w:tcPr>
            <w:tcW w:w="530" w:type="pct"/>
            <w:gridSpan w:val="2"/>
            <w:vAlign w:val="center"/>
          </w:tcPr>
          <w:p w14:paraId="7F92BB1E" w14:textId="77777777" w:rsidR="00A12CD4" w:rsidRPr="000A534B" w:rsidRDefault="00A12CD4" w:rsidP="00991A08">
            <w:pPr>
              <w:jc w:val="center"/>
              <w:rPr>
                <w:color w:val="000000" w:themeColor="text1"/>
              </w:rPr>
            </w:pPr>
          </w:p>
        </w:tc>
        <w:tc>
          <w:tcPr>
            <w:tcW w:w="700" w:type="pct"/>
            <w:gridSpan w:val="2"/>
            <w:vAlign w:val="center"/>
          </w:tcPr>
          <w:p w14:paraId="3B216410" w14:textId="77777777" w:rsidR="00A12CD4" w:rsidRPr="000A534B" w:rsidRDefault="00A12CD4" w:rsidP="00991A08">
            <w:pPr>
              <w:tabs>
                <w:tab w:val="decimal" w:pos="654"/>
              </w:tabs>
              <w:jc w:val="center"/>
              <w:rPr>
                <w:color w:val="000000" w:themeColor="text1"/>
              </w:rPr>
            </w:pPr>
          </w:p>
        </w:tc>
        <w:tc>
          <w:tcPr>
            <w:tcW w:w="496" w:type="pct"/>
            <w:vAlign w:val="center"/>
          </w:tcPr>
          <w:p w14:paraId="0B087E86" w14:textId="77777777" w:rsidR="00A12CD4" w:rsidRPr="000A534B" w:rsidRDefault="00A12CD4" w:rsidP="00991A08">
            <w:pPr>
              <w:jc w:val="center"/>
              <w:rPr>
                <w:color w:val="000000" w:themeColor="text1"/>
              </w:rPr>
            </w:pPr>
          </w:p>
        </w:tc>
        <w:tc>
          <w:tcPr>
            <w:tcW w:w="872" w:type="pct"/>
            <w:vAlign w:val="center"/>
          </w:tcPr>
          <w:p w14:paraId="5FEAA3CF" w14:textId="77777777" w:rsidR="00A12CD4" w:rsidRPr="000A534B" w:rsidRDefault="00A12CD4" w:rsidP="00991A08">
            <w:pPr>
              <w:jc w:val="center"/>
              <w:rPr>
                <w:color w:val="000000" w:themeColor="text1"/>
              </w:rPr>
            </w:pPr>
          </w:p>
        </w:tc>
      </w:tr>
      <w:tr w:rsidR="00A12CD4" w:rsidRPr="000A534B" w14:paraId="6D4D16E4" w14:textId="77777777" w:rsidTr="00991A08">
        <w:trPr>
          <w:cantSplit/>
        </w:trPr>
        <w:tc>
          <w:tcPr>
            <w:tcW w:w="504" w:type="pct"/>
            <w:vAlign w:val="center"/>
          </w:tcPr>
          <w:p w14:paraId="25473CAF" w14:textId="77777777" w:rsidR="00A12CD4" w:rsidRPr="000A534B" w:rsidRDefault="00A12CD4" w:rsidP="0024429D">
            <w:pPr>
              <w:pStyle w:val="LACP-2"/>
              <w:numPr>
                <w:ilvl w:val="1"/>
                <w:numId w:val="327"/>
              </w:numPr>
            </w:pPr>
          </w:p>
        </w:tc>
        <w:tc>
          <w:tcPr>
            <w:tcW w:w="1898" w:type="pct"/>
            <w:gridSpan w:val="2"/>
          </w:tcPr>
          <w:p w14:paraId="38EFCCFB" w14:textId="77777777" w:rsidR="00A12CD4" w:rsidRPr="000A534B" w:rsidRDefault="00A12CD4" w:rsidP="00991A08">
            <w:pPr>
              <w:rPr>
                <w:color w:val="000000" w:themeColor="text1"/>
              </w:rPr>
            </w:pPr>
            <w:r w:rsidRPr="000A534B">
              <w:t>Mano de obra para Edificio GOPE</w:t>
            </w:r>
          </w:p>
        </w:tc>
        <w:tc>
          <w:tcPr>
            <w:tcW w:w="530" w:type="pct"/>
            <w:gridSpan w:val="2"/>
            <w:vAlign w:val="center"/>
          </w:tcPr>
          <w:p w14:paraId="629796FE" w14:textId="77777777" w:rsidR="00A12CD4" w:rsidRPr="000A534B" w:rsidRDefault="00A12CD4" w:rsidP="00991A08">
            <w:pPr>
              <w:jc w:val="center"/>
              <w:rPr>
                <w:color w:val="000000" w:themeColor="text1"/>
              </w:rPr>
            </w:pPr>
            <w:r w:rsidRPr="000A534B">
              <w:t>gl</w:t>
            </w:r>
          </w:p>
        </w:tc>
        <w:tc>
          <w:tcPr>
            <w:tcW w:w="700" w:type="pct"/>
            <w:gridSpan w:val="2"/>
            <w:vAlign w:val="center"/>
          </w:tcPr>
          <w:p w14:paraId="6C8877FF"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4A7056CA" w14:textId="77777777" w:rsidR="00A12CD4" w:rsidRPr="000A534B" w:rsidRDefault="00A12CD4" w:rsidP="00991A08">
            <w:pPr>
              <w:jc w:val="center"/>
              <w:rPr>
                <w:color w:val="000000" w:themeColor="text1"/>
              </w:rPr>
            </w:pPr>
          </w:p>
        </w:tc>
        <w:tc>
          <w:tcPr>
            <w:tcW w:w="872" w:type="pct"/>
            <w:vAlign w:val="center"/>
          </w:tcPr>
          <w:p w14:paraId="52BE659D" w14:textId="77777777" w:rsidR="00A12CD4" w:rsidRPr="000A534B" w:rsidRDefault="00A12CD4" w:rsidP="00991A08">
            <w:pPr>
              <w:jc w:val="center"/>
              <w:rPr>
                <w:color w:val="000000" w:themeColor="text1"/>
              </w:rPr>
            </w:pPr>
          </w:p>
        </w:tc>
      </w:tr>
      <w:tr w:rsidR="00A12CD4" w:rsidRPr="000A534B" w14:paraId="57474989" w14:textId="77777777" w:rsidTr="00991A08">
        <w:trPr>
          <w:cantSplit/>
        </w:trPr>
        <w:tc>
          <w:tcPr>
            <w:tcW w:w="504" w:type="pct"/>
            <w:vAlign w:val="center"/>
          </w:tcPr>
          <w:p w14:paraId="41742762" w14:textId="77777777" w:rsidR="00A12CD4" w:rsidRPr="000A534B" w:rsidRDefault="00A12CD4" w:rsidP="0024429D">
            <w:pPr>
              <w:pStyle w:val="LACP-2"/>
              <w:numPr>
                <w:ilvl w:val="1"/>
                <w:numId w:val="327"/>
              </w:numPr>
            </w:pPr>
          </w:p>
        </w:tc>
        <w:tc>
          <w:tcPr>
            <w:tcW w:w="1898" w:type="pct"/>
            <w:gridSpan w:val="2"/>
          </w:tcPr>
          <w:p w14:paraId="2017AC80" w14:textId="77777777" w:rsidR="00A12CD4" w:rsidRPr="000A534B" w:rsidRDefault="00A12CD4" w:rsidP="00991A08">
            <w:pPr>
              <w:rPr>
                <w:color w:val="000000" w:themeColor="text1"/>
              </w:rPr>
            </w:pPr>
            <w:r w:rsidRPr="000A534B">
              <w:t>Mano de obra para Laboratorio de Aceites y Edificio de Mant. SSEE</w:t>
            </w:r>
          </w:p>
        </w:tc>
        <w:tc>
          <w:tcPr>
            <w:tcW w:w="530" w:type="pct"/>
            <w:gridSpan w:val="2"/>
            <w:vAlign w:val="center"/>
          </w:tcPr>
          <w:p w14:paraId="4741726E" w14:textId="77777777" w:rsidR="00A12CD4" w:rsidRPr="000A534B" w:rsidRDefault="00A12CD4" w:rsidP="00991A08">
            <w:pPr>
              <w:jc w:val="center"/>
              <w:rPr>
                <w:color w:val="000000" w:themeColor="text1"/>
              </w:rPr>
            </w:pPr>
            <w:r w:rsidRPr="000A534B">
              <w:t>gl</w:t>
            </w:r>
          </w:p>
        </w:tc>
        <w:tc>
          <w:tcPr>
            <w:tcW w:w="700" w:type="pct"/>
            <w:gridSpan w:val="2"/>
            <w:vAlign w:val="center"/>
          </w:tcPr>
          <w:p w14:paraId="34CFCE30"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2325D451" w14:textId="77777777" w:rsidR="00A12CD4" w:rsidRPr="000A534B" w:rsidRDefault="00A12CD4" w:rsidP="00991A08">
            <w:pPr>
              <w:jc w:val="center"/>
              <w:rPr>
                <w:color w:val="000000" w:themeColor="text1"/>
              </w:rPr>
            </w:pPr>
          </w:p>
        </w:tc>
        <w:tc>
          <w:tcPr>
            <w:tcW w:w="872" w:type="pct"/>
            <w:vAlign w:val="center"/>
          </w:tcPr>
          <w:p w14:paraId="7D4EE8D6" w14:textId="77777777" w:rsidR="00A12CD4" w:rsidRPr="000A534B" w:rsidRDefault="00A12CD4" w:rsidP="00991A08">
            <w:pPr>
              <w:jc w:val="center"/>
              <w:rPr>
                <w:color w:val="000000" w:themeColor="text1"/>
              </w:rPr>
            </w:pPr>
          </w:p>
        </w:tc>
      </w:tr>
      <w:tr w:rsidR="00A12CD4" w:rsidRPr="000A534B" w14:paraId="0C234E1A" w14:textId="77777777" w:rsidTr="00991A08">
        <w:trPr>
          <w:cantSplit/>
        </w:trPr>
        <w:tc>
          <w:tcPr>
            <w:tcW w:w="504" w:type="pct"/>
            <w:vAlign w:val="center"/>
          </w:tcPr>
          <w:p w14:paraId="64DCE6E8" w14:textId="77777777" w:rsidR="00A12CD4" w:rsidRPr="000A534B" w:rsidRDefault="00A12CD4" w:rsidP="0024429D">
            <w:pPr>
              <w:pStyle w:val="LACP-2"/>
              <w:numPr>
                <w:ilvl w:val="1"/>
                <w:numId w:val="327"/>
              </w:numPr>
            </w:pPr>
          </w:p>
        </w:tc>
        <w:tc>
          <w:tcPr>
            <w:tcW w:w="1898" w:type="pct"/>
            <w:gridSpan w:val="2"/>
          </w:tcPr>
          <w:p w14:paraId="09933FD4" w14:textId="77777777" w:rsidR="00A12CD4" w:rsidRPr="000A534B" w:rsidRDefault="00A12CD4" w:rsidP="00991A08">
            <w:pPr>
              <w:rPr>
                <w:color w:val="000000" w:themeColor="text1"/>
              </w:rPr>
            </w:pPr>
            <w:r w:rsidRPr="000A534B">
              <w:t>Mano de obra para Barrera Salto</w:t>
            </w:r>
          </w:p>
        </w:tc>
        <w:tc>
          <w:tcPr>
            <w:tcW w:w="530" w:type="pct"/>
            <w:gridSpan w:val="2"/>
            <w:vAlign w:val="center"/>
          </w:tcPr>
          <w:p w14:paraId="710470EB" w14:textId="77777777" w:rsidR="00A12CD4" w:rsidRPr="000A534B" w:rsidRDefault="00A12CD4" w:rsidP="00991A08">
            <w:pPr>
              <w:jc w:val="center"/>
              <w:rPr>
                <w:color w:val="000000" w:themeColor="text1"/>
              </w:rPr>
            </w:pPr>
            <w:r w:rsidRPr="000A534B">
              <w:t>gl</w:t>
            </w:r>
          </w:p>
        </w:tc>
        <w:tc>
          <w:tcPr>
            <w:tcW w:w="700" w:type="pct"/>
            <w:gridSpan w:val="2"/>
            <w:vAlign w:val="center"/>
          </w:tcPr>
          <w:p w14:paraId="526CDD75"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3578B589" w14:textId="77777777" w:rsidR="00A12CD4" w:rsidRPr="000A534B" w:rsidRDefault="00A12CD4" w:rsidP="00991A08">
            <w:pPr>
              <w:jc w:val="center"/>
              <w:rPr>
                <w:color w:val="000000" w:themeColor="text1"/>
              </w:rPr>
            </w:pPr>
          </w:p>
        </w:tc>
        <w:tc>
          <w:tcPr>
            <w:tcW w:w="872" w:type="pct"/>
            <w:vAlign w:val="center"/>
          </w:tcPr>
          <w:p w14:paraId="72D90F0D" w14:textId="77777777" w:rsidR="00A12CD4" w:rsidRPr="000A534B" w:rsidRDefault="00A12CD4" w:rsidP="00991A08">
            <w:pPr>
              <w:jc w:val="center"/>
              <w:rPr>
                <w:color w:val="000000" w:themeColor="text1"/>
              </w:rPr>
            </w:pPr>
          </w:p>
        </w:tc>
      </w:tr>
      <w:tr w:rsidR="00A12CD4" w:rsidRPr="000A534B" w14:paraId="6E6A7F53" w14:textId="77777777" w:rsidTr="00991A08">
        <w:trPr>
          <w:cantSplit/>
        </w:trPr>
        <w:tc>
          <w:tcPr>
            <w:tcW w:w="504" w:type="pct"/>
            <w:vAlign w:val="center"/>
          </w:tcPr>
          <w:p w14:paraId="4177EFF8" w14:textId="77777777" w:rsidR="00A12CD4" w:rsidRPr="000A534B" w:rsidRDefault="00A12CD4" w:rsidP="0024429D">
            <w:pPr>
              <w:pStyle w:val="LACP-2"/>
              <w:numPr>
                <w:ilvl w:val="1"/>
                <w:numId w:val="327"/>
              </w:numPr>
            </w:pPr>
          </w:p>
        </w:tc>
        <w:tc>
          <w:tcPr>
            <w:tcW w:w="1898" w:type="pct"/>
            <w:gridSpan w:val="2"/>
          </w:tcPr>
          <w:p w14:paraId="313DE399" w14:textId="77777777" w:rsidR="00A12CD4" w:rsidRPr="000A534B" w:rsidRDefault="00A12CD4" w:rsidP="00991A08">
            <w:pPr>
              <w:rPr>
                <w:color w:val="000000" w:themeColor="text1"/>
              </w:rPr>
            </w:pPr>
            <w:r w:rsidRPr="000A534B">
              <w:t>Mano de obra para Edificio Área Gestión Ambiental (A.G.A.)</w:t>
            </w:r>
          </w:p>
        </w:tc>
        <w:tc>
          <w:tcPr>
            <w:tcW w:w="530" w:type="pct"/>
            <w:gridSpan w:val="2"/>
            <w:vAlign w:val="center"/>
          </w:tcPr>
          <w:p w14:paraId="2E512AA4" w14:textId="77777777" w:rsidR="00A12CD4" w:rsidRPr="000A534B" w:rsidRDefault="00A12CD4" w:rsidP="00991A08">
            <w:pPr>
              <w:jc w:val="center"/>
              <w:rPr>
                <w:color w:val="000000" w:themeColor="text1"/>
              </w:rPr>
            </w:pPr>
            <w:r w:rsidRPr="000A534B">
              <w:t>gl</w:t>
            </w:r>
          </w:p>
        </w:tc>
        <w:tc>
          <w:tcPr>
            <w:tcW w:w="700" w:type="pct"/>
            <w:gridSpan w:val="2"/>
            <w:vAlign w:val="center"/>
          </w:tcPr>
          <w:p w14:paraId="7ADDA90C"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24AB188A" w14:textId="77777777" w:rsidR="00A12CD4" w:rsidRPr="000A534B" w:rsidRDefault="00A12CD4" w:rsidP="00991A08">
            <w:pPr>
              <w:jc w:val="center"/>
              <w:rPr>
                <w:color w:val="000000" w:themeColor="text1"/>
              </w:rPr>
            </w:pPr>
          </w:p>
        </w:tc>
        <w:tc>
          <w:tcPr>
            <w:tcW w:w="872" w:type="pct"/>
            <w:vAlign w:val="center"/>
          </w:tcPr>
          <w:p w14:paraId="52D91E41" w14:textId="77777777" w:rsidR="00A12CD4" w:rsidRPr="000A534B" w:rsidRDefault="00A12CD4" w:rsidP="00991A08">
            <w:pPr>
              <w:jc w:val="center"/>
              <w:rPr>
                <w:color w:val="000000" w:themeColor="text1"/>
              </w:rPr>
            </w:pPr>
          </w:p>
        </w:tc>
      </w:tr>
      <w:tr w:rsidR="00A12CD4" w:rsidRPr="000A534B" w14:paraId="305169E8" w14:textId="77777777" w:rsidTr="00991A08">
        <w:trPr>
          <w:cantSplit/>
        </w:trPr>
        <w:tc>
          <w:tcPr>
            <w:tcW w:w="504" w:type="pct"/>
            <w:vAlign w:val="center"/>
          </w:tcPr>
          <w:p w14:paraId="06A37995" w14:textId="77777777" w:rsidR="00A12CD4" w:rsidRPr="000A534B" w:rsidRDefault="00A12CD4" w:rsidP="0024429D">
            <w:pPr>
              <w:pStyle w:val="LACP-2"/>
              <w:numPr>
                <w:ilvl w:val="1"/>
                <w:numId w:val="327"/>
              </w:numPr>
            </w:pPr>
          </w:p>
        </w:tc>
        <w:tc>
          <w:tcPr>
            <w:tcW w:w="1898" w:type="pct"/>
            <w:gridSpan w:val="2"/>
          </w:tcPr>
          <w:p w14:paraId="487C084B" w14:textId="77777777" w:rsidR="00A12CD4" w:rsidRPr="000A534B" w:rsidRDefault="00A12CD4" w:rsidP="00991A08">
            <w:pPr>
              <w:rPr>
                <w:color w:val="000000" w:themeColor="text1"/>
              </w:rPr>
            </w:pPr>
            <w:r w:rsidRPr="000A534B">
              <w:t>Mano de obra para Planta de agua MI</w:t>
            </w:r>
          </w:p>
        </w:tc>
        <w:tc>
          <w:tcPr>
            <w:tcW w:w="530" w:type="pct"/>
            <w:gridSpan w:val="2"/>
            <w:vAlign w:val="center"/>
          </w:tcPr>
          <w:p w14:paraId="595703CE" w14:textId="77777777" w:rsidR="00A12CD4" w:rsidRPr="000A534B" w:rsidRDefault="00A12CD4" w:rsidP="00991A08">
            <w:pPr>
              <w:jc w:val="center"/>
              <w:rPr>
                <w:color w:val="000000" w:themeColor="text1"/>
              </w:rPr>
            </w:pPr>
            <w:r w:rsidRPr="000A534B">
              <w:t>gl</w:t>
            </w:r>
          </w:p>
        </w:tc>
        <w:tc>
          <w:tcPr>
            <w:tcW w:w="700" w:type="pct"/>
            <w:gridSpan w:val="2"/>
            <w:vAlign w:val="center"/>
          </w:tcPr>
          <w:p w14:paraId="7A39D883"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18342243" w14:textId="77777777" w:rsidR="00A12CD4" w:rsidRPr="000A534B" w:rsidRDefault="00A12CD4" w:rsidP="00991A08">
            <w:pPr>
              <w:jc w:val="center"/>
              <w:rPr>
                <w:color w:val="000000" w:themeColor="text1"/>
              </w:rPr>
            </w:pPr>
          </w:p>
        </w:tc>
        <w:tc>
          <w:tcPr>
            <w:tcW w:w="872" w:type="pct"/>
            <w:vAlign w:val="center"/>
          </w:tcPr>
          <w:p w14:paraId="231323CE" w14:textId="77777777" w:rsidR="00A12CD4" w:rsidRPr="000A534B" w:rsidRDefault="00A12CD4" w:rsidP="00991A08">
            <w:pPr>
              <w:jc w:val="center"/>
              <w:rPr>
                <w:color w:val="000000" w:themeColor="text1"/>
              </w:rPr>
            </w:pPr>
          </w:p>
        </w:tc>
      </w:tr>
      <w:tr w:rsidR="00A12CD4" w:rsidRPr="000A534B" w14:paraId="6D2A06CB" w14:textId="77777777" w:rsidTr="00991A08">
        <w:trPr>
          <w:cantSplit/>
        </w:trPr>
        <w:tc>
          <w:tcPr>
            <w:tcW w:w="504" w:type="pct"/>
            <w:vAlign w:val="center"/>
          </w:tcPr>
          <w:p w14:paraId="3E58BB7A" w14:textId="77777777" w:rsidR="00A12CD4" w:rsidRPr="000A534B" w:rsidRDefault="00A12CD4" w:rsidP="0024429D">
            <w:pPr>
              <w:pStyle w:val="LACP-2"/>
              <w:numPr>
                <w:ilvl w:val="1"/>
                <w:numId w:val="327"/>
              </w:numPr>
            </w:pPr>
          </w:p>
        </w:tc>
        <w:tc>
          <w:tcPr>
            <w:tcW w:w="1898" w:type="pct"/>
            <w:gridSpan w:val="2"/>
          </w:tcPr>
          <w:p w14:paraId="6D1D1B1F" w14:textId="77777777" w:rsidR="00A12CD4" w:rsidRPr="000A534B" w:rsidRDefault="00A12CD4" w:rsidP="00991A08">
            <w:pPr>
              <w:rPr>
                <w:color w:val="000000" w:themeColor="text1"/>
              </w:rPr>
            </w:pPr>
            <w:r w:rsidRPr="000A534B">
              <w:t>Mano de obra para Almacenes</w:t>
            </w:r>
          </w:p>
        </w:tc>
        <w:tc>
          <w:tcPr>
            <w:tcW w:w="530" w:type="pct"/>
            <w:gridSpan w:val="2"/>
            <w:vAlign w:val="center"/>
          </w:tcPr>
          <w:p w14:paraId="10A6725F" w14:textId="77777777" w:rsidR="00A12CD4" w:rsidRPr="000A534B" w:rsidRDefault="00A12CD4" w:rsidP="00991A08">
            <w:pPr>
              <w:jc w:val="center"/>
              <w:rPr>
                <w:color w:val="000000" w:themeColor="text1"/>
              </w:rPr>
            </w:pPr>
            <w:r w:rsidRPr="000A534B">
              <w:t>gl</w:t>
            </w:r>
          </w:p>
        </w:tc>
        <w:tc>
          <w:tcPr>
            <w:tcW w:w="700" w:type="pct"/>
            <w:gridSpan w:val="2"/>
            <w:vAlign w:val="center"/>
          </w:tcPr>
          <w:p w14:paraId="5C7E4E99"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749A243D" w14:textId="77777777" w:rsidR="00A12CD4" w:rsidRPr="000A534B" w:rsidRDefault="00A12CD4" w:rsidP="00991A08">
            <w:pPr>
              <w:jc w:val="center"/>
              <w:rPr>
                <w:color w:val="000000" w:themeColor="text1"/>
              </w:rPr>
            </w:pPr>
          </w:p>
        </w:tc>
        <w:tc>
          <w:tcPr>
            <w:tcW w:w="872" w:type="pct"/>
            <w:vAlign w:val="center"/>
          </w:tcPr>
          <w:p w14:paraId="586D1E23" w14:textId="77777777" w:rsidR="00A12CD4" w:rsidRPr="000A534B" w:rsidRDefault="00A12CD4" w:rsidP="00991A08">
            <w:pPr>
              <w:jc w:val="center"/>
              <w:rPr>
                <w:color w:val="000000" w:themeColor="text1"/>
              </w:rPr>
            </w:pPr>
          </w:p>
        </w:tc>
      </w:tr>
      <w:tr w:rsidR="00A12CD4" w:rsidRPr="000A534B" w14:paraId="02E8559B" w14:textId="77777777" w:rsidTr="00991A08">
        <w:trPr>
          <w:cantSplit/>
        </w:trPr>
        <w:tc>
          <w:tcPr>
            <w:tcW w:w="504" w:type="pct"/>
            <w:vAlign w:val="center"/>
          </w:tcPr>
          <w:p w14:paraId="00539109" w14:textId="77777777" w:rsidR="00A12CD4" w:rsidRPr="000A534B" w:rsidRDefault="00A12CD4" w:rsidP="0024429D">
            <w:pPr>
              <w:pStyle w:val="LACP-2"/>
              <w:numPr>
                <w:ilvl w:val="1"/>
                <w:numId w:val="327"/>
              </w:numPr>
            </w:pPr>
          </w:p>
        </w:tc>
        <w:tc>
          <w:tcPr>
            <w:tcW w:w="1898" w:type="pct"/>
            <w:gridSpan w:val="2"/>
          </w:tcPr>
          <w:p w14:paraId="20EFC057" w14:textId="77777777" w:rsidR="00A12CD4" w:rsidRPr="000A534B" w:rsidRDefault="00A12CD4" w:rsidP="00991A08">
            <w:pPr>
              <w:rPr>
                <w:color w:val="000000" w:themeColor="text1"/>
              </w:rPr>
            </w:pPr>
            <w:r w:rsidRPr="000A534B">
              <w:t>Mano de obra para</w:t>
            </w:r>
          </w:p>
        </w:tc>
        <w:tc>
          <w:tcPr>
            <w:tcW w:w="530" w:type="pct"/>
            <w:gridSpan w:val="2"/>
            <w:vAlign w:val="center"/>
          </w:tcPr>
          <w:p w14:paraId="28B29AAE" w14:textId="77777777" w:rsidR="00A12CD4" w:rsidRPr="000A534B" w:rsidRDefault="00A12CD4" w:rsidP="00991A08">
            <w:pPr>
              <w:jc w:val="center"/>
              <w:rPr>
                <w:color w:val="000000" w:themeColor="text1"/>
              </w:rPr>
            </w:pPr>
            <w:r w:rsidRPr="000A534B">
              <w:t>gl</w:t>
            </w:r>
          </w:p>
        </w:tc>
        <w:tc>
          <w:tcPr>
            <w:tcW w:w="700" w:type="pct"/>
            <w:gridSpan w:val="2"/>
            <w:vAlign w:val="center"/>
          </w:tcPr>
          <w:p w14:paraId="66E4DB9A"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74C98D57" w14:textId="77777777" w:rsidR="00A12CD4" w:rsidRPr="000A534B" w:rsidRDefault="00A12CD4" w:rsidP="00991A08">
            <w:pPr>
              <w:jc w:val="center"/>
              <w:rPr>
                <w:color w:val="000000" w:themeColor="text1"/>
              </w:rPr>
            </w:pPr>
          </w:p>
        </w:tc>
        <w:tc>
          <w:tcPr>
            <w:tcW w:w="872" w:type="pct"/>
            <w:vAlign w:val="center"/>
          </w:tcPr>
          <w:p w14:paraId="7340401C" w14:textId="77777777" w:rsidR="00A12CD4" w:rsidRPr="000A534B" w:rsidRDefault="00A12CD4" w:rsidP="00991A08">
            <w:pPr>
              <w:jc w:val="center"/>
              <w:rPr>
                <w:color w:val="000000" w:themeColor="text1"/>
              </w:rPr>
            </w:pPr>
          </w:p>
        </w:tc>
      </w:tr>
      <w:tr w:rsidR="00A12CD4" w:rsidRPr="000A534B" w14:paraId="38C0D33F" w14:textId="77777777" w:rsidTr="00991A08">
        <w:trPr>
          <w:cantSplit/>
        </w:trPr>
        <w:tc>
          <w:tcPr>
            <w:tcW w:w="504" w:type="pct"/>
            <w:vAlign w:val="center"/>
          </w:tcPr>
          <w:p w14:paraId="2628D049" w14:textId="77777777" w:rsidR="00A12CD4" w:rsidRPr="000A534B" w:rsidRDefault="00A12CD4" w:rsidP="0024429D">
            <w:pPr>
              <w:pStyle w:val="LACP-2"/>
              <w:numPr>
                <w:ilvl w:val="1"/>
                <w:numId w:val="327"/>
              </w:numPr>
            </w:pPr>
          </w:p>
        </w:tc>
        <w:tc>
          <w:tcPr>
            <w:tcW w:w="1898" w:type="pct"/>
            <w:gridSpan w:val="2"/>
          </w:tcPr>
          <w:p w14:paraId="06CB441C" w14:textId="77777777" w:rsidR="00A12CD4" w:rsidRPr="000A534B" w:rsidRDefault="00A12CD4" w:rsidP="00991A08">
            <w:pPr>
              <w:rPr>
                <w:color w:val="000000" w:themeColor="text1"/>
              </w:rPr>
            </w:pPr>
            <w:r w:rsidRPr="000A534B">
              <w:t>Mano de obra para Edificio Relaciones Públicas MI</w:t>
            </w:r>
          </w:p>
        </w:tc>
        <w:tc>
          <w:tcPr>
            <w:tcW w:w="530" w:type="pct"/>
            <w:gridSpan w:val="2"/>
            <w:vAlign w:val="center"/>
          </w:tcPr>
          <w:p w14:paraId="3F00AA82" w14:textId="77777777" w:rsidR="00A12CD4" w:rsidRPr="000A534B" w:rsidRDefault="00A12CD4" w:rsidP="00991A08">
            <w:pPr>
              <w:jc w:val="center"/>
              <w:rPr>
                <w:color w:val="000000" w:themeColor="text1"/>
              </w:rPr>
            </w:pPr>
            <w:r w:rsidRPr="000A534B">
              <w:t>gl</w:t>
            </w:r>
          </w:p>
        </w:tc>
        <w:tc>
          <w:tcPr>
            <w:tcW w:w="700" w:type="pct"/>
            <w:gridSpan w:val="2"/>
            <w:vAlign w:val="center"/>
          </w:tcPr>
          <w:p w14:paraId="179A09E2"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0B79CF9D" w14:textId="77777777" w:rsidR="00A12CD4" w:rsidRPr="000A534B" w:rsidRDefault="00A12CD4" w:rsidP="00991A08">
            <w:pPr>
              <w:jc w:val="center"/>
              <w:rPr>
                <w:color w:val="000000" w:themeColor="text1"/>
              </w:rPr>
            </w:pPr>
          </w:p>
        </w:tc>
        <w:tc>
          <w:tcPr>
            <w:tcW w:w="872" w:type="pct"/>
            <w:vAlign w:val="center"/>
          </w:tcPr>
          <w:p w14:paraId="5B1E6977" w14:textId="77777777" w:rsidR="00A12CD4" w:rsidRPr="000A534B" w:rsidRDefault="00A12CD4" w:rsidP="00991A08">
            <w:pPr>
              <w:jc w:val="center"/>
              <w:rPr>
                <w:color w:val="000000" w:themeColor="text1"/>
              </w:rPr>
            </w:pPr>
          </w:p>
        </w:tc>
      </w:tr>
      <w:tr w:rsidR="00A12CD4" w:rsidRPr="000A534B" w14:paraId="3489929A" w14:textId="77777777" w:rsidTr="00991A08">
        <w:trPr>
          <w:cantSplit/>
        </w:trPr>
        <w:tc>
          <w:tcPr>
            <w:tcW w:w="504" w:type="pct"/>
            <w:vAlign w:val="center"/>
          </w:tcPr>
          <w:p w14:paraId="5874E9A2" w14:textId="77777777" w:rsidR="00A12CD4" w:rsidRPr="000A534B" w:rsidRDefault="00A12CD4" w:rsidP="0024429D">
            <w:pPr>
              <w:pStyle w:val="LACP-2"/>
              <w:numPr>
                <w:ilvl w:val="1"/>
                <w:numId w:val="327"/>
              </w:numPr>
            </w:pPr>
          </w:p>
        </w:tc>
        <w:tc>
          <w:tcPr>
            <w:tcW w:w="1898" w:type="pct"/>
            <w:gridSpan w:val="2"/>
          </w:tcPr>
          <w:p w14:paraId="1833CC36" w14:textId="77777777" w:rsidR="00A12CD4" w:rsidRPr="000A534B" w:rsidRDefault="00A12CD4" w:rsidP="00991A08">
            <w:pPr>
              <w:rPr>
                <w:color w:val="000000" w:themeColor="text1"/>
              </w:rPr>
            </w:pPr>
            <w:r w:rsidRPr="000A534B">
              <w:t>Mano de obra para Edificio Delegación Argentina (DA)</w:t>
            </w:r>
          </w:p>
        </w:tc>
        <w:tc>
          <w:tcPr>
            <w:tcW w:w="530" w:type="pct"/>
            <w:gridSpan w:val="2"/>
            <w:vAlign w:val="center"/>
          </w:tcPr>
          <w:p w14:paraId="162DFDB9" w14:textId="77777777" w:rsidR="00A12CD4" w:rsidRPr="000A534B" w:rsidRDefault="00A12CD4" w:rsidP="00991A08">
            <w:pPr>
              <w:jc w:val="center"/>
              <w:rPr>
                <w:color w:val="000000" w:themeColor="text1"/>
              </w:rPr>
            </w:pPr>
            <w:r w:rsidRPr="000A534B">
              <w:t>gl</w:t>
            </w:r>
          </w:p>
        </w:tc>
        <w:tc>
          <w:tcPr>
            <w:tcW w:w="700" w:type="pct"/>
            <w:gridSpan w:val="2"/>
            <w:vAlign w:val="center"/>
          </w:tcPr>
          <w:p w14:paraId="7D6B6E55"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1D74A1B3" w14:textId="77777777" w:rsidR="00A12CD4" w:rsidRPr="000A534B" w:rsidRDefault="00A12CD4" w:rsidP="00991A08">
            <w:pPr>
              <w:jc w:val="center"/>
              <w:rPr>
                <w:color w:val="000000" w:themeColor="text1"/>
              </w:rPr>
            </w:pPr>
          </w:p>
        </w:tc>
        <w:tc>
          <w:tcPr>
            <w:tcW w:w="872" w:type="pct"/>
            <w:vAlign w:val="center"/>
          </w:tcPr>
          <w:p w14:paraId="1E6C1C62" w14:textId="77777777" w:rsidR="00A12CD4" w:rsidRPr="000A534B" w:rsidRDefault="00A12CD4" w:rsidP="00991A08">
            <w:pPr>
              <w:jc w:val="center"/>
              <w:rPr>
                <w:color w:val="000000" w:themeColor="text1"/>
              </w:rPr>
            </w:pPr>
          </w:p>
        </w:tc>
      </w:tr>
      <w:tr w:rsidR="00A12CD4" w:rsidRPr="000A534B" w14:paraId="2240D56F" w14:textId="77777777" w:rsidTr="00991A08">
        <w:trPr>
          <w:cantSplit/>
        </w:trPr>
        <w:tc>
          <w:tcPr>
            <w:tcW w:w="504" w:type="pct"/>
            <w:vAlign w:val="center"/>
          </w:tcPr>
          <w:p w14:paraId="1CC9DDDD" w14:textId="77777777" w:rsidR="00A12CD4" w:rsidRPr="000A534B" w:rsidRDefault="00A12CD4" w:rsidP="0024429D">
            <w:pPr>
              <w:pStyle w:val="LACP-2"/>
              <w:numPr>
                <w:ilvl w:val="1"/>
                <w:numId w:val="327"/>
              </w:numPr>
            </w:pPr>
          </w:p>
        </w:tc>
        <w:tc>
          <w:tcPr>
            <w:tcW w:w="1898" w:type="pct"/>
            <w:gridSpan w:val="2"/>
          </w:tcPr>
          <w:p w14:paraId="07511871" w14:textId="77777777" w:rsidR="00A12CD4" w:rsidRPr="000A534B" w:rsidRDefault="00A12CD4" w:rsidP="00991A08">
            <w:pPr>
              <w:rPr>
                <w:color w:val="000000" w:themeColor="text1"/>
              </w:rPr>
            </w:pPr>
            <w:r w:rsidRPr="000A534B">
              <w:t>Mano de obra para Energimundo</w:t>
            </w:r>
          </w:p>
        </w:tc>
        <w:tc>
          <w:tcPr>
            <w:tcW w:w="530" w:type="pct"/>
            <w:gridSpan w:val="2"/>
            <w:vAlign w:val="center"/>
          </w:tcPr>
          <w:p w14:paraId="4D236085" w14:textId="77777777" w:rsidR="00A12CD4" w:rsidRPr="000A534B" w:rsidRDefault="00A12CD4" w:rsidP="00991A08">
            <w:pPr>
              <w:jc w:val="center"/>
              <w:rPr>
                <w:color w:val="000000" w:themeColor="text1"/>
              </w:rPr>
            </w:pPr>
            <w:r w:rsidRPr="000A534B">
              <w:t>gl</w:t>
            </w:r>
          </w:p>
        </w:tc>
        <w:tc>
          <w:tcPr>
            <w:tcW w:w="700" w:type="pct"/>
            <w:gridSpan w:val="2"/>
            <w:vAlign w:val="center"/>
          </w:tcPr>
          <w:p w14:paraId="613AB45E"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24266320" w14:textId="77777777" w:rsidR="00A12CD4" w:rsidRPr="000A534B" w:rsidRDefault="00A12CD4" w:rsidP="00991A08">
            <w:pPr>
              <w:jc w:val="center"/>
              <w:rPr>
                <w:color w:val="000000" w:themeColor="text1"/>
              </w:rPr>
            </w:pPr>
          </w:p>
        </w:tc>
        <w:tc>
          <w:tcPr>
            <w:tcW w:w="872" w:type="pct"/>
            <w:vAlign w:val="center"/>
          </w:tcPr>
          <w:p w14:paraId="6FB58875" w14:textId="77777777" w:rsidR="00A12CD4" w:rsidRPr="000A534B" w:rsidRDefault="00A12CD4" w:rsidP="00991A08">
            <w:pPr>
              <w:jc w:val="center"/>
              <w:rPr>
                <w:color w:val="000000" w:themeColor="text1"/>
              </w:rPr>
            </w:pPr>
          </w:p>
        </w:tc>
      </w:tr>
      <w:tr w:rsidR="00A12CD4" w:rsidRPr="000A534B" w14:paraId="33EBF0AC" w14:textId="77777777" w:rsidTr="00991A08">
        <w:trPr>
          <w:cantSplit/>
        </w:trPr>
        <w:tc>
          <w:tcPr>
            <w:tcW w:w="504" w:type="pct"/>
            <w:vAlign w:val="center"/>
          </w:tcPr>
          <w:p w14:paraId="2C48D094" w14:textId="77777777" w:rsidR="00A12CD4" w:rsidRPr="000A534B" w:rsidRDefault="00A12CD4" w:rsidP="0024429D">
            <w:pPr>
              <w:pStyle w:val="LACP-2"/>
              <w:numPr>
                <w:ilvl w:val="1"/>
                <w:numId w:val="327"/>
              </w:numPr>
            </w:pPr>
          </w:p>
        </w:tc>
        <w:tc>
          <w:tcPr>
            <w:tcW w:w="1898" w:type="pct"/>
            <w:gridSpan w:val="2"/>
          </w:tcPr>
          <w:p w14:paraId="00767BA9" w14:textId="77777777" w:rsidR="00A12CD4" w:rsidRPr="000A534B" w:rsidRDefault="00A12CD4" w:rsidP="00991A08">
            <w:pPr>
              <w:rPr>
                <w:color w:val="000000" w:themeColor="text1"/>
              </w:rPr>
            </w:pPr>
            <w:r w:rsidRPr="000A534B">
              <w:t>Mano de obra para Museo</w:t>
            </w:r>
          </w:p>
        </w:tc>
        <w:tc>
          <w:tcPr>
            <w:tcW w:w="530" w:type="pct"/>
            <w:gridSpan w:val="2"/>
            <w:vAlign w:val="center"/>
          </w:tcPr>
          <w:p w14:paraId="5C72B738" w14:textId="77777777" w:rsidR="00A12CD4" w:rsidRPr="000A534B" w:rsidRDefault="00A12CD4" w:rsidP="00991A08">
            <w:pPr>
              <w:jc w:val="center"/>
              <w:rPr>
                <w:color w:val="000000" w:themeColor="text1"/>
              </w:rPr>
            </w:pPr>
            <w:r w:rsidRPr="000A534B">
              <w:t>gl</w:t>
            </w:r>
          </w:p>
        </w:tc>
        <w:tc>
          <w:tcPr>
            <w:tcW w:w="700" w:type="pct"/>
            <w:gridSpan w:val="2"/>
            <w:vAlign w:val="center"/>
          </w:tcPr>
          <w:p w14:paraId="37EBBB5C"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697F7975" w14:textId="77777777" w:rsidR="00A12CD4" w:rsidRPr="000A534B" w:rsidRDefault="00A12CD4" w:rsidP="00991A08">
            <w:pPr>
              <w:jc w:val="center"/>
              <w:rPr>
                <w:color w:val="000000" w:themeColor="text1"/>
              </w:rPr>
            </w:pPr>
          </w:p>
        </w:tc>
        <w:tc>
          <w:tcPr>
            <w:tcW w:w="872" w:type="pct"/>
            <w:vAlign w:val="center"/>
          </w:tcPr>
          <w:p w14:paraId="5A6370D1" w14:textId="77777777" w:rsidR="00A12CD4" w:rsidRPr="000A534B" w:rsidRDefault="00A12CD4" w:rsidP="00991A08">
            <w:pPr>
              <w:jc w:val="center"/>
              <w:rPr>
                <w:color w:val="000000" w:themeColor="text1"/>
              </w:rPr>
            </w:pPr>
          </w:p>
        </w:tc>
      </w:tr>
      <w:tr w:rsidR="00A12CD4" w:rsidRPr="000A534B" w14:paraId="79302607" w14:textId="77777777" w:rsidTr="00991A08">
        <w:trPr>
          <w:cantSplit/>
        </w:trPr>
        <w:tc>
          <w:tcPr>
            <w:tcW w:w="504" w:type="pct"/>
            <w:vAlign w:val="center"/>
          </w:tcPr>
          <w:p w14:paraId="7D7CBBCA" w14:textId="77777777" w:rsidR="00A12CD4" w:rsidRPr="000A534B" w:rsidRDefault="00A12CD4" w:rsidP="0024429D">
            <w:pPr>
              <w:pStyle w:val="LACP-2"/>
              <w:numPr>
                <w:ilvl w:val="1"/>
                <w:numId w:val="327"/>
              </w:numPr>
            </w:pPr>
          </w:p>
        </w:tc>
        <w:tc>
          <w:tcPr>
            <w:tcW w:w="1898" w:type="pct"/>
            <w:gridSpan w:val="2"/>
          </w:tcPr>
          <w:p w14:paraId="353D3543" w14:textId="77777777" w:rsidR="00A12CD4" w:rsidRPr="000A534B" w:rsidRDefault="00A12CD4" w:rsidP="00991A08">
            <w:pPr>
              <w:rPr>
                <w:color w:val="000000" w:themeColor="text1"/>
              </w:rPr>
            </w:pPr>
            <w:r w:rsidRPr="000A534B">
              <w:t>Mano de obra para Peaje</w:t>
            </w:r>
          </w:p>
        </w:tc>
        <w:tc>
          <w:tcPr>
            <w:tcW w:w="530" w:type="pct"/>
            <w:gridSpan w:val="2"/>
            <w:vAlign w:val="center"/>
          </w:tcPr>
          <w:p w14:paraId="08310F01" w14:textId="77777777" w:rsidR="00A12CD4" w:rsidRPr="000A534B" w:rsidRDefault="00A12CD4" w:rsidP="00991A08">
            <w:pPr>
              <w:jc w:val="center"/>
              <w:rPr>
                <w:color w:val="000000" w:themeColor="text1"/>
              </w:rPr>
            </w:pPr>
            <w:r w:rsidRPr="000A534B">
              <w:t>gl</w:t>
            </w:r>
          </w:p>
        </w:tc>
        <w:tc>
          <w:tcPr>
            <w:tcW w:w="700" w:type="pct"/>
            <w:gridSpan w:val="2"/>
            <w:vAlign w:val="center"/>
          </w:tcPr>
          <w:p w14:paraId="5D194DA9"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2EC5445B" w14:textId="77777777" w:rsidR="00A12CD4" w:rsidRPr="000A534B" w:rsidRDefault="00A12CD4" w:rsidP="00991A08">
            <w:pPr>
              <w:jc w:val="center"/>
              <w:rPr>
                <w:color w:val="000000" w:themeColor="text1"/>
              </w:rPr>
            </w:pPr>
          </w:p>
        </w:tc>
        <w:tc>
          <w:tcPr>
            <w:tcW w:w="872" w:type="pct"/>
            <w:vAlign w:val="center"/>
          </w:tcPr>
          <w:p w14:paraId="60DC297A" w14:textId="77777777" w:rsidR="00A12CD4" w:rsidRPr="000A534B" w:rsidRDefault="00A12CD4" w:rsidP="00991A08">
            <w:pPr>
              <w:jc w:val="center"/>
              <w:rPr>
                <w:color w:val="000000" w:themeColor="text1"/>
              </w:rPr>
            </w:pPr>
          </w:p>
        </w:tc>
      </w:tr>
      <w:tr w:rsidR="00A12CD4" w:rsidRPr="000A534B" w14:paraId="209D3CE7" w14:textId="77777777" w:rsidTr="00991A08">
        <w:trPr>
          <w:cantSplit/>
        </w:trPr>
        <w:tc>
          <w:tcPr>
            <w:tcW w:w="504" w:type="pct"/>
            <w:vAlign w:val="center"/>
          </w:tcPr>
          <w:p w14:paraId="472FCC49" w14:textId="77777777" w:rsidR="00A12CD4" w:rsidRPr="000A534B" w:rsidRDefault="00A12CD4" w:rsidP="0024429D">
            <w:pPr>
              <w:pStyle w:val="LACP-2"/>
              <w:numPr>
                <w:ilvl w:val="1"/>
                <w:numId w:val="327"/>
              </w:numPr>
            </w:pPr>
          </w:p>
        </w:tc>
        <w:tc>
          <w:tcPr>
            <w:tcW w:w="1898" w:type="pct"/>
            <w:gridSpan w:val="2"/>
          </w:tcPr>
          <w:p w14:paraId="0FBCDC2C" w14:textId="77777777" w:rsidR="00A12CD4" w:rsidRPr="000A534B" w:rsidRDefault="00A12CD4" w:rsidP="00991A08">
            <w:pPr>
              <w:rPr>
                <w:color w:val="000000" w:themeColor="text1"/>
              </w:rPr>
            </w:pPr>
            <w:r w:rsidRPr="000A534B">
              <w:t>Mano de obra para Barrera Ayuí</w:t>
            </w:r>
          </w:p>
        </w:tc>
        <w:tc>
          <w:tcPr>
            <w:tcW w:w="530" w:type="pct"/>
            <w:gridSpan w:val="2"/>
            <w:vAlign w:val="center"/>
          </w:tcPr>
          <w:p w14:paraId="5B573AAE" w14:textId="77777777" w:rsidR="00A12CD4" w:rsidRPr="000A534B" w:rsidRDefault="00A12CD4" w:rsidP="00991A08">
            <w:pPr>
              <w:jc w:val="center"/>
              <w:rPr>
                <w:color w:val="000000" w:themeColor="text1"/>
              </w:rPr>
            </w:pPr>
            <w:r w:rsidRPr="000A534B">
              <w:t>gl</w:t>
            </w:r>
          </w:p>
        </w:tc>
        <w:tc>
          <w:tcPr>
            <w:tcW w:w="700" w:type="pct"/>
            <w:gridSpan w:val="2"/>
            <w:vAlign w:val="center"/>
          </w:tcPr>
          <w:p w14:paraId="3C7315FB"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261EFFD3" w14:textId="77777777" w:rsidR="00A12CD4" w:rsidRPr="000A534B" w:rsidRDefault="00A12CD4" w:rsidP="00991A08">
            <w:pPr>
              <w:jc w:val="center"/>
              <w:rPr>
                <w:color w:val="000000" w:themeColor="text1"/>
              </w:rPr>
            </w:pPr>
          </w:p>
        </w:tc>
        <w:tc>
          <w:tcPr>
            <w:tcW w:w="872" w:type="pct"/>
            <w:vAlign w:val="center"/>
          </w:tcPr>
          <w:p w14:paraId="0E48F9A1" w14:textId="77777777" w:rsidR="00A12CD4" w:rsidRPr="000A534B" w:rsidRDefault="00A12CD4" w:rsidP="00991A08">
            <w:pPr>
              <w:jc w:val="center"/>
              <w:rPr>
                <w:color w:val="000000" w:themeColor="text1"/>
              </w:rPr>
            </w:pPr>
          </w:p>
        </w:tc>
      </w:tr>
      <w:tr w:rsidR="00A12CD4" w:rsidRPr="000A534B" w14:paraId="57925C24" w14:textId="77777777" w:rsidTr="00991A08">
        <w:trPr>
          <w:cantSplit/>
        </w:trPr>
        <w:tc>
          <w:tcPr>
            <w:tcW w:w="504" w:type="pct"/>
            <w:vAlign w:val="center"/>
          </w:tcPr>
          <w:p w14:paraId="4B363239" w14:textId="77777777" w:rsidR="00A12CD4" w:rsidRPr="000A534B" w:rsidRDefault="00A12CD4" w:rsidP="0024429D">
            <w:pPr>
              <w:pStyle w:val="LACP-2"/>
              <w:numPr>
                <w:ilvl w:val="1"/>
                <w:numId w:val="327"/>
              </w:numPr>
            </w:pPr>
          </w:p>
        </w:tc>
        <w:tc>
          <w:tcPr>
            <w:tcW w:w="1898" w:type="pct"/>
            <w:gridSpan w:val="2"/>
          </w:tcPr>
          <w:p w14:paraId="79319968" w14:textId="77777777" w:rsidR="00A12CD4" w:rsidRPr="000A534B" w:rsidRDefault="00A12CD4" w:rsidP="00991A08">
            <w:pPr>
              <w:rPr>
                <w:color w:val="000000" w:themeColor="text1"/>
              </w:rPr>
            </w:pPr>
            <w:r w:rsidRPr="000A534B">
              <w:t>Mano de obra para Edificio ONCA</w:t>
            </w:r>
          </w:p>
        </w:tc>
        <w:tc>
          <w:tcPr>
            <w:tcW w:w="530" w:type="pct"/>
            <w:gridSpan w:val="2"/>
            <w:vAlign w:val="center"/>
          </w:tcPr>
          <w:p w14:paraId="7ED72FC7" w14:textId="77777777" w:rsidR="00A12CD4" w:rsidRPr="000A534B" w:rsidRDefault="00A12CD4" w:rsidP="00991A08">
            <w:pPr>
              <w:jc w:val="center"/>
              <w:rPr>
                <w:color w:val="000000" w:themeColor="text1"/>
              </w:rPr>
            </w:pPr>
            <w:r w:rsidRPr="000A534B">
              <w:t>gl</w:t>
            </w:r>
          </w:p>
        </w:tc>
        <w:tc>
          <w:tcPr>
            <w:tcW w:w="700" w:type="pct"/>
            <w:gridSpan w:val="2"/>
            <w:vAlign w:val="center"/>
          </w:tcPr>
          <w:p w14:paraId="2050CF05"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5722B1AE" w14:textId="77777777" w:rsidR="00A12CD4" w:rsidRPr="000A534B" w:rsidRDefault="00A12CD4" w:rsidP="00991A08">
            <w:pPr>
              <w:jc w:val="center"/>
              <w:rPr>
                <w:color w:val="000000" w:themeColor="text1"/>
              </w:rPr>
            </w:pPr>
          </w:p>
        </w:tc>
        <w:tc>
          <w:tcPr>
            <w:tcW w:w="872" w:type="pct"/>
            <w:vAlign w:val="center"/>
          </w:tcPr>
          <w:p w14:paraId="69074942" w14:textId="77777777" w:rsidR="00A12CD4" w:rsidRPr="000A534B" w:rsidRDefault="00A12CD4" w:rsidP="00991A08">
            <w:pPr>
              <w:jc w:val="center"/>
              <w:rPr>
                <w:color w:val="000000" w:themeColor="text1"/>
              </w:rPr>
            </w:pPr>
          </w:p>
        </w:tc>
      </w:tr>
      <w:tr w:rsidR="00A12CD4" w:rsidRPr="000A534B" w14:paraId="27C077A3" w14:textId="77777777" w:rsidTr="00991A08">
        <w:trPr>
          <w:cantSplit/>
        </w:trPr>
        <w:tc>
          <w:tcPr>
            <w:tcW w:w="504" w:type="pct"/>
            <w:vAlign w:val="center"/>
          </w:tcPr>
          <w:p w14:paraId="24E5B1E3" w14:textId="77777777" w:rsidR="00A12CD4" w:rsidRPr="000A534B" w:rsidRDefault="00A12CD4" w:rsidP="0024429D">
            <w:pPr>
              <w:pStyle w:val="LACP-2"/>
              <w:numPr>
                <w:ilvl w:val="1"/>
                <w:numId w:val="327"/>
              </w:numPr>
            </w:pPr>
          </w:p>
        </w:tc>
        <w:tc>
          <w:tcPr>
            <w:tcW w:w="1898" w:type="pct"/>
            <w:gridSpan w:val="2"/>
          </w:tcPr>
          <w:p w14:paraId="1AE61F05" w14:textId="77777777" w:rsidR="00A12CD4" w:rsidRPr="000A534B" w:rsidRDefault="00A12CD4" w:rsidP="00991A08">
            <w:pPr>
              <w:rPr>
                <w:color w:val="000000" w:themeColor="text1"/>
              </w:rPr>
            </w:pPr>
            <w:r w:rsidRPr="000A534B">
              <w:t>Mano de obra para Obrador RSG</w:t>
            </w:r>
          </w:p>
        </w:tc>
        <w:tc>
          <w:tcPr>
            <w:tcW w:w="530" w:type="pct"/>
            <w:gridSpan w:val="2"/>
            <w:vAlign w:val="center"/>
          </w:tcPr>
          <w:p w14:paraId="0940B639" w14:textId="77777777" w:rsidR="00A12CD4" w:rsidRPr="000A534B" w:rsidRDefault="00A12CD4" w:rsidP="00991A08">
            <w:pPr>
              <w:jc w:val="center"/>
              <w:rPr>
                <w:color w:val="000000" w:themeColor="text1"/>
              </w:rPr>
            </w:pPr>
            <w:r w:rsidRPr="000A534B">
              <w:t>gl</w:t>
            </w:r>
          </w:p>
        </w:tc>
        <w:tc>
          <w:tcPr>
            <w:tcW w:w="700" w:type="pct"/>
            <w:gridSpan w:val="2"/>
            <w:vAlign w:val="center"/>
          </w:tcPr>
          <w:p w14:paraId="129B4D0D" w14:textId="77777777" w:rsidR="00A12CD4" w:rsidRPr="000A534B" w:rsidRDefault="00A12CD4" w:rsidP="00991A08">
            <w:pPr>
              <w:tabs>
                <w:tab w:val="decimal" w:pos="654"/>
              </w:tabs>
              <w:jc w:val="center"/>
              <w:rPr>
                <w:color w:val="000000" w:themeColor="text1"/>
              </w:rPr>
            </w:pPr>
            <w:r w:rsidRPr="000A534B">
              <w:t>1</w:t>
            </w:r>
          </w:p>
        </w:tc>
        <w:tc>
          <w:tcPr>
            <w:tcW w:w="496" w:type="pct"/>
            <w:vAlign w:val="center"/>
          </w:tcPr>
          <w:p w14:paraId="6AE7A2DE" w14:textId="77777777" w:rsidR="00A12CD4" w:rsidRPr="000A534B" w:rsidRDefault="00A12CD4" w:rsidP="00991A08">
            <w:pPr>
              <w:jc w:val="center"/>
              <w:rPr>
                <w:color w:val="000000" w:themeColor="text1"/>
              </w:rPr>
            </w:pPr>
          </w:p>
        </w:tc>
        <w:tc>
          <w:tcPr>
            <w:tcW w:w="872" w:type="pct"/>
            <w:vAlign w:val="center"/>
          </w:tcPr>
          <w:p w14:paraId="536012DD" w14:textId="77777777" w:rsidR="00A12CD4" w:rsidRPr="000A534B" w:rsidRDefault="00A12CD4" w:rsidP="00991A08">
            <w:pPr>
              <w:jc w:val="center"/>
              <w:rPr>
                <w:color w:val="000000" w:themeColor="text1"/>
              </w:rPr>
            </w:pPr>
          </w:p>
        </w:tc>
      </w:tr>
      <w:tr w:rsidR="00A12CD4" w:rsidRPr="000A534B" w14:paraId="3CE3A32A" w14:textId="77777777" w:rsidTr="00991A08">
        <w:trPr>
          <w:cantSplit/>
        </w:trPr>
        <w:tc>
          <w:tcPr>
            <w:tcW w:w="504" w:type="pct"/>
          </w:tcPr>
          <w:p w14:paraId="1DBA6968" w14:textId="77777777" w:rsidR="00A12CD4" w:rsidRPr="000A534B" w:rsidRDefault="00A12CD4" w:rsidP="00991A08">
            <w:pPr>
              <w:spacing w:before="60" w:after="60"/>
              <w:jc w:val="center"/>
              <w:rPr>
                <w:color w:val="000000" w:themeColor="text1"/>
              </w:rPr>
            </w:pPr>
          </w:p>
        </w:tc>
        <w:tc>
          <w:tcPr>
            <w:tcW w:w="2080" w:type="pct"/>
            <w:gridSpan w:val="3"/>
          </w:tcPr>
          <w:p w14:paraId="136A6F4F"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2416" w:type="pct"/>
            <w:gridSpan w:val="5"/>
          </w:tcPr>
          <w:p w14:paraId="753CE9D6" w14:textId="77777777" w:rsidR="00A12CD4" w:rsidRPr="000A534B" w:rsidRDefault="00A12CD4" w:rsidP="00991A08">
            <w:pPr>
              <w:spacing w:before="60" w:after="60"/>
              <w:jc w:val="center"/>
              <w:rPr>
                <w:color w:val="000000" w:themeColor="text1"/>
              </w:rPr>
            </w:pPr>
          </w:p>
        </w:tc>
      </w:tr>
      <w:tr w:rsidR="00A12CD4" w:rsidRPr="000A534B" w14:paraId="29863F0F" w14:textId="77777777" w:rsidTr="00991A08">
        <w:trPr>
          <w:cantSplit/>
        </w:trPr>
        <w:tc>
          <w:tcPr>
            <w:tcW w:w="504" w:type="pct"/>
          </w:tcPr>
          <w:p w14:paraId="03F755CF" w14:textId="77777777" w:rsidR="00A12CD4" w:rsidRPr="000A534B" w:rsidRDefault="00A12CD4" w:rsidP="00991A08">
            <w:pPr>
              <w:spacing w:before="60" w:after="60"/>
              <w:rPr>
                <w:color w:val="000000" w:themeColor="text1"/>
              </w:rPr>
            </w:pPr>
            <w:r w:rsidRPr="000A534B">
              <w:rPr>
                <w:color w:val="000000" w:themeColor="text1"/>
              </w:rPr>
              <w:t>-----</w:t>
            </w:r>
          </w:p>
        </w:tc>
        <w:tc>
          <w:tcPr>
            <w:tcW w:w="2775" w:type="pct"/>
            <w:gridSpan w:val="5"/>
          </w:tcPr>
          <w:p w14:paraId="42A3879E"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1721" w:type="pct"/>
            <w:gridSpan w:val="3"/>
          </w:tcPr>
          <w:p w14:paraId="169692B1" w14:textId="77777777" w:rsidR="00A12CD4" w:rsidRPr="000A534B" w:rsidRDefault="00A12CD4" w:rsidP="00991A08">
            <w:pPr>
              <w:spacing w:before="60" w:after="60"/>
              <w:jc w:val="center"/>
              <w:rPr>
                <w:color w:val="000000" w:themeColor="text1"/>
              </w:rPr>
            </w:pPr>
          </w:p>
        </w:tc>
      </w:tr>
      <w:tr w:rsidR="00A12CD4" w:rsidRPr="000A534B" w14:paraId="6F01B4EA" w14:textId="77777777" w:rsidTr="00991A08">
        <w:tc>
          <w:tcPr>
            <w:tcW w:w="5000" w:type="pct"/>
            <w:gridSpan w:val="9"/>
          </w:tcPr>
          <w:p w14:paraId="1E2DE31D"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w:t>
            </w:r>
          </w:p>
          <w:p w14:paraId="616EA002"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Administración) _______________________</w:t>
            </w:r>
          </w:p>
          <w:p w14:paraId="6BFD49B6" w14:textId="77777777" w:rsidR="00A12CD4" w:rsidRPr="000A534B" w:rsidRDefault="00A12CD4" w:rsidP="00991A08">
            <w:pPr>
              <w:tabs>
                <w:tab w:val="left" w:pos="1050"/>
              </w:tabs>
              <w:spacing w:before="60" w:after="60"/>
              <w:rPr>
                <w:color w:val="000000" w:themeColor="text1"/>
              </w:rPr>
            </w:pPr>
          </w:p>
        </w:tc>
      </w:tr>
      <w:tr w:rsidR="00A12CD4" w:rsidRPr="000A534B" w14:paraId="7A857771" w14:textId="77777777" w:rsidTr="00991A08">
        <w:trPr>
          <w:cantSplit/>
          <w:trHeight w:val="486"/>
        </w:trPr>
        <w:tc>
          <w:tcPr>
            <w:tcW w:w="1605" w:type="pct"/>
            <w:gridSpan w:val="2"/>
          </w:tcPr>
          <w:p w14:paraId="2F866121" w14:textId="77777777" w:rsidR="00A12CD4" w:rsidRPr="000A534B" w:rsidRDefault="00A12CD4" w:rsidP="00991A08">
            <w:pPr>
              <w:tabs>
                <w:tab w:val="left" w:pos="1050"/>
              </w:tabs>
              <w:spacing w:before="60" w:after="60"/>
              <w:rPr>
                <w:color w:val="000000" w:themeColor="text1"/>
              </w:rPr>
            </w:pPr>
            <w:r w:rsidRPr="000A534B">
              <w:rPr>
                <w:color w:val="000000" w:themeColor="text1"/>
              </w:rPr>
              <w:t>Repetir el monto en letras</w:t>
            </w:r>
          </w:p>
        </w:tc>
        <w:tc>
          <w:tcPr>
            <w:tcW w:w="3395" w:type="pct"/>
            <w:gridSpan w:val="7"/>
          </w:tcPr>
          <w:p w14:paraId="51490D06" w14:textId="77777777" w:rsidR="00A12CD4" w:rsidRPr="000A534B" w:rsidRDefault="00A12CD4" w:rsidP="00991A08">
            <w:pPr>
              <w:tabs>
                <w:tab w:val="left" w:pos="1050"/>
              </w:tabs>
              <w:spacing w:before="60" w:after="60"/>
              <w:rPr>
                <w:color w:val="000000" w:themeColor="text1"/>
              </w:rPr>
            </w:pPr>
          </w:p>
        </w:tc>
      </w:tr>
      <w:tr w:rsidR="00A12CD4" w:rsidRPr="000A534B" w14:paraId="5764C790" w14:textId="77777777" w:rsidTr="00991A08">
        <w:trPr>
          <w:cantSplit/>
          <w:trHeight w:val="1094"/>
        </w:trPr>
        <w:tc>
          <w:tcPr>
            <w:tcW w:w="1605" w:type="pct"/>
            <w:gridSpan w:val="2"/>
          </w:tcPr>
          <w:p w14:paraId="6D442934" w14:textId="77777777" w:rsidR="00A12CD4" w:rsidRPr="000A534B" w:rsidRDefault="00A12CD4" w:rsidP="00991A08">
            <w:pPr>
              <w:tabs>
                <w:tab w:val="left" w:pos="4470"/>
              </w:tabs>
              <w:spacing w:before="60" w:after="60"/>
              <w:rPr>
                <w:color w:val="000000" w:themeColor="text1"/>
              </w:rPr>
            </w:pPr>
          </w:p>
        </w:tc>
        <w:tc>
          <w:tcPr>
            <w:tcW w:w="3395" w:type="pct"/>
            <w:gridSpan w:val="7"/>
          </w:tcPr>
          <w:p w14:paraId="6AED932B" w14:textId="77777777" w:rsidR="00A12CD4" w:rsidRPr="000A534B" w:rsidRDefault="00A12CD4" w:rsidP="00991A08">
            <w:pPr>
              <w:tabs>
                <w:tab w:val="left" w:pos="4470"/>
              </w:tabs>
              <w:spacing w:before="60" w:after="60"/>
              <w:rPr>
                <w:color w:val="000000" w:themeColor="text1"/>
              </w:rPr>
            </w:pPr>
            <w:r w:rsidRPr="000A534B">
              <w:rPr>
                <w:color w:val="000000" w:themeColor="text1"/>
              </w:rPr>
              <w:t>Nombre del Oferente ____________________________</w:t>
            </w:r>
          </w:p>
          <w:p w14:paraId="3733CC63" w14:textId="77777777" w:rsidR="00A12CD4" w:rsidRPr="000A534B" w:rsidRDefault="00A12CD4" w:rsidP="00991A08">
            <w:pPr>
              <w:tabs>
                <w:tab w:val="left" w:pos="4470"/>
              </w:tabs>
              <w:spacing w:before="60" w:after="60"/>
              <w:rPr>
                <w:color w:val="000000" w:themeColor="text1"/>
              </w:rPr>
            </w:pPr>
          </w:p>
          <w:p w14:paraId="5934BDDE" w14:textId="77777777" w:rsidR="00A12CD4" w:rsidRPr="000A534B" w:rsidRDefault="00A12CD4" w:rsidP="00991A08">
            <w:pPr>
              <w:tabs>
                <w:tab w:val="left" w:pos="4470"/>
              </w:tabs>
              <w:spacing w:before="60" w:after="60"/>
              <w:rPr>
                <w:color w:val="000000" w:themeColor="text1"/>
              </w:rPr>
            </w:pPr>
            <w:r w:rsidRPr="000A534B">
              <w:rPr>
                <w:color w:val="000000" w:themeColor="text1"/>
              </w:rPr>
              <w:t>Firma del Oferente ______________________________</w:t>
            </w:r>
          </w:p>
        </w:tc>
      </w:tr>
    </w:tbl>
    <w:p w14:paraId="5048B7F4" w14:textId="77777777" w:rsidR="00A12CD4" w:rsidRPr="000A534B" w:rsidRDefault="00A12CD4" w:rsidP="00A12CD4">
      <w:pPr>
        <w:spacing w:before="60" w:after="60"/>
        <w:rPr>
          <w:color w:val="000000" w:themeColor="text1"/>
        </w:rPr>
      </w:pPr>
      <w:r w:rsidRPr="000A534B">
        <w:rPr>
          <w:color w:val="000000" w:themeColor="text1"/>
        </w:rPr>
        <w:t>* A ser ingresado por el Contratante</w:t>
      </w:r>
    </w:p>
    <w:p w14:paraId="10C5E0EA" w14:textId="77777777" w:rsidR="00A12CD4" w:rsidRPr="000A534B" w:rsidRDefault="00A12CD4" w:rsidP="00A12CD4">
      <w:pPr>
        <w:rPr>
          <w:color w:val="000000" w:themeColor="text1"/>
        </w:rPr>
      </w:pPr>
      <w:r w:rsidRPr="000A534B">
        <w:rPr>
          <w:color w:val="000000" w:themeColor="text1"/>
        </w:rPr>
        <w:t>a. A ser ingresado por el Oferente</w:t>
      </w:r>
    </w:p>
    <w:p w14:paraId="1252193F" w14:textId="77777777" w:rsidR="00A12CD4" w:rsidRPr="000A534B" w:rsidRDefault="00A12CD4" w:rsidP="00A12CD4">
      <w:pPr>
        <w:rPr>
          <w:color w:val="000000" w:themeColor="text1"/>
        </w:rPr>
      </w:pPr>
    </w:p>
    <w:p w14:paraId="729F4E1D" w14:textId="77777777" w:rsidR="00A12CD4" w:rsidRPr="000A534B" w:rsidRDefault="00A12CD4" w:rsidP="00A12CD4">
      <w:pPr>
        <w:pStyle w:val="LTTPA-Tit"/>
      </w:pPr>
      <w:r w:rsidRPr="000A534B">
        <w:t>Lista TTPA Nº 4.7: PROY. 00315D – Grupos generadores</w:t>
      </w:r>
    </w:p>
    <w:tbl>
      <w:tblPr>
        <w:tblW w:w="5000" w:type="pct"/>
        <w:tblInd w:w="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36"/>
        <w:gridCol w:w="1956"/>
        <w:gridCol w:w="1439"/>
        <w:gridCol w:w="459"/>
        <w:gridCol w:w="879"/>
        <w:gridCol w:w="597"/>
        <w:gridCol w:w="610"/>
        <w:gridCol w:w="877"/>
        <w:gridCol w:w="1577"/>
      </w:tblGrid>
      <w:tr w:rsidR="00A12CD4" w:rsidRPr="000A534B" w14:paraId="6882B610" w14:textId="77777777" w:rsidTr="00991A08">
        <w:trPr>
          <w:cantSplit/>
        </w:trPr>
        <w:tc>
          <w:tcPr>
            <w:tcW w:w="502" w:type="pct"/>
            <w:vAlign w:val="center"/>
          </w:tcPr>
          <w:p w14:paraId="6484B2A2" w14:textId="77777777" w:rsidR="00A12CD4" w:rsidRPr="000A534B" w:rsidRDefault="00A12CD4" w:rsidP="00991A08">
            <w:pPr>
              <w:spacing w:before="60" w:after="60"/>
              <w:rPr>
                <w:i/>
                <w:color w:val="000000" w:themeColor="text1"/>
              </w:rPr>
            </w:pPr>
            <w:r w:rsidRPr="000A534B">
              <w:rPr>
                <w:i/>
                <w:color w:val="000000" w:themeColor="text1"/>
              </w:rPr>
              <w:t>Ítem no.</w:t>
            </w:r>
          </w:p>
        </w:tc>
        <w:tc>
          <w:tcPr>
            <w:tcW w:w="1819" w:type="pct"/>
            <w:gridSpan w:val="2"/>
            <w:vAlign w:val="center"/>
          </w:tcPr>
          <w:p w14:paraId="51C5D3AE" w14:textId="77777777" w:rsidR="00A12CD4" w:rsidRPr="000A534B" w:rsidRDefault="00A12CD4" w:rsidP="00991A08">
            <w:pPr>
              <w:spacing w:before="60" w:after="60"/>
              <w:rPr>
                <w:i/>
                <w:color w:val="000000" w:themeColor="text1"/>
              </w:rPr>
            </w:pPr>
            <w:r w:rsidRPr="000A534B">
              <w:rPr>
                <w:i/>
                <w:color w:val="000000" w:themeColor="text1"/>
              </w:rPr>
              <w:t>Descripción</w:t>
            </w:r>
          </w:p>
        </w:tc>
        <w:tc>
          <w:tcPr>
            <w:tcW w:w="717" w:type="pct"/>
            <w:gridSpan w:val="2"/>
          </w:tcPr>
          <w:p w14:paraId="2D56AA74" w14:textId="77777777" w:rsidR="00A12CD4" w:rsidRPr="000A534B" w:rsidRDefault="00A12CD4" w:rsidP="00991A08">
            <w:pPr>
              <w:spacing w:before="60" w:after="60"/>
              <w:jc w:val="center"/>
              <w:rPr>
                <w:i/>
                <w:color w:val="000000" w:themeColor="text1"/>
              </w:rPr>
            </w:pPr>
            <w:r w:rsidRPr="000A534B">
              <w:rPr>
                <w:i/>
                <w:color w:val="000000" w:themeColor="text1"/>
              </w:rPr>
              <w:t>Unidad</w:t>
            </w:r>
          </w:p>
        </w:tc>
        <w:tc>
          <w:tcPr>
            <w:tcW w:w="647" w:type="pct"/>
            <w:gridSpan w:val="2"/>
          </w:tcPr>
          <w:p w14:paraId="70D601B9" w14:textId="77777777" w:rsidR="00A12CD4" w:rsidRPr="000A534B" w:rsidRDefault="00A12CD4" w:rsidP="00991A08">
            <w:pPr>
              <w:spacing w:before="60" w:after="60"/>
              <w:rPr>
                <w:i/>
                <w:color w:val="000000" w:themeColor="text1"/>
              </w:rPr>
            </w:pPr>
            <w:r w:rsidRPr="000A534B">
              <w:rPr>
                <w:i/>
                <w:color w:val="000000" w:themeColor="text1"/>
              </w:rPr>
              <w:t>Cantidad nominal*</w:t>
            </w:r>
          </w:p>
        </w:tc>
        <w:tc>
          <w:tcPr>
            <w:tcW w:w="470" w:type="pct"/>
          </w:tcPr>
          <w:p w14:paraId="5D0D1163" w14:textId="77777777" w:rsidR="00A12CD4" w:rsidRPr="000A534B" w:rsidRDefault="00A12CD4" w:rsidP="00991A08">
            <w:pPr>
              <w:spacing w:before="60" w:after="60"/>
              <w:rPr>
                <w:i/>
                <w:color w:val="000000" w:themeColor="text1"/>
              </w:rPr>
            </w:pPr>
            <w:r w:rsidRPr="000A534B">
              <w:rPr>
                <w:i/>
                <w:color w:val="000000" w:themeColor="text1"/>
              </w:rPr>
              <w:t>Tarifa (USD)</w:t>
            </w:r>
          </w:p>
        </w:tc>
        <w:tc>
          <w:tcPr>
            <w:tcW w:w="845" w:type="pct"/>
          </w:tcPr>
          <w:p w14:paraId="5960F47B" w14:textId="77777777" w:rsidR="00A12CD4" w:rsidRPr="000A534B" w:rsidRDefault="00A12CD4" w:rsidP="00991A08">
            <w:pPr>
              <w:spacing w:before="60" w:after="60"/>
              <w:rPr>
                <w:i/>
                <w:color w:val="000000" w:themeColor="text1"/>
              </w:rPr>
            </w:pPr>
            <w:r w:rsidRPr="000A534B">
              <w:rPr>
                <w:i/>
                <w:color w:val="000000" w:themeColor="text1"/>
              </w:rPr>
              <w:t>Monto</w:t>
            </w:r>
          </w:p>
          <w:p w14:paraId="778FF3A3" w14:textId="77777777" w:rsidR="00A12CD4" w:rsidRPr="000A534B" w:rsidRDefault="00A12CD4" w:rsidP="00991A08">
            <w:pPr>
              <w:spacing w:before="60" w:after="60"/>
              <w:rPr>
                <w:i/>
                <w:color w:val="000000" w:themeColor="text1"/>
              </w:rPr>
            </w:pPr>
            <w:r w:rsidRPr="000A534B">
              <w:rPr>
                <w:i/>
                <w:color w:val="000000" w:themeColor="text1"/>
              </w:rPr>
              <w:t>(USD)</w:t>
            </w:r>
          </w:p>
        </w:tc>
      </w:tr>
      <w:tr w:rsidR="00A12CD4" w:rsidRPr="000A534B" w14:paraId="65D06F6D" w14:textId="77777777" w:rsidTr="00991A08">
        <w:trPr>
          <w:cantSplit/>
        </w:trPr>
        <w:tc>
          <w:tcPr>
            <w:tcW w:w="502" w:type="pct"/>
            <w:vAlign w:val="center"/>
          </w:tcPr>
          <w:p w14:paraId="798F7BC5" w14:textId="77777777" w:rsidR="00A12CD4" w:rsidRPr="000A534B" w:rsidRDefault="00A12CD4" w:rsidP="00FA30A3">
            <w:pPr>
              <w:pStyle w:val="LACP-1"/>
              <w:numPr>
                <w:ilvl w:val="0"/>
                <w:numId w:val="352"/>
              </w:numPr>
            </w:pPr>
          </w:p>
        </w:tc>
        <w:tc>
          <w:tcPr>
            <w:tcW w:w="1819" w:type="pct"/>
            <w:gridSpan w:val="2"/>
            <w:vAlign w:val="center"/>
          </w:tcPr>
          <w:p w14:paraId="108C2D5B" w14:textId="77777777" w:rsidR="00A12CD4" w:rsidRPr="000A534B" w:rsidRDefault="00A12CD4" w:rsidP="00991A08">
            <w:pPr>
              <w:rPr>
                <w:b/>
                <w:color w:val="000000" w:themeColor="text1"/>
              </w:rPr>
            </w:pPr>
            <w:r w:rsidRPr="000A534B">
              <w:rPr>
                <w:b/>
              </w:rPr>
              <w:t>Generales</w:t>
            </w:r>
          </w:p>
        </w:tc>
        <w:tc>
          <w:tcPr>
            <w:tcW w:w="717" w:type="pct"/>
            <w:gridSpan w:val="2"/>
            <w:vAlign w:val="center"/>
          </w:tcPr>
          <w:p w14:paraId="6CB4A80A" w14:textId="77777777" w:rsidR="00A12CD4" w:rsidRPr="000A534B" w:rsidRDefault="00A12CD4" w:rsidP="00991A08">
            <w:pPr>
              <w:jc w:val="center"/>
              <w:rPr>
                <w:color w:val="000000" w:themeColor="text1"/>
              </w:rPr>
            </w:pPr>
          </w:p>
        </w:tc>
        <w:tc>
          <w:tcPr>
            <w:tcW w:w="647" w:type="pct"/>
            <w:gridSpan w:val="2"/>
            <w:vAlign w:val="center"/>
          </w:tcPr>
          <w:p w14:paraId="699F795F" w14:textId="77777777" w:rsidR="00A12CD4" w:rsidRPr="000A534B" w:rsidRDefault="00A12CD4" w:rsidP="00991A08">
            <w:pPr>
              <w:jc w:val="center"/>
              <w:rPr>
                <w:color w:val="000000" w:themeColor="text1"/>
              </w:rPr>
            </w:pPr>
          </w:p>
        </w:tc>
        <w:tc>
          <w:tcPr>
            <w:tcW w:w="470" w:type="pct"/>
            <w:vAlign w:val="center"/>
          </w:tcPr>
          <w:p w14:paraId="26002787" w14:textId="77777777" w:rsidR="00A12CD4" w:rsidRPr="000A534B" w:rsidRDefault="00A12CD4" w:rsidP="00991A08">
            <w:pPr>
              <w:jc w:val="center"/>
              <w:rPr>
                <w:color w:val="000000" w:themeColor="text1"/>
              </w:rPr>
            </w:pPr>
          </w:p>
        </w:tc>
        <w:tc>
          <w:tcPr>
            <w:tcW w:w="845" w:type="pct"/>
            <w:vAlign w:val="center"/>
          </w:tcPr>
          <w:p w14:paraId="6EF91CBD" w14:textId="77777777" w:rsidR="00A12CD4" w:rsidRPr="000A534B" w:rsidRDefault="00A12CD4" w:rsidP="00991A08">
            <w:pPr>
              <w:jc w:val="center"/>
              <w:rPr>
                <w:color w:val="000000" w:themeColor="text1"/>
              </w:rPr>
            </w:pPr>
          </w:p>
        </w:tc>
      </w:tr>
      <w:tr w:rsidR="00A12CD4" w:rsidRPr="000A534B" w14:paraId="7674B2BB" w14:textId="77777777" w:rsidTr="00991A08">
        <w:trPr>
          <w:cantSplit/>
        </w:trPr>
        <w:tc>
          <w:tcPr>
            <w:tcW w:w="502" w:type="pct"/>
            <w:vAlign w:val="center"/>
          </w:tcPr>
          <w:p w14:paraId="084F90AD" w14:textId="77777777" w:rsidR="00A12CD4" w:rsidRPr="000A534B" w:rsidRDefault="00A12CD4" w:rsidP="0024429D">
            <w:pPr>
              <w:pStyle w:val="LACP-2"/>
              <w:numPr>
                <w:ilvl w:val="1"/>
                <w:numId w:val="327"/>
              </w:numPr>
            </w:pPr>
          </w:p>
        </w:tc>
        <w:tc>
          <w:tcPr>
            <w:tcW w:w="1819" w:type="pct"/>
            <w:gridSpan w:val="2"/>
            <w:vAlign w:val="center"/>
          </w:tcPr>
          <w:p w14:paraId="6F6DFBC9" w14:textId="77777777" w:rsidR="00A12CD4" w:rsidRPr="000A534B" w:rsidRDefault="00A12CD4" w:rsidP="00991A08">
            <w:pPr>
              <w:rPr>
                <w:color w:val="000000" w:themeColor="text1"/>
              </w:rPr>
            </w:pPr>
            <w:r w:rsidRPr="000A534B">
              <w:t>Movilización</w:t>
            </w:r>
          </w:p>
        </w:tc>
        <w:tc>
          <w:tcPr>
            <w:tcW w:w="717" w:type="pct"/>
            <w:gridSpan w:val="2"/>
            <w:vAlign w:val="center"/>
          </w:tcPr>
          <w:p w14:paraId="69613E09" w14:textId="77777777" w:rsidR="00A12CD4" w:rsidRPr="000A534B" w:rsidRDefault="00A12CD4" w:rsidP="00991A08">
            <w:pPr>
              <w:jc w:val="center"/>
              <w:rPr>
                <w:color w:val="000000" w:themeColor="text1"/>
              </w:rPr>
            </w:pPr>
            <w:r w:rsidRPr="000A534B">
              <w:t>gl</w:t>
            </w:r>
          </w:p>
        </w:tc>
        <w:tc>
          <w:tcPr>
            <w:tcW w:w="647" w:type="pct"/>
            <w:gridSpan w:val="2"/>
            <w:vAlign w:val="center"/>
          </w:tcPr>
          <w:p w14:paraId="5295CE63"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581B941D" w14:textId="77777777" w:rsidR="00A12CD4" w:rsidRPr="000A534B" w:rsidRDefault="00A12CD4" w:rsidP="00991A08">
            <w:pPr>
              <w:jc w:val="center"/>
              <w:rPr>
                <w:color w:val="000000" w:themeColor="text1"/>
              </w:rPr>
            </w:pPr>
          </w:p>
        </w:tc>
        <w:tc>
          <w:tcPr>
            <w:tcW w:w="845" w:type="pct"/>
            <w:vAlign w:val="center"/>
          </w:tcPr>
          <w:p w14:paraId="350E08CF" w14:textId="77777777" w:rsidR="00A12CD4" w:rsidRPr="000A534B" w:rsidRDefault="00A12CD4" w:rsidP="00991A08">
            <w:pPr>
              <w:jc w:val="center"/>
              <w:rPr>
                <w:color w:val="000000" w:themeColor="text1"/>
              </w:rPr>
            </w:pPr>
          </w:p>
        </w:tc>
      </w:tr>
      <w:tr w:rsidR="00A12CD4" w:rsidRPr="000A534B" w14:paraId="135FA358" w14:textId="77777777" w:rsidTr="00991A08">
        <w:trPr>
          <w:cantSplit/>
        </w:trPr>
        <w:tc>
          <w:tcPr>
            <w:tcW w:w="502" w:type="pct"/>
            <w:vAlign w:val="center"/>
          </w:tcPr>
          <w:p w14:paraId="75F99F59" w14:textId="77777777" w:rsidR="00A12CD4" w:rsidRPr="000A534B" w:rsidRDefault="00A12CD4" w:rsidP="0024429D">
            <w:pPr>
              <w:pStyle w:val="LACP-2"/>
              <w:numPr>
                <w:ilvl w:val="1"/>
                <w:numId w:val="327"/>
              </w:numPr>
            </w:pPr>
          </w:p>
        </w:tc>
        <w:tc>
          <w:tcPr>
            <w:tcW w:w="1819" w:type="pct"/>
            <w:gridSpan w:val="2"/>
            <w:vAlign w:val="center"/>
          </w:tcPr>
          <w:p w14:paraId="04631D6F" w14:textId="77777777" w:rsidR="00A12CD4" w:rsidRPr="000A534B" w:rsidRDefault="00A12CD4" w:rsidP="00991A08">
            <w:pPr>
              <w:rPr>
                <w:color w:val="000000" w:themeColor="text1"/>
              </w:rPr>
            </w:pPr>
            <w:r w:rsidRPr="000A534B">
              <w:t>Relevamiento de instalaciones existentes</w:t>
            </w:r>
          </w:p>
        </w:tc>
        <w:tc>
          <w:tcPr>
            <w:tcW w:w="717" w:type="pct"/>
            <w:gridSpan w:val="2"/>
            <w:vAlign w:val="center"/>
          </w:tcPr>
          <w:p w14:paraId="696CE7CA" w14:textId="77777777" w:rsidR="00A12CD4" w:rsidRPr="000A534B" w:rsidRDefault="00A12CD4" w:rsidP="00991A08">
            <w:pPr>
              <w:jc w:val="center"/>
              <w:rPr>
                <w:color w:val="000000" w:themeColor="text1"/>
              </w:rPr>
            </w:pPr>
            <w:r w:rsidRPr="000A534B">
              <w:t>gl</w:t>
            </w:r>
          </w:p>
        </w:tc>
        <w:tc>
          <w:tcPr>
            <w:tcW w:w="647" w:type="pct"/>
            <w:gridSpan w:val="2"/>
            <w:vAlign w:val="center"/>
          </w:tcPr>
          <w:p w14:paraId="120520A1"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69C177B5" w14:textId="77777777" w:rsidR="00A12CD4" w:rsidRPr="000A534B" w:rsidRDefault="00A12CD4" w:rsidP="00991A08">
            <w:pPr>
              <w:jc w:val="center"/>
              <w:rPr>
                <w:color w:val="000000" w:themeColor="text1"/>
              </w:rPr>
            </w:pPr>
          </w:p>
        </w:tc>
        <w:tc>
          <w:tcPr>
            <w:tcW w:w="845" w:type="pct"/>
            <w:vAlign w:val="center"/>
          </w:tcPr>
          <w:p w14:paraId="3E1A55F0" w14:textId="77777777" w:rsidR="00A12CD4" w:rsidRPr="000A534B" w:rsidRDefault="00A12CD4" w:rsidP="00991A08">
            <w:pPr>
              <w:jc w:val="center"/>
              <w:rPr>
                <w:color w:val="000000" w:themeColor="text1"/>
              </w:rPr>
            </w:pPr>
          </w:p>
        </w:tc>
      </w:tr>
      <w:tr w:rsidR="00A12CD4" w:rsidRPr="000A534B" w14:paraId="23398C21" w14:textId="77777777" w:rsidTr="00991A08">
        <w:trPr>
          <w:cantSplit/>
        </w:trPr>
        <w:tc>
          <w:tcPr>
            <w:tcW w:w="502" w:type="pct"/>
            <w:vAlign w:val="center"/>
          </w:tcPr>
          <w:p w14:paraId="570A2190" w14:textId="77777777" w:rsidR="00A12CD4" w:rsidRPr="000A534B" w:rsidRDefault="00A12CD4" w:rsidP="0024429D">
            <w:pPr>
              <w:pStyle w:val="LACP-2"/>
              <w:numPr>
                <w:ilvl w:val="1"/>
                <w:numId w:val="327"/>
              </w:numPr>
            </w:pPr>
          </w:p>
        </w:tc>
        <w:tc>
          <w:tcPr>
            <w:tcW w:w="1819" w:type="pct"/>
            <w:gridSpan w:val="2"/>
            <w:vAlign w:val="center"/>
          </w:tcPr>
          <w:p w14:paraId="3AB66CCD" w14:textId="77777777" w:rsidR="00A12CD4" w:rsidRPr="000A534B" w:rsidRDefault="00A12CD4" w:rsidP="00991A08">
            <w:pPr>
              <w:rPr>
                <w:color w:val="000000" w:themeColor="text1"/>
              </w:rPr>
            </w:pPr>
            <w:r w:rsidRPr="000A534B">
              <w:t>Gestión y Dirección de Proyecto</w:t>
            </w:r>
          </w:p>
        </w:tc>
        <w:tc>
          <w:tcPr>
            <w:tcW w:w="717" w:type="pct"/>
            <w:gridSpan w:val="2"/>
            <w:vAlign w:val="center"/>
          </w:tcPr>
          <w:p w14:paraId="0378C600" w14:textId="77777777" w:rsidR="00A12CD4" w:rsidRPr="000A534B" w:rsidRDefault="00A12CD4" w:rsidP="00991A08">
            <w:pPr>
              <w:jc w:val="center"/>
              <w:rPr>
                <w:color w:val="000000" w:themeColor="text1"/>
              </w:rPr>
            </w:pPr>
            <w:r w:rsidRPr="000A534B">
              <w:t>gl</w:t>
            </w:r>
          </w:p>
        </w:tc>
        <w:tc>
          <w:tcPr>
            <w:tcW w:w="647" w:type="pct"/>
            <w:gridSpan w:val="2"/>
            <w:vAlign w:val="center"/>
          </w:tcPr>
          <w:p w14:paraId="4B509317"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6D27AFD2" w14:textId="77777777" w:rsidR="00A12CD4" w:rsidRPr="000A534B" w:rsidRDefault="00A12CD4" w:rsidP="00991A08">
            <w:pPr>
              <w:jc w:val="center"/>
              <w:rPr>
                <w:color w:val="000000" w:themeColor="text1"/>
              </w:rPr>
            </w:pPr>
          </w:p>
        </w:tc>
        <w:tc>
          <w:tcPr>
            <w:tcW w:w="845" w:type="pct"/>
            <w:vAlign w:val="center"/>
          </w:tcPr>
          <w:p w14:paraId="2690FCA8" w14:textId="77777777" w:rsidR="00A12CD4" w:rsidRPr="000A534B" w:rsidRDefault="00A12CD4" w:rsidP="00991A08">
            <w:pPr>
              <w:jc w:val="center"/>
              <w:rPr>
                <w:color w:val="000000" w:themeColor="text1"/>
              </w:rPr>
            </w:pPr>
          </w:p>
        </w:tc>
      </w:tr>
      <w:tr w:rsidR="00A12CD4" w:rsidRPr="000A534B" w14:paraId="4B9CF6DC" w14:textId="77777777" w:rsidTr="00991A08">
        <w:trPr>
          <w:cantSplit/>
        </w:trPr>
        <w:tc>
          <w:tcPr>
            <w:tcW w:w="502" w:type="pct"/>
            <w:vAlign w:val="center"/>
          </w:tcPr>
          <w:p w14:paraId="71C19252" w14:textId="77777777" w:rsidR="00A12CD4" w:rsidRPr="000A534B" w:rsidRDefault="00A12CD4" w:rsidP="0024429D">
            <w:pPr>
              <w:pStyle w:val="LACP-2"/>
              <w:numPr>
                <w:ilvl w:val="1"/>
                <w:numId w:val="327"/>
              </w:numPr>
            </w:pPr>
          </w:p>
        </w:tc>
        <w:tc>
          <w:tcPr>
            <w:tcW w:w="1819" w:type="pct"/>
            <w:gridSpan w:val="2"/>
            <w:vAlign w:val="center"/>
          </w:tcPr>
          <w:p w14:paraId="2A1746CE" w14:textId="77777777" w:rsidR="00A12CD4" w:rsidRPr="000A534B" w:rsidRDefault="00A12CD4" w:rsidP="00991A08">
            <w:pPr>
              <w:rPr>
                <w:color w:val="000000" w:themeColor="text1"/>
              </w:rPr>
            </w:pPr>
            <w:r w:rsidRPr="000A534B">
              <w:t>Ingeniería (Documentación de proyecto no objetados)</w:t>
            </w:r>
          </w:p>
        </w:tc>
        <w:tc>
          <w:tcPr>
            <w:tcW w:w="717" w:type="pct"/>
            <w:gridSpan w:val="2"/>
            <w:vAlign w:val="center"/>
          </w:tcPr>
          <w:p w14:paraId="5A041FC8" w14:textId="77777777" w:rsidR="00A12CD4" w:rsidRPr="000A534B" w:rsidRDefault="00A12CD4" w:rsidP="00991A08">
            <w:pPr>
              <w:jc w:val="center"/>
              <w:rPr>
                <w:color w:val="000000" w:themeColor="text1"/>
              </w:rPr>
            </w:pPr>
            <w:r w:rsidRPr="000A534B">
              <w:t>gl</w:t>
            </w:r>
          </w:p>
        </w:tc>
        <w:tc>
          <w:tcPr>
            <w:tcW w:w="647" w:type="pct"/>
            <w:gridSpan w:val="2"/>
            <w:vAlign w:val="center"/>
          </w:tcPr>
          <w:p w14:paraId="6B44186A" w14:textId="77777777" w:rsidR="00A12CD4" w:rsidRPr="000A534B" w:rsidRDefault="00A12CD4" w:rsidP="00991A08">
            <w:pPr>
              <w:tabs>
                <w:tab w:val="decimal" w:pos="654"/>
              </w:tabs>
              <w:jc w:val="center"/>
              <w:rPr>
                <w:color w:val="000000" w:themeColor="text1"/>
              </w:rPr>
            </w:pPr>
            <w:r w:rsidRPr="000A534B">
              <w:rPr>
                <w:color w:val="000000" w:themeColor="text1"/>
              </w:rPr>
              <w:t>1</w:t>
            </w:r>
          </w:p>
        </w:tc>
        <w:tc>
          <w:tcPr>
            <w:tcW w:w="470" w:type="pct"/>
            <w:vAlign w:val="center"/>
          </w:tcPr>
          <w:p w14:paraId="2E6995C4" w14:textId="77777777" w:rsidR="00A12CD4" w:rsidRPr="000A534B" w:rsidRDefault="00A12CD4" w:rsidP="00991A08">
            <w:pPr>
              <w:jc w:val="center"/>
              <w:rPr>
                <w:color w:val="000000" w:themeColor="text1"/>
              </w:rPr>
            </w:pPr>
          </w:p>
        </w:tc>
        <w:tc>
          <w:tcPr>
            <w:tcW w:w="845" w:type="pct"/>
            <w:vAlign w:val="center"/>
          </w:tcPr>
          <w:p w14:paraId="23A35267" w14:textId="77777777" w:rsidR="00A12CD4" w:rsidRPr="000A534B" w:rsidRDefault="00A12CD4" w:rsidP="00991A08">
            <w:pPr>
              <w:jc w:val="center"/>
              <w:rPr>
                <w:color w:val="000000" w:themeColor="text1"/>
              </w:rPr>
            </w:pPr>
          </w:p>
        </w:tc>
      </w:tr>
      <w:tr w:rsidR="00A12CD4" w:rsidRPr="000A534B" w14:paraId="1991FDD6" w14:textId="77777777" w:rsidTr="00991A08">
        <w:trPr>
          <w:cantSplit/>
        </w:trPr>
        <w:tc>
          <w:tcPr>
            <w:tcW w:w="502" w:type="pct"/>
            <w:vAlign w:val="center"/>
          </w:tcPr>
          <w:p w14:paraId="5FB72DA9" w14:textId="77777777" w:rsidR="00A12CD4" w:rsidRPr="000A534B" w:rsidRDefault="00A12CD4" w:rsidP="00FA30A3">
            <w:pPr>
              <w:pStyle w:val="LACP-1"/>
              <w:numPr>
                <w:ilvl w:val="0"/>
                <w:numId w:val="327"/>
              </w:numPr>
            </w:pPr>
          </w:p>
        </w:tc>
        <w:tc>
          <w:tcPr>
            <w:tcW w:w="1819" w:type="pct"/>
            <w:gridSpan w:val="2"/>
            <w:vAlign w:val="center"/>
          </w:tcPr>
          <w:p w14:paraId="115FA123" w14:textId="77777777" w:rsidR="00A12CD4" w:rsidRPr="000A534B" w:rsidRDefault="00A12CD4" w:rsidP="00991A08">
            <w:pPr>
              <w:rPr>
                <w:b/>
                <w:color w:val="000000" w:themeColor="text1"/>
              </w:rPr>
            </w:pPr>
            <w:r w:rsidRPr="000A534B">
              <w:rPr>
                <w:b/>
                <w:color w:val="000000" w:themeColor="text1"/>
              </w:rPr>
              <w:t>Suministros</w:t>
            </w:r>
          </w:p>
        </w:tc>
        <w:tc>
          <w:tcPr>
            <w:tcW w:w="717" w:type="pct"/>
            <w:gridSpan w:val="2"/>
            <w:vAlign w:val="center"/>
          </w:tcPr>
          <w:p w14:paraId="1CB56F0B" w14:textId="77777777" w:rsidR="00A12CD4" w:rsidRPr="000A534B" w:rsidRDefault="00A12CD4" w:rsidP="00991A08">
            <w:pPr>
              <w:jc w:val="center"/>
              <w:rPr>
                <w:color w:val="000000" w:themeColor="text1"/>
              </w:rPr>
            </w:pPr>
          </w:p>
        </w:tc>
        <w:tc>
          <w:tcPr>
            <w:tcW w:w="647" w:type="pct"/>
            <w:gridSpan w:val="2"/>
            <w:vAlign w:val="center"/>
          </w:tcPr>
          <w:p w14:paraId="7771BCBA" w14:textId="77777777" w:rsidR="00A12CD4" w:rsidRPr="000A534B" w:rsidRDefault="00A12CD4" w:rsidP="00991A08">
            <w:pPr>
              <w:tabs>
                <w:tab w:val="decimal" w:pos="654"/>
              </w:tabs>
              <w:jc w:val="center"/>
              <w:rPr>
                <w:color w:val="000000" w:themeColor="text1"/>
              </w:rPr>
            </w:pPr>
          </w:p>
        </w:tc>
        <w:tc>
          <w:tcPr>
            <w:tcW w:w="470" w:type="pct"/>
            <w:vAlign w:val="center"/>
          </w:tcPr>
          <w:p w14:paraId="61623390" w14:textId="77777777" w:rsidR="00A12CD4" w:rsidRPr="000A534B" w:rsidRDefault="00A12CD4" w:rsidP="00991A08">
            <w:pPr>
              <w:jc w:val="center"/>
              <w:rPr>
                <w:color w:val="000000" w:themeColor="text1"/>
              </w:rPr>
            </w:pPr>
          </w:p>
        </w:tc>
        <w:tc>
          <w:tcPr>
            <w:tcW w:w="845" w:type="pct"/>
            <w:vAlign w:val="center"/>
          </w:tcPr>
          <w:p w14:paraId="0F610F3B" w14:textId="77777777" w:rsidR="00A12CD4" w:rsidRPr="000A534B" w:rsidRDefault="00A12CD4" w:rsidP="00991A08">
            <w:pPr>
              <w:jc w:val="center"/>
              <w:rPr>
                <w:color w:val="000000" w:themeColor="text1"/>
              </w:rPr>
            </w:pPr>
          </w:p>
        </w:tc>
      </w:tr>
      <w:tr w:rsidR="00A12CD4" w:rsidRPr="000A534B" w14:paraId="7AB53B98" w14:textId="77777777" w:rsidTr="00991A08">
        <w:trPr>
          <w:cantSplit/>
        </w:trPr>
        <w:tc>
          <w:tcPr>
            <w:tcW w:w="502" w:type="pct"/>
            <w:vAlign w:val="center"/>
          </w:tcPr>
          <w:p w14:paraId="10C3C573" w14:textId="77777777" w:rsidR="00A12CD4" w:rsidRPr="000A534B" w:rsidRDefault="00A12CD4" w:rsidP="0024429D">
            <w:pPr>
              <w:pStyle w:val="LACP-2"/>
              <w:numPr>
                <w:ilvl w:val="1"/>
                <w:numId w:val="327"/>
              </w:numPr>
            </w:pPr>
          </w:p>
        </w:tc>
        <w:tc>
          <w:tcPr>
            <w:tcW w:w="1819" w:type="pct"/>
            <w:gridSpan w:val="2"/>
          </w:tcPr>
          <w:p w14:paraId="417A83ED" w14:textId="77777777" w:rsidR="00A12CD4" w:rsidRPr="000A534B" w:rsidRDefault="00A12CD4" w:rsidP="00991A08">
            <w:pPr>
              <w:rPr>
                <w:color w:val="000000" w:themeColor="text1"/>
              </w:rPr>
            </w:pPr>
            <w:r w:rsidRPr="000A534B">
              <w:t>Generador estacionario cabinado de potencia nominal del alternador de 150 kVA (220/380 VAC) en régimen STAND BY, con una tolerancia de (- 5% y + 15%) según EETT y PDTG particulares.</w:t>
            </w:r>
          </w:p>
        </w:tc>
        <w:tc>
          <w:tcPr>
            <w:tcW w:w="717" w:type="pct"/>
            <w:gridSpan w:val="2"/>
            <w:vAlign w:val="center"/>
          </w:tcPr>
          <w:p w14:paraId="1423E8F3" w14:textId="77777777" w:rsidR="00A12CD4" w:rsidRPr="000A534B" w:rsidRDefault="00A12CD4" w:rsidP="00991A08">
            <w:pPr>
              <w:jc w:val="center"/>
              <w:rPr>
                <w:color w:val="000000" w:themeColor="text1"/>
              </w:rPr>
            </w:pPr>
            <w:r w:rsidRPr="000A534B">
              <w:t>c/u</w:t>
            </w:r>
          </w:p>
        </w:tc>
        <w:tc>
          <w:tcPr>
            <w:tcW w:w="647" w:type="pct"/>
            <w:gridSpan w:val="2"/>
            <w:vAlign w:val="center"/>
          </w:tcPr>
          <w:p w14:paraId="40AC818D"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34F2DECE" w14:textId="77777777" w:rsidR="00A12CD4" w:rsidRPr="000A534B" w:rsidRDefault="00A12CD4" w:rsidP="00991A08">
            <w:pPr>
              <w:jc w:val="center"/>
              <w:rPr>
                <w:color w:val="000000" w:themeColor="text1"/>
              </w:rPr>
            </w:pPr>
          </w:p>
        </w:tc>
        <w:tc>
          <w:tcPr>
            <w:tcW w:w="845" w:type="pct"/>
            <w:vAlign w:val="center"/>
          </w:tcPr>
          <w:p w14:paraId="645A63D8" w14:textId="77777777" w:rsidR="00A12CD4" w:rsidRPr="000A534B" w:rsidRDefault="00A12CD4" w:rsidP="00991A08">
            <w:pPr>
              <w:jc w:val="center"/>
              <w:rPr>
                <w:color w:val="000000" w:themeColor="text1"/>
              </w:rPr>
            </w:pPr>
          </w:p>
        </w:tc>
      </w:tr>
      <w:tr w:rsidR="00A12CD4" w:rsidRPr="000A534B" w14:paraId="50565D7E" w14:textId="77777777" w:rsidTr="00991A08">
        <w:trPr>
          <w:cantSplit/>
        </w:trPr>
        <w:tc>
          <w:tcPr>
            <w:tcW w:w="502" w:type="pct"/>
            <w:vAlign w:val="center"/>
          </w:tcPr>
          <w:p w14:paraId="15BC262A" w14:textId="77777777" w:rsidR="00A12CD4" w:rsidRPr="000A534B" w:rsidRDefault="00A12CD4" w:rsidP="0024429D">
            <w:pPr>
              <w:pStyle w:val="LACP-2"/>
              <w:numPr>
                <w:ilvl w:val="1"/>
                <w:numId w:val="327"/>
              </w:numPr>
            </w:pPr>
          </w:p>
        </w:tc>
        <w:tc>
          <w:tcPr>
            <w:tcW w:w="1819" w:type="pct"/>
            <w:gridSpan w:val="2"/>
          </w:tcPr>
          <w:p w14:paraId="6E10DB1E" w14:textId="77777777" w:rsidR="00A12CD4" w:rsidRPr="000A534B" w:rsidRDefault="00A12CD4" w:rsidP="00991A08">
            <w:pPr>
              <w:rPr>
                <w:color w:val="000000" w:themeColor="text1"/>
              </w:rPr>
            </w:pPr>
            <w:r w:rsidRPr="000A534B">
              <w:t>Generador móvil cabinado de potencia nominal del alternador de 200 kVA (220/380 VAC), con una tolerancia de (- 5% y + 15%) según EETT y PDTG particulares.</w:t>
            </w:r>
          </w:p>
        </w:tc>
        <w:tc>
          <w:tcPr>
            <w:tcW w:w="717" w:type="pct"/>
            <w:gridSpan w:val="2"/>
            <w:vAlign w:val="center"/>
          </w:tcPr>
          <w:p w14:paraId="17B30124" w14:textId="77777777" w:rsidR="00A12CD4" w:rsidRPr="000A534B" w:rsidRDefault="00A12CD4" w:rsidP="00991A08">
            <w:pPr>
              <w:jc w:val="center"/>
              <w:rPr>
                <w:color w:val="000000" w:themeColor="text1"/>
              </w:rPr>
            </w:pPr>
            <w:r w:rsidRPr="000A534B">
              <w:t>c/u</w:t>
            </w:r>
          </w:p>
        </w:tc>
        <w:tc>
          <w:tcPr>
            <w:tcW w:w="647" w:type="pct"/>
            <w:gridSpan w:val="2"/>
            <w:vAlign w:val="center"/>
          </w:tcPr>
          <w:p w14:paraId="493F83A4"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24AA01F2" w14:textId="77777777" w:rsidR="00A12CD4" w:rsidRPr="000A534B" w:rsidRDefault="00A12CD4" w:rsidP="00991A08">
            <w:pPr>
              <w:jc w:val="center"/>
              <w:rPr>
                <w:color w:val="000000" w:themeColor="text1"/>
              </w:rPr>
            </w:pPr>
          </w:p>
        </w:tc>
        <w:tc>
          <w:tcPr>
            <w:tcW w:w="845" w:type="pct"/>
            <w:vAlign w:val="center"/>
          </w:tcPr>
          <w:p w14:paraId="291972D0" w14:textId="77777777" w:rsidR="00A12CD4" w:rsidRPr="000A534B" w:rsidRDefault="00A12CD4" w:rsidP="00991A08">
            <w:pPr>
              <w:jc w:val="center"/>
              <w:rPr>
                <w:color w:val="000000" w:themeColor="text1"/>
              </w:rPr>
            </w:pPr>
          </w:p>
        </w:tc>
      </w:tr>
      <w:tr w:rsidR="00A12CD4" w:rsidRPr="000A534B" w14:paraId="3DFEE56B" w14:textId="77777777" w:rsidTr="00991A08">
        <w:trPr>
          <w:cantSplit/>
        </w:trPr>
        <w:tc>
          <w:tcPr>
            <w:tcW w:w="502" w:type="pct"/>
            <w:vAlign w:val="center"/>
          </w:tcPr>
          <w:p w14:paraId="1C4D9300" w14:textId="77777777" w:rsidR="00A12CD4" w:rsidRPr="000A534B" w:rsidRDefault="00A12CD4" w:rsidP="0024429D">
            <w:pPr>
              <w:pStyle w:val="LACP-2"/>
              <w:numPr>
                <w:ilvl w:val="1"/>
                <w:numId w:val="327"/>
              </w:numPr>
            </w:pPr>
          </w:p>
        </w:tc>
        <w:tc>
          <w:tcPr>
            <w:tcW w:w="1819" w:type="pct"/>
            <w:gridSpan w:val="2"/>
          </w:tcPr>
          <w:p w14:paraId="670D33E0" w14:textId="77777777" w:rsidR="00A12CD4" w:rsidRPr="000A534B" w:rsidRDefault="00A12CD4" w:rsidP="00991A08">
            <w:r w:rsidRPr="000A534B">
              <w:t>Cableado y accesorios</w:t>
            </w:r>
          </w:p>
        </w:tc>
        <w:tc>
          <w:tcPr>
            <w:tcW w:w="717" w:type="pct"/>
            <w:gridSpan w:val="2"/>
            <w:vAlign w:val="center"/>
          </w:tcPr>
          <w:p w14:paraId="008C0028" w14:textId="77777777" w:rsidR="00A12CD4" w:rsidRPr="000A534B" w:rsidRDefault="00A12CD4" w:rsidP="00991A08">
            <w:pPr>
              <w:jc w:val="center"/>
            </w:pPr>
            <w:r w:rsidRPr="000A534B">
              <w:t>gl x subestación</w:t>
            </w:r>
          </w:p>
        </w:tc>
        <w:tc>
          <w:tcPr>
            <w:tcW w:w="647" w:type="pct"/>
            <w:gridSpan w:val="2"/>
            <w:vAlign w:val="center"/>
          </w:tcPr>
          <w:p w14:paraId="15EEA19A" w14:textId="77777777" w:rsidR="00A12CD4" w:rsidRPr="000A534B" w:rsidRDefault="00A12CD4" w:rsidP="00991A08">
            <w:pPr>
              <w:tabs>
                <w:tab w:val="decimal" w:pos="654"/>
              </w:tabs>
              <w:jc w:val="center"/>
            </w:pPr>
            <w:r w:rsidRPr="000A534B">
              <w:t>4</w:t>
            </w:r>
          </w:p>
        </w:tc>
        <w:tc>
          <w:tcPr>
            <w:tcW w:w="470" w:type="pct"/>
            <w:vAlign w:val="center"/>
          </w:tcPr>
          <w:p w14:paraId="7EBA44B8" w14:textId="77777777" w:rsidR="00A12CD4" w:rsidRPr="000A534B" w:rsidRDefault="00A12CD4" w:rsidP="00991A08">
            <w:pPr>
              <w:jc w:val="center"/>
              <w:rPr>
                <w:color w:val="000000" w:themeColor="text1"/>
              </w:rPr>
            </w:pPr>
          </w:p>
        </w:tc>
        <w:tc>
          <w:tcPr>
            <w:tcW w:w="845" w:type="pct"/>
            <w:vAlign w:val="center"/>
          </w:tcPr>
          <w:p w14:paraId="4AEB3FE4" w14:textId="77777777" w:rsidR="00A12CD4" w:rsidRPr="000A534B" w:rsidRDefault="00A12CD4" w:rsidP="00991A08">
            <w:pPr>
              <w:jc w:val="center"/>
              <w:rPr>
                <w:color w:val="000000" w:themeColor="text1"/>
              </w:rPr>
            </w:pPr>
          </w:p>
        </w:tc>
      </w:tr>
      <w:tr w:rsidR="00A12CD4" w:rsidRPr="000A534B" w14:paraId="0FEDD751" w14:textId="77777777" w:rsidTr="00991A08">
        <w:trPr>
          <w:cantSplit/>
        </w:trPr>
        <w:tc>
          <w:tcPr>
            <w:tcW w:w="502" w:type="pct"/>
            <w:vAlign w:val="center"/>
          </w:tcPr>
          <w:p w14:paraId="76B420AB" w14:textId="77777777" w:rsidR="00A12CD4" w:rsidRPr="000A534B" w:rsidRDefault="00A12CD4" w:rsidP="00FA30A3">
            <w:pPr>
              <w:pStyle w:val="LACP-1"/>
              <w:numPr>
                <w:ilvl w:val="0"/>
                <w:numId w:val="327"/>
              </w:numPr>
            </w:pPr>
          </w:p>
        </w:tc>
        <w:tc>
          <w:tcPr>
            <w:tcW w:w="1819" w:type="pct"/>
            <w:gridSpan w:val="2"/>
          </w:tcPr>
          <w:p w14:paraId="7756486A" w14:textId="77777777" w:rsidR="00A12CD4" w:rsidRPr="000A534B" w:rsidRDefault="00A12CD4" w:rsidP="00991A08">
            <w:pPr>
              <w:rPr>
                <w:color w:val="000000" w:themeColor="text1"/>
              </w:rPr>
            </w:pPr>
            <w:r w:rsidRPr="000A534B">
              <w:rPr>
                <w:b/>
                <w:color w:val="000000" w:themeColor="text1"/>
              </w:rPr>
              <w:t>Suministros de Repuestos</w:t>
            </w:r>
          </w:p>
        </w:tc>
        <w:tc>
          <w:tcPr>
            <w:tcW w:w="717" w:type="pct"/>
            <w:gridSpan w:val="2"/>
            <w:vAlign w:val="center"/>
          </w:tcPr>
          <w:p w14:paraId="4424F3EF" w14:textId="77777777" w:rsidR="00A12CD4" w:rsidRPr="000A534B" w:rsidRDefault="00A12CD4" w:rsidP="00991A08">
            <w:pPr>
              <w:jc w:val="center"/>
              <w:rPr>
                <w:color w:val="000000" w:themeColor="text1"/>
              </w:rPr>
            </w:pPr>
          </w:p>
        </w:tc>
        <w:tc>
          <w:tcPr>
            <w:tcW w:w="647" w:type="pct"/>
            <w:gridSpan w:val="2"/>
            <w:vAlign w:val="center"/>
          </w:tcPr>
          <w:p w14:paraId="58AEE12E" w14:textId="77777777" w:rsidR="00A12CD4" w:rsidRPr="000A534B" w:rsidRDefault="00A12CD4" w:rsidP="00991A08">
            <w:pPr>
              <w:tabs>
                <w:tab w:val="decimal" w:pos="654"/>
              </w:tabs>
              <w:jc w:val="center"/>
              <w:rPr>
                <w:color w:val="000000" w:themeColor="text1"/>
              </w:rPr>
            </w:pPr>
          </w:p>
        </w:tc>
        <w:tc>
          <w:tcPr>
            <w:tcW w:w="470" w:type="pct"/>
            <w:vAlign w:val="center"/>
          </w:tcPr>
          <w:p w14:paraId="480174E2" w14:textId="77777777" w:rsidR="00A12CD4" w:rsidRPr="000A534B" w:rsidRDefault="00A12CD4" w:rsidP="00991A08">
            <w:pPr>
              <w:jc w:val="center"/>
              <w:rPr>
                <w:color w:val="000000" w:themeColor="text1"/>
              </w:rPr>
            </w:pPr>
          </w:p>
        </w:tc>
        <w:tc>
          <w:tcPr>
            <w:tcW w:w="845" w:type="pct"/>
            <w:vAlign w:val="center"/>
          </w:tcPr>
          <w:p w14:paraId="7AEDCD67" w14:textId="77777777" w:rsidR="00A12CD4" w:rsidRPr="000A534B" w:rsidRDefault="00A12CD4" w:rsidP="00991A08">
            <w:pPr>
              <w:jc w:val="center"/>
              <w:rPr>
                <w:color w:val="000000" w:themeColor="text1"/>
              </w:rPr>
            </w:pPr>
          </w:p>
        </w:tc>
      </w:tr>
      <w:tr w:rsidR="00A12CD4" w:rsidRPr="000A534B" w14:paraId="1E984A5D" w14:textId="77777777" w:rsidTr="00991A08">
        <w:trPr>
          <w:cantSplit/>
        </w:trPr>
        <w:tc>
          <w:tcPr>
            <w:tcW w:w="502" w:type="pct"/>
            <w:vAlign w:val="center"/>
          </w:tcPr>
          <w:p w14:paraId="3269EB4F" w14:textId="77777777" w:rsidR="00A12CD4" w:rsidRPr="000A534B" w:rsidRDefault="00A12CD4" w:rsidP="0024429D">
            <w:pPr>
              <w:pStyle w:val="LACP-2"/>
              <w:numPr>
                <w:ilvl w:val="1"/>
                <w:numId w:val="327"/>
              </w:numPr>
            </w:pPr>
          </w:p>
        </w:tc>
        <w:tc>
          <w:tcPr>
            <w:tcW w:w="1819" w:type="pct"/>
            <w:gridSpan w:val="2"/>
            <w:vAlign w:val="center"/>
          </w:tcPr>
          <w:p w14:paraId="247507F9" w14:textId="77777777" w:rsidR="00A12CD4" w:rsidRPr="000A534B" w:rsidRDefault="00A12CD4" w:rsidP="00991A08">
            <w:pPr>
              <w:rPr>
                <w:b/>
                <w:i/>
                <w:color w:val="000000" w:themeColor="text1"/>
              </w:rPr>
            </w:pPr>
            <w:r w:rsidRPr="000A534B">
              <w:rPr>
                <w:b/>
                <w:i/>
                <w:color w:val="000000" w:themeColor="text1"/>
              </w:rPr>
              <w:t>Para Generador estacionario</w:t>
            </w:r>
          </w:p>
        </w:tc>
        <w:tc>
          <w:tcPr>
            <w:tcW w:w="717" w:type="pct"/>
            <w:gridSpan w:val="2"/>
            <w:vAlign w:val="center"/>
          </w:tcPr>
          <w:p w14:paraId="38BF9FDE" w14:textId="77777777" w:rsidR="00A12CD4" w:rsidRPr="000A534B" w:rsidRDefault="00A12CD4" w:rsidP="00991A08">
            <w:pPr>
              <w:jc w:val="center"/>
              <w:rPr>
                <w:color w:val="000000" w:themeColor="text1"/>
              </w:rPr>
            </w:pPr>
          </w:p>
        </w:tc>
        <w:tc>
          <w:tcPr>
            <w:tcW w:w="647" w:type="pct"/>
            <w:gridSpan w:val="2"/>
            <w:vAlign w:val="center"/>
          </w:tcPr>
          <w:p w14:paraId="2A64DB45" w14:textId="77777777" w:rsidR="00A12CD4" w:rsidRPr="000A534B" w:rsidRDefault="00A12CD4" w:rsidP="00991A08">
            <w:pPr>
              <w:tabs>
                <w:tab w:val="decimal" w:pos="654"/>
              </w:tabs>
              <w:jc w:val="center"/>
              <w:rPr>
                <w:color w:val="000000" w:themeColor="text1"/>
              </w:rPr>
            </w:pPr>
          </w:p>
        </w:tc>
        <w:tc>
          <w:tcPr>
            <w:tcW w:w="470" w:type="pct"/>
            <w:vAlign w:val="center"/>
          </w:tcPr>
          <w:p w14:paraId="7A3CB4D0" w14:textId="77777777" w:rsidR="00A12CD4" w:rsidRPr="000A534B" w:rsidRDefault="00A12CD4" w:rsidP="00991A08">
            <w:pPr>
              <w:jc w:val="center"/>
              <w:rPr>
                <w:color w:val="000000" w:themeColor="text1"/>
              </w:rPr>
            </w:pPr>
          </w:p>
        </w:tc>
        <w:tc>
          <w:tcPr>
            <w:tcW w:w="845" w:type="pct"/>
            <w:vAlign w:val="center"/>
          </w:tcPr>
          <w:p w14:paraId="05F18C19" w14:textId="77777777" w:rsidR="00A12CD4" w:rsidRPr="000A534B" w:rsidRDefault="00A12CD4" w:rsidP="00991A08">
            <w:pPr>
              <w:jc w:val="center"/>
              <w:rPr>
                <w:color w:val="000000" w:themeColor="text1"/>
              </w:rPr>
            </w:pPr>
          </w:p>
        </w:tc>
      </w:tr>
      <w:tr w:rsidR="00A12CD4" w:rsidRPr="000A534B" w14:paraId="1FC4AC30" w14:textId="77777777" w:rsidTr="00991A08">
        <w:trPr>
          <w:cantSplit/>
        </w:trPr>
        <w:tc>
          <w:tcPr>
            <w:tcW w:w="502" w:type="pct"/>
            <w:vAlign w:val="center"/>
          </w:tcPr>
          <w:p w14:paraId="53699CDD" w14:textId="77777777" w:rsidR="00A12CD4" w:rsidRPr="000A534B" w:rsidRDefault="00A12CD4" w:rsidP="0024429D">
            <w:pPr>
              <w:pStyle w:val="LACP-3"/>
              <w:numPr>
                <w:ilvl w:val="2"/>
                <w:numId w:val="327"/>
              </w:numPr>
            </w:pPr>
          </w:p>
        </w:tc>
        <w:tc>
          <w:tcPr>
            <w:tcW w:w="1819" w:type="pct"/>
            <w:gridSpan w:val="2"/>
          </w:tcPr>
          <w:p w14:paraId="15B3A447" w14:textId="77777777" w:rsidR="00A12CD4" w:rsidRPr="000A534B" w:rsidRDefault="00A12CD4" w:rsidP="00991A08">
            <w:pPr>
              <w:rPr>
                <w:color w:val="000000" w:themeColor="text1"/>
              </w:rPr>
            </w:pPr>
            <w:r w:rsidRPr="000A534B">
              <w:t>Turbocompresor completo</w:t>
            </w:r>
          </w:p>
        </w:tc>
        <w:tc>
          <w:tcPr>
            <w:tcW w:w="717" w:type="pct"/>
            <w:gridSpan w:val="2"/>
            <w:vAlign w:val="center"/>
          </w:tcPr>
          <w:p w14:paraId="27B1F10A" w14:textId="77777777" w:rsidR="00A12CD4" w:rsidRPr="000A534B" w:rsidRDefault="00A12CD4" w:rsidP="00991A08">
            <w:pPr>
              <w:jc w:val="center"/>
              <w:rPr>
                <w:color w:val="000000" w:themeColor="text1"/>
              </w:rPr>
            </w:pPr>
            <w:r w:rsidRPr="000A534B">
              <w:t>c/u</w:t>
            </w:r>
          </w:p>
        </w:tc>
        <w:tc>
          <w:tcPr>
            <w:tcW w:w="647" w:type="pct"/>
            <w:gridSpan w:val="2"/>
            <w:vAlign w:val="center"/>
          </w:tcPr>
          <w:p w14:paraId="7078DDC7"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67E110A1" w14:textId="77777777" w:rsidR="00A12CD4" w:rsidRPr="000A534B" w:rsidRDefault="00A12CD4" w:rsidP="00991A08">
            <w:pPr>
              <w:jc w:val="center"/>
              <w:rPr>
                <w:color w:val="000000" w:themeColor="text1"/>
              </w:rPr>
            </w:pPr>
          </w:p>
        </w:tc>
        <w:tc>
          <w:tcPr>
            <w:tcW w:w="845" w:type="pct"/>
            <w:vAlign w:val="center"/>
          </w:tcPr>
          <w:p w14:paraId="4047DBB6" w14:textId="77777777" w:rsidR="00A12CD4" w:rsidRPr="000A534B" w:rsidRDefault="00A12CD4" w:rsidP="00991A08">
            <w:pPr>
              <w:jc w:val="center"/>
              <w:rPr>
                <w:color w:val="000000" w:themeColor="text1"/>
              </w:rPr>
            </w:pPr>
          </w:p>
        </w:tc>
      </w:tr>
      <w:tr w:rsidR="00A12CD4" w:rsidRPr="000A534B" w14:paraId="054C245A" w14:textId="77777777" w:rsidTr="00991A08">
        <w:trPr>
          <w:cantSplit/>
        </w:trPr>
        <w:tc>
          <w:tcPr>
            <w:tcW w:w="502" w:type="pct"/>
            <w:vAlign w:val="center"/>
          </w:tcPr>
          <w:p w14:paraId="570E6376" w14:textId="77777777" w:rsidR="00A12CD4" w:rsidRPr="000A534B" w:rsidRDefault="00A12CD4" w:rsidP="0024429D">
            <w:pPr>
              <w:pStyle w:val="LACP-3"/>
              <w:numPr>
                <w:ilvl w:val="2"/>
                <w:numId w:val="327"/>
              </w:numPr>
            </w:pPr>
          </w:p>
        </w:tc>
        <w:tc>
          <w:tcPr>
            <w:tcW w:w="1819" w:type="pct"/>
            <w:gridSpan w:val="2"/>
          </w:tcPr>
          <w:p w14:paraId="5E0A7E48" w14:textId="77777777" w:rsidR="00A12CD4" w:rsidRPr="000A534B" w:rsidRDefault="00A12CD4" w:rsidP="00991A08">
            <w:pPr>
              <w:rPr>
                <w:color w:val="000000" w:themeColor="text1"/>
              </w:rPr>
            </w:pPr>
            <w:r w:rsidRPr="000A534B">
              <w:t>Juego de juntas completo (superior e inferior)</w:t>
            </w:r>
          </w:p>
        </w:tc>
        <w:tc>
          <w:tcPr>
            <w:tcW w:w="717" w:type="pct"/>
            <w:gridSpan w:val="2"/>
            <w:vAlign w:val="center"/>
          </w:tcPr>
          <w:p w14:paraId="539B76E2" w14:textId="77777777" w:rsidR="00A12CD4" w:rsidRPr="000A534B" w:rsidRDefault="00A12CD4" w:rsidP="00991A08">
            <w:pPr>
              <w:jc w:val="center"/>
              <w:rPr>
                <w:color w:val="000000" w:themeColor="text1"/>
              </w:rPr>
            </w:pPr>
            <w:r w:rsidRPr="000A534B">
              <w:t>c/u</w:t>
            </w:r>
          </w:p>
        </w:tc>
        <w:tc>
          <w:tcPr>
            <w:tcW w:w="647" w:type="pct"/>
            <w:gridSpan w:val="2"/>
            <w:vAlign w:val="center"/>
          </w:tcPr>
          <w:p w14:paraId="0E2C9711"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5FAC2E48" w14:textId="77777777" w:rsidR="00A12CD4" w:rsidRPr="000A534B" w:rsidRDefault="00A12CD4" w:rsidP="00991A08">
            <w:pPr>
              <w:jc w:val="center"/>
              <w:rPr>
                <w:color w:val="000000" w:themeColor="text1"/>
              </w:rPr>
            </w:pPr>
          </w:p>
        </w:tc>
        <w:tc>
          <w:tcPr>
            <w:tcW w:w="845" w:type="pct"/>
            <w:vAlign w:val="center"/>
          </w:tcPr>
          <w:p w14:paraId="6B786874" w14:textId="77777777" w:rsidR="00A12CD4" w:rsidRPr="000A534B" w:rsidRDefault="00A12CD4" w:rsidP="00991A08">
            <w:pPr>
              <w:jc w:val="center"/>
              <w:rPr>
                <w:color w:val="000000" w:themeColor="text1"/>
              </w:rPr>
            </w:pPr>
          </w:p>
        </w:tc>
      </w:tr>
      <w:tr w:rsidR="00A12CD4" w:rsidRPr="000A534B" w14:paraId="146F84EF" w14:textId="77777777" w:rsidTr="00991A08">
        <w:trPr>
          <w:cantSplit/>
        </w:trPr>
        <w:tc>
          <w:tcPr>
            <w:tcW w:w="502" w:type="pct"/>
            <w:vAlign w:val="center"/>
          </w:tcPr>
          <w:p w14:paraId="551B4E10" w14:textId="77777777" w:rsidR="00A12CD4" w:rsidRPr="000A534B" w:rsidRDefault="00A12CD4" w:rsidP="0024429D">
            <w:pPr>
              <w:pStyle w:val="LACP-3"/>
              <w:numPr>
                <w:ilvl w:val="2"/>
                <w:numId w:val="327"/>
              </w:numPr>
            </w:pPr>
          </w:p>
        </w:tc>
        <w:tc>
          <w:tcPr>
            <w:tcW w:w="1819" w:type="pct"/>
            <w:gridSpan w:val="2"/>
          </w:tcPr>
          <w:p w14:paraId="138E8C97" w14:textId="77777777" w:rsidR="00A12CD4" w:rsidRPr="000A534B" w:rsidRDefault="00A12CD4" w:rsidP="00991A08">
            <w:pPr>
              <w:rPr>
                <w:color w:val="000000" w:themeColor="text1"/>
              </w:rPr>
            </w:pPr>
            <w:r w:rsidRPr="000A534B">
              <w:t>Bomba de agua completa </w:t>
            </w:r>
          </w:p>
        </w:tc>
        <w:tc>
          <w:tcPr>
            <w:tcW w:w="717" w:type="pct"/>
            <w:gridSpan w:val="2"/>
            <w:vAlign w:val="center"/>
          </w:tcPr>
          <w:p w14:paraId="5EB428FD" w14:textId="77777777" w:rsidR="00A12CD4" w:rsidRPr="000A534B" w:rsidRDefault="00A12CD4" w:rsidP="00991A08">
            <w:pPr>
              <w:jc w:val="center"/>
              <w:rPr>
                <w:color w:val="000000" w:themeColor="text1"/>
              </w:rPr>
            </w:pPr>
            <w:r w:rsidRPr="000A534B">
              <w:t>c/u</w:t>
            </w:r>
          </w:p>
        </w:tc>
        <w:tc>
          <w:tcPr>
            <w:tcW w:w="647" w:type="pct"/>
            <w:gridSpan w:val="2"/>
            <w:vAlign w:val="center"/>
          </w:tcPr>
          <w:p w14:paraId="40954B3A"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3A73B754" w14:textId="77777777" w:rsidR="00A12CD4" w:rsidRPr="000A534B" w:rsidRDefault="00A12CD4" w:rsidP="00991A08">
            <w:pPr>
              <w:jc w:val="center"/>
              <w:rPr>
                <w:color w:val="000000" w:themeColor="text1"/>
              </w:rPr>
            </w:pPr>
          </w:p>
        </w:tc>
        <w:tc>
          <w:tcPr>
            <w:tcW w:w="845" w:type="pct"/>
            <w:vAlign w:val="center"/>
          </w:tcPr>
          <w:p w14:paraId="044CE165" w14:textId="77777777" w:rsidR="00A12CD4" w:rsidRPr="000A534B" w:rsidRDefault="00A12CD4" w:rsidP="00991A08">
            <w:pPr>
              <w:jc w:val="center"/>
              <w:rPr>
                <w:color w:val="000000" w:themeColor="text1"/>
              </w:rPr>
            </w:pPr>
          </w:p>
        </w:tc>
      </w:tr>
      <w:tr w:rsidR="00A12CD4" w:rsidRPr="000A534B" w14:paraId="385F2D9F" w14:textId="77777777" w:rsidTr="00991A08">
        <w:trPr>
          <w:cantSplit/>
        </w:trPr>
        <w:tc>
          <w:tcPr>
            <w:tcW w:w="502" w:type="pct"/>
            <w:vAlign w:val="center"/>
          </w:tcPr>
          <w:p w14:paraId="154B82DE" w14:textId="77777777" w:rsidR="00A12CD4" w:rsidRPr="000A534B" w:rsidRDefault="00A12CD4" w:rsidP="0024429D">
            <w:pPr>
              <w:pStyle w:val="LACP-3"/>
              <w:numPr>
                <w:ilvl w:val="2"/>
                <w:numId w:val="327"/>
              </w:numPr>
            </w:pPr>
          </w:p>
        </w:tc>
        <w:tc>
          <w:tcPr>
            <w:tcW w:w="1819" w:type="pct"/>
            <w:gridSpan w:val="2"/>
          </w:tcPr>
          <w:p w14:paraId="0CE8416A" w14:textId="77777777" w:rsidR="00A12CD4" w:rsidRPr="000A534B" w:rsidRDefault="00A12CD4" w:rsidP="00991A08">
            <w:pPr>
              <w:rPr>
                <w:color w:val="000000" w:themeColor="text1"/>
              </w:rPr>
            </w:pPr>
            <w:r w:rsidRPr="000A534B">
              <w:t>Juegos de correas</w:t>
            </w:r>
          </w:p>
        </w:tc>
        <w:tc>
          <w:tcPr>
            <w:tcW w:w="717" w:type="pct"/>
            <w:gridSpan w:val="2"/>
            <w:vAlign w:val="center"/>
          </w:tcPr>
          <w:p w14:paraId="45222CEA" w14:textId="77777777" w:rsidR="00A12CD4" w:rsidRPr="000A534B" w:rsidRDefault="00A12CD4" w:rsidP="00991A08">
            <w:pPr>
              <w:jc w:val="center"/>
              <w:rPr>
                <w:color w:val="000000" w:themeColor="text1"/>
              </w:rPr>
            </w:pPr>
            <w:r w:rsidRPr="000A534B">
              <w:t>c/u</w:t>
            </w:r>
          </w:p>
        </w:tc>
        <w:tc>
          <w:tcPr>
            <w:tcW w:w="647" w:type="pct"/>
            <w:gridSpan w:val="2"/>
            <w:vAlign w:val="center"/>
          </w:tcPr>
          <w:p w14:paraId="4B21E9B2" w14:textId="77777777" w:rsidR="00A12CD4" w:rsidRPr="000A534B" w:rsidRDefault="00A12CD4" w:rsidP="00991A08">
            <w:pPr>
              <w:tabs>
                <w:tab w:val="decimal" w:pos="654"/>
              </w:tabs>
              <w:jc w:val="center"/>
              <w:rPr>
                <w:color w:val="000000" w:themeColor="text1"/>
              </w:rPr>
            </w:pPr>
            <w:r w:rsidRPr="000A534B">
              <w:t>2</w:t>
            </w:r>
          </w:p>
        </w:tc>
        <w:tc>
          <w:tcPr>
            <w:tcW w:w="470" w:type="pct"/>
            <w:vAlign w:val="center"/>
          </w:tcPr>
          <w:p w14:paraId="6F0F1F96" w14:textId="77777777" w:rsidR="00A12CD4" w:rsidRPr="000A534B" w:rsidRDefault="00A12CD4" w:rsidP="00991A08">
            <w:pPr>
              <w:jc w:val="center"/>
              <w:rPr>
                <w:color w:val="000000" w:themeColor="text1"/>
              </w:rPr>
            </w:pPr>
          </w:p>
        </w:tc>
        <w:tc>
          <w:tcPr>
            <w:tcW w:w="845" w:type="pct"/>
            <w:vAlign w:val="center"/>
          </w:tcPr>
          <w:p w14:paraId="323BBA19" w14:textId="77777777" w:rsidR="00A12CD4" w:rsidRPr="000A534B" w:rsidRDefault="00A12CD4" w:rsidP="00991A08">
            <w:pPr>
              <w:jc w:val="center"/>
              <w:rPr>
                <w:color w:val="000000" w:themeColor="text1"/>
              </w:rPr>
            </w:pPr>
          </w:p>
        </w:tc>
      </w:tr>
      <w:tr w:rsidR="00A12CD4" w:rsidRPr="000A534B" w14:paraId="2831D800" w14:textId="77777777" w:rsidTr="00991A08">
        <w:trPr>
          <w:cantSplit/>
        </w:trPr>
        <w:tc>
          <w:tcPr>
            <w:tcW w:w="502" w:type="pct"/>
            <w:vAlign w:val="center"/>
          </w:tcPr>
          <w:p w14:paraId="3665ECC0" w14:textId="77777777" w:rsidR="00A12CD4" w:rsidRPr="000A534B" w:rsidRDefault="00A12CD4" w:rsidP="0024429D">
            <w:pPr>
              <w:pStyle w:val="LACP-3"/>
              <w:numPr>
                <w:ilvl w:val="2"/>
                <w:numId w:val="327"/>
              </w:numPr>
            </w:pPr>
          </w:p>
        </w:tc>
        <w:tc>
          <w:tcPr>
            <w:tcW w:w="1819" w:type="pct"/>
            <w:gridSpan w:val="2"/>
          </w:tcPr>
          <w:p w14:paraId="7F38603B" w14:textId="77777777" w:rsidR="00A12CD4" w:rsidRPr="000A534B" w:rsidRDefault="00A12CD4" w:rsidP="00991A08">
            <w:pPr>
              <w:rPr>
                <w:color w:val="000000" w:themeColor="text1"/>
              </w:rPr>
            </w:pPr>
            <w:r w:rsidRPr="000A534B">
              <w:t>Filtros de aire</w:t>
            </w:r>
          </w:p>
        </w:tc>
        <w:tc>
          <w:tcPr>
            <w:tcW w:w="717" w:type="pct"/>
            <w:gridSpan w:val="2"/>
            <w:vAlign w:val="center"/>
          </w:tcPr>
          <w:p w14:paraId="30D0B983" w14:textId="77777777" w:rsidR="00A12CD4" w:rsidRPr="000A534B" w:rsidRDefault="00A12CD4" w:rsidP="00991A08">
            <w:pPr>
              <w:jc w:val="center"/>
              <w:rPr>
                <w:color w:val="000000" w:themeColor="text1"/>
              </w:rPr>
            </w:pPr>
            <w:r w:rsidRPr="000A534B">
              <w:t>c/u</w:t>
            </w:r>
          </w:p>
        </w:tc>
        <w:tc>
          <w:tcPr>
            <w:tcW w:w="647" w:type="pct"/>
            <w:gridSpan w:val="2"/>
            <w:vAlign w:val="center"/>
          </w:tcPr>
          <w:p w14:paraId="526996A7" w14:textId="77777777" w:rsidR="00A12CD4" w:rsidRPr="000A534B" w:rsidRDefault="00A12CD4" w:rsidP="00991A08">
            <w:pPr>
              <w:tabs>
                <w:tab w:val="decimal" w:pos="654"/>
              </w:tabs>
              <w:jc w:val="center"/>
              <w:rPr>
                <w:color w:val="000000" w:themeColor="text1"/>
              </w:rPr>
            </w:pPr>
            <w:r w:rsidRPr="000A534B">
              <w:t>3</w:t>
            </w:r>
          </w:p>
        </w:tc>
        <w:tc>
          <w:tcPr>
            <w:tcW w:w="470" w:type="pct"/>
            <w:vAlign w:val="center"/>
          </w:tcPr>
          <w:p w14:paraId="37C56A1F" w14:textId="77777777" w:rsidR="00A12CD4" w:rsidRPr="000A534B" w:rsidRDefault="00A12CD4" w:rsidP="00991A08">
            <w:pPr>
              <w:jc w:val="center"/>
              <w:rPr>
                <w:color w:val="000000" w:themeColor="text1"/>
              </w:rPr>
            </w:pPr>
          </w:p>
        </w:tc>
        <w:tc>
          <w:tcPr>
            <w:tcW w:w="845" w:type="pct"/>
            <w:vAlign w:val="center"/>
          </w:tcPr>
          <w:p w14:paraId="2B84FEDB" w14:textId="77777777" w:rsidR="00A12CD4" w:rsidRPr="000A534B" w:rsidRDefault="00A12CD4" w:rsidP="00991A08">
            <w:pPr>
              <w:jc w:val="center"/>
              <w:rPr>
                <w:color w:val="000000" w:themeColor="text1"/>
              </w:rPr>
            </w:pPr>
          </w:p>
        </w:tc>
      </w:tr>
      <w:tr w:rsidR="00A12CD4" w:rsidRPr="000A534B" w14:paraId="32C577D8" w14:textId="77777777" w:rsidTr="00991A08">
        <w:trPr>
          <w:cantSplit/>
        </w:trPr>
        <w:tc>
          <w:tcPr>
            <w:tcW w:w="502" w:type="pct"/>
            <w:vAlign w:val="center"/>
          </w:tcPr>
          <w:p w14:paraId="1B383392" w14:textId="77777777" w:rsidR="00A12CD4" w:rsidRPr="000A534B" w:rsidRDefault="00A12CD4" w:rsidP="0024429D">
            <w:pPr>
              <w:pStyle w:val="LACP-3"/>
              <w:numPr>
                <w:ilvl w:val="2"/>
                <w:numId w:val="327"/>
              </w:numPr>
            </w:pPr>
          </w:p>
        </w:tc>
        <w:tc>
          <w:tcPr>
            <w:tcW w:w="1819" w:type="pct"/>
            <w:gridSpan w:val="2"/>
          </w:tcPr>
          <w:p w14:paraId="561F2B06" w14:textId="77777777" w:rsidR="00A12CD4" w:rsidRPr="000A534B" w:rsidRDefault="00A12CD4" w:rsidP="00991A08">
            <w:pPr>
              <w:rPr>
                <w:color w:val="000000" w:themeColor="text1"/>
              </w:rPr>
            </w:pPr>
            <w:r w:rsidRPr="000A534B">
              <w:t>Filtros de combustible</w:t>
            </w:r>
          </w:p>
        </w:tc>
        <w:tc>
          <w:tcPr>
            <w:tcW w:w="717" w:type="pct"/>
            <w:gridSpan w:val="2"/>
            <w:vAlign w:val="center"/>
          </w:tcPr>
          <w:p w14:paraId="04C26DDC" w14:textId="77777777" w:rsidR="00A12CD4" w:rsidRPr="000A534B" w:rsidRDefault="00A12CD4" w:rsidP="00991A08">
            <w:pPr>
              <w:jc w:val="center"/>
              <w:rPr>
                <w:color w:val="000000" w:themeColor="text1"/>
              </w:rPr>
            </w:pPr>
            <w:r w:rsidRPr="000A534B">
              <w:t>c/u</w:t>
            </w:r>
          </w:p>
        </w:tc>
        <w:tc>
          <w:tcPr>
            <w:tcW w:w="647" w:type="pct"/>
            <w:gridSpan w:val="2"/>
            <w:vAlign w:val="center"/>
          </w:tcPr>
          <w:p w14:paraId="31FD3AE2" w14:textId="77777777" w:rsidR="00A12CD4" w:rsidRPr="000A534B" w:rsidRDefault="00A12CD4" w:rsidP="00991A08">
            <w:pPr>
              <w:tabs>
                <w:tab w:val="decimal" w:pos="654"/>
              </w:tabs>
              <w:jc w:val="center"/>
              <w:rPr>
                <w:color w:val="000000" w:themeColor="text1"/>
              </w:rPr>
            </w:pPr>
            <w:r w:rsidRPr="000A534B">
              <w:t>3</w:t>
            </w:r>
          </w:p>
        </w:tc>
        <w:tc>
          <w:tcPr>
            <w:tcW w:w="470" w:type="pct"/>
            <w:vAlign w:val="center"/>
          </w:tcPr>
          <w:p w14:paraId="5AC8BF26" w14:textId="77777777" w:rsidR="00A12CD4" w:rsidRPr="000A534B" w:rsidRDefault="00A12CD4" w:rsidP="00991A08">
            <w:pPr>
              <w:jc w:val="center"/>
              <w:rPr>
                <w:color w:val="000000" w:themeColor="text1"/>
              </w:rPr>
            </w:pPr>
          </w:p>
        </w:tc>
        <w:tc>
          <w:tcPr>
            <w:tcW w:w="845" w:type="pct"/>
            <w:vAlign w:val="center"/>
          </w:tcPr>
          <w:p w14:paraId="625A06D8" w14:textId="77777777" w:rsidR="00A12CD4" w:rsidRPr="000A534B" w:rsidRDefault="00A12CD4" w:rsidP="00991A08">
            <w:pPr>
              <w:jc w:val="center"/>
              <w:rPr>
                <w:color w:val="000000" w:themeColor="text1"/>
              </w:rPr>
            </w:pPr>
          </w:p>
        </w:tc>
      </w:tr>
      <w:tr w:rsidR="00A12CD4" w:rsidRPr="000A534B" w14:paraId="598802E4" w14:textId="77777777" w:rsidTr="00991A08">
        <w:trPr>
          <w:cantSplit/>
        </w:trPr>
        <w:tc>
          <w:tcPr>
            <w:tcW w:w="502" w:type="pct"/>
            <w:vAlign w:val="center"/>
          </w:tcPr>
          <w:p w14:paraId="5C93581B" w14:textId="77777777" w:rsidR="00A12CD4" w:rsidRPr="000A534B" w:rsidRDefault="00A12CD4" w:rsidP="0024429D">
            <w:pPr>
              <w:pStyle w:val="LACP-3"/>
              <w:numPr>
                <w:ilvl w:val="2"/>
                <w:numId w:val="327"/>
              </w:numPr>
            </w:pPr>
          </w:p>
        </w:tc>
        <w:tc>
          <w:tcPr>
            <w:tcW w:w="1819" w:type="pct"/>
            <w:gridSpan w:val="2"/>
          </w:tcPr>
          <w:p w14:paraId="1BA7FE52" w14:textId="77777777" w:rsidR="00A12CD4" w:rsidRPr="000A534B" w:rsidRDefault="00A12CD4" w:rsidP="00991A08">
            <w:pPr>
              <w:rPr>
                <w:color w:val="000000" w:themeColor="text1"/>
              </w:rPr>
            </w:pPr>
            <w:r w:rsidRPr="000A534B">
              <w:t>Filtros de aceite</w:t>
            </w:r>
          </w:p>
        </w:tc>
        <w:tc>
          <w:tcPr>
            <w:tcW w:w="717" w:type="pct"/>
            <w:gridSpan w:val="2"/>
            <w:vAlign w:val="center"/>
          </w:tcPr>
          <w:p w14:paraId="16D44298" w14:textId="77777777" w:rsidR="00A12CD4" w:rsidRPr="000A534B" w:rsidRDefault="00A12CD4" w:rsidP="00991A08">
            <w:pPr>
              <w:jc w:val="center"/>
              <w:rPr>
                <w:color w:val="000000" w:themeColor="text1"/>
              </w:rPr>
            </w:pPr>
            <w:r w:rsidRPr="000A534B">
              <w:t>c/u</w:t>
            </w:r>
          </w:p>
        </w:tc>
        <w:tc>
          <w:tcPr>
            <w:tcW w:w="647" w:type="pct"/>
            <w:gridSpan w:val="2"/>
            <w:vAlign w:val="center"/>
          </w:tcPr>
          <w:p w14:paraId="680B7A89" w14:textId="77777777" w:rsidR="00A12CD4" w:rsidRPr="000A534B" w:rsidRDefault="00A12CD4" w:rsidP="00991A08">
            <w:pPr>
              <w:tabs>
                <w:tab w:val="decimal" w:pos="654"/>
              </w:tabs>
              <w:jc w:val="center"/>
              <w:rPr>
                <w:color w:val="000000" w:themeColor="text1"/>
              </w:rPr>
            </w:pPr>
            <w:r w:rsidRPr="000A534B">
              <w:t>3</w:t>
            </w:r>
          </w:p>
        </w:tc>
        <w:tc>
          <w:tcPr>
            <w:tcW w:w="470" w:type="pct"/>
            <w:vAlign w:val="center"/>
          </w:tcPr>
          <w:p w14:paraId="1B68D840" w14:textId="77777777" w:rsidR="00A12CD4" w:rsidRPr="000A534B" w:rsidRDefault="00A12CD4" w:rsidP="00991A08">
            <w:pPr>
              <w:jc w:val="center"/>
              <w:rPr>
                <w:color w:val="000000" w:themeColor="text1"/>
              </w:rPr>
            </w:pPr>
          </w:p>
        </w:tc>
        <w:tc>
          <w:tcPr>
            <w:tcW w:w="845" w:type="pct"/>
            <w:vAlign w:val="center"/>
          </w:tcPr>
          <w:p w14:paraId="203CDA1B" w14:textId="77777777" w:rsidR="00A12CD4" w:rsidRPr="000A534B" w:rsidRDefault="00A12CD4" w:rsidP="00991A08">
            <w:pPr>
              <w:jc w:val="center"/>
              <w:rPr>
                <w:color w:val="000000" w:themeColor="text1"/>
              </w:rPr>
            </w:pPr>
          </w:p>
        </w:tc>
      </w:tr>
      <w:tr w:rsidR="00A12CD4" w:rsidRPr="000A534B" w14:paraId="62703C52" w14:textId="77777777" w:rsidTr="00991A08">
        <w:trPr>
          <w:cantSplit/>
        </w:trPr>
        <w:tc>
          <w:tcPr>
            <w:tcW w:w="502" w:type="pct"/>
            <w:vAlign w:val="center"/>
          </w:tcPr>
          <w:p w14:paraId="51E3D0CD" w14:textId="77777777" w:rsidR="00A12CD4" w:rsidRPr="000A534B" w:rsidRDefault="00A12CD4" w:rsidP="0024429D">
            <w:pPr>
              <w:pStyle w:val="LACP-3"/>
              <w:numPr>
                <w:ilvl w:val="2"/>
                <w:numId w:val="327"/>
              </w:numPr>
            </w:pPr>
          </w:p>
        </w:tc>
        <w:tc>
          <w:tcPr>
            <w:tcW w:w="1819" w:type="pct"/>
            <w:gridSpan w:val="2"/>
          </w:tcPr>
          <w:p w14:paraId="2BCE187F" w14:textId="77777777" w:rsidR="00A12CD4" w:rsidRPr="000A534B" w:rsidRDefault="00A12CD4" w:rsidP="00991A08">
            <w:pPr>
              <w:rPr>
                <w:color w:val="000000" w:themeColor="text1"/>
              </w:rPr>
            </w:pPr>
            <w:r w:rsidRPr="000A534B">
              <w:t>Kit Bulbos de temperatura</w:t>
            </w:r>
          </w:p>
        </w:tc>
        <w:tc>
          <w:tcPr>
            <w:tcW w:w="717" w:type="pct"/>
            <w:gridSpan w:val="2"/>
            <w:vAlign w:val="center"/>
          </w:tcPr>
          <w:p w14:paraId="1C8E99AE" w14:textId="77777777" w:rsidR="00A12CD4" w:rsidRPr="000A534B" w:rsidRDefault="00A12CD4" w:rsidP="00991A08">
            <w:pPr>
              <w:jc w:val="center"/>
              <w:rPr>
                <w:color w:val="000000" w:themeColor="text1"/>
              </w:rPr>
            </w:pPr>
            <w:r w:rsidRPr="000A534B">
              <w:t>c/u</w:t>
            </w:r>
          </w:p>
        </w:tc>
        <w:tc>
          <w:tcPr>
            <w:tcW w:w="647" w:type="pct"/>
            <w:gridSpan w:val="2"/>
            <w:vAlign w:val="center"/>
          </w:tcPr>
          <w:p w14:paraId="25AA5E03" w14:textId="77777777" w:rsidR="00A12CD4" w:rsidRPr="000A534B" w:rsidRDefault="00A12CD4" w:rsidP="00991A08">
            <w:pPr>
              <w:tabs>
                <w:tab w:val="decimal" w:pos="654"/>
              </w:tabs>
              <w:jc w:val="center"/>
              <w:rPr>
                <w:color w:val="000000" w:themeColor="text1"/>
              </w:rPr>
            </w:pPr>
            <w:r w:rsidRPr="000A534B">
              <w:t>2</w:t>
            </w:r>
          </w:p>
        </w:tc>
        <w:tc>
          <w:tcPr>
            <w:tcW w:w="470" w:type="pct"/>
            <w:vAlign w:val="center"/>
          </w:tcPr>
          <w:p w14:paraId="13E55C9A" w14:textId="77777777" w:rsidR="00A12CD4" w:rsidRPr="000A534B" w:rsidRDefault="00A12CD4" w:rsidP="00991A08">
            <w:pPr>
              <w:jc w:val="center"/>
              <w:rPr>
                <w:color w:val="000000" w:themeColor="text1"/>
              </w:rPr>
            </w:pPr>
          </w:p>
        </w:tc>
        <w:tc>
          <w:tcPr>
            <w:tcW w:w="845" w:type="pct"/>
            <w:vAlign w:val="center"/>
          </w:tcPr>
          <w:p w14:paraId="611E4CAC" w14:textId="77777777" w:rsidR="00A12CD4" w:rsidRPr="000A534B" w:rsidRDefault="00A12CD4" w:rsidP="00991A08">
            <w:pPr>
              <w:jc w:val="center"/>
              <w:rPr>
                <w:color w:val="000000" w:themeColor="text1"/>
              </w:rPr>
            </w:pPr>
          </w:p>
        </w:tc>
      </w:tr>
      <w:tr w:rsidR="00A12CD4" w:rsidRPr="000A534B" w14:paraId="0442BD4B" w14:textId="77777777" w:rsidTr="00991A08">
        <w:trPr>
          <w:cantSplit/>
        </w:trPr>
        <w:tc>
          <w:tcPr>
            <w:tcW w:w="502" w:type="pct"/>
            <w:vAlign w:val="center"/>
          </w:tcPr>
          <w:p w14:paraId="06C70DD4" w14:textId="77777777" w:rsidR="00A12CD4" w:rsidRPr="000A534B" w:rsidRDefault="00A12CD4" w:rsidP="0024429D">
            <w:pPr>
              <w:pStyle w:val="LACP-3"/>
              <w:numPr>
                <w:ilvl w:val="2"/>
                <w:numId w:val="327"/>
              </w:numPr>
            </w:pPr>
          </w:p>
        </w:tc>
        <w:tc>
          <w:tcPr>
            <w:tcW w:w="1819" w:type="pct"/>
            <w:gridSpan w:val="2"/>
          </w:tcPr>
          <w:p w14:paraId="1D6A310B" w14:textId="77777777" w:rsidR="00A12CD4" w:rsidRPr="000A534B" w:rsidRDefault="00A12CD4" w:rsidP="00991A08">
            <w:pPr>
              <w:rPr>
                <w:color w:val="000000" w:themeColor="text1"/>
              </w:rPr>
            </w:pPr>
            <w:r w:rsidRPr="000A534B">
              <w:t>Kit Bulbos de presión de aceite</w:t>
            </w:r>
          </w:p>
        </w:tc>
        <w:tc>
          <w:tcPr>
            <w:tcW w:w="717" w:type="pct"/>
            <w:gridSpan w:val="2"/>
            <w:vAlign w:val="center"/>
          </w:tcPr>
          <w:p w14:paraId="0DE8413A" w14:textId="77777777" w:rsidR="00A12CD4" w:rsidRPr="000A534B" w:rsidRDefault="00A12CD4" w:rsidP="00991A08">
            <w:pPr>
              <w:jc w:val="center"/>
              <w:rPr>
                <w:color w:val="000000" w:themeColor="text1"/>
              </w:rPr>
            </w:pPr>
            <w:r w:rsidRPr="000A534B">
              <w:t>c/u</w:t>
            </w:r>
          </w:p>
        </w:tc>
        <w:tc>
          <w:tcPr>
            <w:tcW w:w="647" w:type="pct"/>
            <w:gridSpan w:val="2"/>
            <w:vAlign w:val="center"/>
          </w:tcPr>
          <w:p w14:paraId="221AF376" w14:textId="77777777" w:rsidR="00A12CD4" w:rsidRPr="000A534B" w:rsidRDefault="00A12CD4" w:rsidP="00991A08">
            <w:pPr>
              <w:tabs>
                <w:tab w:val="decimal" w:pos="654"/>
              </w:tabs>
              <w:jc w:val="center"/>
              <w:rPr>
                <w:color w:val="000000" w:themeColor="text1"/>
              </w:rPr>
            </w:pPr>
            <w:r w:rsidRPr="000A534B">
              <w:t>2</w:t>
            </w:r>
          </w:p>
        </w:tc>
        <w:tc>
          <w:tcPr>
            <w:tcW w:w="470" w:type="pct"/>
            <w:vAlign w:val="center"/>
          </w:tcPr>
          <w:p w14:paraId="7EFAC1D7" w14:textId="77777777" w:rsidR="00A12CD4" w:rsidRPr="000A534B" w:rsidRDefault="00A12CD4" w:rsidP="00991A08">
            <w:pPr>
              <w:jc w:val="center"/>
              <w:rPr>
                <w:color w:val="000000" w:themeColor="text1"/>
              </w:rPr>
            </w:pPr>
          </w:p>
        </w:tc>
        <w:tc>
          <w:tcPr>
            <w:tcW w:w="845" w:type="pct"/>
            <w:vAlign w:val="center"/>
          </w:tcPr>
          <w:p w14:paraId="74EB5C59" w14:textId="77777777" w:rsidR="00A12CD4" w:rsidRPr="000A534B" w:rsidRDefault="00A12CD4" w:rsidP="00991A08">
            <w:pPr>
              <w:jc w:val="center"/>
              <w:rPr>
                <w:color w:val="000000" w:themeColor="text1"/>
              </w:rPr>
            </w:pPr>
          </w:p>
        </w:tc>
      </w:tr>
      <w:tr w:rsidR="00A12CD4" w:rsidRPr="000A534B" w14:paraId="77BDE12E" w14:textId="77777777" w:rsidTr="00991A08">
        <w:trPr>
          <w:cantSplit/>
        </w:trPr>
        <w:tc>
          <w:tcPr>
            <w:tcW w:w="502" w:type="pct"/>
            <w:vAlign w:val="center"/>
          </w:tcPr>
          <w:p w14:paraId="0F649C93" w14:textId="77777777" w:rsidR="00A12CD4" w:rsidRPr="000A534B" w:rsidRDefault="00A12CD4" w:rsidP="0024429D">
            <w:pPr>
              <w:pStyle w:val="LACP-3"/>
              <w:numPr>
                <w:ilvl w:val="2"/>
                <w:numId w:val="327"/>
              </w:numPr>
            </w:pPr>
          </w:p>
        </w:tc>
        <w:tc>
          <w:tcPr>
            <w:tcW w:w="1819" w:type="pct"/>
            <w:gridSpan w:val="2"/>
          </w:tcPr>
          <w:p w14:paraId="21D75AF7" w14:textId="77777777" w:rsidR="00A12CD4" w:rsidRPr="000A534B" w:rsidRDefault="00A12CD4" w:rsidP="00991A08">
            <w:pPr>
              <w:rPr>
                <w:color w:val="000000" w:themeColor="text1"/>
              </w:rPr>
            </w:pPr>
            <w:r w:rsidRPr="000A534B">
              <w:t>Juego de tacos de amortiguación de block motor</w:t>
            </w:r>
          </w:p>
        </w:tc>
        <w:tc>
          <w:tcPr>
            <w:tcW w:w="717" w:type="pct"/>
            <w:gridSpan w:val="2"/>
            <w:vAlign w:val="center"/>
          </w:tcPr>
          <w:p w14:paraId="5DC98BF9" w14:textId="77777777" w:rsidR="00A12CD4" w:rsidRPr="000A534B" w:rsidRDefault="00A12CD4" w:rsidP="00991A08">
            <w:pPr>
              <w:jc w:val="center"/>
              <w:rPr>
                <w:color w:val="000000" w:themeColor="text1"/>
              </w:rPr>
            </w:pPr>
            <w:r w:rsidRPr="000A534B">
              <w:t>c/u</w:t>
            </w:r>
          </w:p>
        </w:tc>
        <w:tc>
          <w:tcPr>
            <w:tcW w:w="647" w:type="pct"/>
            <w:gridSpan w:val="2"/>
            <w:vAlign w:val="center"/>
          </w:tcPr>
          <w:p w14:paraId="180BABEC"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2CF35C2" w14:textId="77777777" w:rsidR="00A12CD4" w:rsidRPr="000A534B" w:rsidRDefault="00A12CD4" w:rsidP="00991A08">
            <w:pPr>
              <w:jc w:val="center"/>
              <w:rPr>
                <w:color w:val="000000" w:themeColor="text1"/>
              </w:rPr>
            </w:pPr>
          </w:p>
        </w:tc>
        <w:tc>
          <w:tcPr>
            <w:tcW w:w="845" w:type="pct"/>
            <w:vAlign w:val="center"/>
          </w:tcPr>
          <w:p w14:paraId="324E0FB8" w14:textId="77777777" w:rsidR="00A12CD4" w:rsidRPr="000A534B" w:rsidRDefault="00A12CD4" w:rsidP="00991A08">
            <w:pPr>
              <w:jc w:val="center"/>
              <w:rPr>
                <w:color w:val="000000" w:themeColor="text1"/>
              </w:rPr>
            </w:pPr>
          </w:p>
        </w:tc>
      </w:tr>
      <w:tr w:rsidR="00A12CD4" w:rsidRPr="000A534B" w14:paraId="17A93072" w14:textId="77777777" w:rsidTr="00991A08">
        <w:trPr>
          <w:cantSplit/>
        </w:trPr>
        <w:tc>
          <w:tcPr>
            <w:tcW w:w="502" w:type="pct"/>
            <w:vAlign w:val="center"/>
          </w:tcPr>
          <w:p w14:paraId="4A748BA9" w14:textId="77777777" w:rsidR="00A12CD4" w:rsidRPr="000A534B" w:rsidRDefault="00A12CD4" w:rsidP="0024429D">
            <w:pPr>
              <w:pStyle w:val="LACP-3"/>
              <w:numPr>
                <w:ilvl w:val="2"/>
                <w:numId w:val="327"/>
              </w:numPr>
            </w:pPr>
          </w:p>
        </w:tc>
        <w:tc>
          <w:tcPr>
            <w:tcW w:w="1819" w:type="pct"/>
            <w:gridSpan w:val="2"/>
          </w:tcPr>
          <w:p w14:paraId="741EA63D" w14:textId="77777777" w:rsidR="00A12CD4" w:rsidRPr="000A534B" w:rsidRDefault="00A12CD4" w:rsidP="00991A08">
            <w:pPr>
              <w:rPr>
                <w:color w:val="000000" w:themeColor="text1"/>
              </w:rPr>
            </w:pPr>
            <w:r w:rsidRPr="000A534B">
              <w:t>Juego de acoplamiento motor-generador</w:t>
            </w:r>
          </w:p>
        </w:tc>
        <w:tc>
          <w:tcPr>
            <w:tcW w:w="717" w:type="pct"/>
            <w:gridSpan w:val="2"/>
            <w:vAlign w:val="center"/>
          </w:tcPr>
          <w:p w14:paraId="56DC55D0" w14:textId="77777777" w:rsidR="00A12CD4" w:rsidRPr="000A534B" w:rsidRDefault="00A12CD4" w:rsidP="00991A08">
            <w:pPr>
              <w:jc w:val="center"/>
              <w:rPr>
                <w:color w:val="000000" w:themeColor="text1"/>
              </w:rPr>
            </w:pPr>
            <w:r w:rsidRPr="000A534B">
              <w:t>c/u</w:t>
            </w:r>
          </w:p>
        </w:tc>
        <w:tc>
          <w:tcPr>
            <w:tcW w:w="647" w:type="pct"/>
            <w:gridSpan w:val="2"/>
            <w:vAlign w:val="center"/>
          </w:tcPr>
          <w:p w14:paraId="5DD4FCE1"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4EF6284B" w14:textId="77777777" w:rsidR="00A12CD4" w:rsidRPr="000A534B" w:rsidRDefault="00A12CD4" w:rsidP="00991A08">
            <w:pPr>
              <w:jc w:val="center"/>
              <w:rPr>
                <w:color w:val="000000" w:themeColor="text1"/>
              </w:rPr>
            </w:pPr>
          </w:p>
        </w:tc>
        <w:tc>
          <w:tcPr>
            <w:tcW w:w="845" w:type="pct"/>
            <w:vAlign w:val="center"/>
          </w:tcPr>
          <w:p w14:paraId="547495F1" w14:textId="77777777" w:rsidR="00A12CD4" w:rsidRPr="000A534B" w:rsidRDefault="00A12CD4" w:rsidP="00991A08">
            <w:pPr>
              <w:jc w:val="center"/>
              <w:rPr>
                <w:color w:val="000000" w:themeColor="text1"/>
              </w:rPr>
            </w:pPr>
          </w:p>
        </w:tc>
      </w:tr>
      <w:tr w:rsidR="00A12CD4" w:rsidRPr="000A534B" w14:paraId="4DFDDDED" w14:textId="77777777" w:rsidTr="00991A08">
        <w:trPr>
          <w:cantSplit/>
        </w:trPr>
        <w:tc>
          <w:tcPr>
            <w:tcW w:w="502" w:type="pct"/>
            <w:vAlign w:val="center"/>
          </w:tcPr>
          <w:p w14:paraId="50B43C7C" w14:textId="77777777" w:rsidR="00A12CD4" w:rsidRPr="000A534B" w:rsidRDefault="00A12CD4" w:rsidP="0024429D">
            <w:pPr>
              <w:pStyle w:val="LACP-2"/>
              <w:numPr>
                <w:ilvl w:val="1"/>
                <w:numId w:val="327"/>
              </w:numPr>
            </w:pPr>
          </w:p>
        </w:tc>
        <w:tc>
          <w:tcPr>
            <w:tcW w:w="1819" w:type="pct"/>
            <w:gridSpan w:val="2"/>
            <w:vAlign w:val="center"/>
          </w:tcPr>
          <w:p w14:paraId="2D814E4B" w14:textId="77777777" w:rsidR="00A12CD4" w:rsidRPr="000A534B" w:rsidRDefault="00A12CD4" w:rsidP="00991A08">
            <w:pPr>
              <w:rPr>
                <w:color w:val="000000" w:themeColor="text1"/>
              </w:rPr>
            </w:pPr>
            <w:r w:rsidRPr="000A534B">
              <w:rPr>
                <w:b/>
                <w:i/>
                <w:color w:val="000000" w:themeColor="text1"/>
              </w:rPr>
              <w:t>Para Generador móvil</w:t>
            </w:r>
          </w:p>
        </w:tc>
        <w:tc>
          <w:tcPr>
            <w:tcW w:w="717" w:type="pct"/>
            <w:gridSpan w:val="2"/>
            <w:vAlign w:val="center"/>
          </w:tcPr>
          <w:p w14:paraId="54A566A4" w14:textId="77777777" w:rsidR="00A12CD4" w:rsidRPr="000A534B" w:rsidRDefault="00A12CD4" w:rsidP="00991A08">
            <w:pPr>
              <w:jc w:val="center"/>
              <w:rPr>
                <w:color w:val="000000" w:themeColor="text1"/>
              </w:rPr>
            </w:pPr>
          </w:p>
        </w:tc>
        <w:tc>
          <w:tcPr>
            <w:tcW w:w="647" w:type="pct"/>
            <w:gridSpan w:val="2"/>
            <w:vAlign w:val="center"/>
          </w:tcPr>
          <w:p w14:paraId="685F81C9" w14:textId="77777777" w:rsidR="00A12CD4" w:rsidRPr="000A534B" w:rsidRDefault="00A12CD4" w:rsidP="00991A08">
            <w:pPr>
              <w:tabs>
                <w:tab w:val="decimal" w:pos="654"/>
              </w:tabs>
              <w:jc w:val="center"/>
              <w:rPr>
                <w:color w:val="000000" w:themeColor="text1"/>
              </w:rPr>
            </w:pPr>
          </w:p>
        </w:tc>
        <w:tc>
          <w:tcPr>
            <w:tcW w:w="470" w:type="pct"/>
            <w:vAlign w:val="center"/>
          </w:tcPr>
          <w:p w14:paraId="3302DE8D" w14:textId="77777777" w:rsidR="00A12CD4" w:rsidRPr="000A534B" w:rsidRDefault="00A12CD4" w:rsidP="00991A08">
            <w:pPr>
              <w:jc w:val="center"/>
              <w:rPr>
                <w:color w:val="000000" w:themeColor="text1"/>
              </w:rPr>
            </w:pPr>
          </w:p>
        </w:tc>
        <w:tc>
          <w:tcPr>
            <w:tcW w:w="845" w:type="pct"/>
            <w:vAlign w:val="center"/>
          </w:tcPr>
          <w:p w14:paraId="10209B98" w14:textId="77777777" w:rsidR="00A12CD4" w:rsidRPr="000A534B" w:rsidRDefault="00A12CD4" w:rsidP="00991A08">
            <w:pPr>
              <w:jc w:val="center"/>
              <w:rPr>
                <w:color w:val="000000" w:themeColor="text1"/>
              </w:rPr>
            </w:pPr>
          </w:p>
        </w:tc>
      </w:tr>
      <w:tr w:rsidR="00A12CD4" w:rsidRPr="000A534B" w14:paraId="16880840" w14:textId="77777777" w:rsidTr="00991A08">
        <w:trPr>
          <w:cantSplit/>
        </w:trPr>
        <w:tc>
          <w:tcPr>
            <w:tcW w:w="502" w:type="pct"/>
            <w:vAlign w:val="center"/>
          </w:tcPr>
          <w:p w14:paraId="1F37A06C" w14:textId="77777777" w:rsidR="00A12CD4" w:rsidRPr="000A534B" w:rsidRDefault="00A12CD4" w:rsidP="0024429D">
            <w:pPr>
              <w:pStyle w:val="LACP-2"/>
              <w:numPr>
                <w:ilvl w:val="1"/>
                <w:numId w:val="327"/>
              </w:numPr>
            </w:pPr>
          </w:p>
        </w:tc>
        <w:tc>
          <w:tcPr>
            <w:tcW w:w="1819" w:type="pct"/>
            <w:gridSpan w:val="2"/>
          </w:tcPr>
          <w:p w14:paraId="3412021D" w14:textId="77777777" w:rsidR="00A12CD4" w:rsidRPr="000A534B" w:rsidRDefault="00A12CD4" w:rsidP="00991A08">
            <w:pPr>
              <w:rPr>
                <w:color w:val="000000" w:themeColor="text1"/>
              </w:rPr>
            </w:pPr>
            <w:r w:rsidRPr="000A534B">
              <w:t>Juego de juntas completo (superior e inferior)</w:t>
            </w:r>
          </w:p>
        </w:tc>
        <w:tc>
          <w:tcPr>
            <w:tcW w:w="717" w:type="pct"/>
            <w:gridSpan w:val="2"/>
            <w:vAlign w:val="center"/>
          </w:tcPr>
          <w:p w14:paraId="31E7D2D3" w14:textId="77777777" w:rsidR="00A12CD4" w:rsidRPr="000A534B" w:rsidRDefault="00A12CD4" w:rsidP="00991A08">
            <w:pPr>
              <w:jc w:val="center"/>
              <w:rPr>
                <w:color w:val="000000" w:themeColor="text1"/>
              </w:rPr>
            </w:pPr>
            <w:r w:rsidRPr="000A534B">
              <w:t>c/u</w:t>
            </w:r>
          </w:p>
        </w:tc>
        <w:tc>
          <w:tcPr>
            <w:tcW w:w="647" w:type="pct"/>
            <w:gridSpan w:val="2"/>
            <w:vAlign w:val="center"/>
          </w:tcPr>
          <w:p w14:paraId="258FBCA6"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644F789" w14:textId="77777777" w:rsidR="00A12CD4" w:rsidRPr="000A534B" w:rsidRDefault="00A12CD4" w:rsidP="00991A08">
            <w:pPr>
              <w:jc w:val="center"/>
              <w:rPr>
                <w:color w:val="000000" w:themeColor="text1"/>
              </w:rPr>
            </w:pPr>
          </w:p>
        </w:tc>
        <w:tc>
          <w:tcPr>
            <w:tcW w:w="845" w:type="pct"/>
            <w:vAlign w:val="center"/>
          </w:tcPr>
          <w:p w14:paraId="6ED90454" w14:textId="77777777" w:rsidR="00A12CD4" w:rsidRPr="000A534B" w:rsidRDefault="00A12CD4" w:rsidP="00991A08">
            <w:pPr>
              <w:jc w:val="center"/>
              <w:rPr>
                <w:color w:val="000000" w:themeColor="text1"/>
              </w:rPr>
            </w:pPr>
          </w:p>
        </w:tc>
      </w:tr>
      <w:tr w:rsidR="00A12CD4" w:rsidRPr="000A534B" w14:paraId="355A8EDE" w14:textId="77777777" w:rsidTr="00991A08">
        <w:trPr>
          <w:cantSplit/>
        </w:trPr>
        <w:tc>
          <w:tcPr>
            <w:tcW w:w="502" w:type="pct"/>
            <w:vAlign w:val="center"/>
          </w:tcPr>
          <w:p w14:paraId="7BB12AEE" w14:textId="77777777" w:rsidR="00A12CD4" w:rsidRPr="000A534B" w:rsidRDefault="00A12CD4" w:rsidP="0024429D">
            <w:pPr>
              <w:pStyle w:val="LACP-2"/>
              <w:numPr>
                <w:ilvl w:val="1"/>
                <w:numId w:val="327"/>
              </w:numPr>
            </w:pPr>
          </w:p>
        </w:tc>
        <w:tc>
          <w:tcPr>
            <w:tcW w:w="1819" w:type="pct"/>
            <w:gridSpan w:val="2"/>
          </w:tcPr>
          <w:p w14:paraId="56C8E8B1" w14:textId="77777777" w:rsidR="00A12CD4" w:rsidRPr="000A534B" w:rsidRDefault="00A12CD4" w:rsidP="00991A08">
            <w:pPr>
              <w:rPr>
                <w:color w:val="000000" w:themeColor="text1"/>
              </w:rPr>
            </w:pPr>
            <w:r w:rsidRPr="000A534B">
              <w:t>Bomba de agua completa </w:t>
            </w:r>
          </w:p>
        </w:tc>
        <w:tc>
          <w:tcPr>
            <w:tcW w:w="717" w:type="pct"/>
            <w:gridSpan w:val="2"/>
            <w:vAlign w:val="center"/>
          </w:tcPr>
          <w:p w14:paraId="7493AE6E" w14:textId="77777777" w:rsidR="00A12CD4" w:rsidRPr="000A534B" w:rsidRDefault="00A12CD4" w:rsidP="00991A08">
            <w:pPr>
              <w:jc w:val="center"/>
              <w:rPr>
                <w:color w:val="000000" w:themeColor="text1"/>
              </w:rPr>
            </w:pPr>
            <w:r w:rsidRPr="000A534B">
              <w:t>c/u</w:t>
            </w:r>
          </w:p>
        </w:tc>
        <w:tc>
          <w:tcPr>
            <w:tcW w:w="647" w:type="pct"/>
            <w:gridSpan w:val="2"/>
            <w:vAlign w:val="center"/>
          </w:tcPr>
          <w:p w14:paraId="6097B3E3"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36DCE41B" w14:textId="77777777" w:rsidR="00A12CD4" w:rsidRPr="000A534B" w:rsidRDefault="00A12CD4" w:rsidP="00991A08">
            <w:pPr>
              <w:jc w:val="center"/>
              <w:rPr>
                <w:color w:val="000000" w:themeColor="text1"/>
              </w:rPr>
            </w:pPr>
          </w:p>
        </w:tc>
        <w:tc>
          <w:tcPr>
            <w:tcW w:w="845" w:type="pct"/>
            <w:vAlign w:val="center"/>
          </w:tcPr>
          <w:p w14:paraId="5327B513" w14:textId="77777777" w:rsidR="00A12CD4" w:rsidRPr="000A534B" w:rsidRDefault="00A12CD4" w:rsidP="00991A08">
            <w:pPr>
              <w:jc w:val="center"/>
              <w:rPr>
                <w:color w:val="000000" w:themeColor="text1"/>
              </w:rPr>
            </w:pPr>
          </w:p>
        </w:tc>
      </w:tr>
      <w:tr w:rsidR="00A12CD4" w:rsidRPr="000A534B" w14:paraId="37A4B17B" w14:textId="77777777" w:rsidTr="00991A08">
        <w:trPr>
          <w:cantSplit/>
        </w:trPr>
        <w:tc>
          <w:tcPr>
            <w:tcW w:w="502" w:type="pct"/>
            <w:vAlign w:val="center"/>
          </w:tcPr>
          <w:p w14:paraId="6E27A2E0" w14:textId="77777777" w:rsidR="00A12CD4" w:rsidRPr="000A534B" w:rsidRDefault="00A12CD4" w:rsidP="0024429D">
            <w:pPr>
              <w:pStyle w:val="LACP-2"/>
              <w:numPr>
                <w:ilvl w:val="1"/>
                <w:numId w:val="327"/>
              </w:numPr>
            </w:pPr>
          </w:p>
        </w:tc>
        <w:tc>
          <w:tcPr>
            <w:tcW w:w="1819" w:type="pct"/>
            <w:gridSpan w:val="2"/>
          </w:tcPr>
          <w:p w14:paraId="01A06F7A" w14:textId="77777777" w:rsidR="00A12CD4" w:rsidRPr="000A534B" w:rsidRDefault="00A12CD4" w:rsidP="00991A08">
            <w:pPr>
              <w:rPr>
                <w:color w:val="000000" w:themeColor="text1"/>
              </w:rPr>
            </w:pPr>
            <w:r w:rsidRPr="000A534B">
              <w:t>Juegos de correas</w:t>
            </w:r>
          </w:p>
        </w:tc>
        <w:tc>
          <w:tcPr>
            <w:tcW w:w="717" w:type="pct"/>
            <w:gridSpan w:val="2"/>
            <w:vAlign w:val="center"/>
          </w:tcPr>
          <w:p w14:paraId="02E157CB" w14:textId="77777777" w:rsidR="00A12CD4" w:rsidRPr="000A534B" w:rsidRDefault="00A12CD4" w:rsidP="00991A08">
            <w:pPr>
              <w:jc w:val="center"/>
              <w:rPr>
                <w:color w:val="000000" w:themeColor="text1"/>
              </w:rPr>
            </w:pPr>
            <w:r w:rsidRPr="000A534B">
              <w:t>c/u</w:t>
            </w:r>
          </w:p>
        </w:tc>
        <w:tc>
          <w:tcPr>
            <w:tcW w:w="647" w:type="pct"/>
            <w:gridSpan w:val="2"/>
            <w:vAlign w:val="center"/>
          </w:tcPr>
          <w:p w14:paraId="19F1AA44"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671DB56C" w14:textId="77777777" w:rsidR="00A12CD4" w:rsidRPr="000A534B" w:rsidRDefault="00A12CD4" w:rsidP="00991A08">
            <w:pPr>
              <w:jc w:val="center"/>
              <w:rPr>
                <w:color w:val="000000" w:themeColor="text1"/>
              </w:rPr>
            </w:pPr>
          </w:p>
        </w:tc>
        <w:tc>
          <w:tcPr>
            <w:tcW w:w="845" w:type="pct"/>
            <w:vAlign w:val="center"/>
          </w:tcPr>
          <w:p w14:paraId="79C5E30F" w14:textId="77777777" w:rsidR="00A12CD4" w:rsidRPr="000A534B" w:rsidRDefault="00A12CD4" w:rsidP="00991A08">
            <w:pPr>
              <w:jc w:val="center"/>
              <w:rPr>
                <w:color w:val="000000" w:themeColor="text1"/>
              </w:rPr>
            </w:pPr>
          </w:p>
        </w:tc>
      </w:tr>
      <w:tr w:rsidR="00A12CD4" w:rsidRPr="000A534B" w14:paraId="7DD350CF" w14:textId="77777777" w:rsidTr="00991A08">
        <w:trPr>
          <w:cantSplit/>
        </w:trPr>
        <w:tc>
          <w:tcPr>
            <w:tcW w:w="502" w:type="pct"/>
            <w:vAlign w:val="center"/>
          </w:tcPr>
          <w:p w14:paraId="44399F6A" w14:textId="77777777" w:rsidR="00A12CD4" w:rsidRPr="000A534B" w:rsidRDefault="00A12CD4" w:rsidP="0024429D">
            <w:pPr>
              <w:pStyle w:val="LACP-2"/>
              <w:numPr>
                <w:ilvl w:val="1"/>
                <w:numId w:val="327"/>
              </w:numPr>
            </w:pPr>
          </w:p>
        </w:tc>
        <w:tc>
          <w:tcPr>
            <w:tcW w:w="1819" w:type="pct"/>
            <w:gridSpan w:val="2"/>
          </w:tcPr>
          <w:p w14:paraId="71A57647" w14:textId="77777777" w:rsidR="00A12CD4" w:rsidRPr="000A534B" w:rsidRDefault="00A12CD4" w:rsidP="00991A08">
            <w:pPr>
              <w:rPr>
                <w:color w:val="000000" w:themeColor="text1"/>
              </w:rPr>
            </w:pPr>
            <w:r w:rsidRPr="000A534B">
              <w:t>Filtros de aire</w:t>
            </w:r>
          </w:p>
        </w:tc>
        <w:tc>
          <w:tcPr>
            <w:tcW w:w="717" w:type="pct"/>
            <w:gridSpan w:val="2"/>
            <w:vAlign w:val="center"/>
          </w:tcPr>
          <w:p w14:paraId="73B77AA6" w14:textId="77777777" w:rsidR="00A12CD4" w:rsidRPr="000A534B" w:rsidRDefault="00A12CD4" w:rsidP="00991A08">
            <w:pPr>
              <w:jc w:val="center"/>
              <w:rPr>
                <w:color w:val="000000" w:themeColor="text1"/>
              </w:rPr>
            </w:pPr>
            <w:r w:rsidRPr="000A534B">
              <w:t>c/u</w:t>
            </w:r>
          </w:p>
        </w:tc>
        <w:tc>
          <w:tcPr>
            <w:tcW w:w="647" w:type="pct"/>
            <w:gridSpan w:val="2"/>
            <w:vAlign w:val="center"/>
          </w:tcPr>
          <w:p w14:paraId="60E9320E"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6D3237BF" w14:textId="77777777" w:rsidR="00A12CD4" w:rsidRPr="000A534B" w:rsidRDefault="00A12CD4" w:rsidP="00991A08">
            <w:pPr>
              <w:jc w:val="center"/>
              <w:rPr>
                <w:color w:val="000000" w:themeColor="text1"/>
              </w:rPr>
            </w:pPr>
          </w:p>
        </w:tc>
        <w:tc>
          <w:tcPr>
            <w:tcW w:w="845" w:type="pct"/>
            <w:vAlign w:val="center"/>
          </w:tcPr>
          <w:p w14:paraId="3A919379" w14:textId="77777777" w:rsidR="00A12CD4" w:rsidRPr="000A534B" w:rsidRDefault="00A12CD4" w:rsidP="00991A08">
            <w:pPr>
              <w:jc w:val="center"/>
              <w:rPr>
                <w:color w:val="000000" w:themeColor="text1"/>
              </w:rPr>
            </w:pPr>
          </w:p>
        </w:tc>
      </w:tr>
      <w:tr w:rsidR="00A12CD4" w:rsidRPr="000A534B" w14:paraId="13F6CD8E" w14:textId="77777777" w:rsidTr="00991A08">
        <w:trPr>
          <w:cantSplit/>
        </w:trPr>
        <w:tc>
          <w:tcPr>
            <w:tcW w:w="502" w:type="pct"/>
            <w:vAlign w:val="center"/>
          </w:tcPr>
          <w:p w14:paraId="2ED01CD2" w14:textId="77777777" w:rsidR="00A12CD4" w:rsidRPr="000A534B" w:rsidRDefault="00A12CD4" w:rsidP="0024429D">
            <w:pPr>
              <w:pStyle w:val="LACP-2"/>
              <w:numPr>
                <w:ilvl w:val="1"/>
                <w:numId w:val="327"/>
              </w:numPr>
            </w:pPr>
          </w:p>
        </w:tc>
        <w:tc>
          <w:tcPr>
            <w:tcW w:w="1819" w:type="pct"/>
            <w:gridSpan w:val="2"/>
          </w:tcPr>
          <w:p w14:paraId="00EE7571" w14:textId="77777777" w:rsidR="00A12CD4" w:rsidRPr="000A534B" w:rsidRDefault="00A12CD4" w:rsidP="00991A08">
            <w:pPr>
              <w:rPr>
                <w:color w:val="000000" w:themeColor="text1"/>
              </w:rPr>
            </w:pPr>
            <w:r w:rsidRPr="000A534B">
              <w:t>Filtros de combustible</w:t>
            </w:r>
          </w:p>
        </w:tc>
        <w:tc>
          <w:tcPr>
            <w:tcW w:w="717" w:type="pct"/>
            <w:gridSpan w:val="2"/>
            <w:vAlign w:val="center"/>
          </w:tcPr>
          <w:p w14:paraId="571C18A9" w14:textId="77777777" w:rsidR="00A12CD4" w:rsidRPr="000A534B" w:rsidRDefault="00A12CD4" w:rsidP="00991A08">
            <w:pPr>
              <w:jc w:val="center"/>
              <w:rPr>
                <w:color w:val="000000" w:themeColor="text1"/>
              </w:rPr>
            </w:pPr>
            <w:r w:rsidRPr="000A534B">
              <w:t>c/u</w:t>
            </w:r>
          </w:p>
        </w:tc>
        <w:tc>
          <w:tcPr>
            <w:tcW w:w="647" w:type="pct"/>
            <w:gridSpan w:val="2"/>
            <w:vAlign w:val="center"/>
          </w:tcPr>
          <w:p w14:paraId="6BEAF677"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2FFE2E30" w14:textId="77777777" w:rsidR="00A12CD4" w:rsidRPr="000A534B" w:rsidRDefault="00A12CD4" w:rsidP="00991A08">
            <w:pPr>
              <w:jc w:val="center"/>
              <w:rPr>
                <w:color w:val="000000" w:themeColor="text1"/>
              </w:rPr>
            </w:pPr>
          </w:p>
        </w:tc>
        <w:tc>
          <w:tcPr>
            <w:tcW w:w="845" w:type="pct"/>
            <w:vAlign w:val="center"/>
          </w:tcPr>
          <w:p w14:paraId="453EC420" w14:textId="77777777" w:rsidR="00A12CD4" w:rsidRPr="000A534B" w:rsidRDefault="00A12CD4" w:rsidP="00991A08">
            <w:pPr>
              <w:jc w:val="center"/>
              <w:rPr>
                <w:color w:val="000000" w:themeColor="text1"/>
              </w:rPr>
            </w:pPr>
          </w:p>
        </w:tc>
      </w:tr>
      <w:tr w:rsidR="00A12CD4" w:rsidRPr="000A534B" w14:paraId="63510521" w14:textId="77777777" w:rsidTr="00991A08">
        <w:trPr>
          <w:cantSplit/>
        </w:trPr>
        <w:tc>
          <w:tcPr>
            <w:tcW w:w="502" w:type="pct"/>
            <w:vAlign w:val="center"/>
          </w:tcPr>
          <w:p w14:paraId="7E387076" w14:textId="77777777" w:rsidR="00A12CD4" w:rsidRPr="000A534B" w:rsidRDefault="00A12CD4" w:rsidP="0024429D">
            <w:pPr>
              <w:pStyle w:val="LACP-2"/>
              <w:numPr>
                <w:ilvl w:val="1"/>
                <w:numId w:val="327"/>
              </w:numPr>
            </w:pPr>
          </w:p>
        </w:tc>
        <w:tc>
          <w:tcPr>
            <w:tcW w:w="1819" w:type="pct"/>
            <w:gridSpan w:val="2"/>
          </w:tcPr>
          <w:p w14:paraId="563F61B1" w14:textId="77777777" w:rsidR="00A12CD4" w:rsidRPr="000A534B" w:rsidRDefault="00A12CD4" w:rsidP="00991A08">
            <w:pPr>
              <w:rPr>
                <w:color w:val="000000" w:themeColor="text1"/>
              </w:rPr>
            </w:pPr>
            <w:r w:rsidRPr="000A534B">
              <w:t>Filtros de aceite</w:t>
            </w:r>
          </w:p>
        </w:tc>
        <w:tc>
          <w:tcPr>
            <w:tcW w:w="717" w:type="pct"/>
            <w:gridSpan w:val="2"/>
            <w:vAlign w:val="center"/>
          </w:tcPr>
          <w:p w14:paraId="5893A2D5" w14:textId="77777777" w:rsidR="00A12CD4" w:rsidRPr="000A534B" w:rsidRDefault="00A12CD4" w:rsidP="00991A08">
            <w:pPr>
              <w:jc w:val="center"/>
              <w:rPr>
                <w:color w:val="000000" w:themeColor="text1"/>
              </w:rPr>
            </w:pPr>
            <w:r w:rsidRPr="000A534B">
              <w:t>c/u</w:t>
            </w:r>
          </w:p>
        </w:tc>
        <w:tc>
          <w:tcPr>
            <w:tcW w:w="647" w:type="pct"/>
            <w:gridSpan w:val="2"/>
            <w:vAlign w:val="center"/>
          </w:tcPr>
          <w:p w14:paraId="32DAB5EC"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0B81F1D5" w14:textId="77777777" w:rsidR="00A12CD4" w:rsidRPr="000A534B" w:rsidRDefault="00A12CD4" w:rsidP="00991A08">
            <w:pPr>
              <w:jc w:val="center"/>
              <w:rPr>
                <w:color w:val="000000" w:themeColor="text1"/>
              </w:rPr>
            </w:pPr>
          </w:p>
        </w:tc>
        <w:tc>
          <w:tcPr>
            <w:tcW w:w="845" w:type="pct"/>
            <w:vAlign w:val="center"/>
          </w:tcPr>
          <w:p w14:paraId="13273CB7" w14:textId="77777777" w:rsidR="00A12CD4" w:rsidRPr="000A534B" w:rsidRDefault="00A12CD4" w:rsidP="00991A08">
            <w:pPr>
              <w:jc w:val="center"/>
              <w:rPr>
                <w:color w:val="000000" w:themeColor="text1"/>
              </w:rPr>
            </w:pPr>
          </w:p>
        </w:tc>
      </w:tr>
      <w:tr w:rsidR="00A12CD4" w:rsidRPr="000A534B" w14:paraId="347719AB" w14:textId="77777777" w:rsidTr="00991A08">
        <w:trPr>
          <w:cantSplit/>
        </w:trPr>
        <w:tc>
          <w:tcPr>
            <w:tcW w:w="502" w:type="pct"/>
            <w:vAlign w:val="center"/>
          </w:tcPr>
          <w:p w14:paraId="363EBC39" w14:textId="77777777" w:rsidR="00A12CD4" w:rsidRPr="000A534B" w:rsidRDefault="00A12CD4" w:rsidP="0024429D">
            <w:pPr>
              <w:pStyle w:val="LACP-2"/>
              <w:numPr>
                <w:ilvl w:val="1"/>
                <w:numId w:val="327"/>
              </w:numPr>
            </w:pPr>
          </w:p>
        </w:tc>
        <w:tc>
          <w:tcPr>
            <w:tcW w:w="1819" w:type="pct"/>
            <w:gridSpan w:val="2"/>
          </w:tcPr>
          <w:p w14:paraId="1FC7AC81" w14:textId="77777777" w:rsidR="00A12CD4" w:rsidRPr="000A534B" w:rsidRDefault="00A12CD4" w:rsidP="00991A08">
            <w:pPr>
              <w:rPr>
                <w:color w:val="000000" w:themeColor="text1"/>
              </w:rPr>
            </w:pPr>
            <w:r w:rsidRPr="000A534B">
              <w:t>Kit Bulbos de temperatura</w:t>
            </w:r>
          </w:p>
        </w:tc>
        <w:tc>
          <w:tcPr>
            <w:tcW w:w="717" w:type="pct"/>
            <w:gridSpan w:val="2"/>
            <w:vAlign w:val="center"/>
          </w:tcPr>
          <w:p w14:paraId="4A318384" w14:textId="77777777" w:rsidR="00A12CD4" w:rsidRPr="000A534B" w:rsidRDefault="00A12CD4" w:rsidP="00991A08">
            <w:pPr>
              <w:jc w:val="center"/>
              <w:rPr>
                <w:color w:val="000000" w:themeColor="text1"/>
              </w:rPr>
            </w:pPr>
            <w:r w:rsidRPr="000A534B">
              <w:t>c/u</w:t>
            </w:r>
          </w:p>
        </w:tc>
        <w:tc>
          <w:tcPr>
            <w:tcW w:w="647" w:type="pct"/>
            <w:gridSpan w:val="2"/>
            <w:vAlign w:val="center"/>
          </w:tcPr>
          <w:p w14:paraId="688F30B3" w14:textId="77777777" w:rsidR="00A12CD4" w:rsidRPr="000A534B" w:rsidRDefault="00A12CD4" w:rsidP="00991A08">
            <w:pPr>
              <w:tabs>
                <w:tab w:val="decimal" w:pos="654"/>
              </w:tabs>
              <w:jc w:val="center"/>
              <w:rPr>
                <w:color w:val="000000" w:themeColor="text1"/>
              </w:rPr>
            </w:pPr>
            <w:r w:rsidRPr="000A534B">
              <w:t>2</w:t>
            </w:r>
          </w:p>
        </w:tc>
        <w:tc>
          <w:tcPr>
            <w:tcW w:w="470" w:type="pct"/>
            <w:vAlign w:val="center"/>
          </w:tcPr>
          <w:p w14:paraId="584C2362" w14:textId="77777777" w:rsidR="00A12CD4" w:rsidRPr="000A534B" w:rsidRDefault="00A12CD4" w:rsidP="00991A08">
            <w:pPr>
              <w:jc w:val="center"/>
              <w:rPr>
                <w:color w:val="000000" w:themeColor="text1"/>
              </w:rPr>
            </w:pPr>
          </w:p>
        </w:tc>
        <w:tc>
          <w:tcPr>
            <w:tcW w:w="845" w:type="pct"/>
            <w:vAlign w:val="center"/>
          </w:tcPr>
          <w:p w14:paraId="7BF65711" w14:textId="77777777" w:rsidR="00A12CD4" w:rsidRPr="000A534B" w:rsidRDefault="00A12CD4" w:rsidP="00991A08">
            <w:pPr>
              <w:jc w:val="center"/>
              <w:rPr>
                <w:color w:val="000000" w:themeColor="text1"/>
              </w:rPr>
            </w:pPr>
          </w:p>
        </w:tc>
      </w:tr>
      <w:tr w:rsidR="00A12CD4" w:rsidRPr="000A534B" w14:paraId="01750AA4" w14:textId="77777777" w:rsidTr="00991A08">
        <w:trPr>
          <w:cantSplit/>
        </w:trPr>
        <w:tc>
          <w:tcPr>
            <w:tcW w:w="502" w:type="pct"/>
            <w:vAlign w:val="center"/>
          </w:tcPr>
          <w:p w14:paraId="58207D93" w14:textId="77777777" w:rsidR="00A12CD4" w:rsidRPr="000A534B" w:rsidRDefault="00A12CD4" w:rsidP="0024429D">
            <w:pPr>
              <w:pStyle w:val="LACP-2"/>
              <w:numPr>
                <w:ilvl w:val="1"/>
                <w:numId w:val="327"/>
              </w:numPr>
            </w:pPr>
          </w:p>
        </w:tc>
        <w:tc>
          <w:tcPr>
            <w:tcW w:w="1819" w:type="pct"/>
            <w:gridSpan w:val="2"/>
          </w:tcPr>
          <w:p w14:paraId="717E630A" w14:textId="77777777" w:rsidR="00A12CD4" w:rsidRPr="000A534B" w:rsidRDefault="00A12CD4" w:rsidP="00991A08">
            <w:pPr>
              <w:rPr>
                <w:color w:val="000000" w:themeColor="text1"/>
              </w:rPr>
            </w:pPr>
            <w:r w:rsidRPr="000A534B">
              <w:t>Kit Bulbos de presión de aceite</w:t>
            </w:r>
          </w:p>
        </w:tc>
        <w:tc>
          <w:tcPr>
            <w:tcW w:w="717" w:type="pct"/>
            <w:gridSpan w:val="2"/>
            <w:vAlign w:val="center"/>
          </w:tcPr>
          <w:p w14:paraId="18AA7364" w14:textId="77777777" w:rsidR="00A12CD4" w:rsidRPr="000A534B" w:rsidRDefault="00A12CD4" w:rsidP="00991A08">
            <w:pPr>
              <w:jc w:val="center"/>
              <w:rPr>
                <w:color w:val="000000" w:themeColor="text1"/>
              </w:rPr>
            </w:pPr>
            <w:r w:rsidRPr="000A534B">
              <w:t>c/u</w:t>
            </w:r>
          </w:p>
        </w:tc>
        <w:tc>
          <w:tcPr>
            <w:tcW w:w="647" w:type="pct"/>
            <w:gridSpan w:val="2"/>
            <w:vAlign w:val="center"/>
          </w:tcPr>
          <w:p w14:paraId="5E198770" w14:textId="77777777" w:rsidR="00A12CD4" w:rsidRPr="000A534B" w:rsidRDefault="00A12CD4" w:rsidP="00991A08">
            <w:pPr>
              <w:tabs>
                <w:tab w:val="decimal" w:pos="654"/>
              </w:tabs>
              <w:jc w:val="center"/>
              <w:rPr>
                <w:color w:val="000000" w:themeColor="text1"/>
              </w:rPr>
            </w:pPr>
            <w:r w:rsidRPr="000A534B">
              <w:t>2</w:t>
            </w:r>
          </w:p>
        </w:tc>
        <w:tc>
          <w:tcPr>
            <w:tcW w:w="470" w:type="pct"/>
            <w:vAlign w:val="center"/>
          </w:tcPr>
          <w:p w14:paraId="146DB1CD" w14:textId="77777777" w:rsidR="00A12CD4" w:rsidRPr="000A534B" w:rsidRDefault="00A12CD4" w:rsidP="00991A08">
            <w:pPr>
              <w:jc w:val="center"/>
              <w:rPr>
                <w:color w:val="000000" w:themeColor="text1"/>
              </w:rPr>
            </w:pPr>
          </w:p>
        </w:tc>
        <w:tc>
          <w:tcPr>
            <w:tcW w:w="845" w:type="pct"/>
            <w:vAlign w:val="center"/>
          </w:tcPr>
          <w:p w14:paraId="4F4ABE58" w14:textId="77777777" w:rsidR="00A12CD4" w:rsidRPr="000A534B" w:rsidRDefault="00A12CD4" w:rsidP="00991A08">
            <w:pPr>
              <w:jc w:val="center"/>
              <w:rPr>
                <w:color w:val="000000" w:themeColor="text1"/>
              </w:rPr>
            </w:pPr>
          </w:p>
        </w:tc>
      </w:tr>
      <w:tr w:rsidR="00A12CD4" w:rsidRPr="000A534B" w14:paraId="3342503F" w14:textId="77777777" w:rsidTr="00991A08">
        <w:trPr>
          <w:cantSplit/>
        </w:trPr>
        <w:tc>
          <w:tcPr>
            <w:tcW w:w="502" w:type="pct"/>
            <w:vAlign w:val="center"/>
          </w:tcPr>
          <w:p w14:paraId="0225F2CC" w14:textId="77777777" w:rsidR="00A12CD4" w:rsidRPr="000A534B" w:rsidRDefault="00A12CD4" w:rsidP="0024429D">
            <w:pPr>
              <w:pStyle w:val="LACP-2"/>
              <w:numPr>
                <w:ilvl w:val="1"/>
                <w:numId w:val="327"/>
              </w:numPr>
            </w:pPr>
          </w:p>
        </w:tc>
        <w:tc>
          <w:tcPr>
            <w:tcW w:w="1819" w:type="pct"/>
            <w:gridSpan w:val="2"/>
          </w:tcPr>
          <w:p w14:paraId="04E03EF3" w14:textId="77777777" w:rsidR="00A12CD4" w:rsidRPr="000A534B" w:rsidRDefault="00A12CD4" w:rsidP="00991A08">
            <w:pPr>
              <w:rPr>
                <w:color w:val="000000" w:themeColor="text1"/>
              </w:rPr>
            </w:pPr>
            <w:r w:rsidRPr="000A534B">
              <w:t>Juego de tacos de amortiguación de block motor</w:t>
            </w:r>
          </w:p>
        </w:tc>
        <w:tc>
          <w:tcPr>
            <w:tcW w:w="717" w:type="pct"/>
            <w:gridSpan w:val="2"/>
            <w:vAlign w:val="center"/>
          </w:tcPr>
          <w:p w14:paraId="29DBB027" w14:textId="77777777" w:rsidR="00A12CD4" w:rsidRPr="000A534B" w:rsidRDefault="00A12CD4" w:rsidP="00991A08">
            <w:pPr>
              <w:jc w:val="center"/>
              <w:rPr>
                <w:color w:val="000000" w:themeColor="text1"/>
              </w:rPr>
            </w:pPr>
            <w:r w:rsidRPr="000A534B">
              <w:t>c/u</w:t>
            </w:r>
          </w:p>
        </w:tc>
        <w:tc>
          <w:tcPr>
            <w:tcW w:w="647" w:type="pct"/>
            <w:gridSpan w:val="2"/>
            <w:vAlign w:val="center"/>
          </w:tcPr>
          <w:p w14:paraId="6C019863"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43FF4FF" w14:textId="77777777" w:rsidR="00A12CD4" w:rsidRPr="000A534B" w:rsidRDefault="00A12CD4" w:rsidP="00991A08">
            <w:pPr>
              <w:jc w:val="center"/>
              <w:rPr>
                <w:color w:val="000000" w:themeColor="text1"/>
              </w:rPr>
            </w:pPr>
          </w:p>
        </w:tc>
        <w:tc>
          <w:tcPr>
            <w:tcW w:w="845" w:type="pct"/>
            <w:vAlign w:val="center"/>
          </w:tcPr>
          <w:p w14:paraId="74A684D2" w14:textId="77777777" w:rsidR="00A12CD4" w:rsidRPr="000A534B" w:rsidRDefault="00A12CD4" w:rsidP="00991A08">
            <w:pPr>
              <w:jc w:val="center"/>
              <w:rPr>
                <w:color w:val="000000" w:themeColor="text1"/>
              </w:rPr>
            </w:pPr>
          </w:p>
        </w:tc>
      </w:tr>
      <w:tr w:rsidR="00A12CD4" w:rsidRPr="000A534B" w14:paraId="66F1CE0A" w14:textId="77777777" w:rsidTr="00991A08">
        <w:trPr>
          <w:cantSplit/>
        </w:trPr>
        <w:tc>
          <w:tcPr>
            <w:tcW w:w="502" w:type="pct"/>
            <w:vAlign w:val="center"/>
          </w:tcPr>
          <w:p w14:paraId="120D405B" w14:textId="77777777" w:rsidR="00A12CD4" w:rsidRPr="000A534B" w:rsidRDefault="00A12CD4" w:rsidP="0024429D">
            <w:pPr>
              <w:pStyle w:val="LACP-2"/>
              <w:numPr>
                <w:ilvl w:val="1"/>
                <w:numId w:val="327"/>
              </w:numPr>
            </w:pPr>
          </w:p>
        </w:tc>
        <w:tc>
          <w:tcPr>
            <w:tcW w:w="1819" w:type="pct"/>
            <w:gridSpan w:val="2"/>
          </w:tcPr>
          <w:p w14:paraId="216A90C4" w14:textId="77777777" w:rsidR="00A12CD4" w:rsidRPr="000A534B" w:rsidRDefault="00A12CD4" w:rsidP="00991A08">
            <w:pPr>
              <w:rPr>
                <w:color w:val="000000" w:themeColor="text1"/>
              </w:rPr>
            </w:pPr>
            <w:r w:rsidRPr="000A534B">
              <w:t>Juego de acoplamiento motor-generador</w:t>
            </w:r>
          </w:p>
        </w:tc>
        <w:tc>
          <w:tcPr>
            <w:tcW w:w="717" w:type="pct"/>
            <w:gridSpan w:val="2"/>
            <w:vAlign w:val="center"/>
          </w:tcPr>
          <w:p w14:paraId="10408167" w14:textId="77777777" w:rsidR="00A12CD4" w:rsidRPr="000A534B" w:rsidRDefault="00A12CD4" w:rsidP="00991A08">
            <w:pPr>
              <w:jc w:val="center"/>
              <w:rPr>
                <w:color w:val="000000" w:themeColor="text1"/>
              </w:rPr>
            </w:pPr>
            <w:r w:rsidRPr="000A534B">
              <w:t>c/u</w:t>
            </w:r>
          </w:p>
        </w:tc>
        <w:tc>
          <w:tcPr>
            <w:tcW w:w="647" w:type="pct"/>
            <w:gridSpan w:val="2"/>
            <w:vAlign w:val="center"/>
          </w:tcPr>
          <w:p w14:paraId="15B109DD"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43D414AA" w14:textId="77777777" w:rsidR="00A12CD4" w:rsidRPr="000A534B" w:rsidRDefault="00A12CD4" w:rsidP="00991A08">
            <w:pPr>
              <w:jc w:val="center"/>
              <w:rPr>
                <w:color w:val="000000" w:themeColor="text1"/>
              </w:rPr>
            </w:pPr>
          </w:p>
        </w:tc>
        <w:tc>
          <w:tcPr>
            <w:tcW w:w="845" w:type="pct"/>
            <w:vAlign w:val="center"/>
          </w:tcPr>
          <w:p w14:paraId="3A298C22" w14:textId="77777777" w:rsidR="00A12CD4" w:rsidRPr="000A534B" w:rsidRDefault="00A12CD4" w:rsidP="00991A08">
            <w:pPr>
              <w:jc w:val="center"/>
              <w:rPr>
                <w:color w:val="000000" w:themeColor="text1"/>
              </w:rPr>
            </w:pPr>
          </w:p>
        </w:tc>
      </w:tr>
      <w:tr w:rsidR="00A12CD4" w:rsidRPr="000A534B" w14:paraId="340E4679" w14:textId="77777777" w:rsidTr="00991A08">
        <w:trPr>
          <w:cantSplit/>
        </w:trPr>
        <w:tc>
          <w:tcPr>
            <w:tcW w:w="502" w:type="pct"/>
            <w:vAlign w:val="center"/>
          </w:tcPr>
          <w:p w14:paraId="657A3FBB" w14:textId="77777777" w:rsidR="00A12CD4" w:rsidRPr="000A534B" w:rsidRDefault="00A12CD4" w:rsidP="00FA30A3">
            <w:pPr>
              <w:pStyle w:val="LACP-1"/>
              <w:numPr>
                <w:ilvl w:val="0"/>
                <w:numId w:val="327"/>
              </w:numPr>
            </w:pPr>
          </w:p>
        </w:tc>
        <w:tc>
          <w:tcPr>
            <w:tcW w:w="1819" w:type="pct"/>
            <w:gridSpan w:val="2"/>
            <w:vAlign w:val="center"/>
          </w:tcPr>
          <w:p w14:paraId="1DEBCA91" w14:textId="77777777" w:rsidR="00A12CD4" w:rsidRPr="000A534B" w:rsidRDefault="00A12CD4" w:rsidP="00991A08">
            <w:pPr>
              <w:rPr>
                <w:color w:val="000000" w:themeColor="text1"/>
              </w:rPr>
            </w:pPr>
            <w:r w:rsidRPr="000A534B">
              <w:rPr>
                <w:b/>
                <w:color w:val="000000" w:themeColor="text1"/>
              </w:rPr>
              <w:t>Desmontaje y Montaje</w:t>
            </w:r>
          </w:p>
        </w:tc>
        <w:tc>
          <w:tcPr>
            <w:tcW w:w="717" w:type="pct"/>
            <w:gridSpan w:val="2"/>
            <w:vAlign w:val="center"/>
          </w:tcPr>
          <w:p w14:paraId="79C6EA26" w14:textId="77777777" w:rsidR="00A12CD4" w:rsidRPr="000A534B" w:rsidRDefault="00A12CD4" w:rsidP="00991A08">
            <w:pPr>
              <w:jc w:val="center"/>
              <w:rPr>
                <w:color w:val="000000" w:themeColor="text1"/>
              </w:rPr>
            </w:pPr>
          </w:p>
        </w:tc>
        <w:tc>
          <w:tcPr>
            <w:tcW w:w="647" w:type="pct"/>
            <w:gridSpan w:val="2"/>
            <w:vAlign w:val="center"/>
          </w:tcPr>
          <w:p w14:paraId="5F11ACF6" w14:textId="77777777" w:rsidR="00A12CD4" w:rsidRPr="000A534B" w:rsidRDefault="00A12CD4" w:rsidP="00991A08">
            <w:pPr>
              <w:tabs>
                <w:tab w:val="decimal" w:pos="654"/>
              </w:tabs>
              <w:jc w:val="center"/>
              <w:rPr>
                <w:color w:val="000000" w:themeColor="text1"/>
              </w:rPr>
            </w:pPr>
          </w:p>
        </w:tc>
        <w:tc>
          <w:tcPr>
            <w:tcW w:w="470" w:type="pct"/>
            <w:vAlign w:val="center"/>
          </w:tcPr>
          <w:p w14:paraId="44254EA1" w14:textId="77777777" w:rsidR="00A12CD4" w:rsidRPr="000A534B" w:rsidRDefault="00A12CD4" w:rsidP="00991A08">
            <w:pPr>
              <w:jc w:val="center"/>
              <w:rPr>
                <w:color w:val="000000" w:themeColor="text1"/>
              </w:rPr>
            </w:pPr>
          </w:p>
        </w:tc>
        <w:tc>
          <w:tcPr>
            <w:tcW w:w="845" w:type="pct"/>
            <w:vAlign w:val="center"/>
          </w:tcPr>
          <w:p w14:paraId="66465A97" w14:textId="77777777" w:rsidR="00A12CD4" w:rsidRPr="000A534B" w:rsidRDefault="00A12CD4" w:rsidP="00991A08">
            <w:pPr>
              <w:jc w:val="center"/>
              <w:rPr>
                <w:color w:val="000000" w:themeColor="text1"/>
              </w:rPr>
            </w:pPr>
          </w:p>
        </w:tc>
      </w:tr>
      <w:tr w:rsidR="00A12CD4" w:rsidRPr="000A534B" w14:paraId="36F5238E" w14:textId="77777777" w:rsidTr="00991A08">
        <w:trPr>
          <w:cantSplit/>
        </w:trPr>
        <w:tc>
          <w:tcPr>
            <w:tcW w:w="502" w:type="pct"/>
            <w:vAlign w:val="center"/>
          </w:tcPr>
          <w:p w14:paraId="22B24DDA" w14:textId="77777777" w:rsidR="00A12CD4" w:rsidRPr="000A534B" w:rsidRDefault="00A12CD4" w:rsidP="0024429D">
            <w:pPr>
              <w:pStyle w:val="LACP-2"/>
              <w:numPr>
                <w:ilvl w:val="1"/>
                <w:numId w:val="327"/>
              </w:numPr>
            </w:pPr>
          </w:p>
        </w:tc>
        <w:tc>
          <w:tcPr>
            <w:tcW w:w="1819" w:type="pct"/>
            <w:gridSpan w:val="2"/>
          </w:tcPr>
          <w:p w14:paraId="2D615905" w14:textId="77777777" w:rsidR="00A12CD4" w:rsidRPr="000A534B" w:rsidRDefault="00A12CD4" w:rsidP="00991A08">
            <w:pPr>
              <w:rPr>
                <w:color w:val="000000" w:themeColor="text1"/>
              </w:rPr>
            </w:pPr>
            <w:r w:rsidRPr="000A534B">
              <w:t>Desmontaje completo del equipo, accesorios, cableado de potencia y control existente.</w:t>
            </w:r>
          </w:p>
        </w:tc>
        <w:tc>
          <w:tcPr>
            <w:tcW w:w="717" w:type="pct"/>
            <w:gridSpan w:val="2"/>
            <w:vAlign w:val="center"/>
          </w:tcPr>
          <w:p w14:paraId="0AA0F0D5" w14:textId="77777777" w:rsidR="00A12CD4" w:rsidRPr="000A534B" w:rsidRDefault="00A12CD4" w:rsidP="00991A08">
            <w:pPr>
              <w:jc w:val="center"/>
              <w:rPr>
                <w:color w:val="000000" w:themeColor="text1"/>
              </w:rPr>
            </w:pPr>
            <w:r w:rsidRPr="000A534B">
              <w:t>gl x subestación</w:t>
            </w:r>
          </w:p>
        </w:tc>
        <w:tc>
          <w:tcPr>
            <w:tcW w:w="647" w:type="pct"/>
            <w:gridSpan w:val="2"/>
            <w:vAlign w:val="center"/>
          </w:tcPr>
          <w:p w14:paraId="5B43D0F4"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53B3F59C" w14:textId="77777777" w:rsidR="00A12CD4" w:rsidRPr="000A534B" w:rsidRDefault="00A12CD4" w:rsidP="00991A08">
            <w:pPr>
              <w:jc w:val="center"/>
              <w:rPr>
                <w:color w:val="000000" w:themeColor="text1"/>
              </w:rPr>
            </w:pPr>
          </w:p>
        </w:tc>
        <w:tc>
          <w:tcPr>
            <w:tcW w:w="845" w:type="pct"/>
            <w:vAlign w:val="center"/>
          </w:tcPr>
          <w:p w14:paraId="39E23AC3" w14:textId="77777777" w:rsidR="00A12CD4" w:rsidRPr="000A534B" w:rsidRDefault="00A12CD4" w:rsidP="00991A08">
            <w:pPr>
              <w:jc w:val="center"/>
              <w:rPr>
                <w:color w:val="000000" w:themeColor="text1"/>
              </w:rPr>
            </w:pPr>
          </w:p>
        </w:tc>
      </w:tr>
      <w:tr w:rsidR="00A12CD4" w:rsidRPr="000A534B" w14:paraId="5EB74E71" w14:textId="77777777" w:rsidTr="00991A08">
        <w:trPr>
          <w:cantSplit/>
        </w:trPr>
        <w:tc>
          <w:tcPr>
            <w:tcW w:w="502" w:type="pct"/>
            <w:vAlign w:val="center"/>
          </w:tcPr>
          <w:p w14:paraId="7561DAD2" w14:textId="77777777" w:rsidR="00A12CD4" w:rsidRPr="000A534B" w:rsidRDefault="00A12CD4" w:rsidP="0024429D">
            <w:pPr>
              <w:pStyle w:val="LACP-2"/>
              <w:numPr>
                <w:ilvl w:val="1"/>
                <w:numId w:val="327"/>
              </w:numPr>
            </w:pPr>
          </w:p>
        </w:tc>
        <w:tc>
          <w:tcPr>
            <w:tcW w:w="1819" w:type="pct"/>
            <w:gridSpan w:val="2"/>
          </w:tcPr>
          <w:p w14:paraId="46149B22" w14:textId="77777777" w:rsidR="00A12CD4" w:rsidRPr="000A534B" w:rsidRDefault="00A12CD4" w:rsidP="00991A08">
            <w:pPr>
              <w:rPr>
                <w:color w:val="000000" w:themeColor="text1"/>
              </w:rPr>
            </w:pPr>
            <w:r w:rsidRPr="000A534B">
              <w:t xml:space="preserve">Obra civil necesaria para el anclaje, acondicionamiento de aberturas de ventilación, escape de gases, o cualquier otra obra civil necesaria para la correcta instalación y desempeño del equipo. </w:t>
            </w:r>
          </w:p>
        </w:tc>
        <w:tc>
          <w:tcPr>
            <w:tcW w:w="717" w:type="pct"/>
            <w:gridSpan w:val="2"/>
            <w:vAlign w:val="center"/>
          </w:tcPr>
          <w:p w14:paraId="1F90301C" w14:textId="77777777" w:rsidR="00A12CD4" w:rsidRPr="000A534B" w:rsidRDefault="00A12CD4" w:rsidP="00991A08">
            <w:pPr>
              <w:jc w:val="center"/>
              <w:rPr>
                <w:color w:val="000000" w:themeColor="text1"/>
              </w:rPr>
            </w:pPr>
            <w:r w:rsidRPr="000A534B">
              <w:t>gl x subestación</w:t>
            </w:r>
          </w:p>
        </w:tc>
        <w:tc>
          <w:tcPr>
            <w:tcW w:w="647" w:type="pct"/>
            <w:gridSpan w:val="2"/>
            <w:vAlign w:val="center"/>
          </w:tcPr>
          <w:p w14:paraId="799263F5"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00119A48" w14:textId="77777777" w:rsidR="00A12CD4" w:rsidRPr="000A534B" w:rsidRDefault="00A12CD4" w:rsidP="00991A08">
            <w:pPr>
              <w:jc w:val="center"/>
              <w:rPr>
                <w:color w:val="000000" w:themeColor="text1"/>
              </w:rPr>
            </w:pPr>
          </w:p>
        </w:tc>
        <w:tc>
          <w:tcPr>
            <w:tcW w:w="845" w:type="pct"/>
            <w:vAlign w:val="center"/>
          </w:tcPr>
          <w:p w14:paraId="3E585B67" w14:textId="77777777" w:rsidR="00A12CD4" w:rsidRPr="000A534B" w:rsidRDefault="00A12CD4" w:rsidP="00991A08">
            <w:pPr>
              <w:jc w:val="center"/>
              <w:rPr>
                <w:color w:val="000000" w:themeColor="text1"/>
              </w:rPr>
            </w:pPr>
          </w:p>
        </w:tc>
      </w:tr>
      <w:tr w:rsidR="00A12CD4" w:rsidRPr="000A534B" w14:paraId="5A7EBBC9" w14:textId="77777777" w:rsidTr="00991A08">
        <w:trPr>
          <w:cantSplit/>
        </w:trPr>
        <w:tc>
          <w:tcPr>
            <w:tcW w:w="502" w:type="pct"/>
            <w:vAlign w:val="center"/>
          </w:tcPr>
          <w:p w14:paraId="39492C3A" w14:textId="77777777" w:rsidR="00A12CD4" w:rsidRPr="000A534B" w:rsidRDefault="00A12CD4" w:rsidP="0024429D">
            <w:pPr>
              <w:pStyle w:val="LACP-2"/>
              <w:numPr>
                <w:ilvl w:val="1"/>
                <w:numId w:val="327"/>
              </w:numPr>
            </w:pPr>
          </w:p>
        </w:tc>
        <w:tc>
          <w:tcPr>
            <w:tcW w:w="1819" w:type="pct"/>
            <w:gridSpan w:val="2"/>
          </w:tcPr>
          <w:p w14:paraId="47328B7B" w14:textId="77777777" w:rsidR="00A12CD4" w:rsidRPr="000A534B" w:rsidRDefault="00A12CD4" w:rsidP="00991A08">
            <w:pPr>
              <w:rPr>
                <w:color w:val="000000" w:themeColor="text1"/>
              </w:rPr>
            </w:pPr>
            <w:r w:rsidRPr="000A534B">
              <w:t>Cableado y montaje nuevo generador.</w:t>
            </w:r>
          </w:p>
        </w:tc>
        <w:tc>
          <w:tcPr>
            <w:tcW w:w="717" w:type="pct"/>
            <w:gridSpan w:val="2"/>
            <w:vAlign w:val="center"/>
          </w:tcPr>
          <w:p w14:paraId="791DC26D" w14:textId="77777777" w:rsidR="00A12CD4" w:rsidRPr="000A534B" w:rsidRDefault="00A12CD4" w:rsidP="00991A08">
            <w:pPr>
              <w:jc w:val="center"/>
              <w:rPr>
                <w:color w:val="000000" w:themeColor="text1"/>
              </w:rPr>
            </w:pPr>
            <w:r w:rsidRPr="000A534B">
              <w:t>gl x subestación</w:t>
            </w:r>
          </w:p>
        </w:tc>
        <w:tc>
          <w:tcPr>
            <w:tcW w:w="647" w:type="pct"/>
            <w:gridSpan w:val="2"/>
            <w:vAlign w:val="center"/>
          </w:tcPr>
          <w:p w14:paraId="05B8BA26"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1ACA02AC" w14:textId="77777777" w:rsidR="00A12CD4" w:rsidRPr="000A534B" w:rsidRDefault="00A12CD4" w:rsidP="00991A08">
            <w:pPr>
              <w:jc w:val="center"/>
              <w:rPr>
                <w:color w:val="000000" w:themeColor="text1"/>
              </w:rPr>
            </w:pPr>
          </w:p>
        </w:tc>
        <w:tc>
          <w:tcPr>
            <w:tcW w:w="845" w:type="pct"/>
            <w:vAlign w:val="center"/>
          </w:tcPr>
          <w:p w14:paraId="52D5432B" w14:textId="77777777" w:rsidR="00A12CD4" w:rsidRPr="000A534B" w:rsidRDefault="00A12CD4" w:rsidP="00991A08">
            <w:pPr>
              <w:jc w:val="center"/>
              <w:rPr>
                <w:color w:val="000000" w:themeColor="text1"/>
              </w:rPr>
            </w:pPr>
          </w:p>
        </w:tc>
      </w:tr>
      <w:tr w:rsidR="00A12CD4" w:rsidRPr="000A534B" w14:paraId="1CC0DB81" w14:textId="77777777" w:rsidTr="00991A08">
        <w:trPr>
          <w:cantSplit/>
        </w:trPr>
        <w:tc>
          <w:tcPr>
            <w:tcW w:w="502" w:type="pct"/>
            <w:vAlign w:val="center"/>
          </w:tcPr>
          <w:p w14:paraId="4AF6EED4" w14:textId="77777777" w:rsidR="00A12CD4" w:rsidRPr="000A534B" w:rsidRDefault="00A12CD4" w:rsidP="0024429D">
            <w:pPr>
              <w:pStyle w:val="LACP-2"/>
              <w:numPr>
                <w:ilvl w:val="1"/>
                <w:numId w:val="327"/>
              </w:numPr>
            </w:pPr>
          </w:p>
        </w:tc>
        <w:tc>
          <w:tcPr>
            <w:tcW w:w="1819" w:type="pct"/>
            <w:gridSpan w:val="2"/>
          </w:tcPr>
          <w:p w14:paraId="7E350890" w14:textId="77777777" w:rsidR="00A12CD4" w:rsidRPr="000A534B" w:rsidRDefault="00A12CD4" w:rsidP="00991A08">
            <w:pPr>
              <w:rPr>
                <w:color w:val="000000" w:themeColor="text1"/>
              </w:rPr>
            </w:pPr>
            <w:r w:rsidRPr="000A534B">
              <w:t>Limpieza de obra y desmovilización.</w:t>
            </w:r>
          </w:p>
        </w:tc>
        <w:tc>
          <w:tcPr>
            <w:tcW w:w="717" w:type="pct"/>
            <w:gridSpan w:val="2"/>
            <w:vAlign w:val="center"/>
          </w:tcPr>
          <w:p w14:paraId="53967C70" w14:textId="77777777" w:rsidR="00A12CD4" w:rsidRPr="000A534B" w:rsidRDefault="00A12CD4" w:rsidP="00991A08">
            <w:pPr>
              <w:jc w:val="center"/>
              <w:rPr>
                <w:color w:val="000000" w:themeColor="text1"/>
              </w:rPr>
            </w:pPr>
            <w:r w:rsidRPr="000A534B">
              <w:t>gl x subestación</w:t>
            </w:r>
          </w:p>
        </w:tc>
        <w:tc>
          <w:tcPr>
            <w:tcW w:w="647" w:type="pct"/>
            <w:gridSpan w:val="2"/>
            <w:vAlign w:val="center"/>
          </w:tcPr>
          <w:p w14:paraId="4F30C5E7"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1D251A5E" w14:textId="77777777" w:rsidR="00A12CD4" w:rsidRPr="000A534B" w:rsidRDefault="00A12CD4" w:rsidP="00991A08">
            <w:pPr>
              <w:jc w:val="center"/>
              <w:rPr>
                <w:color w:val="000000" w:themeColor="text1"/>
              </w:rPr>
            </w:pPr>
          </w:p>
        </w:tc>
        <w:tc>
          <w:tcPr>
            <w:tcW w:w="845" w:type="pct"/>
            <w:vAlign w:val="center"/>
          </w:tcPr>
          <w:p w14:paraId="33714DC2" w14:textId="77777777" w:rsidR="00A12CD4" w:rsidRPr="000A534B" w:rsidRDefault="00A12CD4" w:rsidP="00991A08">
            <w:pPr>
              <w:jc w:val="center"/>
              <w:rPr>
                <w:color w:val="000000" w:themeColor="text1"/>
              </w:rPr>
            </w:pPr>
          </w:p>
        </w:tc>
      </w:tr>
      <w:tr w:rsidR="00A12CD4" w:rsidRPr="000A534B" w14:paraId="75017F1F" w14:textId="77777777" w:rsidTr="00991A08">
        <w:trPr>
          <w:cantSplit/>
        </w:trPr>
        <w:tc>
          <w:tcPr>
            <w:tcW w:w="502" w:type="pct"/>
            <w:vAlign w:val="center"/>
          </w:tcPr>
          <w:p w14:paraId="2DB1970A" w14:textId="77777777" w:rsidR="00A12CD4" w:rsidRPr="000A534B" w:rsidRDefault="00A12CD4" w:rsidP="00FA30A3">
            <w:pPr>
              <w:pStyle w:val="LACP-1"/>
              <w:numPr>
                <w:ilvl w:val="0"/>
                <w:numId w:val="327"/>
              </w:numPr>
            </w:pPr>
          </w:p>
        </w:tc>
        <w:tc>
          <w:tcPr>
            <w:tcW w:w="1819" w:type="pct"/>
            <w:gridSpan w:val="2"/>
            <w:vAlign w:val="center"/>
          </w:tcPr>
          <w:p w14:paraId="10FC36CC" w14:textId="77777777" w:rsidR="00A12CD4" w:rsidRPr="000A534B" w:rsidRDefault="00A12CD4" w:rsidP="00991A08">
            <w:pPr>
              <w:rPr>
                <w:color w:val="000000" w:themeColor="text1"/>
              </w:rPr>
            </w:pPr>
            <w:r w:rsidRPr="000A534B">
              <w:rPr>
                <w:b/>
                <w:color w:val="000000" w:themeColor="text1"/>
              </w:rPr>
              <w:t>Servicios</w:t>
            </w:r>
          </w:p>
        </w:tc>
        <w:tc>
          <w:tcPr>
            <w:tcW w:w="717" w:type="pct"/>
            <w:gridSpan w:val="2"/>
            <w:vAlign w:val="center"/>
          </w:tcPr>
          <w:p w14:paraId="36CEF39F" w14:textId="77777777" w:rsidR="00A12CD4" w:rsidRPr="000A534B" w:rsidRDefault="00A12CD4" w:rsidP="00991A08">
            <w:pPr>
              <w:jc w:val="center"/>
              <w:rPr>
                <w:color w:val="000000" w:themeColor="text1"/>
              </w:rPr>
            </w:pPr>
          </w:p>
        </w:tc>
        <w:tc>
          <w:tcPr>
            <w:tcW w:w="647" w:type="pct"/>
            <w:gridSpan w:val="2"/>
            <w:vAlign w:val="center"/>
          </w:tcPr>
          <w:p w14:paraId="3C64E77D" w14:textId="77777777" w:rsidR="00A12CD4" w:rsidRPr="000A534B" w:rsidRDefault="00A12CD4" w:rsidP="00991A08">
            <w:pPr>
              <w:tabs>
                <w:tab w:val="decimal" w:pos="654"/>
              </w:tabs>
              <w:jc w:val="center"/>
              <w:rPr>
                <w:color w:val="000000" w:themeColor="text1"/>
              </w:rPr>
            </w:pPr>
          </w:p>
        </w:tc>
        <w:tc>
          <w:tcPr>
            <w:tcW w:w="470" w:type="pct"/>
            <w:vAlign w:val="center"/>
          </w:tcPr>
          <w:p w14:paraId="06118041" w14:textId="77777777" w:rsidR="00A12CD4" w:rsidRPr="000A534B" w:rsidRDefault="00A12CD4" w:rsidP="00991A08">
            <w:pPr>
              <w:jc w:val="center"/>
              <w:rPr>
                <w:color w:val="000000" w:themeColor="text1"/>
              </w:rPr>
            </w:pPr>
          </w:p>
        </w:tc>
        <w:tc>
          <w:tcPr>
            <w:tcW w:w="845" w:type="pct"/>
            <w:vAlign w:val="center"/>
          </w:tcPr>
          <w:p w14:paraId="6871E8EB" w14:textId="77777777" w:rsidR="00A12CD4" w:rsidRPr="000A534B" w:rsidRDefault="00A12CD4" w:rsidP="00991A08">
            <w:pPr>
              <w:jc w:val="center"/>
              <w:rPr>
                <w:color w:val="000000" w:themeColor="text1"/>
              </w:rPr>
            </w:pPr>
          </w:p>
        </w:tc>
      </w:tr>
      <w:tr w:rsidR="00A12CD4" w:rsidRPr="000A534B" w14:paraId="7B8FF3EC" w14:textId="77777777" w:rsidTr="00991A08">
        <w:trPr>
          <w:cantSplit/>
        </w:trPr>
        <w:tc>
          <w:tcPr>
            <w:tcW w:w="502" w:type="pct"/>
            <w:vAlign w:val="center"/>
          </w:tcPr>
          <w:p w14:paraId="5576BCD9" w14:textId="77777777" w:rsidR="00A12CD4" w:rsidRPr="000A534B" w:rsidRDefault="00A12CD4" w:rsidP="0024429D">
            <w:pPr>
              <w:pStyle w:val="LACP-2"/>
              <w:numPr>
                <w:ilvl w:val="1"/>
                <w:numId w:val="327"/>
              </w:numPr>
            </w:pPr>
          </w:p>
        </w:tc>
        <w:tc>
          <w:tcPr>
            <w:tcW w:w="1819" w:type="pct"/>
            <w:gridSpan w:val="2"/>
          </w:tcPr>
          <w:p w14:paraId="4737C2F3" w14:textId="77777777" w:rsidR="00A12CD4" w:rsidRPr="000A534B" w:rsidRDefault="00A12CD4" w:rsidP="00991A08">
            <w:pPr>
              <w:rPr>
                <w:color w:val="000000" w:themeColor="text1"/>
              </w:rPr>
            </w:pPr>
            <w:r w:rsidRPr="000A534B">
              <w:t>Ensayos FAT</w:t>
            </w:r>
          </w:p>
        </w:tc>
        <w:tc>
          <w:tcPr>
            <w:tcW w:w="717" w:type="pct"/>
            <w:gridSpan w:val="2"/>
            <w:vAlign w:val="center"/>
          </w:tcPr>
          <w:p w14:paraId="413EB041" w14:textId="77777777" w:rsidR="00A12CD4" w:rsidRPr="000A534B" w:rsidRDefault="00A12CD4" w:rsidP="00991A08">
            <w:pPr>
              <w:jc w:val="center"/>
              <w:rPr>
                <w:color w:val="000000" w:themeColor="text1"/>
              </w:rPr>
            </w:pPr>
            <w:r w:rsidRPr="000A534B">
              <w:t>gl</w:t>
            </w:r>
          </w:p>
        </w:tc>
        <w:tc>
          <w:tcPr>
            <w:tcW w:w="647" w:type="pct"/>
            <w:gridSpan w:val="2"/>
            <w:vAlign w:val="center"/>
          </w:tcPr>
          <w:p w14:paraId="1CFC8E7F"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FF372A8" w14:textId="77777777" w:rsidR="00A12CD4" w:rsidRPr="000A534B" w:rsidRDefault="00A12CD4" w:rsidP="00991A08">
            <w:pPr>
              <w:jc w:val="center"/>
              <w:rPr>
                <w:color w:val="000000" w:themeColor="text1"/>
              </w:rPr>
            </w:pPr>
          </w:p>
        </w:tc>
        <w:tc>
          <w:tcPr>
            <w:tcW w:w="845" w:type="pct"/>
            <w:vAlign w:val="center"/>
          </w:tcPr>
          <w:p w14:paraId="59826CAC" w14:textId="77777777" w:rsidR="00A12CD4" w:rsidRPr="000A534B" w:rsidRDefault="00A12CD4" w:rsidP="00991A08">
            <w:pPr>
              <w:jc w:val="center"/>
              <w:rPr>
                <w:color w:val="000000" w:themeColor="text1"/>
              </w:rPr>
            </w:pPr>
          </w:p>
        </w:tc>
      </w:tr>
      <w:tr w:rsidR="00A12CD4" w:rsidRPr="000A534B" w14:paraId="7AF0A6A3" w14:textId="77777777" w:rsidTr="00991A08">
        <w:trPr>
          <w:cantSplit/>
        </w:trPr>
        <w:tc>
          <w:tcPr>
            <w:tcW w:w="502" w:type="pct"/>
            <w:vAlign w:val="center"/>
          </w:tcPr>
          <w:p w14:paraId="5C8DA516" w14:textId="77777777" w:rsidR="00A12CD4" w:rsidRPr="000A534B" w:rsidRDefault="00A12CD4" w:rsidP="0024429D">
            <w:pPr>
              <w:pStyle w:val="LACP-2"/>
              <w:numPr>
                <w:ilvl w:val="1"/>
                <w:numId w:val="327"/>
              </w:numPr>
            </w:pPr>
          </w:p>
        </w:tc>
        <w:tc>
          <w:tcPr>
            <w:tcW w:w="1819" w:type="pct"/>
            <w:gridSpan w:val="2"/>
          </w:tcPr>
          <w:p w14:paraId="41031CAD" w14:textId="77777777" w:rsidR="00A12CD4" w:rsidRPr="000A534B" w:rsidRDefault="00A12CD4" w:rsidP="00991A08">
            <w:pPr>
              <w:rPr>
                <w:color w:val="000000" w:themeColor="text1"/>
              </w:rPr>
            </w:pPr>
            <w:r w:rsidRPr="000A534B">
              <w:t>Configuración de equipos, ejecución de ensayos SAT, pruebas integrales de sistemas y puesta en servicio.</w:t>
            </w:r>
          </w:p>
        </w:tc>
        <w:tc>
          <w:tcPr>
            <w:tcW w:w="717" w:type="pct"/>
            <w:gridSpan w:val="2"/>
            <w:vAlign w:val="center"/>
          </w:tcPr>
          <w:p w14:paraId="2F6FF0F7" w14:textId="77777777" w:rsidR="00A12CD4" w:rsidRPr="000A534B" w:rsidRDefault="00A12CD4" w:rsidP="00991A08">
            <w:pPr>
              <w:jc w:val="center"/>
              <w:rPr>
                <w:color w:val="000000" w:themeColor="text1"/>
              </w:rPr>
            </w:pPr>
            <w:r w:rsidRPr="000A534B">
              <w:t>gl</w:t>
            </w:r>
          </w:p>
        </w:tc>
        <w:tc>
          <w:tcPr>
            <w:tcW w:w="647" w:type="pct"/>
            <w:gridSpan w:val="2"/>
            <w:vAlign w:val="center"/>
          </w:tcPr>
          <w:p w14:paraId="747BFE95"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53E28593" w14:textId="77777777" w:rsidR="00A12CD4" w:rsidRPr="000A534B" w:rsidRDefault="00A12CD4" w:rsidP="00991A08">
            <w:pPr>
              <w:jc w:val="center"/>
              <w:rPr>
                <w:color w:val="000000" w:themeColor="text1"/>
              </w:rPr>
            </w:pPr>
          </w:p>
        </w:tc>
        <w:tc>
          <w:tcPr>
            <w:tcW w:w="845" w:type="pct"/>
            <w:vAlign w:val="center"/>
          </w:tcPr>
          <w:p w14:paraId="342B4486" w14:textId="77777777" w:rsidR="00A12CD4" w:rsidRPr="000A534B" w:rsidRDefault="00A12CD4" w:rsidP="00991A08">
            <w:pPr>
              <w:jc w:val="center"/>
              <w:rPr>
                <w:color w:val="000000" w:themeColor="text1"/>
              </w:rPr>
            </w:pPr>
          </w:p>
        </w:tc>
      </w:tr>
      <w:tr w:rsidR="00A12CD4" w:rsidRPr="000A534B" w14:paraId="30B9CE5D" w14:textId="77777777" w:rsidTr="00991A08">
        <w:trPr>
          <w:cantSplit/>
        </w:trPr>
        <w:tc>
          <w:tcPr>
            <w:tcW w:w="502" w:type="pct"/>
            <w:vAlign w:val="center"/>
          </w:tcPr>
          <w:p w14:paraId="7D35B2DF" w14:textId="77777777" w:rsidR="00A12CD4" w:rsidRPr="000A534B" w:rsidRDefault="00A12CD4" w:rsidP="0024429D">
            <w:pPr>
              <w:pStyle w:val="LACP-2"/>
              <w:numPr>
                <w:ilvl w:val="1"/>
                <w:numId w:val="327"/>
              </w:numPr>
            </w:pPr>
          </w:p>
        </w:tc>
        <w:tc>
          <w:tcPr>
            <w:tcW w:w="1819" w:type="pct"/>
            <w:gridSpan w:val="2"/>
          </w:tcPr>
          <w:p w14:paraId="101C185D" w14:textId="77777777" w:rsidR="00A12CD4" w:rsidRPr="000A534B" w:rsidRDefault="00A12CD4" w:rsidP="00991A08">
            <w:pPr>
              <w:rPr>
                <w:color w:val="000000" w:themeColor="text1"/>
              </w:rPr>
            </w:pPr>
            <w:r w:rsidRPr="000A534B">
              <w:t>Capacitación del personal de CTM</w:t>
            </w:r>
          </w:p>
        </w:tc>
        <w:tc>
          <w:tcPr>
            <w:tcW w:w="717" w:type="pct"/>
            <w:gridSpan w:val="2"/>
            <w:vAlign w:val="center"/>
          </w:tcPr>
          <w:p w14:paraId="20DF6B4C" w14:textId="77777777" w:rsidR="00A12CD4" w:rsidRPr="000A534B" w:rsidRDefault="00A12CD4" w:rsidP="00991A08">
            <w:pPr>
              <w:jc w:val="center"/>
              <w:rPr>
                <w:color w:val="000000" w:themeColor="text1"/>
              </w:rPr>
            </w:pPr>
            <w:r w:rsidRPr="000A534B">
              <w:t>gl</w:t>
            </w:r>
          </w:p>
        </w:tc>
        <w:tc>
          <w:tcPr>
            <w:tcW w:w="647" w:type="pct"/>
            <w:gridSpan w:val="2"/>
            <w:vAlign w:val="center"/>
          </w:tcPr>
          <w:p w14:paraId="36240F56"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206D3015" w14:textId="77777777" w:rsidR="00A12CD4" w:rsidRPr="000A534B" w:rsidRDefault="00A12CD4" w:rsidP="00991A08">
            <w:pPr>
              <w:jc w:val="center"/>
              <w:rPr>
                <w:color w:val="000000" w:themeColor="text1"/>
              </w:rPr>
            </w:pPr>
          </w:p>
        </w:tc>
        <w:tc>
          <w:tcPr>
            <w:tcW w:w="845" w:type="pct"/>
            <w:vAlign w:val="center"/>
          </w:tcPr>
          <w:p w14:paraId="17DA674E" w14:textId="77777777" w:rsidR="00A12CD4" w:rsidRPr="000A534B" w:rsidRDefault="00A12CD4" w:rsidP="00991A08">
            <w:pPr>
              <w:jc w:val="center"/>
              <w:rPr>
                <w:color w:val="000000" w:themeColor="text1"/>
              </w:rPr>
            </w:pPr>
          </w:p>
        </w:tc>
      </w:tr>
      <w:tr w:rsidR="00A12CD4" w:rsidRPr="000A534B" w14:paraId="25A246EF" w14:textId="77777777" w:rsidTr="00991A08">
        <w:trPr>
          <w:cantSplit/>
        </w:trPr>
        <w:tc>
          <w:tcPr>
            <w:tcW w:w="502" w:type="pct"/>
            <w:vAlign w:val="center"/>
          </w:tcPr>
          <w:p w14:paraId="632E9402" w14:textId="77777777" w:rsidR="00A12CD4" w:rsidRPr="000A534B" w:rsidRDefault="00A12CD4" w:rsidP="0024429D">
            <w:pPr>
              <w:pStyle w:val="LACP-2"/>
              <w:numPr>
                <w:ilvl w:val="1"/>
                <w:numId w:val="327"/>
              </w:numPr>
            </w:pPr>
          </w:p>
        </w:tc>
        <w:tc>
          <w:tcPr>
            <w:tcW w:w="1819" w:type="pct"/>
            <w:gridSpan w:val="2"/>
          </w:tcPr>
          <w:p w14:paraId="0CF102D9" w14:textId="77777777" w:rsidR="00A12CD4" w:rsidRPr="000A534B" w:rsidRDefault="00A12CD4" w:rsidP="00991A08">
            <w:pPr>
              <w:rPr>
                <w:color w:val="000000" w:themeColor="text1"/>
              </w:rPr>
            </w:pPr>
            <w:r w:rsidRPr="000A534B">
              <w:t>Servicios de mantenimiento anual cubiertos durante el período de garantía, para cada grupo generador de 150kVA, incluyendo insumos (Revisión y ajuste general, reemplazo de lubricante, reemplazo de líquido refrigerante, reemplazo de filtro de aceite, reemplazo de filtro de combustible).</w:t>
            </w:r>
          </w:p>
        </w:tc>
        <w:tc>
          <w:tcPr>
            <w:tcW w:w="717" w:type="pct"/>
            <w:gridSpan w:val="2"/>
            <w:vAlign w:val="center"/>
          </w:tcPr>
          <w:p w14:paraId="1506E473" w14:textId="77777777" w:rsidR="00A12CD4" w:rsidRPr="000A534B" w:rsidRDefault="00A12CD4" w:rsidP="00991A08">
            <w:pPr>
              <w:jc w:val="center"/>
            </w:pPr>
            <w:r w:rsidRPr="000A534B">
              <w:t>c/u</w:t>
            </w:r>
          </w:p>
        </w:tc>
        <w:tc>
          <w:tcPr>
            <w:tcW w:w="647" w:type="pct"/>
            <w:gridSpan w:val="2"/>
            <w:vAlign w:val="center"/>
          </w:tcPr>
          <w:p w14:paraId="4476CA4C" w14:textId="77777777" w:rsidR="00A12CD4" w:rsidRPr="000A534B" w:rsidRDefault="00A12CD4" w:rsidP="00991A08">
            <w:pPr>
              <w:tabs>
                <w:tab w:val="decimal" w:pos="654"/>
              </w:tabs>
              <w:jc w:val="center"/>
            </w:pPr>
            <w:r w:rsidRPr="000A534B">
              <w:t>4</w:t>
            </w:r>
          </w:p>
        </w:tc>
        <w:tc>
          <w:tcPr>
            <w:tcW w:w="470" w:type="pct"/>
            <w:vAlign w:val="center"/>
          </w:tcPr>
          <w:p w14:paraId="1C3B9A22" w14:textId="77777777" w:rsidR="00A12CD4" w:rsidRPr="000A534B" w:rsidRDefault="00A12CD4" w:rsidP="00991A08">
            <w:pPr>
              <w:jc w:val="center"/>
              <w:rPr>
                <w:color w:val="000000" w:themeColor="text1"/>
              </w:rPr>
            </w:pPr>
          </w:p>
        </w:tc>
        <w:tc>
          <w:tcPr>
            <w:tcW w:w="845" w:type="pct"/>
            <w:vAlign w:val="center"/>
          </w:tcPr>
          <w:p w14:paraId="3594B9A2" w14:textId="77777777" w:rsidR="00A12CD4" w:rsidRPr="000A534B" w:rsidRDefault="00A12CD4" w:rsidP="00991A08">
            <w:pPr>
              <w:jc w:val="center"/>
              <w:rPr>
                <w:color w:val="000000" w:themeColor="text1"/>
              </w:rPr>
            </w:pPr>
          </w:p>
        </w:tc>
      </w:tr>
      <w:tr w:rsidR="00A12CD4" w:rsidRPr="000A534B" w14:paraId="7722C212" w14:textId="77777777" w:rsidTr="00991A08">
        <w:trPr>
          <w:cantSplit/>
        </w:trPr>
        <w:tc>
          <w:tcPr>
            <w:tcW w:w="502" w:type="pct"/>
            <w:vAlign w:val="center"/>
          </w:tcPr>
          <w:p w14:paraId="5D87F273" w14:textId="77777777" w:rsidR="00A12CD4" w:rsidRPr="000A534B" w:rsidRDefault="00A12CD4" w:rsidP="0024429D">
            <w:pPr>
              <w:pStyle w:val="LACP-2"/>
              <w:numPr>
                <w:ilvl w:val="1"/>
                <w:numId w:val="327"/>
              </w:numPr>
            </w:pPr>
          </w:p>
        </w:tc>
        <w:tc>
          <w:tcPr>
            <w:tcW w:w="1819" w:type="pct"/>
            <w:gridSpan w:val="2"/>
          </w:tcPr>
          <w:p w14:paraId="436D0563" w14:textId="77777777" w:rsidR="00A12CD4" w:rsidRPr="000A534B" w:rsidRDefault="00A12CD4" w:rsidP="00991A08">
            <w:pPr>
              <w:rPr>
                <w:color w:val="000000" w:themeColor="text1"/>
              </w:rPr>
            </w:pPr>
            <w:r w:rsidRPr="000A534B">
              <w:t>Servicios de mantenimiento anual cubiertos durante el período de garantía, para grupo generador de 200kVA, incluyendo insumos (Revisión y ajuste general, reemplazo de lubricante, reemplazo de líquido refrigerante, reemplazo de filtro de aceite, reemplazo de filtro de combustible).</w:t>
            </w:r>
          </w:p>
        </w:tc>
        <w:tc>
          <w:tcPr>
            <w:tcW w:w="717" w:type="pct"/>
            <w:gridSpan w:val="2"/>
            <w:vAlign w:val="center"/>
          </w:tcPr>
          <w:p w14:paraId="4874781D" w14:textId="77777777" w:rsidR="00A12CD4" w:rsidRPr="000A534B" w:rsidRDefault="00A12CD4" w:rsidP="00991A08">
            <w:pPr>
              <w:jc w:val="center"/>
            </w:pPr>
            <w:r w:rsidRPr="000A534B">
              <w:t>c/u</w:t>
            </w:r>
          </w:p>
        </w:tc>
        <w:tc>
          <w:tcPr>
            <w:tcW w:w="647" w:type="pct"/>
            <w:gridSpan w:val="2"/>
            <w:vAlign w:val="center"/>
          </w:tcPr>
          <w:p w14:paraId="3730BF83" w14:textId="77777777" w:rsidR="00A12CD4" w:rsidRPr="000A534B" w:rsidRDefault="00A12CD4" w:rsidP="00991A08">
            <w:pPr>
              <w:tabs>
                <w:tab w:val="decimal" w:pos="654"/>
              </w:tabs>
              <w:jc w:val="center"/>
            </w:pPr>
            <w:r w:rsidRPr="000A534B">
              <w:t>1</w:t>
            </w:r>
          </w:p>
        </w:tc>
        <w:tc>
          <w:tcPr>
            <w:tcW w:w="470" w:type="pct"/>
            <w:vAlign w:val="center"/>
          </w:tcPr>
          <w:p w14:paraId="642FC94C" w14:textId="77777777" w:rsidR="00A12CD4" w:rsidRPr="000A534B" w:rsidRDefault="00A12CD4" w:rsidP="00991A08">
            <w:pPr>
              <w:jc w:val="center"/>
              <w:rPr>
                <w:color w:val="000000" w:themeColor="text1"/>
              </w:rPr>
            </w:pPr>
          </w:p>
        </w:tc>
        <w:tc>
          <w:tcPr>
            <w:tcW w:w="845" w:type="pct"/>
            <w:vAlign w:val="center"/>
          </w:tcPr>
          <w:p w14:paraId="184A581B" w14:textId="77777777" w:rsidR="00A12CD4" w:rsidRPr="000A534B" w:rsidRDefault="00A12CD4" w:rsidP="00991A08">
            <w:pPr>
              <w:jc w:val="center"/>
              <w:rPr>
                <w:color w:val="000000" w:themeColor="text1"/>
              </w:rPr>
            </w:pPr>
          </w:p>
        </w:tc>
      </w:tr>
      <w:tr w:rsidR="00A12CD4" w:rsidRPr="000A534B" w14:paraId="58104936" w14:textId="77777777" w:rsidTr="00991A08">
        <w:trPr>
          <w:cantSplit/>
        </w:trPr>
        <w:tc>
          <w:tcPr>
            <w:tcW w:w="502" w:type="pct"/>
          </w:tcPr>
          <w:p w14:paraId="0B7C2A92" w14:textId="77777777" w:rsidR="00A12CD4" w:rsidRPr="000A534B" w:rsidRDefault="00A12CD4" w:rsidP="00991A08">
            <w:pPr>
              <w:spacing w:before="60" w:after="60"/>
              <w:jc w:val="center"/>
              <w:rPr>
                <w:color w:val="000000" w:themeColor="text1"/>
              </w:rPr>
            </w:pPr>
          </w:p>
        </w:tc>
        <w:tc>
          <w:tcPr>
            <w:tcW w:w="2065" w:type="pct"/>
            <w:gridSpan w:val="3"/>
          </w:tcPr>
          <w:p w14:paraId="3579EA99"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2433" w:type="pct"/>
            <w:gridSpan w:val="5"/>
          </w:tcPr>
          <w:p w14:paraId="2129B4F8" w14:textId="77777777" w:rsidR="00A12CD4" w:rsidRPr="000A534B" w:rsidRDefault="00A12CD4" w:rsidP="00991A08">
            <w:pPr>
              <w:spacing w:before="60" w:after="60"/>
              <w:jc w:val="center"/>
              <w:rPr>
                <w:color w:val="000000" w:themeColor="text1"/>
              </w:rPr>
            </w:pPr>
          </w:p>
        </w:tc>
      </w:tr>
      <w:tr w:rsidR="00A12CD4" w:rsidRPr="000A534B" w14:paraId="5F516487" w14:textId="77777777" w:rsidTr="00991A08">
        <w:trPr>
          <w:cantSplit/>
        </w:trPr>
        <w:tc>
          <w:tcPr>
            <w:tcW w:w="502" w:type="pct"/>
          </w:tcPr>
          <w:p w14:paraId="03D58286" w14:textId="77777777" w:rsidR="00A12CD4" w:rsidRPr="000A534B" w:rsidRDefault="00A12CD4" w:rsidP="00991A08">
            <w:pPr>
              <w:spacing w:before="60" w:after="60"/>
              <w:rPr>
                <w:color w:val="000000" w:themeColor="text1"/>
              </w:rPr>
            </w:pPr>
            <w:r w:rsidRPr="000A534B">
              <w:rPr>
                <w:color w:val="000000" w:themeColor="text1"/>
              </w:rPr>
              <w:t>-----</w:t>
            </w:r>
          </w:p>
        </w:tc>
        <w:tc>
          <w:tcPr>
            <w:tcW w:w="2856" w:type="pct"/>
            <w:gridSpan w:val="5"/>
          </w:tcPr>
          <w:p w14:paraId="30FD035B"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1642" w:type="pct"/>
            <w:gridSpan w:val="3"/>
          </w:tcPr>
          <w:p w14:paraId="75768822" w14:textId="77777777" w:rsidR="00A12CD4" w:rsidRPr="000A534B" w:rsidRDefault="00A12CD4" w:rsidP="00991A08">
            <w:pPr>
              <w:spacing w:before="60" w:after="60"/>
              <w:jc w:val="center"/>
              <w:rPr>
                <w:color w:val="000000" w:themeColor="text1"/>
              </w:rPr>
            </w:pPr>
          </w:p>
        </w:tc>
      </w:tr>
      <w:tr w:rsidR="00A12CD4" w:rsidRPr="000A534B" w14:paraId="39A910E7" w14:textId="77777777" w:rsidTr="00991A08">
        <w:tc>
          <w:tcPr>
            <w:tcW w:w="5000" w:type="pct"/>
            <w:gridSpan w:val="9"/>
          </w:tcPr>
          <w:p w14:paraId="508A89B3" w14:textId="77777777" w:rsidR="00A12CD4" w:rsidRPr="000A534B" w:rsidRDefault="00A12CD4" w:rsidP="00991A08">
            <w:pPr>
              <w:tabs>
                <w:tab w:val="left" w:pos="4470"/>
              </w:tabs>
              <w:spacing w:before="60" w:after="60"/>
              <w:rPr>
                <w:color w:val="000000" w:themeColor="text1"/>
              </w:rPr>
            </w:pPr>
            <w:r w:rsidRPr="000A534B">
              <w:rPr>
                <w:color w:val="000000" w:themeColor="text1"/>
              </w:rPr>
              <w:t>Total de Trabajo por Administración</w:t>
            </w:r>
          </w:p>
          <w:p w14:paraId="6DD17F20"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Administración) _______________________</w:t>
            </w:r>
          </w:p>
          <w:p w14:paraId="1906EC6F" w14:textId="77777777" w:rsidR="00A12CD4" w:rsidRPr="000A534B" w:rsidRDefault="00A12CD4" w:rsidP="00991A08">
            <w:pPr>
              <w:tabs>
                <w:tab w:val="left" w:pos="1050"/>
              </w:tabs>
              <w:spacing w:before="60" w:after="60"/>
              <w:rPr>
                <w:color w:val="000000" w:themeColor="text1"/>
              </w:rPr>
            </w:pPr>
          </w:p>
        </w:tc>
      </w:tr>
      <w:tr w:rsidR="00A12CD4" w:rsidRPr="000A534B" w14:paraId="2CC5FA2C" w14:textId="77777777" w:rsidTr="00991A08">
        <w:trPr>
          <w:cantSplit/>
          <w:trHeight w:val="486"/>
        </w:trPr>
        <w:tc>
          <w:tcPr>
            <w:tcW w:w="1550" w:type="pct"/>
            <w:gridSpan w:val="2"/>
          </w:tcPr>
          <w:p w14:paraId="25FA38B3" w14:textId="77777777" w:rsidR="00A12CD4" w:rsidRPr="000A534B" w:rsidRDefault="00A12CD4" w:rsidP="00991A08">
            <w:pPr>
              <w:tabs>
                <w:tab w:val="left" w:pos="1050"/>
              </w:tabs>
              <w:spacing w:before="60" w:after="60"/>
              <w:rPr>
                <w:color w:val="000000" w:themeColor="text1"/>
              </w:rPr>
            </w:pPr>
            <w:r w:rsidRPr="000A534B">
              <w:rPr>
                <w:color w:val="000000" w:themeColor="text1"/>
              </w:rPr>
              <w:t>Repetir el monto en letras</w:t>
            </w:r>
          </w:p>
        </w:tc>
        <w:tc>
          <w:tcPr>
            <w:tcW w:w="3450" w:type="pct"/>
            <w:gridSpan w:val="7"/>
          </w:tcPr>
          <w:p w14:paraId="0B5DE925" w14:textId="77777777" w:rsidR="00A12CD4" w:rsidRPr="000A534B" w:rsidRDefault="00A12CD4" w:rsidP="00991A08">
            <w:pPr>
              <w:tabs>
                <w:tab w:val="left" w:pos="1050"/>
              </w:tabs>
              <w:spacing w:before="60" w:after="60"/>
              <w:rPr>
                <w:color w:val="000000" w:themeColor="text1"/>
              </w:rPr>
            </w:pPr>
          </w:p>
        </w:tc>
      </w:tr>
      <w:tr w:rsidR="00A12CD4" w:rsidRPr="000A534B" w14:paraId="374E28C8" w14:textId="77777777" w:rsidTr="00991A08">
        <w:trPr>
          <w:cantSplit/>
          <w:trHeight w:val="1094"/>
        </w:trPr>
        <w:tc>
          <w:tcPr>
            <w:tcW w:w="1550" w:type="pct"/>
            <w:gridSpan w:val="2"/>
          </w:tcPr>
          <w:p w14:paraId="421B39A2" w14:textId="77777777" w:rsidR="00A12CD4" w:rsidRPr="000A534B" w:rsidRDefault="00A12CD4" w:rsidP="00991A08">
            <w:pPr>
              <w:tabs>
                <w:tab w:val="left" w:pos="4470"/>
              </w:tabs>
              <w:spacing w:before="60" w:after="60"/>
              <w:rPr>
                <w:color w:val="000000" w:themeColor="text1"/>
              </w:rPr>
            </w:pPr>
          </w:p>
        </w:tc>
        <w:tc>
          <w:tcPr>
            <w:tcW w:w="3450" w:type="pct"/>
            <w:gridSpan w:val="7"/>
          </w:tcPr>
          <w:p w14:paraId="297ED8EA" w14:textId="77777777" w:rsidR="00A12CD4" w:rsidRPr="000A534B" w:rsidRDefault="00A12CD4" w:rsidP="00991A08">
            <w:pPr>
              <w:tabs>
                <w:tab w:val="left" w:pos="4470"/>
              </w:tabs>
              <w:spacing w:before="60" w:after="60"/>
              <w:rPr>
                <w:color w:val="000000" w:themeColor="text1"/>
              </w:rPr>
            </w:pPr>
            <w:r w:rsidRPr="000A534B">
              <w:rPr>
                <w:color w:val="000000" w:themeColor="text1"/>
              </w:rPr>
              <w:t>Nombre del Oferente ____________________________</w:t>
            </w:r>
          </w:p>
          <w:p w14:paraId="0254536A" w14:textId="77777777" w:rsidR="00A12CD4" w:rsidRPr="000A534B" w:rsidRDefault="00A12CD4" w:rsidP="00991A08">
            <w:pPr>
              <w:tabs>
                <w:tab w:val="left" w:pos="4470"/>
              </w:tabs>
              <w:spacing w:before="60" w:after="60"/>
              <w:rPr>
                <w:color w:val="000000" w:themeColor="text1"/>
              </w:rPr>
            </w:pPr>
          </w:p>
          <w:p w14:paraId="7810CB24" w14:textId="77777777" w:rsidR="00A12CD4" w:rsidRPr="000A534B" w:rsidRDefault="00A12CD4" w:rsidP="00991A08">
            <w:pPr>
              <w:tabs>
                <w:tab w:val="left" w:pos="4470"/>
              </w:tabs>
              <w:spacing w:before="60" w:after="60"/>
              <w:rPr>
                <w:color w:val="000000" w:themeColor="text1"/>
              </w:rPr>
            </w:pPr>
            <w:r w:rsidRPr="000A534B">
              <w:rPr>
                <w:color w:val="000000" w:themeColor="text1"/>
              </w:rPr>
              <w:t>Firma del Oferente ______________________________</w:t>
            </w:r>
          </w:p>
        </w:tc>
      </w:tr>
    </w:tbl>
    <w:p w14:paraId="4C7F3F12" w14:textId="77777777" w:rsidR="00A12CD4" w:rsidRPr="000A534B" w:rsidRDefault="00A12CD4" w:rsidP="00A12CD4">
      <w:pPr>
        <w:spacing w:before="60" w:after="60"/>
        <w:rPr>
          <w:color w:val="000000" w:themeColor="text1"/>
        </w:rPr>
      </w:pPr>
      <w:r w:rsidRPr="000A534B">
        <w:rPr>
          <w:color w:val="000000" w:themeColor="text1"/>
        </w:rPr>
        <w:t>* A ser ingresado por el Contratante</w:t>
      </w:r>
    </w:p>
    <w:p w14:paraId="48A37B24" w14:textId="77777777" w:rsidR="00A12CD4" w:rsidRPr="000A534B" w:rsidRDefault="00A12CD4" w:rsidP="00A12CD4">
      <w:pPr>
        <w:rPr>
          <w:color w:val="000000" w:themeColor="text1"/>
        </w:rPr>
      </w:pPr>
      <w:r w:rsidRPr="000A534B">
        <w:rPr>
          <w:color w:val="000000" w:themeColor="text1"/>
        </w:rPr>
        <w:t>a. A ser ingresado por el Oferente</w:t>
      </w:r>
    </w:p>
    <w:p w14:paraId="42B7F99B" w14:textId="77777777" w:rsidR="00A12CD4" w:rsidRPr="000A534B" w:rsidRDefault="00A12CD4" w:rsidP="00A12CD4">
      <w:pPr>
        <w:rPr>
          <w:color w:val="000000" w:themeColor="text1"/>
        </w:rPr>
      </w:pPr>
    </w:p>
    <w:p w14:paraId="26EF8DDF" w14:textId="77777777" w:rsidR="00A12CD4" w:rsidRPr="000A534B" w:rsidRDefault="00A12CD4" w:rsidP="00A12CD4">
      <w:pPr>
        <w:pStyle w:val="LTTPA-Tit"/>
      </w:pPr>
      <w:r w:rsidRPr="000A534B">
        <w:t>Lista TTPA Nº 4.8: PROY. 00315E – Tableros CA SSAA</w:t>
      </w:r>
    </w:p>
    <w:tbl>
      <w:tblPr>
        <w:tblW w:w="5000" w:type="pct"/>
        <w:tblInd w:w="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36"/>
        <w:gridCol w:w="1956"/>
        <w:gridCol w:w="1439"/>
        <w:gridCol w:w="459"/>
        <w:gridCol w:w="879"/>
        <w:gridCol w:w="597"/>
        <w:gridCol w:w="610"/>
        <w:gridCol w:w="877"/>
        <w:gridCol w:w="1577"/>
      </w:tblGrid>
      <w:tr w:rsidR="00A12CD4" w:rsidRPr="000A534B" w14:paraId="541B856B" w14:textId="77777777" w:rsidTr="00991A08">
        <w:trPr>
          <w:cantSplit/>
        </w:trPr>
        <w:tc>
          <w:tcPr>
            <w:tcW w:w="502" w:type="pct"/>
            <w:vAlign w:val="center"/>
          </w:tcPr>
          <w:p w14:paraId="4F226054" w14:textId="77777777" w:rsidR="00A12CD4" w:rsidRPr="000A534B" w:rsidRDefault="00A12CD4" w:rsidP="00991A08">
            <w:pPr>
              <w:spacing w:before="60" w:after="60"/>
              <w:rPr>
                <w:i/>
                <w:color w:val="000000" w:themeColor="text1"/>
              </w:rPr>
            </w:pPr>
            <w:r w:rsidRPr="000A534B">
              <w:rPr>
                <w:i/>
                <w:color w:val="000000" w:themeColor="text1"/>
              </w:rPr>
              <w:t>Ítem no.</w:t>
            </w:r>
          </w:p>
        </w:tc>
        <w:tc>
          <w:tcPr>
            <w:tcW w:w="1819" w:type="pct"/>
            <w:gridSpan w:val="2"/>
            <w:vAlign w:val="center"/>
          </w:tcPr>
          <w:p w14:paraId="74D658D2" w14:textId="77777777" w:rsidR="00A12CD4" w:rsidRPr="000A534B" w:rsidRDefault="00A12CD4" w:rsidP="00991A08">
            <w:pPr>
              <w:spacing w:before="60" w:after="60"/>
              <w:rPr>
                <w:i/>
                <w:color w:val="000000" w:themeColor="text1"/>
              </w:rPr>
            </w:pPr>
            <w:r w:rsidRPr="000A534B">
              <w:rPr>
                <w:i/>
                <w:color w:val="000000" w:themeColor="text1"/>
              </w:rPr>
              <w:t>Descripción</w:t>
            </w:r>
          </w:p>
        </w:tc>
        <w:tc>
          <w:tcPr>
            <w:tcW w:w="717" w:type="pct"/>
            <w:gridSpan w:val="2"/>
          </w:tcPr>
          <w:p w14:paraId="5E1A561D" w14:textId="77777777" w:rsidR="00A12CD4" w:rsidRPr="000A534B" w:rsidRDefault="00A12CD4" w:rsidP="00991A08">
            <w:pPr>
              <w:spacing w:before="60" w:after="60"/>
              <w:jc w:val="center"/>
              <w:rPr>
                <w:i/>
                <w:color w:val="000000" w:themeColor="text1"/>
              </w:rPr>
            </w:pPr>
            <w:r w:rsidRPr="000A534B">
              <w:rPr>
                <w:i/>
                <w:color w:val="000000" w:themeColor="text1"/>
              </w:rPr>
              <w:t>Unidad</w:t>
            </w:r>
          </w:p>
        </w:tc>
        <w:tc>
          <w:tcPr>
            <w:tcW w:w="647" w:type="pct"/>
            <w:gridSpan w:val="2"/>
          </w:tcPr>
          <w:p w14:paraId="3366910B" w14:textId="77777777" w:rsidR="00A12CD4" w:rsidRPr="000A534B" w:rsidRDefault="00A12CD4" w:rsidP="00991A08">
            <w:pPr>
              <w:spacing w:before="60" w:after="60"/>
              <w:rPr>
                <w:i/>
                <w:color w:val="000000" w:themeColor="text1"/>
              </w:rPr>
            </w:pPr>
            <w:r w:rsidRPr="000A534B">
              <w:rPr>
                <w:i/>
                <w:color w:val="000000" w:themeColor="text1"/>
              </w:rPr>
              <w:t>Cantidad nominal*</w:t>
            </w:r>
          </w:p>
        </w:tc>
        <w:tc>
          <w:tcPr>
            <w:tcW w:w="470" w:type="pct"/>
          </w:tcPr>
          <w:p w14:paraId="00D72C2A" w14:textId="77777777" w:rsidR="00A12CD4" w:rsidRPr="000A534B" w:rsidRDefault="00A12CD4" w:rsidP="00991A08">
            <w:pPr>
              <w:spacing w:before="60" w:after="60"/>
              <w:rPr>
                <w:i/>
                <w:color w:val="000000" w:themeColor="text1"/>
              </w:rPr>
            </w:pPr>
            <w:r w:rsidRPr="000A534B">
              <w:rPr>
                <w:i/>
                <w:color w:val="000000" w:themeColor="text1"/>
              </w:rPr>
              <w:t>Tarifa (USD)</w:t>
            </w:r>
          </w:p>
        </w:tc>
        <w:tc>
          <w:tcPr>
            <w:tcW w:w="845" w:type="pct"/>
          </w:tcPr>
          <w:p w14:paraId="59C60094" w14:textId="77777777" w:rsidR="00A12CD4" w:rsidRPr="000A534B" w:rsidRDefault="00A12CD4" w:rsidP="00991A08">
            <w:pPr>
              <w:spacing w:before="60" w:after="60"/>
              <w:rPr>
                <w:i/>
                <w:color w:val="000000" w:themeColor="text1"/>
              </w:rPr>
            </w:pPr>
            <w:r w:rsidRPr="000A534B">
              <w:rPr>
                <w:i/>
                <w:color w:val="000000" w:themeColor="text1"/>
              </w:rPr>
              <w:t>Monto</w:t>
            </w:r>
          </w:p>
          <w:p w14:paraId="1C1105E3" w14:textId="77777777" w:rsidR="00A12CD4" w:rsidRPr="000A534B" w:rsidRDefault="00A12CD4" w:rsidP="00991A08">
            <w:pPr>
              <w:spacing w:before="60" w:after="60"/>
              <w:rPr>
                <w:i/>
                <w:color w:val="000000" w:themeColor="text1"/>
              </w:rPr>
            </w:pPr>
            <w:r w:rsidRPr="000A534B">
              <w:rPr>
                <w:i/>
                <w:color w:val="000000" w:themeColor="text1"/>
              </w:rPr>
              <w:t>(USD)</w:t>
            </w:r>
          </w:p>
        </w:tc>
      </w:tr>
      <w:tr w:rsidR="00A12CD4" w:rsidRPr="000A534B" w14:paraId="091408F1" w14:textId="77777777" w:rsidTr="00991A08">
        <w:trPr>
          <w:cantSplit/>
        </w:trPr>
        <w:tc>
          <w:tcPr>
            <w:tcW w:w="502" w:type="pct"/>
            <w:vAlign w:val="center"/>
          </w:tcPr>
          <w:p w14:paraId="3EDA3D4D" w14:textId="77777777" w:rsidR="00A12CD4" w:rsidRPr="000A534B" w:rsidRDefault="00A12CD4" w:rsidP="00FA30A3">
            <w:pPr>
              <w:pStyle w:val="LACP-1"/>
              <w:numPr>
                <w:ilvl w:val="0"/>
                <w:numId w:val="353"/>
              </w:numPr>
            </w:pPr>
          </w:p>
        </w:tc>
        <w:tc>
          <w:tcPr>
            <w:tcW w:w="1819" w:type="pct"/>
            <w:gridSpan w:val="2"/>
            <w:vAlign w:val="center"/>
          </w:tcPr>
          <w:p w14:paraId="556E8E3C" w14:textId="77777777" w:rsidR="00A12CD4" w:rsidRPr="000A534B" w:rsidRDefault="00A12CD4" w:rsidP="00991A08">
            <w:pPr>
              <w:rPr>
                <w:b/>
                <w:color w:val="000000" w:themeColor="text1"/>
              </w:rPr>
            </w:pPr>
            <w:r w:rsidRPr="000A534B">
              <w:rPr>
                <w:b/>
              </w:rPr>
              <w:t>Generales</w:t>
            </w:r>
          </w:p>
        </w:tc>
        <w:tc>
          <w:tcPr>
            <w:tcW w:w="717" w:type="pct"/>
            <w:gridSpan w:val="2"/>
            <w:vAlign w:val="center"/>
          </w:tcPr>
          <w:p w14:paraId="0D5376C8" w14:textId="77777777" w:rsidR="00A12CD4" w:rsidRPr="000A534B" w:rsidRDefault="00A12CD4" w:rsidP="00991A08">
            <w:pPr>
              <w:jc w:val="center"/>
              <w:rPr>
                <w:color w:val="000000" w:themeColor="text1"/>
              </w:rPr>
            </w:pPr>
          </w:p>
        </w:tc>
        <w:tc>
          <w:tcPr>
            <w:tcW w:w="647" w:type="pct"/>
            <w:gridSpan w:val="2"/>
            <w:vAlign w:val="center"/>
          </w:tcPr>
          <w:p w14:paraId="5600881C" w14:textId="77777777" w:rsidR="00A12CD4" w:rsidRPr="000A534B" w:rsidRDefault="00A12CD4" w:rsidP="00991A08">
            <w:pPr>
              <w:jc w:val="center"/>
              <w:rPr>
                <w:color w:val="000000" w:themeColor="text1"/>
              </w:rPr>
            </w:pPr>
          </w:p>
        </w:tc>
        <w:tc>
          <w:tcPr>
            <w:tcW w:w="470" w:type="pct"/>
            <w:vAlign w:val="center"/>
          </w:tcPr>
          <w:p w14:paraId="6D726F83" w14:textId="77777777" w:rsidR="00A12CD4" w:rsidRPr="000A534B" w:rsidRDefault="00A12CD4" w:rsidP="00991A08">
            <w:pPr>
              <w:jc w:val="center"/>
              <w:rPr>
                <w:color w:val="000000" w:themeColor="text1"/>
              </w:rPr>
            </w:pPr>
          </w:p>
        </w:tc>
        <w:tc>
          <w:tcPr>
            <w:tcW w:w="845" w:type="pct"/>
            <w:vAlign w:val="center"/>
          </w:tcPr>
          <w:p w14:paraId="5A2CF085" w14:textId="77777777" w:rsidR="00A12CD4" w:rsidRPr="000A534B" w:rsidRDefault="00A12CD4" w:rsidP="00991A08">
            <w:pPr>
              <w:jc w:val="center"/>
              <w:rPr>
                <w:color w:val="000000" w:themeColor="text1"/>
              </w:rPr>
            </w:pPr>
          </w:p>
        </w:tc>
      </w:tr>
      <w:tr w:rsidR="00A12CD4" w:rsidRPr="000A534B" w14:paraId="6BDF2F76" w14:textId="77777777" w:rsidTr="00991A08">
        <w:trPr>
          <w:cantSplit/>
        </w:trPr>
        <w:tc>
          <w:tcPr>
            <w:tcW w:w="502" w:type="pct"/>
            <w:vAlign w:val="center"/>
          </w:tcPr>
          <w:p w14:paraId="60A7CB3C" w14:textId="77777777" w:rsidR="00A12CD4" w:rsidRPr="000A534B" w:rsidRDefault="00A12CD4" w:rsidP="0024429D">
            <w:pPr>
              <w:pStyle w:val="LACP-2"/>
              <w:numPr>
                <w:ilvl w:val="1"/>
                <w:numId w:val="327"/>
              </w:numPr>
            </w:pPr>
          </w:p>
        </w:tc>
        <w:tc>
          <w:tcPr>
            <w:tcW w:w="1819" w:type="pct"/>
            <w:gridSpan w:val="2"/>
            <w:vAlign w:val="center"/>
          </w:tcPr>
          <w:p w14:paraId="202C93CA" w14:textId="77777777" w:rsidR="00A12CD4" w:rsidRPr="000A534B" w:rsidRDefault="00A12CD4" w:rsidP="00991A08">
            <w:pPr>
              <w:rPr>
                <w:color w:val="000000" w:themeColor="text1"/>
              </w:rPr>
            </w:pPr>
            <w:r w:rsidRPr="000A534B">
              <w:t>Movilización</w:t>
            </w:r>
          </w:p>
        </w:tc>
        <w:tc>
          <w:tcPr>
            <w:tcW w:w="717" w:type="pct"/>
            <w:gridSpan w:val="2"/>
            <w:vAlign w:val="center"/>
          </w:tcPr>
          <w:p w14:paraId="692E81CD" w14:textId="77777777" w:rsidR="00A12CD4" w:rsidRPr="000A534B" w:rsidRDefault="00A12CD4" w:rsidP="00991A08">
            <w:pPr>
              <w:jc w:val="center"/>
              <w:rPr>
                <w:color w:val="000000" w:themeColor="text1"/>
              </w:rPr>
            </w:pPr>
            <w:r w:rsidRPr="000A534B">
              <w:t>gl</w:t>
            </w:r>
          </w:p>
        </w:tc>
        <w:tc>
          <w:tcPr>
            <w:tcW w:w="647" w:type="pct"/>
            <w:gridSpan w:val="2"/>
            <w:vAlign w:val="center"/>
          </w:tcPr>
          <w:p w14:paraId="38367203"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BC09D15" w14:textId="77777777" w:rsidR="00A12CD4" w:rsidRPr="000A534B" w:rsidRDefault="00A12CD4" w:rsidP="00991A08">
            <w:pPr>
              <w:jc w:val="center"/>
              <w:rPr>
                <w:color w:val="000000" w:themeColor="text1"/>
              </w:rPr>
            </w:pPr>
          </w:p>
        </w:tc>
        <w:tc>
          <w:tcPr>
            <w:tcW w:w="845" w:type="pct"/>
            <w:vAlign w:val="center"/>
          </w:tcPr>
          <w:p w14:paraId="4756E6C0" w14:textId="77777777" w:rsidR="00A12CD4" w:rsidRPr="000A534B" w:rsidRDefault="00A12CD4" w:rsidP="00991A08">
            <w:pPr>
              <w:jc w:val="center"/>
              <w:rPr>
                <w:color w:val="000000" w:themeColor="text1"/>
              </w:rPr>
            </w:pPr>
          </w:p>
        </w:tc>
      </w:tr>
      <w:tr w:rsidR="00A12CD4" w:rsidRPr="000A534B" w14:paraId="305F8126" w14:textId="77777777" w:rsidTr="00991A08">
        <w:trPr>
          <w:cantSplit/>
        </w:trPr>
        <w:tc>
          <w:tcPr>
            <w:tcW w:w="502" w:type="pct"/>
            <w:vAlign w:val="center"/>
          </w:tcPr>
          <w:p w14:paraId="6C2CA84B" w14:textId="77777777" w:rsidR="00A12CD4" w:rsidRPr="000A534B" w:rsidRDefault="00A12CD4" w:rsidP="0024429D">
            <w:pPr>
              <w:pStyle w:val="LACP-2"/>
              <w:numPr>
                <w:ilvl w:val="1"/>
                <w:numId w:val="327"/>
              </w:numPr>
            </w:pPr>
          </w:p>
        </w:tc>
        <w:tc>
          <w:tcPr>
            <w:tcW w:w="1819" w:type="pct"/>
            <w:gridSpan w:val="2"/>
            <w:vAlign w:val="center"/>
          </w:tcPr>
          <w:p w14:paraId="08412AC7" w14:textId="77777777" w:rsidR="00A12CD4" w:rsidRPr="000A534B" w:rsidRDefault="00A12CD4" w:rsidP="00991A08">
            <w:pPr>
              <w:rPr>
                <w:color w:val="000000" w:themeColor="text1"/>
              </w:rPr>
            </w:pPr>
            <w:r w:rsidRPr="000A534B">
              <w:t>Relevamiento de instalaciones existentes</w:t>
            </w:r>
          </w:p>
        </w:tc>
        <w:tc>
          <w:tcPr>
            <w:tcW w:w="717" w:type="pct"/>
            <w:gridSpan w:val="2"/>
            <w:vAlign w:val="center"/>
          </w:tcPr>
          <w:p w14:paraId="4712CC90" w14:textId="77777777" w:rsidR="00A12CD4" w:rsidRPr="000A534B" w:rsidRDefault="00A12CD4" w:rsidP="00991A08">
            <w:pPr>
              <w:jc w:val="center"/>
              <w:rPr>
                <w:color w:val="000000" w:themeColor="text1"/>
              </w:rPr>
            </w:pPr>
            <w:r w:rsidRPr="000A534B">
              <w:t>gl</w:t>
            </w:r>
          </w:p>
        </w:tc>
        <w:tc>
          <w:tcPr>
            <w:tcW w:w="647" w:type="pct"/>
            <w:gridSpan w:val="2"/>
            <w:vAlign w:val="center"/>
          </w:tcPr>
          <w:p w14:paraId="373E99F6"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77A5508D" w14:textId="77777777" w:rsidR="00A12CD4" w:rsidRPr="000A534B" w:rsidRDefault="00A12CD4" w:rsidP="00991A08">
            <w:pPr>
              <w:jc w:val="center"/>
              <w:rPr>
                <w:color w:val="000000" w:themeColor="text1"/>
              </w:rPr>
            </w:pPr>
          </w:p>
        </w:tc>
        <w:tc>
          <w:tcPr>
            <w:tcW w:w="845" w:type="pct"/>
            <w:vAlign w:val="center"/>
          </w:tcPr>
          <w:p w14:paraId="1C10176D" w14:textId="77777777" w:rsidR="00A12CD4" w:rsidRPr="000A534B" w:rsidRDefault="00A12CD4" w:rsidP="00991A08">
            <w:pPr>
              <w:jc w:val="center"/>
              <w:rPr>
                <w:color w:val="000000" w:themeColor="text1"/>
              </w:rPr>
            </w:pPr>
          </w:p>
        </w:tc>
      </w:tr>
      <w:tr w:rsidR="00A12CD4" w:rsidRPr="000A534B" w14:paraId="19E75622" w14:textId="77777777" w:rsidTr="00991A08">
        <w:trPr>
          <w:cantSplit/>
        </w:trPr>
        <w:tc>
          <w:tcPr>
            <w:tcW w:w="502" w:type="pct"/>
            <w:vAlign w:val="center"/>
          </w:tcPr>
          <w:p w14:paraId="5AEA4C65" w14:textId="77777777" w:rsidR="00A12CD4" w:rsidRPr="000A534B" w:rsidRDefault="00A12CD4" w:rsidP="0024429D">
            <w:pPr>
              <w:pStyle w:val="LACP-2"/>
              <w:numPr>
                <w:ilvl w:val="1"/>
                <w:numId w:val="327"/>
              </w:numPr>
            </w:pPr>
          </w:p>
        </w:tc>
        <w:tc>
          <w:tcPr>
            <w:tcW w:w="1819" w:type="pct"/>
            <w:gridSpan w:val="2"/>
            <w:vAlign w:val="center"/>
          </w:tcPr>
          <w:p w14:paraId="6981A45E" w14:textId="77777777" w:rsidR="00A12CD4" w:rsidRPr="000A534B" w:rsidRDefault="00A12CD4" w:rsidP="00991A08">
            <w:pPr>
              <w:rPr>
                <w:color w:val="000000" w:themeColor="text1"/>
              </w:rPr>
            </w:pPr>
            <w:r w:rsidRPr="000A534B">
              <w:t>Gestión y Dirección de Proyecto</w:t>
            </w:r>
          </w:p>
        </w:tc>
        <w:tc>
          <w:tcPr>
            <w:tcW w:w="717" w:type="pct"/>
            <w:gridSpan w:val="2"/>
            <w:vAlign w:val="center"/>
          </w:tcPr>
          <w:p w14:paraId="2D8B96A5" w14:textId="77777777" w:rsidR="00A12CD4" w:rsidRPr="000A534B" w:rsidRDefault="00A12CD4" w:rsidP="00991A08">
            <w:pPr>
              <w:jc w:val="center"/>
              <w:rPr>
                <w:color w:val="000000" w:themeColor="text1"/>
              </w:rPr>
            </w:pPr>
            <w:r w:rsidRPr="000A534B">
              <w:t>gl</w:t>
            </w:r>
          </w:p>
        </w:tc>
        <w:tc>
          <w:tcPr>
            <w:tcW w:w="647" w:type="pct"/>
            <w:gridSpan w:val="2"/>
            <w:vAlign w:val="center"/>
          </w:tcPr>
          <w:p w14:paraId="5F1F1261"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4610F64B" w14:textId="77777777" w:rsidR="00A12CD4" w:rsidRPr="000A534B" w:rsidRDefault="00A12CD4" w:rsidP="00991A08">
            <w:pPr>
              <w:jc w:val="center"/>
              <w:rPr>
                <w:color w:val="000000" w:themeColor="text1"/>
              </w:rPr>
            </w:pPr>
          </w:p>
        </w:tc>
        <w:tc>
          <w:tcPr>
            <w:tcW w:w="845" w:type="pct"/>
            <w:vAlign w:val="center"/>
          </w:tcPr>
          <w:p w14:paraId="13C57A09" w14:textId="77777777" w:rsidR="00A12CD4" w:rsidRPr="000A534B" w:rsidRDefault="00A12CD4" w:rsidP="00991A08">
            <w:pPr>
              <w:jc w:val="center"/>
              <w:rPr>
                <w:color w:val="000000" w:themeColor="text1"/>
              </w:rPr>
            </w:pPr>
          </w:p>
        </w:tc>
      </w:tr>
      <w:tr w:rsidR="00A12CD4" w:rsidRPr="000A534B" w14:paraId="1E9D4CEC" w14:textId="77777777" w:rsidTr="00991A08">
        <w:trPr>
          <w:cantSplit/>
        </w:trPr>
        <w:tc>
          <w:tcPr>
            <w:tcW w:w="502" w:type="pct"/>
            <w:vAlign w:val="center"/>
          </w:tcPr>
          <w:p w14:paraId="5AE005EE" w14:textId="77777777" w:rsidR="00A12CD4" w:rsidRPr="000A534B" w:rsidRDefault="00A12CD4" w:rsidP="0024429D">
            <w:pPr>
              <w:pStyle w:val="LACP-2"/>
              <w:numPr>
                <w:ilvl w:val="1"/>
                <w:numId w:val="327"/>
              </w:numPr>
            </w:pPr>
          </w:p>
        </w:tc>
        <w:tc>
          <w:tcPr>
            <w:tcW w:w="1819" w:type="pct"/>
            <w:gridSpan w:val="2"/>
            <w:vAlign w:val="center"/>
          </w:tcPr>
          <w:p w14:paraId="5F506269" w14:textId="77777777" w:rsidR="00A12CD4" w:rsidRPr="000A534B" w:rsidRDefault="00A12CD4" w:rsidP="00991A08">
            <w:pPr>
              <w:rPr>
                <w:color w:val="000000" w:themeColor="text1"/>
              </w:rPr>
            </w:pPr>
            <w:r w:rsidRPr="000A534B">
              <w:t>Ingeniería (Documentación de proyecto no objetados)</w:t>
            </w:r>
          </w:p>
        </w:tc>
        <w:tc>
          <w:tcPr>
            <w:tcW w:w="717" w:type="pct"/>
            <w:gridSpan w:val="2"/>
            <w:vAlign w:val="center"/>
          </w:tcPr>
          <w:p w14:paraId="29DC4604" w14:textId="77777777" w:rsidR="00A12CD4" w:rsidRPr="000A534B" w:rsidRDefault="00A12CD4" w:rsidP="00991A08">
            <w:pPr>
              <w:jc w:val="center"/>
              <w:rPr>
                <w:color w:val="000000" w:themeColor="text1"/>
              </w:rPr>
            </w:pPr>
            <w:r w:rsidRPr="000A534B">
              <w:t>gl</w:t>
            </w:r>
          </w:p>
        </w:tc>
        <w:tc>
          <w:tcPr>
            <w:tcW w:w="647" w:type="pct"/>
            <w:gridSpan w:val="2"/>
            <w:vAlign w:val="center"/>
          </w:tcPr>
          <w:p w14:paraId="0276C233" w14:textId="77777777" w:rsidR="00A12CD4" w:rsidRPr="000A534B" w:rsidRDefault="00A12CD4" w:rsidP="00991A08">
            <w:pPr>
              <w:tabs>
                <w:tab w:val="decimal" w:pos="654"/>
              </w:tabs>
              <w:jc w:val="center"/>
              <w:rPr>
                <w:color w:val="000000" w:themeColor="text1"/>
              </w:rPr>
            </w:pPr>
            <w:r w:rsidRPr="000A534B">
              <w:rPr>
                <w:color w:val="000000" w:themeColor="text1"/>
              </w:rPr>
              <w:t>1</w:t>
            </w:r>
          </w:p>
        </w:tc>
        <w:tc>
          <w:tcPr>
            <w:tcW w:w="470" w:type="pct"/>
            <w:vAlign w:val="center"/>
          </w:tcPr>
          <w:p w14:paraId="2104E197" w14:textId="77777777" w:rsidR="00A12CD4" w:rsidRPr="000A534B" w:rsidRDefault="00A12CD4" w:rsidP="00991A08">
            <w:pPr>
              <w:jc w:val="center"/>
              <w:rPr>
                <w:color w:val="000000" w:themeColor="text1"/>
              </w:rPr>
            </w:pPr>
          </w:p>
        </w:tc>
        <w:tc>
          <w:tcPr>
            <w:tcW w:w="845" w:type="pct"/>
            <w:vAlign w:val="center"/>
          </w:tcPr>
          <w:p w14:paraId="534F2723" w14:textId="77777777" w:rsidR="00A12CD4" w:rsidRPr="000A534B" w:rsidRDefault="00A12CD4" w:rsidP="00991A08">
            <w:pPr>
              <w:jc w:val="center"/>
              <w:rPr>
                <w:color w:val="000000" w:themeColor="text1"/>
              </w:rPr>
            </w:pPr>
          </w:p>
        </w:tc>
      </w:tr>
      <w:tr w:rsidR="00A12CD4" w:rsidRPr="000A534B" w14:paraId="13A349A6" w14:textId="77777777" w:rsidTr="00991A08">
        <w:trPr>
          <w:cantSplit/>
        </w:trPr>
        <w:tc>
          <w:tcPr>
            <w:tcW w:w="502" w:type="pct"/>
            <w:vAlign w:val="center"/>
          </w:tcPr>
          <w:p w14:paraId="139CC018" w14:textId="77777777" w:rsidR="00A12CD4" w:rsidRPr="000A534B" w:rsidRDefault="00A12CD4" w:rsidP="00FA30A3">
            <w:pPr>
              <w:pStyle w:val="LACP-1"/>
              <w:numPr>
                <w:ilvl w:val="0"/>
                <w:numId w:val="327"/>
              </w:numPr>
            </w:pPr>
          </w:p>
        </w:tc>
        <w:tc>
          <w:tcPr>
            <w:tcW w:w="1819" w:type="pct"/>
            <w:gridSpan w:val="2"/>
            <w:vAlign w:val="center"/>
          </w:tcPr>
          <w:p w14:paraId="7F8221B2" w14:textId="77777777" w:rsidR="00A12CD4" w:rsidRPr="000A534B" w:rsidRDefault="00A12CD4" w:rsidP="00991A08">
            <w:pPr>
              <w:rPr>
                <w:b/>
                <w:color w:val="000000" w:themeColor="text1"/>
              </w:rPr>
            </w:pPr>
            <w:r w:rsidRPr="000A534B">
              <w:rPr>
                <w:b/>
                <w:color w:val="000000" w:themeColor="text1"/>
              </w:rPr>
              <w:t>Suministros</w:t>
            </w:r>
          </w:p>
        </w:tc>
        <w:tc>
          <w:tcPr>
            <w:tcW w:w="717" w:type="pct"/>
            <w:gridSpan w:val="2"/>
            <w:vAlign w:val="center"/>
          </w:tcPr>
          <w:p w14:paraId="3E53A6B8" w14:textId="77777777" w:rsidR="00A12CD4" w:rsidRPr="000A534B" w:rsidRDefault="00A12CD4" w:rsidP="00991A08">
            <w:pPr>
              <w:jc w:val="center"/>
              <w:rPr>
                <w:color w:val="000000" w:themeColor="text1"/>
              </w:rPr>
            </w:pPr>
          </w:p>
        </w:tc>
        <w:tc>
          <w:tcPr>
            <w:tcW w:w="647" w:type="pct"/>
            <w:gridSpan w:val="2"/>
            <w:vAlign w:val="center"/>
          </w:tcPr>
          <w:p w14:paraId="2A2FC0D4" w14:textId="77777777" w:rsidR="00A12CD4" w:rsidRPr="000A534B" w:rsidRDefault="00A12CD4" w:rsidP="00991A08">
            <w:pPr>
              <w:tabs>
                <w:tab w:val="decimal" w:pos="654"/>
              </w:tabs>
              <w:jc w:val="center"/>
              <w:rPr>
                <w:color w:val="000000" w:themeColor="text1"/>
              </w:rPr>
            </w:pPr>
          </w:p>
        </w:tc>
        <w:tc>
          <w:tcPr>
            <w:tcW w:w="470" w:type="pct"/>
            <w:vAlign w:val="center"/>
          </w:tcPr>
          <w:p w14:paraId="050552A5" w14:textId="77777777" w:rsidR="00A12CD4" w:rsidRPr="000A534B" w:rsidRDefault="00A12CD4" w:rsidP="00991A08">
            <w:pPr>
              <w:jc w:val="center"/>
              <w:rPr>
                <w:color w:val="000000" w:themeColor="text1"/>
              </w:rPr>
            </w:pPr>
          </w:p>
        </w:tc>
        <w:tc>
          <w:tcPr>
            <w:tcW w:w="845" w:type="pct"/>
            <w:vAlign w:val="center"/>
          </w:tcPr>
          <w:p w14:paraId="38403E50" w14:textId="77777777" w:rsidR="00A12CD4" w:rsidRPr="000A534B" w:rsidRDefault="00A12CD4" w:rsidP="00991A08">
            <w:pPr>
              <w:jc w:val="center"/>
              <w:rPr>
                <w:color w:val="000000" w:themeColor="text1"/>
              </w:rPr>
            </w:pPr>
          </w:p>
        </w:tc>
      </w:tr>
      <w:tr w:rsidR="00A12CD4" w:rsidRPr="000A534B" w14:paraId="695B1614" w14:textId="77777777" w:rsidTr="00991A08">
        <w:trPr>
          <w:cantSplit/>
        </w:trPr>
        <w:tc>
          <w:tcPr>
            <w:tcW w:w="502" w:type="pct"/>
            <w:vAlign w:val="center"/>
          </w:tcPr>
          <w:p w14:paraId="7A4D1CD3" w14:textId="77777777" w:rsidR="00A12CD4" w:rsidRPr="000A534B" w:rsidRDefault="00A12CD4" w:rsidP="0024429D">
            <w:pPr>
              <w:pStyle w:val="LACP-2"/>
              <w:numPr>
                <w:ilvl w:val="1"/>
                <w:numId w:val="327"/>
              </w:numPr>
            </w:pPr>
          </w:p>
        </w:tc>
        <w:tc>
          <w:tcPr>
            <w:tcW w:w="1819" w:type="pct"/>
            <w:gridSpan w:val="2"/>
          </w:tcPr>
          <w:p w14:paraId="7B57BB57" w14:textId="77777777" w:rsidR="00A12CD4" w:rsidRPr="000A534B" w:rsidRDefault="00A12CD4" w:rsidP="00991A08">
            <w:pPr>
              <w:rPr>
                <w:color w:val="000000" w:themeColor="text1"/>
              </w:rPr>
            </w:pPr>
            <w:r w:rsidRPr="000A534B">
              <w:t>Tablero de distribución de energía eléctrica en baja tensión 400Vac/230Vac 50Hz, 1600A, Uimp=8kV, 30kA según EETT y PDTG particulares.</w:t>
            </w:r>
          </w:p>
        </w:tc>
        <w:tc>
          <w:tcPr>
            <w:tcW w:w="717" w:type="pct"/>
            <w:gridSpan w:val="2"/>
          </w:tcPr>
          <w:p w14:paraId="6FBB0000" w14:textId="77777777" w:rsidR="00A12CD4" w:rsidRPr="000A534B" w:rsidRDefault="00A12CD4" w:rsidP="00991A08">
            <w:pPr>
              <w:jc w:val="center"/>
              <w:rPr>
                <w:color w:val="000000" w:themeColor="text1"/>
              </w:rPr>
            </w:pPr>
            <w:r w:rsidRPr="000A534B">
              <w:t>c/u</w:t>
            </w:r>
          </w:p>
        </w:tc>
        <w:tc>
          <w:tcPr>
            <w:tcW w:w="647" w:type="pct"/>
            <w:gridSpan w:val="2"/>
          </w:tcPr>
          <w:p w14:paraId="73FBE287"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212E4FDA" w14:textId="77777777" w:rsidR="00A12CD4" w:rsidRPr="000A534B" w:rsidRDefault="00A12CD4" w:rsidP="00991A08">
            <w:pPr>
              <w:jc w:val="center"/>
              <w:rPr>
                <w:color w:val="000000" w:themeColor="text1"/>
              </w:rPr>
            </w:pPr>
          </w:p>
        </w:tc>
        <w:tc>
          <w:tcPr>
            <w:tcW w:w="845" w:type="pct"/>
            <w:vAlign w:val="center"/>
          </w:tcPr>
          <w:p w14:paraId="08BA2CF3" w14:textId="77777777" w:rsidR="00A12CD4" w:rsidRPr="000A534B" w:rsidRDefault="00A12CD4" w:rsidP="00991A08">
            <w:pPr>
              <w:jc w:val="center"/>
              <w:rPr>
                <w:color w:val="000000" w:themeColor="text1"/>
              </w:rPr>
            </w:pPr>
          </w:p>
        </w:tc>
      </w:tr>
      <w:tr w:rsidR="00A12CD4" w:rsidRPr="000A534B" w14:paraId="06DBC002" w14:textId="77777777" w:rsidTr="00991A08">
        <w:trPr>
          <w:cantSplit/>
        </w:trPr>
        <w:tc>
          <w:tcPr>
            <w:tcW w:w="502" w:type="pct"/>
            <w:vAlign w:val="center"/>
          </w:tcPr>
          <w:p w14:paraId="666AF91F" w14:textId="77777777" w:rsidR="00A12CD4" w:rsidRPr="000A534B" w:rsidRDefault="00A12CD4" w:rsidP="0024429D">
            <w:pPr>
              <w:pStyle w:val="LACP-2"/>
              <w:numPr>
                <w:ilvl w:val="1"/>
                <w:numId w:val="327"/>
              </w:numPr>
            </w:pPr>
          </w:p>
        </w:tc>
        <w:tc>
          <w:tcPr>
            <w:tcW w:w="1819" w:type="pct"/>
            <w:gridSpan w:val="2"/>
          </w:tcPr>
          <w:p w14:paraId="30E3FDC5" w14:textId="77777777" w:rsidR="00A12CD4" w:rsidRPr="000A534B" w:rsidRDefault="00A12CD4" w:rsidP="00991A08">
            <w:pPr>
              <w:rPr>
                <w:color w:val="000000" w:themeColor="text1"/>
              </w:rPr>
            </w:pPr>
            <w:r w:rsidRPr="000A534B">
              <w:t>Sistema de vinculación de blindobarra a tablero</w:t>
            </w:r>
          </w:p>
        </w:tc>
        <w:tc>
          <w:tcPr>
            <w:tcW w:w="717" w:type="pct"/>
            <w:gridSpan w:val="2"/>
          </w:tcPr>
          <w:p w14:paraId="358B2A6F" w14:textId="77777777" w:rsidR="00A12CD4" w:rsidRPr="000A534B" w:rsidRDefault="00A12CD4" w:rsidP="00991A08">
            <w:pPr>
              <w:jc w:val="center"/>
              <w:rPr>
                <w:color w:val="000000" w:themeColor="text1"/>
              </w:rPr>
            </w:pPr>
            <w:r w:rsidRPr="000A534B">
              <w:t>c/u</w:t>
            </w:r>
          </w:p>
        </w:tc>
        <w:tc>
          <w:tcPr>
            <w:tcW w:w="647" w:type="pct"/>
            <w:gridSpan w:val="2"/>
          </w:tcPr>
          <w:p w14:paraId="36E7C32F"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7437BA43" w14:textId="77777777" w:rsidR="00A12CD4" w:rsidRPr="000A534B" w:rsidRDefault="00A12CD4" w:rsidP="00991A08">
            <w:pPr>
              <w:jc w:val="center"/>
              <w:rPr>
                <w:color w:val="000000" w:themeColor="text1"/>
              </w:rPr>
            </w:pPr>
          </w:p>
        </w:tc>
        <w:tc>
          <w:tcPr>
            <w:tcW w:w="845" w:type="pct"/>
            <w:vAlign w:val="center"/>
          </w:tcPr>
          <w:p w14:paraId="18F19487" w14:textId="77777777" w:rsidR="00A12CD4" w:rsidRPr="000A534B" w:rsidRDefault="00A12CD4" w:rsidP="00991A08">
            <w:pPr>
              <w:jc w:val="center"/>
              <w:rPr>
                <w:color w:val="000000" w:themeColor="text1"/>
              </w:rPr>
            </w:pPr>
          </w:p>
        </w:tc>
      </w:tr>
      <w:tr w:rsidR="00A12CD4" w:rsidRPr="000A534B" w14:paraId="0C92737A" w14:textId="77777777" w:rsidTr="00991A08">
        <w:trPr>
          <w:cantSplit/>
        </w:trPr>
        <w:tc>
          <w:tcPr>
            <w:tcW w:w="502" w:type="pct"/>
            <w:vAlign w:val="center"/>
          </w:tcPr>
          <w:p w14:paraId="3761D2B6" w14:textId="77777777" w:rsidR="00A12CD4" w:rsidRPr="000A534B" w:rsidRDefault="00A12CD4" w:rsidP="0024429D">
            <w:pPr>
              <w:pStyle w:val="LACP-2"/>
              <w:numPr>
                <w:ilvl w:val="1"/>
                <w:numId w:val="327"/>
              </w:numPr>
            </w:pPr>
          </w:p>
        </w:tc>
        <w:tc>
          <w:tcPr>
            <w:tcW w:w="1819" w:type="pct"/>
            <w:gridSpan w:val="2"/>
          </w:tcPr>
          <w:p w14:paraId="3EDD5C9F" w14:textId="77777777" w:rsidR="00A12CD4" w:rsidRPr="000A534B" w:rsidRDefault="00A12CD4" w:rsidP="00991A08">
            <w:r w:rsidRPr="000A534B">
              <w:t xml:space="preserve">Tablero de distribución de energía eléctrica en baja tensión 400Vac/230Vac 50Hz, 1600A, Uimp=8kV, 30kA, </w:t>
            </w:r>
            <w:r w:rsidRPr="000A534B">
              <w:rPr>
                <w:b/>
              </w:rPr>
              <w:t>provisorio</w:t>
            </w:r>
            <w:r w:rsidRPr="000A534B">
              <w:t xml:space="preserve"> según EETT y PDTG particulares.</w:t>
            </w:r>
          </w:p>
        </w:tc>
        <w:tc>
          <w:tcPr>
            <w:tcW w:w="717" w:type="pct"/>
            <w:gridSpan w:val="2"/>
          </w:tcPr>
          <w:p w14:paraId="4D3704B2" w14:textId="77777777" w:rsidR="00A12CD4" w:rsidRPr="000A534B" w:rsidRDefault="00A12CD4" w:rsidP="00991A08">
            <w:pPr>
              <w:jc w:val="center"/>
            </w:pPr>
            <w:r w:rsidRPr="000A534B">
              <w:t>c/u</w:t>
            </w:r>
          </w:p>
        </w:tc>
        <w:tc>
          <w:tcPr>
            <w:tcW w:w="647" w:type="pct"/>
            <w:gridSpan w:val="2"/>
          </w:tcPr>
          <w:p w14:paraId="52BBFEB3" w14:textId="77777777" w:rsidR="00A12CD4" w:rsidRPr="000A534B" w:rsidRDefault="00A12CD4" w:rsidP="00991A08">
            <w:pPr>
              <w:tabs>
                <w:tab w:val="decimal" w:pos="654"/>
              </w:tabs>
              <w:jc w:val="center"/>
            </w:pPr>
            <w:r w:rsidRPr="000A534B">
              <w:t>1</w:t>
            </w:r>
          </w:p>
        </w:tc>
        <w:tc>
          <w:tcPr>
            <w:tcW w:w="470" w:type="pct"/>
            <w:vAlign w:val="center"/>
          </w:tcPr>
          <w:p w14:paraId="1126F14C" w14:textId="77777777" w:rsidR="00A12CD4" w:rsidRPr="000A534B" w:rsidRDefault="00A12CD4" w:rsidP="00991A08">
            <w:pPr>
              <w:jc w:val="center"/>
              <w:rPr>
                <w:color w:val="000000" w:themeColor="text1"/>
              </w:rPr>
            </w:pPr>
          </w:p>
        </w:tc>
        <w:tc>
          <w:tcPr>
            <w:tcW w:w="845" w:type="pct"/>
            <w:vAlign w:val="center"/>
          </w:tcPr>
          <w:p w14:paraId="1E03A30A" w14:textId="77777777" w:rsidR="00A12CD4" w:rsidRPr="000A534B" w:rsidRDefault="00A12CD4" w:rsidP="00991A08">
            <w:pPr>
              <w:jc w:val="center"/>
              <w:rPr>
                <w:color w:val="000000" w:themeColor="text1"/>
              </w:rPr>
            </w:pPr>
          </w:p>
        </w:tc>
      </w:tr>
      <w:tr w:rsidR="00A12CD4" w:rsidRPr="000A534B" w14:paraId="415BD4F6" w14:textId="77777777" w:rsidTr="00991A08">
        <w:trPr>
          <w:cantSplit/>
        </w:trPr>
        <w:tc>
          <w:tcPr>
            <w:tcW w:w="502" w:type="pct"/>
            <w:vAlign w:val="center"/>
          </w:tcPr>
          <w:p w14:paraId="6964D5AD" w14:textId="77777777" w:rsidR="00A12CD4" w:rsidRPr="000A534B" w:rsidRDefault="00A12CD4" w:rsidP="0024429D">
            <w:pPr>
              <w:pStyle w:val="LACP-2"/>
              <w:numPr>
                <w:ilvl w:val="1"/>
                <w:numId w:val="327"/>
              </w:numPr>
            </w:pPr>
          </w:p>
        </w:tc>
        <w:tc>
          <w:tcPr>
            <w:tcW w:w="1819" w:type="pct"/>
            <w:gridSpan w:val="2"/>
          </w:tcPr>
          <w:p w14:paraId="5C663D31" w14:textId="77777777" w:rsidR="00A12CD4" w:rsidRPr="000A534B" w:rsidRDefault="00A12CD4" w:rsidP="00991A08">
            <w:r w:rsidRPr="000A534B">
              <w:t>Cableado y accesorios</w:t>
            </w:r>
          </w:p>
        </w:tc>
        <w:tc>
          <w:tcPr>
            <w:tcW w:w="717" w:type="pct"/>
            <w:gridSpan w:val="2"/>
          </w:tcPr>
          <w:p w14:paraId="5946577E" w14:textId="77777777" w:rsidR="00A12CD4" w:rsidRPr="000A534B" w:rsidRDefault="00A12CD4" w:rsidP="00991A08">
            <w:pPr>
              <w:jc w:val="center"/>
            </w:pPr>
            <w:r w:rsidRPr="000A534B">
              <w:t>gl x subestación</w:t>
            </w:r>
          </w:p>
        </w:tc>
        <w:tc>
          <w:tcPr>
            <w:tcW w:w="647" w:type="pct"/>
            <w:gridSpan w:val="2"/>
          </w:tcPr>
          <w:p w14:paraId="7A975CAE" w14:textId="77777777" w:rsidR="00A12CD4" w:rsidRPr="000A534B" w:rsidRDefault="00A12CD4" w:rsidP="00991A08">
            <w:pPr>
              <w:tabs>
                <w:tab w:val="decimal" w:pos="654"/>
              </w:tabs>
              <w:jc w:val="center"/>
            </w:pPr>
            <w:r w:rsidRPr="000A534B">
              <w:t>4</w:t>
            </w:r>
          </w:p>
        </w:tc>
        <w:tc>
          <w:tcPr>
            <w:tcW w:w="470" w:type="pct"/>
            <w:vAlign w:val="center"/>
          </w:tcPr>
          <w:p w14:paraId="1BCB6C3C" w14:textId="77777777" w:rsidR="00A12CD4" w:rsidRPr="000A534B" w:rsidRDefault="00A12CD4" w:rsidP="00991A08">
            <w:pPr>
              <w:jc w:val="center"/>
              <w:rPr>
                <w:color w:val="000000" w:themeColor="text1"/>
              </w:rPr>
            </w:pPr>
          </w:p>
        </w:tc>
        <w:tc>
          <w:tcPr>
            <w:tcW w:w="845" w:type="pct"/>
            <w:vAlign w:val="center"/>
          </w:tcPr>
          <w:p w14:paraId="6603F85C" w14:textId="77777777" w:rsidR="00A12CD4" w:rsidRPr="000A534B" w:rsidRDefault="00A12CD4" w:rsidP="00991A08">
            <w:pPr>
              <w:jc w:val="center"/>
              <w:rPr>
                <w:color w:val="000000" w:themeColor="text1"/>
              </w:rPr>
            </w:pPr>
          </w:p>
        </w:tc>
      </w:tr>
      <w:tr w:rsidR="00A12CD4" w:rsidRPr="000A534B" w14:paraId="73C0E786" w14:textId="77777777" w:rsidTr="00991A08">
        <w:trPr>
          <w:cantSplit/>
        </w:trPr>
        <w:tc>
          <w:tcPr>
            <w:tcW w:w="502" w:type="pct"/>
            <w:vAlign w:val="center"/>
          </w:tcPr>
          <w:p w14:paraId="7B05BEA6" w14:textId="77777777" w:rsidR="00A12CD4" w:rsidRPr="000A534B" w:rsidRDefault="00A12CD4" w:rsidP="00FA30A3">
            <w:pPr>
              <w:pStyle w:val="LACP-1"/>
              <w:numPr>
                <w:ilvl w:val="0"/>
                <w:numId w:val="327"/>
              </w:numPr>
            </w:pPr>
          </w:p>
        </w:tc>
        <w:tc>
          <w:tcPr>
            <w:tcW w:w="1819" w:type="pct"/>
            <w:gridSpan w:val="2"/>
          </w:tcPr>
          <w:p w14:paraId="266FEBFB" w14:textId="77777777" w:rsidR="00A12CD4" w:rsidRPr="000A534B" w:rsidRDefault="00A12CD4" w:rsidP="00991A08">
            <w:pPr>
              <w:rPr>
                <w:color w:val="000000" w:themeColor="text1"/>
              </w:rPr>
            </w:pPr>
            <w:r w:rsidRPr="000A534B">
              <w:rPr>
                <w:b/>
                <w:color w:val="000000" w:themeColor="text1"/>
              </w:rPr>
              <w:t>Suministros de Repuestos</w:t>
            </w:r>
          </w:p>
        </w:tc>
        <w:tc>
          <w:tcPr>
            <w:tcW w:w="717" w:type="pct"/>
            <w:gridSpan w:val="2"/>
            <w:vAlign w:val="center"/>
          </w:tcPr>
          <w:p w14:paraId="2EBCB176" w14:textId="77777777" w:rsidR="00A12CD4" w:rsidRPr="000A534B" w:rsidRDefault="00A12CD4" w:rsidP="00991A08">
            <w:pPr>
              <w:jc w:val="center"/>
              <w:rPr>
                <w:color w:val="000000" w:themeColor="text1"/>
              </w:rPr>
            </w:pPr>
          </w:p>
        </w:tc>
        <w:tc>
          <w:tcPr>
            <w:tcW w:w="647" w:type="pct"/>
            <w:gridSpan w:val="2"/>
            <w:vAlign w:val="center"/>
          </w:tcPr>
          <w:p w14:paraId="17F0B4F7" w14:textId="77777777" w:rsidR="00A12CD4" w:rsidRPr="000A534B" w:rsidRDefault="00A12CD4" w:rsidP="00991A08">
            <w:pPr>
              <w:tabs>
                <w:tab w:val="decimal" w:pos="654"/>
              </w:tabs>
              <w:jc w:val="center"/>
              <w:rPr>
                <w:color w:val="000000" w:themeColor="text1"/>
              </w:rPr>
            </w:pPr>
          </w:p>
        </w:tc>
        <w:tc>
          <w:tcPr>
            <w:tcW w:w="470" w:type="pct"/>
            <w:vAlign w:val="center"/>
          </w:tcPr>
          <w:p w14:paraId="085B2AF2" w14:textId="77777777" w:rsidR="00A12CD4" w:rsidRPr="000A534B" w:rsidRDefault="00A12CD4" w:rsidP="00991A08">
            <w:pPr>
              <w:jc w:val="center"/>
              <w:rPr>
                <w:color w:val="000000" w:themeColor="text1"/>
              </w:rPr>
            </w:pPr>
          </w:p>
        </w:tc>
        <w:tc>
          <w:tcPr>
            <w:tcW w:w="845" w:type="pct"/>
            <w:vAlign w:val="center"/>
          </w:tcPr>
          <w:p w14:paraId="2C8B36C5" w14:textId="77777777" w:rsidR="00A12CD4" w:rsidRPr="000A534B" w:rsidRDefault="00A12CD4" w:rsidP="00991A08">
            <w:pPr>
              <w:jc w:val="center"/>
              <w:rPr>
                <w:color w:val="000000" w:themeColor="text1"/>
              </w:rPr>
            </w:pPr>
          </w:p>
        </w:tc>
      </w:tr>
      <w:tr w:rsidR="00A12CD4" w:rsidRPr="000A534B" w14:paraId="35E35734" w14:textId="77777777" w:rsidTr="00991A08">
        <w:trPr>
          <w:cantSplit/>
        </w:trPr>
        <w:tc>
          <w:tcPr>
            <w:tcW w:w="502" w:type="pct"/>
            <w:vAlign w:val="center"/>
          </w:tcPr>
          <w:p w14:paraId="4A7EF637" w14:textId="77777777" w:rsidR="00A12CD4" w:rsidRPr="000A534B" w:rsidRDefault="00A12CD4" w:rsidP="0024429D">
            <w:pPr>
              <w:pStyle w:val="LACP-2"/>
              <w:numPr>
                <w:ilvl w:val="1"/>
                <w:numId w:val="327"/>
              </w:numPr>
            </w:pPr>
          </w:p>
        </w:tc>
        <w:tc>
          <w:tcPr>
            <w:tcW w:w="1819" w:type="pct"/>
            <w:gridSpan w:val="2"/>
          </w:tcPr>
          <w:p w14:paraId="03B8839C" w14:textId="77777777" w:rsidR="00A12CD4" w:rsidRPr="000A534B" w:rsidRDefault="00A12CD4" w:rsidP="00991A08">
            <w:pPr>
              <w:rPr>
                <w:b/>
                <w:i/>
                <w:color w:val="000000" w:themeColor="text1"/>
              </w:rPr>
            </w:pPr>
            <w:r w:rsidRPr="000A534B">
              <w:t>Interruptor extraíble de acometida de SA (In 1250 A)</w:t>
            </w:r>
          </w:p>
        </w:tc>
        <w:tc>
          <w:tcPr>
            <w:tcW w:w="717" w:type="pct"/>
            <w:gridSpan w:val="2"/>
          </w:tcPr>
          <w:p w14:paraId="589DB32A" w14:textId="77777777" w:rsidR="00A12CD4" w:rsidRPr="000A534B" w:rsidRDefault="00A12CD4" w:rsidP="00991A08">
            <w:pPr>
              <w:jc w:val="center"/>
              <w:rPr>
                <w:color w:val="000000" w:themeColor="text1"/>
              </w:rPr>
            </w:pPr>
            <w:r w:rsidRPr="000A534B">
              <w:t>c/u</w:t>
            </w:r>
          </w:p>
        </w:tc>
        <w:tc>
          <w:tcPr>
            <w:tcW w:w="647" w:type="pct"/>
            <w:gridSpan w:val="2"/>
          </w:tcPr>
          <w:p w14:paraId="34EF34A4"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57C33E02" w14:textId="77777777" w:rsidR="00A12CD4" w:rsidRPr="000A534B" w:rsidRDefault="00A12CD4" w:rsidP="00991A08">
            <w:pPr>
              <w:jc w:val="center"/>
              <w:rPr>
                <w:color w:val="000000" w:themeColor="text1"/>
              </w:rPr>
            </w:pPr>
          </w:p>
        </w:tc>
        <w:tc>
          <w:tcPr>
            <w:tcW w:w="845" w:type="pct"/>
            <w:vAlign w:val="center"/>
          </w:tcPr>
          <w:p w14:paraId="782EC909" w14:textId="77777777" w:rsidR="00A12CD4" w:rsidRPr="000A534B" w:rsidRDefault="00A12CD4" w:rsidP="00991A08">
            <w:pPr>
              <w:jc w:val="center"/>
              <w:rPr>
                <w:color w:val="000000" w:themeColor="text1"/>
              </w:rPr>
            </w:pPr>
          </w:p>
        </w:tc>
      </w:tr>
      <w:tr w:rsidR="00A12CD4" w:rsidRPr="000A534B" w14:paraId="1FB8F957" w14:textId="77777777" w:rsidTr="00991A08">
        <w:trPr>
          <w:cantSplit/>
        </w:trPr>
        <w:tc>
          <w:tcPr>
            <w:tcW w:w="502" w:type="pct"/>
            <w:vAlign w:val="center"/>
          </w:tcPr>
          <w:p w14:paraId="6D954652" w14:textId="77777777" w:rsidR="00A12CD4" w:rsidRPr="000A534B" w:rsidRDefault="00A12CD4" w:rsidP="0024429D">
            <w:pPr>
              <w:pStyle w:val="LACP-2"/>
              <w:numPr>
                <w:ilvl w:val="1"/>
                <w:numId w:val="327"/>
              </w:numPr>
            </w:pPr>
          </w:p>
        </w:tc>
        <w:tc>
          <w:tcPr>
            <w:tcW w:w="1819" w:type="pct"/>
            <w:gridSpan w:val="2"/>
          </w:tcPr>
          <w:p w14:paraId="12B7AF3A" w14:textId="77777777" w:rsidR="00A12CD4" w:rsidRPr="000A534B" w:rsidRDefault="00A12CD4" w:rsidP="00991A08">
            <w:pPr>
              <w:rPr>
                <w:color w:val="000000" w:themeColor="text1"/>
              </w:rPr>
            </w:pPr>
            <w:r w:rsidRPr="000A534B">
              <w:t>Interruptor extraíble de acoplamiento de barras (In 1250 A)</w:t>
            </w:r>
          </w:p>
        </w:tc>
        <w:tc>
          <w:tcPr>
            <w:tcW w:w="717" w:type="pct"/>
            <w:gridSpan w:val="2"/>
          </w:tcPr>
          <w:p w14:paraId="2BCA0C3A" w14:textId="77777777" w:rsidR="00A12CD4" w:rsidRPr="000A534B" w:rsidRDefault="00A12CD4" w:rsidP="00991A08">
            <w:pPr>
              <w:jc w:val="center"/>
              <w:rPr>
                <w:color w:val="000000" w:themeColor="text1"/>
              </w:rPr>
            </w:pPr>
            <w:r w:rsidRPr="000A534B">
              <w:t>c/u</w:t>
            </w:r>
          </w:p>
        </w:tc>
        <w:tc>
          <w:tcPr>
            <w:tcW w:w="647" w:type="pct"/>
            <w:gridSpan w:val="2"/>
          </w:tcPr>
          <w:p w14:paraId="0143E3D7"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24886F9F" w14:textId="77777777" w:rsidR="00A12CD4" w:rsidRPr="000A534B" w:rsidRDefault="00A12CD4" w:rsidP="00991A08">
            <w:pPr>
              <w:jc w:val="center"/>
              <w:rPr>
                <w:color w:val="000000" w:themeColor="text1"/>
              </w:rPr>
            </w:pPr>
          </w:p>
        </w:tc>
        <w:tc>
          <w:tcPr>
            <w:tcW w:w="845" w:type="pct"/>
            <w:vAlign w:val="center"/>
          </w:tcPr>
          <w:p w14:paraId="212EE94D" w14:textId="77777777" w:rsidR="00A12CD4" w:rsidRPr="000A534B" w:rsidRDefault="00A12CD4" w:rsidP="00991A08">
            <w:pPr>
              <w:jc w:val="center"/>
              <w:rPr>
                <w:color w:val="000000" w:themeColor="text1"/>
              </w:rPr>
            </w:pPr>
          </w:p>
        </w:tc>
      </w:tr>
      <w:tr w:rsidR="00A12CD4" w:rsidRPr="000A534B" w14:paraId="79B119D8" w14:textId="77777777" w:rsidTr="00991A08">
        <w:trPr>
          <w:cantSplit/>
        </w:trPr>
        <w:tc>
          <w:tcPr>
            <w:tcW w:w="502" w:type="pct"/>
            <w:vAlign w:val="center"/>
          </w:tcPr>
          <w:p w14:paraId="16424FF1" w14:textId="77777777" w:rsidR="00A12CD4" w:rsidRPr="000A534B" w:rsidRDefault="00A12CD4" w:rsidP="0024429D">
            <w:pPr>
              <w:pStyle w:val="LACP-2"/>
              <w:numPr>
                <w:ilvl w:val="1"/>
                <w:numId w:val="327"/>
              </w:numPr>
            </w:pPr>
          </w:p>
        </w:tc>
        <w:tc>
          <w:tcPr>
            <w:tcW w:w="1819" w:type="pct"/>
            <w:gridSpan w:val="2"/>
          </w:tcPr>
          <w:p w14:paraId="09019DC5" w14:textId="77777777" w:rsidR="00A12CD4" w:rsidRPr="000A534B" w:rsidRDefault="00A12CD4" w:rsidP="00991A08">
            <w:pPr>
              <w:rPr>
                <w:color w:val="000000" w:themeColor="text1"/>
              </w:rPr>
            </w:pPr>
            <w:r w:rsidRPr="000A534B">
              <w:t>Interruptor extraíble de acometida de grupo electrógeno (In 400 A)</w:t>
            </w:r>
          </w:p>
        </w:tc>
        <w:tc>
          <w:tcPr>
            <w:tcW w:w="717" w:type="pct"/>
            <w:gridSpan w:val="2"/>
          </w:tcPr>
          <w:p w14:paraId="1E0E35CB" w14:textId="77777777" w:rsidR="00A12CD4" w:rsidRPr="000A534B" w:rsidRDefault="00A12CD4" w:rsidP="00991A08">
            <w:pPr>
              <w:jc w:val="center"/>
              <w:rPr>
                <w:color w:val="000000" w:themeColor="text1"/>
              </w:rPr>
            </w:pPr>
            <w:r w:rsidRPr="000A534B">
              <w:t>c/u</w:t>
            </w:r>
          </w:p>
        </w:tc>
        <w:tc>
          <w:tcPr>
            <w:tcW w:w="647" w:type="pct"/>
            <w:gridSpan w:val="2"/>
          </w:tcPr>
          <w:p w14:paraId="223276D1"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0504E564" w14:textId="77777777" w:rsidR="00A12CD4" w:rsidRPr="000A534B" w:rsidRDefault="00A12CD4" w:rsidP="00991A08">
            <w:pPr>
              <w:jc w:val="center"/>
              <w:rPr>
                <w:color w:val="000000" w:themeColor="text1"/>
              </w:rPr>
            </w:pPr>
          </w:p>
        </w:tc>
        <w:tc>
          <w:tcPr>
            <w:tcW w:w="845" w:type="pct"/>
            <w:vAlign w:val="center"/>
          </w:tcPr>
          <w:p w14:paraId="27E0E4AA" w14:textId="77777777" w:rsidR="00A12CD4" w:rsidRPr="000A534B" w:rsidRDefault="00A12CD4" w:rsidP="00991A08">
            <w:pPr>
              <w:jc w:val="center"/>
              <w:rPr>
                <w:color w:val="000000" w:themeColor="text1"/>
              </w:rPr>
            </w:pPr>
          </w:p>
        </w:tc>
      </w:tr>
      <w:tr w:rsidR="00A12CD4" w:rsidRPr="000A534B" w14:paraId="2D0D94EE" w14:textId="77777777" w:rsidTr="00991A08">
        <w:trPr>
          <w:cantSplit/>
        </w:trPr>
        <w:tc>
          <w:tcPr>
            <w:tcW w:w="502" w:type="pct"/>
            <w:vAlign w:val="center"/>
          </w:tcPr>
          <w:p w14:paraId="1A3971FD" w14:textId="77777777" w:rsidR="00A12CD4" w:rsidRPr="000A534B" w:rsidRDefault="00A12CD4" w:rsidP="0024429D">
            <w:pPr>
              <w:pStyle w:val="LACP-2"/>
              <w:numPr>
                <w:ilvl w:val="1"/>
                <w:numId w:val="327"/>
              </w:numPr>
            </w:pPr>
          </w:p>
        </w:tc>
        <w:tc>
          <w:tcPr>
            <w:tcW w:w="1819" w:type="pct"/>
            <w:gridSpan w:val="2"/>
          </w:tcPr>
          <w:p w14:paraId="28D6B22E" w14:textId="77777777" w:rsidR="00A12CD4" w:rsidRPr="000A534B" w:rsidRDefault="00A12CD4" w:rsidP="00991A08">
            <w:pPr>
              <w:rPr>
                <w:color w:val="000000" w:themeColor="text1"/>
              </w:rPr>
            </w:pPr>
            <w:r w:rsidRPr="000A534B">
              <w:t>Interruptor de caja moldeada de salida (no menos de 2 unidades de cada tamaño)</w:t>
            </w:r>
          </w:p>
        </w:tc>
        <w:tc>
          <w:tcPr>
            <w:tcW w:w="717" w:type="pct"/>
            <w:gridSpan w:val="2"/>
          </w:tcPr>
          <w:p w14:paraId="4F7E5C30" w14:textId="77777777" w:rsidR="00A12CD4" w:rsidRPr="000A534B" w:rsidRDefault="00A12CD4" w:rsidP="00991A08">
            <w:pPr>
              <w:jc w:val="center"/>
              <w:rPr>
                <w:color w:val="000000" w:themeColor="text1"/>
              </w:rPr>
            </w:pPr>
            <w:r w:rsidRPr="000A534B">
              <w:t>%</w:t>
            </w:r>
          </w:p>
        </w:tc>
        <w:tc>
          <w:tcPr>
            <w:tcW w:w="647" w:type="pct"/>
            <w:gridSpan w:val="2"/>
          </w:tcPr>
          <w:p w14:paraId="3DA3703C" w14:textId="77777777" w:rsidR="00A12CD4" w:rsidRPr="000A534B" w:rsidRDefault="00A12CD4" w:rsidP="00991A08">
            <w:pPr>
              <w:tabs>
                <w:tab w:val="decimal" w:pos="654"/>
              </w:tabs>
              <w:jc w:val="center"/>
              <w:rPr>
                <w:color w:val="000000" w:themeColor="text1"/>
              </w:rPr>
            </w:pPr>
            <w:r w:rsidRPr="000A534B">
              <w:t>10</w:t>
            </w:r>
          </w:p>
        </w:tc>
        <w:tc>
          <w:tcPr>
            <w:tcW w:w="470" w:type="pct"/>
            <w:vAlign w:val="center"/>
          </w:tcPr>
          <w:p w14:paraId="42157C9F" w14:textId="77777777" w:rsidR="00A12CD4" w:rsidRPr="000A534B" w:rsidRDefault="00A12CD4" w:rsidP="00991A08">
            <w:pPr>
              <w:jc w:val="center"/>
              <w:rPr>
                <w:color w:val="000000" w:themeColor="text1"/>
              </w:rPr>
            </w:pPr>
          </w:p>
        </w:tc>
        <w:tc>
          <w:tcPr>
            <w:tcW w:w="845" w:type="pct"/>
            <w:vAlign w:val="center"/>
          </w:tcPr>
          <w:p w14:paraId="4D5ABCE6" w14:textId="77777777" w:rsidR="00A12CD4" w:rsidRPr="000A534B" w:rsidRDefault="00A12CD4" w:rsidP="00991A08">
            <w:pPr>
              <w:jc w:val="center"/>
              <w:rPr>
                <w:color w:val="000000" w:themeColor="text1"/>
              </w:rPr>
            </w:pPr>
          </w:p>
        </w:tc>
      </w:tr>
      <w:tr w:rsidR="00A12CD4" w:rsidRPr="000A534B" w14:paraId="00813D96" w14:textId="77777777" w:rsidTr="00991A08">
        <w:trPr>
          <w:cantSplit/>
        </w:trPr>
        <w:tc>
          <w:tcPr>
            <w:tcW w:w="502" w:type="pct"/>
            <w:vAlign w:val="center"/>
          </w:tcPr>
          <w:p w14:paraId="7D172BF9" w14:textId="77777777" w:rsidR="00A12CD4" w:rsidRPr="000A534B" w:rsidRDefault="00A12CD4" w:rsidP="0024429D">
            <w:pPr>
              <w:pStyle w:val="LACP-2"/>
              <w:numPr>
                <w:ilvl w:val="1"/>
                <w:numId w:val="327"/>
              </w:numPr>
            </w:pPr>
          </w:p>
        </w:tc>
        <w:tc>
          <w:tcPr>
            <w:tcW w:w="1819" w:type="pct"/>
            <w:gridSpan w:val="2"/>
          </w:tcPr>
          <w:p w14:paraId="7CFEF487" w14:textId="77777777" w:rsidR="00A12CD4" w:rsidRPr="000A534B" w:rsidRDefault="00A12CD4" w:rsidP="00991A08">
            <w:pPr>
              <w:rPr>
                <w:color w:val="000000" w:themeColor="text1"/>
              </w:rPr>
            </w:pPr>
            <w:r w:rsidRPr="000A534B">
              <w:t>Multimedidores instalados</w:t>
            </w:r>
          </w:p>
        </w:tc>
        <w:tc>
          <w:tcPr>
            <w:tcW w:w="717" w:type="pct"/>
            <w:gridSpan w:val="2"/>
          </w:tcPr>
          <w:p w14:paraId="5BF7CFA9" w14:textId="77777777" w:rsidR="00A12CD4" w:rsidRPr="000A534B" w:rsidRDefault="00A12CD4" w:rsidP="00991A08">
            <w:pPr>
              <w:jc w:val="center"/>
              <w:rPr>
                <w:color w:val="000000" w:themeColor="text1"/>
              </w:rPr>
            </w:pPr>
            <w:r w:rsidRPr="000A534B">
              <w:t>c/u</w:t>
            </w:r>
          </w:p>
        </w:tc>
        <w:tc>
          <w:tcPr>
            <w:tcW w:w="647" w:type="pct"/>
            <w:gridSpan w:val="2"/>
          </w:tcPr>
          <w:p w14:paraId="4CE66088" w14:textId="77777777" w:rsidR="00A12CD4" w:rsidRPr="000A534B" w:rsidRDefault="00A12CD4" w:rsidP="00991A08">
            <w:pPr>
              <w:tabs>
                <w:tab w:val="decimal" w:pos="654"/>
              </w:tabs>
              <w:jc w:val="center"/>
              <w:rPr>
                <w:color w:val="000000" w:themeColor="text1"/>
              </w:rPr>
            </w:pPr>
            <w:r w:rsidRPr="000A534B">
              <w:t>2</w:t>
            </w:r>
          </w:p>
        </w:tc>
        <w:tc>
          <w:tcPr>
            <w:tcW w:w="470" w:type="pct"/>
            <w:vAlign w:val="center"/>
          </w:tcPr>
          <w:p w14:paraId="3D122EF4" w14:textId="77777777" w:rsidR="00A12CD4" w:rsidRPr="000A534B" w:rsidRDefault="00A12CD4" w:rsidP="00991A08">
            <w:pPr>
              <w:jc w:val="center"/>
              <w:rPr>
                <w:color w:val="000000" w:themeColor="text1"/>
              </w:rPr>
            </w:pPr>
          </w:p>
        </w:tc>
        <w:tc>
          <w:tcPr>
            <w:tcW w:w="845" w:type="pct"/>
            <w:vAlign w:val="center"/>
          </w:tcPr>
          <w:p w14:paraId="7DA00F8B" w14:textId="77777777" w:rsidR="00A12CD4" w:rsidRPr="000A534B" w:rsidRDefault="00A12CD4" w:rsidP="00991A08">
            <w:pPr>
              <w:jc w:val="center"/>
              <w:rPr>
                <w:color w:val="000000" w:themeColor="text1"/>
              </w:rPr>
            </w:pPr>
          </w:p>
        </w:tc>
      </w:tr>
      <w:tr w:rsidR="00A12CD4" w:rsidRPr="000A534B" w14:paraId="35A8AA4C" w14:textId="77777777" w:rsidTr="00991A08">
        <w:trPr>
          <w:cantSplit/>
        </w:trPr>
        <w:tc>
          <w:tcPr>
            <w:tcW w:w="502" w:type="pct"/>
            <w:vAlign w:val="center"/>
          </w:tcPr>
          <w:p w14:paraId="79246128" w14:textId="77777777" w:rsidR="00A12CD4" w:rsidRPr="000A534B" w:rsidRDefault="00A12CD4" w:rsidP="0024429D">
            <w:pPr>
              <w:pStyle w:val="LACP-2"/>
              <w:numPr>
                <w:ilvl w:val="1"/>
                <w:numId w:val="327"/>
              </w:numPr>
            </w:pPr>
          </w:p>
        </w:tc>
        <w:tc>
          <w:tcPr>
            <w:tcW w:w="1819" w:type="pct"/>
            <w:gridSpan w:val="2"/>
          </w:tcPr>
          <w:p w14:paraId="03B0282F" w14:textId="77777777" w:rsidR="00A12CD4" w:rsidRPr="000A534B" w:rsidRDefault="00A12CD4" w:rsidP="00991A08">
            <w:pPr>
              <w:rPr>
                <w:color w:val="000000" w:themeColor="text1"/>
              </w:rPr>
            </w:pPr>
            <w:r w:rsidRPr="000A534B">
              <w:t>Dispositivos de señalización en paneles</w:t>
            </w:r>
          </w:p>
        </w:tc>
        <w:tc>
          <w:tcPr>
            <w:tcW w:w="717" w:type="pct"/>
            <w:gridSpan w:val="2"/>
          </w:tcPr>
          <w:p w14:paraId="18023A44" w14:textId="77777777" w:rsidR="00A12CD4" w:rsidRPr="000A534B" w:rsidRDefault="00A12CD4" w:rsidP="00991A08">
            <w:pPr>
              <w:jc w:val="center"/>
              <w:rPr>
                <w:color w:val="000000" w:themeColor="text1"/>
              </w:rPr>
            </w:pPr>
            <w:r w:rsidRPr="000A534B">
              <w:t>%</w:t>
            </w:r>
          </w:p>
        </w:tc>
        <w:tc>
          <w:tcPr>
            <w:tcW w:w="647" w:type="pct"/>
            <w:gridSpan w:val="2"/>
          </w:tcPr>
          <w:p w14:paraId="2881F61B" w14:textId="77777777" w:rsidR="00A12CD4" w:rsidRPr="000A534B" w:rsidRDefault="00A12CD4" w:rsidP="00991A08">
            <w:pPr>
              <w:tabs>
                <w:tab w:val="decimal" w:pos="654"/>
              </w:tabs>
              <w:jc w:val="center"/>
              <w:rPr>
                <w:color w:val="000000" w:themeColor="text1"/>
              </w:rPr>
            </w:pPr>
            <w:r w:rsidRPr="000A534B">
              <w:t>10</w:t>
            </w:r>
          </w:p>
        </w:tc>
        <w:tc>
          <w:tcPr>
            <w:tcW w:w="470" w:type="pct"/>
            <w:vAlign w:val="center"/>
          </w:tcPr>
          <w:p w14:paraId="1CCB3484" w14:textId="77777777" w:rsidR="00A12CD4" w:rsidRPr="000A534B" w:rsidRDefault="00A12CD4" w:rsidP="00991A08">
            <w:pPr>
              <w:jc w:val="center"/>
              <w:rPr>
                <w:color w:val="000000" w:themeColor="text1"/>
              </w:rPr>
            </w:pPr>
          </w:p>
        </w:tc>
        <w:tc>
          <w:tcPr>
            <w:tcW w:w="845" w:type="pct"/>
            <w:vAlign w:val="center"/>
          </w:tcPr>
          <w:p w14:paraId="3AAA631A" w14:textId="77777777" w:rsidR="00A12CD4" w:rsidRPr="000A534B" w:rsidRDefault="00A12CD4" w:rsidP="00991A08">
            <w:pPr>
              <w:jc w:val="center"/>
              <w:rPr>
                <w:color w:val="000000" w:themeColor="text1"/>
              </w:rPr>
            </w:pPr>
          </w:p>
        </w:tc>
      </w:tr>
      <w:tr w:rsidR="00A12CD4" w:rsidRPr="000A534B" w14:paraId="3CC15471" w14:textId="77777777" w:rsidTr="00991A08">
        <w:trPr>
          <w:cantSplit/>
        </w:trPr>
        <w:tc>
          <w:tcPr>
            <w:tcW w:w="502" w:type="pct"/>
            <w:vAlign w:val="center"/>
          </w:tcPr>
          <w:p w14:paraId="2299F4E3" w14:textId="77777777" w:rsidR="00A12CD4" w:rsidRPr="000A534B" w:rsidRDefault="00A12CD4" w:rsidP="0024429D">
            <w:pPr>
              <w:pStyle w:val="LACP-2"/>
              <w:numPr>
                <w:ilvl w:val="1"/>
                <w:numId w:val="327"/>
              </w:numPr>
            </w:pPr>
          </w:p>
        </w:tc>
        <w:tc>
          <w:tcPr>
            <w:tcW w:w="1819" w:type="pct"/>
            <w:gridSpan w:val="2"/>
          </w:tcPr>
          <w:p w14:paraId="075462B0" w14:textId="77777777" w:rsidR="00A12CD4" w:rsidRPr="000A534B" w:rsidRDefault="00A12CD4" w:rsidP="00991A08">
            <w:pPr>
              <w:rPr>
                <w:color w:val="000000" w:themeColor="text1"/>
              </w:rPr>
            </w:pPr>
            <w:r w:rsidRPr="000A534B">
              <w:t>PLC</w:t>
            </w:r>
          </w:p>
        </w:tc>
        <w:tc>
          <w:tcPr>
            <w:tcW w:w="717" w:type="pct"/>
            <w:gridSpan w:val="2"/>
          </w:tcPr>
          <w:p w14:paraId="4B5AB295" w14:textId="77777777" w:rsidR="00A12CD4" w:rsidRPr="000A534B" w:rsidRDefault="00A12CD4" w:rsidP="00991A08">
            <w:pPr>
              <w:jc w:val="center"/>
              <w:rPr>
                <w:color w:val="000000" w:themeColor="text1"/>
              </w:rPr>
            </w:pPr>
            <w:r w:rsidRPr="000A534B">
              <w:t>c/u</w:t>
            </w:r>
          </w:p>
        </w:tc>
        <w:tc>
          <w:tcPr>
            <w:tcW w:w="647" w:type="pct"/>
            <w:gridSpan w:val="2"/>
          </w:tcPr>
          <w:p w14:paraId="7181E441"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F1E818F" w14:textId="77777777" w:rsidR="00A12CD4" w:rsidRPr="000A534B" w:rsidRDefault="00A12CD4" w:rsidP="00991A08">
            <w:pPr>
              <w:jc w:val="center"/>
              <w:rPr>
                <w:color w:val="000000" w:themeColor="text1"/>
              </w:rPr>
            </w:pPr>
          </w:p>
        </w:tc>
        <w:tc>
          <w:tcPr>
            <w:tcW w:w="845" w:type="pct"/>
            <w:vAlign w:val="center"/>
          </w:tcPr>
          <w:p w14:paraId="705D0CCF" w14:textId="77777777" w:rsidR="00A12CD4" w:rsidRPr="000A534B" w:rsidRDefault="00A12CD4" w:rsidP="00991A08">
            <w:pPr>
              <w:jc w:val="center"/>
              <w:rPr>
                <w:color w:val="000000" w:themeColor="text1"/>
              </w:rPr>
            </w:pPr>
          </w:p>
        </w:tc>
      </w:tr>
      <w:tr w:rsidR="00A12CD4" w:rsidRPr="000A534B" w14:paraId="7539E8AB" w14:textId="77777777" w:rsidTr="00991A08">
        <w:trPr>
          <w:cantSplit/>
        </w:trPr>
        <w:tc>
          <w:tcPr>
            <w:tcW w:w="502" w:type="pct"/>
            <w:vAlign w:val="center"/>
          </w:tcPr>
          <w:p w14:paraId="5FD1349D" w14:textId="77777777" w:rsidR="00A12CD4" w:rsidRPr="000A534B" w:rsidRDefault="00A12CD4" w:rsidP="0024429D">
            <w:pPr>
              <w:pStyle w:val="LACP-2"/>
              <w:numPr>
                <w:ilvl w:val="1"/>
                <w:numId w:val="327"/>
              </w:numPr>
            </w:pPr>
          </w:p>
        </w:tc>
        <w:tc>
          <w:tcPr>
            <w:tcW w:w="1819" w:type="pct"/>
            <w:gridSpan w:val="2"/>
          </w:tcPr>
          <w:p w14:paraId="77DC4266" w14:textId="77777777" w:rsidR="00A12CD4" w:rsidRPr="000A534B" w:rsidRDefault="00A12CD4" w:rsidP="00991A08">
            <w:pPr>
              <w:rPr>
                <w:color w:val="000000" w:themeColor="text1"/>
              </w:rPr>
            </w:pPr>
            <w:r w:rsidRPr="000A534B">
              <w:t>Fuentes de alimentación 24V</w:t>
            </w:r>
          </w:p>
        </w:tc>
        <w:tc>
          <w:tcPr>
            <w:tcW w:w="717" w:type="pct"/>
            <w:gridSpan w:val="2"/>
          </w:tcPr>
          <w:p w14:paraId="57EC3B50" w14:textId="77777777" w:rsidR="00A12CD4" w:rsidRPr="000A534B" w:rsidRDefault="00A12CD4" w:rsidP="00991A08">
            <w:pPr>
              <w:jc w:val="center"/>
              <w:rPr>
                <w:color w:val="000000" w:themeColor="text1"/>
              </w:rPr>
            </w:pPr>
            <w:r w:rsidRPr="000A534B">
              <w:t>c/u</w:t>
            </w:r>
          </w:p>
        </w:tc>
        <w:tc>
          <w:tcPr>
            <w:tcW w:w="647" w:type="pct"/>
            <w:gridSpan w:val="2"/>
          </w:tcPr>
          <w:p w14:paraId="1CAC5A6F"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1B161D28" w14:textId="77777777" w:rsidR="00A12CD4" w:rsidRPr="000A534B" w:rsidRDefault="00A12CD4" w:rsidP="00991A08">
            <w:pPr>
              <w:jc w:val="center"/>
              <w:rPr>
                <w:color w:val="000000" w:themeColor="text1"/>
              </w:rPr>
            </w:pPr>
          </w:p>
        </w:tc>
        <w:tc>
          <w:tcPr>
            <w:tcW w:w="845" w:type="pct"/>
            <w:vAlign w:val="center"/>
          </w:tcPr>
          <w:p w14:paraId="3A69504A" w14:textId="77777777" w:rsidR="00A12CD4" w:rsidRPr="000A534B" w:rsidRDefault="00A12CD4" w:rsidP="00991A08">
            <w:pPr>
              <w:jc w:val="center"/>
              <w:rPr>
                <w:color w:val="000000" w:themeColor="text1"/>
              </w:rPr>
            </w:pPr>
          </w:p>
        </w:tc>
      </w:tr>
      <w:tr w:rsidR="00A12CD4" w:rsidRPr="000A534B" w14:paraId="0529C22D" w14:textId="77777777" w:rsidTr="00991A08">
        <w:trPr>
          <w:cantSplit/>
        </w:trPr>
        <w:tc>
          <w:tcPr>
            <w:tcW w:w="502" w:type="pct"/>
            <w:vAlign w:val="center"/>
          </w:tcPr>
          <w:p w14:paraId="499FD464" w14:textId="77777777" w:rsidR="00A12CD4" w:rsidRPr="000A534B" w:rsidRDefault="00A12CD4" w:rsidP="0024429D">
            <w:pPr>
              <w:pStyle w:val="LACP-2"/>
              <w:numPr>
                <w:ilvl w:val="1"/>
                <w:numId w:val="327"/>
              </w:numPr>
            </w:pPr>
          </w:p>
        </w:tc>
        <w:tc>
          <w:tcPr>
            <w:tcW w:w="1819" w:type="pct"/>
            <w:gridSpan w:val="2"/>
          </w:tcPr>
          <w:p w14:paraId="13A3EC4E" w14:textId="77777777" w:rsidR="00A12CD4" w:rsidRPr="000A534B" w:rsidRDefault="00A12CD4" w:rsidP="00991A08">
            <w:pPr>
              <w:rPr>
                <w:color w:val="000000" w:themeColor="text1"/>
              </w:rPr>
            </w:pPr>
            <w:r w:rsidRPr="000A534B">
              <w:t>Redbox</w:t>
            </w:r>
          </w:p>
        </w:tc>
        <w:tc>
          <w:tcPr>
            <w:tcW w:w="717" w:type="pct"/>
            <w:gridSpan w:val="2"/>
          </w:tcPr>
          <w:p w14:paraId="12AD1600" w14:textId="77777777" w:rsidR="00A12CD4" w:rsidRPr="000A534B" w:rsidRDefault="00A12CD4" w:rsidP="00991A08">
            <w:pPr>
              <w:jc w:val="center"/>
              <w:rPr>
                <w:color w:val="000000" w:themeColor="text1"/>
              </w:rPr>
            </w:pPr>
            <w:r w:rsidRPr="000A534B">
              <w:t>c/u</w:t>
            </w:r>
          </w:p>
        </w:tc>
        <w:tc>
          <w:tcPr>
            <w:tcW w:w="647" w:type="pct"/>
            <w:gridSpan w:val="2"/>
          </w:tcPr>
          <w:p w14:paraId="1531B12E"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2E66E783" w14:textId="77777777" w:rsidR="00A12CD4" w:rsidRPr="000A534B" w:rsidRDefault="00A12CD4" w:rsidP="00991A08">
            <w:pPr>
              <w:jc w:val="center"/>
              <w:rPr>
                <w:color w:val="000000" w:themeColor="text1"/>
              </w:rPr>
            </w:pPr>
          </w:p>
        </w:tc>
        <w:tc>
          <w:tcPr>
            <w:tcW w:w="845" w:type="pct"/>
            <w:vAlign w:val="center"/>
          </w:tcPr>
          <w:p w14:paraId="3CCC501A" w14:textId="77777777" w:rsidR="00A12CD4" w:rsidRPr="000A534B" w:rsidRDefault="00A12CD4" w:rsidP="00991A08">
            <w:pPr>
              <w:jc w:val="center"/>
              <w:rPr>
                <w:color w:val="000000" w:themeColor="text1"/>
              </w:rPr>
            </w:pPr>
          </w:p>
        </w:tc>
      </w:tr>
      <w:tr w:rsidR="00A12CD4" w:rsidRPr="000A534B" w14:paraId="366AD00E" w14:textId="77777777" w:rsidTr="00991A08">
        <w:trPr>
          <w:cantSplit/>
        </w:trPr>
        <w:tc>
          <w:tcPr>
            <w:tcW w:w="502" w:type="pct"/>
            <w:vAlign w:val="center"/>
          </w:tcPr>
          <w:p w14:paraId="2E0AEBD3" w14:textId="77777777" w:rsidR="00A12CD4" w:rsidRPr="000A534B" w:rsidRDefault="00A12CD4" w:rsidP="0024429D">
            <w:pPr>
              <w:pStyle w:val="LACP-2"/>
              <w:numPr>
                <w:ilvl w:val="1"/>
                <w:numId w:val="327"/>
              </w:numPr>
            </w:pPr>
          </w:p>
        </w:tc>
        <w:tc>
          <w:tcPr>
            <w:tcW w:w="1819" w:type="pct"/>
            <w:gridSpan w:val="2"/>
          </w:tcPr>
          <w:p w14:paraId="7405CF52" w14:textId="77777777" w:rsidR="00A12CD4" w:rsidRPr="000A534B" w:rsidRDefault="00A12CD4" w:rsidP="00991A08">
            <w:pPr>
              <w:rPr>
                <w:color w:val="000000" w:themeColor="text1"/>
              </w:rPr>
            </w:pPr>
            <w:r w:rsidRPr="000A534B">
              <w:t>HMI</w:t>
            </w:r>
          </w:p>
        </w:tc>
        <w:tc>
          <w:tcPr>
            <w:tcW w:w="717" w:type="pct"/>
            <w:gridSpan w:val="2"/>
          </w:tcPr>
          <w:p w14:paraId="1DEF7C8B" w14:textId="77777777" w:rsidR="00A12CD4" w:rsidRPr="000A534B" w:rsidRDefault="00A12CD4" w:rsidP="00991A08">
            <w:pPr>
              <w:jc w:val="center"/>
              <w:rPr>
                <w:color w:val="000000" w:themeColor="text1"/>
              </w:rPr>
            </w:pPr>
            <w:r w:rsidRPr="000A534B">
              <w:t>c/u</w:t>
            </w:r>
          </w:p>
        </w:tc>
        <w:tc>
          <w:tcPr>
            <w:tcW w:w="647" w:type="pct"/>
            <w:gridSpan w:val="2"/>
          </w:tcPr>
          <w:p w14:paraId="0789AECD" w14:textId="77777777" w:rsidR="00A12CD4" w:rsidRPr="000A534B" w:rsidRDefault="00A12CD4" w:rsidP="00991A08">
            <w:pPr>
              <w:tabs>
                <w:tab w:val="decimal" w:pos="654"/>
              </w:tabs>
              <w:jc w:val="center"/>
              <w:rPr>
                <w:color w:val="000000" w:themeColor="text1"/>
              </w:rPr>
            </w:pPr>
            <w:r w:rsidRPr="000A534B">
              <w:t>1</w:t>
            </w:r>
          </w:p>
        </w:tc>
        <w:tc>
          <w:tcPr>
            <w:tcW w:w="470" w:type="pct"/>
            <w:vAlign w:val="center"/>
          </w:tcPr>
          <w:p w14:paraId="48039AD4" w14:textId="77777777" w:rsidR="00A12CD4" w:rsidRPr="000A534B" w:rsidRDefault="00A12CD4" w:rsidP="00991A08">
            <w:pPr>
              <w:jc w:val="center"/>
              <w:rPr>
                <w:color w:val="000000" w:themeColor="text1"/>
              </w:rPr>
            </w:pPr>
          </w:p>
        </w:tc>
        <w:tc>
          <w:tcPr>
            <w:tcW w:w="845" w:type="pct"/>
            <w:vAlign w:val="center"/>
          </w:tcPr>
          <w:p w14:paraId="4D57A53C" w14:textId="77777777" w:rsidR="00A12CD4" w:rsidRPr="000A534B" w:rsidRDefault="00A12CD4" w:rsidP="00991A08">
            <w:pPr>
              <w:jc w:val="center"/>
              <w:rPr>
                <w:color w:val="000000" w:themeColor="text1"/>
              </w:rPr>
            </w:pPr>
          </w:p>
        </w:tc>
      </w:tr>
      <w:tr w:rsidR="00A12CD4" w:rsidRPr="000A534B" w14:paraId="3B791F71" w14:textId="77777777" w:rsidTr="00991A08">
        <w:trPr>
          <w:cantSplit/>
        </w:trPr>
        <w:tc>
          <w:tcPr>
            <w:tcW w:w="502" w:type="pct"/>
            <w:vAlign w:val="center"/>
          </w:tcPr>
          <w:p w14:paraId="3ABC7A16" w14:textId="77777777" w:rsidR="00A12CD4" w:rsidRPr="000A534B" w:rsidRDefault="00A12CD4" w:rsidP="0024429D">
            <w:pPr>
              <w:pStyle w:val="LACP-2"/>
              <w:numPr>
                <w:ilvl w:val="1"/>
                <w:numId w:val="327"/>
              </w:numPr>
            </w:pPr>
          </w:p>
        </w:tc>
        <w:tc>
          <w:tcPr>
            <w:tcW w:w="1819" w:type="pct"/>
            <w:gridSpan w:val="2"/>
          </w:tcPr>
          <w:p w14:paraId="6BA45F07" w14:textId="77777777" w:rsidR="00A12CD4" w:rsidRPr="000A534B" w:rsidRDefault="00A12CD4" w:rsidP="00991A08">
            <w:pPr>
              <w:rPr>
                <w:color w:val="000000" w:themeColor="text1"/>
              </w:rPr>
            </w:pPr>
            <w:r w:rsidRPr="000A534B">
              <w:t>Accesorios específicos de control: Conectores para cada tipo de los utilizados</w:t>
            </w:r>
          </w:p>
        </w:tc>
        <w:tc>
          <w:tcPr>
            <w:tcW w:w="717" w:type="pct"/>
            <w:gridSpan w:val="2"/>
          </w:tcPr>
          <w:p w14:paraId="1BDE82DC" w14:textId="77777777" w:rsidR="00A12CD4" w:rsidRPr="000A534B" w:rsidRDefault="00A12CD4" w:rsidP="00991A08">
            <w:pPr>
              <w:jc w:val="center"/>
              <w:rPr>
                <w:color w:val="000000" w:themeColor="text1"/>
              </w:rPr>
            </w:pPr>
            <w:r w:rsidRPr="000A534B">
              <w:t>c/u</w:t>
            </w:r>
          </w:p>
        </w:tc>
        <w:tc>
          <w:tcPr>
            <w:tcW w:w="647" w:type="pct"/>
            <w:gridSpan w:val="2"/>
          </w:tcPr>
          <w:p w14:paraId="424EFA61" w14:textId="77777777" w:rsidR="00A12CD4" w:rsidRPr="000A534B" w:rsidRDefault="00A12CD4" w:rsidP="00991A08">
            <w:pPr>
              <w:tabs>
                <w:tab w:val="decimal" w:pos="654"/>
              </w:tabs>
              <w:jc w:val="center"/>
              <w:rPr>
                <w:color w:val="000000" w:themeColor="text1"/>
              </w:rPr>
            </w:pPr>
            <w:r w:rsidRPr="000A534B">
              <w:t>10</w:t>
            </w:r>
          </w:p>
        </w:tc>
        <w:tc>
          <w:tcPr>
            <w:tcW w:w="470" w:type="pct"/>
            <w:vAlign w:val="center"/>
          </w:tcPr>
          <w:p w14:paraId="6AE82783" w14:textId="77777777" w:rsidR="00A12CD4" w:rsidRPr="000A534B" w:rsidRDefault="00A12CD4" w:rsidP="00991A08">
            <w:pPr>
              <w:jc w:val="center"/>
              <w:rPr>
                <w:color w:val="000000" w:themeColor="text1"/>
              </w:rPr>
            </w:pPr>
          </w:p>
        </w:tc>
        <w:tc>
          <w:tcPr>
            <w:tcW w:w="845" w:type="pct"/>
            <w:vAlign w:val="center"/>
          </w:tcPr>
          <w:p w14:paraId="6740C958" w14:textId="77777777" w:rsidR="00A12CD4" w:rsidRPr="000A534B" w:rsidRDefault="00A12CD4" w:rsidP="00991A08">
            <w:pPr>
              <w:jc w:val="center"/>
              <w:rPr>
                <w:color w:val="000000" w:themeColor="text1"/>
              </w:rPr>
            </w:pPr>
          </w:p>
        </w:tc>
      </w:tr>
      <w:tr w:rsidR="00A12CD4" w:rsidRPr="000A534B" w14:paraId="3C883A51" w14:textId="77777777" w:rsidTr="00991A08">
        <w:trPr>
          <w:cantSplit/>
        </w:trPr>
        <w:tc>
          <w:tcPr>
            <w:tcW w:w="502" w:type="pct"/>
            <w:vAlign w:val="center"/>
          </w:tcPr>
          <w:p w14:paraId="30B81029" w14:textId="77777777" w:rsidR="00A12CD4" w:rsidRPr="000A534B" w:rsidRDefault="00A12CD4" w:rsidP="0024429D">
            <w:pPr>
              <w:pStyle w:val="LACP-2"/>
              <w:numPr>
                <w:ilvl w:val="1"/>
                <w:numId w:val="327"/>
              </w:numPr>
            </w:pPr>
          </w:p>
        </w:tc>
        <w:tc>
          <w:tcPr>
            <w:tcW w:w="1819" w:type="pct"/>
            <w:gridSpan w:val="2"/>
          </w:tcPr>
          <w:p w14:paraId="2050D421" w14:textId="77777777" w:rsidR="00A12CD4" w:rsidRPr="000A534B" w:rsidRDefault="00A12CD4" w:rsidP="00991A08">
            <w:pPr>
              <w:rPr>
                <w:color w:val="000000" w:themeColor="text1"/>
              </w:rPr>
            </w:pPr>
            <w:r w:rsidRPr="000A534B">
              <w:t>Accesorios específicos de control:  Relés Auxiliares para cada tipo de los utilizados</w:t>
            </w:r>
          </w:p>
        </w:tc>
        <w:tc>
          <w:tcPr>
            <w:tcW w:w="717" w:type="pct"/>
            <w:gridSpan w:val="2"/>
          </w:tcPr>
          <w:p w14:paraId="57E6CAA8" w14:textId="77777777" w:rsidR="00A12CD4" w:rsidRPr="000A534B" w:rsidRDefault="00A12CD4" w:rsidP="00991A08">
            <w:pPr>
              <w:jc w:val="center"/>
              <w:rPr>
                <w:color w:val="000000" w:themeColor="text1"/>
              </w:rPr>
            </w:pPr>
            <w:r w:rsidRPr="000A534B">
              <w:t>c/u</w:t>
            </w:r>
          </w:p>
        </w:tc>
        <w:tc>
          <w:tcPr>
            <w:tcW w:w="647" w:type="pct"/>
            <w:gridSpan w:val="2"/>
          </w:tcPr>
          <w:p w14:paraId="4BF9729C" w14:textId="77777777" w:rsidR="00A12CD4" w:rsidRPr="000A534B" w:rsidRDefault="00A12CD4" w:rsidP="00991A08">
            <w:pPr>
              <w:tabs>
                <w:tab w:val="decimal" w:pos="654"/>
              </w:tabs>
              <w:jc w:val="center"/>
              <w:rPr>
                <w:color w:val="000000" w:themeColor="text1"/>
              </w:rPr>
            </w:pPr>
            <w:r w:rsidRPr="000A534B">
              <w:t>10</w:t>
            </w:r>
          </w:p>
        </w:tc>
        <w:tc>
          <w:tcPr>
            <w:tcW w:w="470" w:type="pct"/>
            <w:vAlign w:val="center"/>
          </w:tcPr>
          <w:p w14:paraId="3BAEB3DF" w14:textId="77777777" w:rsidR="00A12CD4" w:rsidRPr="000A534B" w:rsidRDefault="00A12CD4" w:rsidP="00991A08">
            <w:pPr>
              <w:jc w:val="center"/>
              <w:rPr>
                <w:color w:val="000000" w:themeColor="text1"/>
              </w:rPr>
            </w:pPr>
          </w:p>
        </w:tc>
        <w:tc>
          <w:tcPr>
            <w:tcW w:w="845" w:type="pct"/>
            <w:vAlign w:val="center"/>
          </w:tcPr>
          <w:p w14:paraId="38374CC0" w14:textId="77777777" w:rsidR="00A12CD4" w:rsidRPr="000A534B" w:rsidRDefault="00A12CD4" w:rsidP="00991A08">
            <w:pPr>
              <w:jc w:val="center"/>
              <w:rPr>
                <w:color w:val="000000" w:themeColor="text1"/>
              </w:rPr>
            </w:pPr>
          </w:p>
        </w:tc>
      </w:tr>
      <w:tr w:rsidR="00A12CD4" w:rsidRPr="000A534B" w14:paraId="36830208" w14:textId="77777777" w:rsidTr="00991A08">
        <w:trPr>
          <w:cantSplit/>
        </w:trPr>
        <w:tc>
          <w:tcPr>
            <w:tcW w:w="502" w:type="pct"/>
            <w:vAlign w:val="center"/>
          </w:tcPr>
          <w:p w14:paraId="513203BA" w14:textId="77777777" w:rsidR="00A12CD4" w:rsidRPr="000A534B" w:rsidRDefault="00A12CD4" w:rsidP="0024429D">
            <w:pPr>
              <w:pStyle w:val="LACP-2"/>
              <w:numPr>
                <w:ilvl w:val="1"/>
                <w:numId w:val="327"/>
              </w:numPr>
            </w:pPr>
          </w:p>
        </w:tc>
        <w:tc>
          <w:tcPr>
            <w:tcW w:w="1819" w:type="pct"/>
            <w:gridSpan w:val="2"/>
          </w:tcPr>
          <w:p w14:paraId="06C5C94C" w14:textId="77777777" w:rsidR="00A12CD4" w:rsidRPr="000A534B" w:rsidRDefault="00A12CD4" w:rsidP="00991A08">
            <w:pPr>
              <w:rPr>
                <w:color w:val="000000" w:themeColor="text1"/>
              </w:rPr>
            </w:pPr>
            <w:r w:rsidRPr="000A534B">
              <w:t>Accesorios específicos de control: Pulsadores para cada tipo de los utilizados</w:t>
            </w:r>
          </w:p>
        </w:tc>
        <w:tc>
          <w:tcPr>
            <w:tcW w:w="717" w:type="pct"/>
            <w:gridSpan w:val="2"/>
          </w:tcPr>
          <w:p w14:paraId="6CC80A1A" w14:textId="77777777" w:rsidR="00A12CD4" w:rsidRPr="000A534B" w:rsidRDefault="00A12CD4" w:rsidP="00991A08">
            <w:pPr>
              <w:jc w:val="center"/>
              <w:rPr>
                <w:color w:val="000000" w:themeColor="text1"/>
              </w:rPr>
            </w:pPr>
            <w:r w:rsidRPr="000A534B">
              <w:t>c/u</w:t>
            </w:r>
          </w:p>
        </w:tc>
        <w:tc>
          <w:tcPr>
            <w:tcW w:w="647" w:type="pct"/>
            <w:gridSpan w:val="2"/>
          </w:tcPr>
          <w:p w14:paraId="513868B4" w14:textId="77777777" w:rsidR="00A12CD4" w:rsidRPr="000A534B" w:rsidRDefault="00A12CD4" w:rsidP="00991A08">
            <w:pPr>
              <w:tabs>
                <w:tab w:val="decimal" w:pos="654"/>
              </w:tabs>
              <w:jc w:val="center"/>
              <w:rPr>
                <w:color w:val="000000" w:themeColor="text1"/>
              </w:rPr>
            </w:pPr>
            <w:r w:rsidRPr="000A534B">
              <w:t>10</w:t>
            </w:r>
          </w:p>
        </w:tc>
        <w:tc>
          <w:tcPr>
            <w:tcW w:w="470" w:type="pct"/>
            <w:vAlign w:val="center"/>
          </w:tcPr>
          <w:p w14:paraId="7C159289" w14:textId="77777777" w:rsidR="00A12CD4" w:rsidRPr="000A534B" w:rsidRDefault="00A12CD4" w:rsidP="00991A08">
            <w:pPr>
              <w:jc w:val="center"/>
              <w:rPr>
                <w:color w:val="000000" w:themeColor="text1"/>
              </w:rPr>
            </w:pPr>
          </w:p>
        </w:tc>
        <w:tc>
          <w:tcPr>
            <w:tcW w:w="845" w:type="pct"/>
            <w:vAlign w:val="center"/>
          </w:tcPr>
          <w:p w14:paraId="62A3871B" w14:textId="77777777" w:rsidR="00A12CD4" w:rsidRPr="000A534B" w:rsidRDefault="00A12CD4" w:rsidP="00991A08">
            <w:pPr>
              <w:jc w:val="center"/>
              <w:rPr>
                <w:color w:val="000000" w:themeColor="text1"/>
              </w:rPr>
            </w:pPr>
          </w:p>
        </w:tc>
      </w:tr>
      <w:tr w:rsidR="00A12CD4" w:rsidRPr="000A534B" w14:paraId="2A25DB2F" w14:textId="77777777" w:rsidTr="00991A08">
        <w:trPr>
          <w:cantSplit/>
        </w:trPr>
        <w:tc>
          <w:tcPr>
            <w:tcW w:w="502" w:type="pct"/>
            <w:vAlign w:val="center"/>
          </w:tcPr>
          <w:p w14:paraId="5AF1C3F9" w14:textId="77777777" w:rsidR="00A12CD4" w:rsidRPr="000A534B" w:rsidRDefault="00A12CD4" w:rsidP="0024429D">
            <w:pPr>
              <w:pStyle w:val="LACP-2"/>
              <w:numPr>
                <w:ilvl w:val="1"/>
                <w:numId w:val="327"/>
              </w:numPr>
            </w:pPr>
          </w:p>
        </w:tc>
        <w:tc>
          <w:tcPr>
            <w:tcW w:w="1819" w:type="pct"/>
            <w:gridSpan w:val="2"/>
          </w:tcPr>
          <w:p w14:paraId="07F803D9" w14:textId="77777777" w:rsidR="00A12CD4" w:rsidRPr="000A534B" w:rsidRDefault="00A12CD4" w:rsidP="00991A08">
            <w:pPr>
              <w:rPr>
                <w:color w:val="000000" w:themeColor="text1"/>
              </w:rPr>
            </w:pPr>
            <w:r w:rsidRPr="000A534B">
              <w:t>Accesorios específicos de control: Perillas Selectoras para cada tipo de los utilizados</w:t>
            </w:r>
          </w:p>
        </w:tc>
        <w:tc>
          <w:tcPr>
            <w:tcW w:w="717" w:type="pct"/>
            <w:gridSpan w:val="2"/>
          </w:tcPr>
          <w:p w14:paraId="50B84DE2" w14:textId="77777777" w:rsidR="00A12CD4" w:rsidRPr="000A534B" w:rsidRDefault="00A12CD4" w:rsidP="00991A08">
            <w:pPr>
              <w:jc w:val="center"/>
              <w:rPr>
                <w:color w:val="000000" w:themeColor="text1"/>
              </w:rPr>
            </w:pPr>
            <w:r w:rsidRPr="000A534B">
              <w:t>c/u</w:t>
            </w:r>
          </w:p>
        </w:tc>
        <w:tc>
          <w:tcPr>
            <w:tcW w:w="647" w:type="pct"/>
            <w:gridSpan w:val="2"/>
          </w:tcPr>
          <w:p w14:paraId="4990BDD4" w14:textId="77777777" w:rsidR="00A12CD4" w:rsidRPr="000A534B" w:rsidRDefault="00A12CD4" w:rsidP="00991A08">
            <w:pPr>
              <w:tabs>
                <w:tab w:val="decimal" w:pos="654"/>
              </w:tabs>
              <w:jc w:val="center"/>
              <w:rPr>
                <w:color w:val="000000" w:themeColor="text1"/>
              </w:rPr>
            </w:pPr>
            <w:r w:rsidRPr="000A534B">
              <w:t>10</w:t>
            </w:r>
          </w:p>
        </w:tc>
        <w:tc>
          <w:tcPr>
            <w:tcW w:w="470" w:type="pct"/>
            <w:vAlign w:val="center"/>
          </w:tcPr>
          <w:p w14:paraId="50CF48FA" w14:textId="77777777" w:rsidR="00A12CD4" w:rsidRPr="000A534B" w:rsidRDefault="00A12CD4" w:rsidP="00991A08">
            <w:pPr>
              <w:jc w:val="center"/>
              <w:rPr>
                <w:color w:val="000000" w:themeColor="text1"/>
              </w:rPr>
            </w:pPr>
          </w:p>
        </w:tc>
        <w:tc>
          <w:tcPr>
            <w:tcW w:w="845" w:type="pct"/>
            <w:vAlign w:val="center"/>
          </w:tcPr>
          <w:p w14:paraId="3B2F8C4B" w14:textId="77777777" w:rsidR="00A12CD4" w:rsidRPr="000A534B" w:rsidRDefault="00A12CD4" w:rsidP="00991A08">
            <w:pPr>
              <w:jc w:val="center"/>
              <w:rPr>
                <w:color w:val="000000" w:themeColor="text1"/>
              </w:rPr>
            </w:pPr>
          </w:p>
        </w:tc>
      </w:tr>
      <w:tr w:rsidR="00A12CD4" w:rsidRPr="000A534B" w14:paraId="0D886DBE" w14:textId="77777777" w:rsidTr="00991A08">
        <w:trPr>
          <w:cantSplit/>
        </w:trPr>
        <w:tc>
          <w:tcPr>
            <w:tcW w:w="502" w:type="pct"/>
            <w:vAlign w:val="center"/>
          </w:tcPr>
          <w:p w14:paraId="09566DEC" w14:textId="77777777" w:rsidR="00A12CD4" w:rsidRPr="000A534B" w:rsidRDefault="00A12CD4" w:rsidP="0024429D">
            <w:pPr>
              <w:pStyle w:val="LACP-2"/>
              <w:numPr>
                <w:ilvl w:val="1"/>
                <w:numId w:val="327"/>
              </w:numPr>
            </w:pPr>
          </w:p>
        </w:tc>
        <w:tc>
          <w:tcPr>
            <w:tcW w:w="1819" w:type="pct"/>
            <w:gridSpan w:val="2"/>
          </w:tcPr>
          <w:p w14:paraId="53C3B406" w14:textId="77777777" w:rsidR="00A12CD4" w:rsidRPr="000A534B" w:rsidRDefault="00A12CD4" w:rsidP="00991A08">
            <w:pPr>
              <w:rPr>
                <w:color w:val="000000" w:themeColor="text1"/>
              </w:rPr>
            </w:pPr>
            <w:r w:rsidRPr="000A534B">
              <w:t>Accesorios específicos de control: Bornes para cada tipo de los utilizados</w:t>
            </w:r>
          </w:p>
        </w:tc>
        <w:tc>
          <w:tcPr>
            <w:tcW w:w="717" w:type="pct"/>
            <w:gridSpan w:val="2"/>
          </w:tcPr>
          <w:p w14:paraId="15DE3A5A" w14:textId="77777777" w:rsidR="00A12CD4" w:rsidRPr="000A534B" w:rsidRDefault="00A12CD4" w:rsidP="00991A08">
            <w:pPr>
              <w:jc w:val="center"/>
              <w:rPr>
                <w:color w:val="000000" w:themeColor="text1"/>
              </w:rPr>
            </w:pPr>
            <w:r w:rsidRPr="000A534B">
              <w:t>c/u</w:t>
            </w:r>
          </w:p>
        </w:tc>
        <w:tc>
          <w:tcPr>
            <w:tcW w:w="647" w:type="pct"/>
            <w:gridSpan w:val="2"/>
          </w:tcPr>
          <w:p w14:paraId="09713EF4" w14:textId="77777777" w:rsidR="00A12CD4" w:rsidRPr="000A534B" w:rsidRDefault="00A12CD4" w:rsidP="00991A08">
            <w:pPr>
              <w:tabs>
                <w:tab w:val="decimal" w:pos="654"/>
              </w:tabs>
              <w:jc w:val="center"/>
              <w:rPr>
                <w:color w:val="000000" w:themeColor="text1"/>
              </w:rPr>
            </w:pPr>
            <w:r w:rsidRPr="000A534B">
              <w:t>10</w:t>
            </w:r>
          </w:p>
        </w:tc>
        <w:tc>
          <w:tcPr>
            <w:tcW w:w="470" w:type="pct"/>
            <w:vAlign w:val="center"/>
          </w:tcPr>
          <w:p w14:paraId="5888C937" w14:textId="77777777" w:rsidR="00A12CD4" w:rsidRPr="000A534B" w:rsidRDefault="00A12CD4" w:rsidP="00991A08">
            <w:pPr>
              <w:jc w:val="center"/>
              <w:rPr>
                <w:color w:val="000000" w:themeColor="text1"/>
              </w:rPr>
            </w:pPr>
          </w:p>
        </w:tc>
        <w:tc>
          <w:tcPr>
            <w:tcW w:w="845" w:type="pct"/>
            <w:vAlign w:val="center"/>
          </w:tcPr>
          <w:p w14:paraId="129C3420" w14:textId="77777777" w:rsidR="00A12CD4" w:rsidRPr="000A534B" w:rsidRDefault="00A12CD4" w:rsidP="00991A08">
            <w:pPr>
              <w:jc w:val="center"/>
              <w:rPr>
                <w:color w:val="000000" w:themeColor="text1"/>
              </w:rPr>
            </w:pPr>
          </w:p>
        </w:tc>
      </w:tr>
      <w:tr w:rsidR="00A12CD4" w:rsidRPr="000A534B" w14:paraId="66673F9E" w14:textId="77777777" w:rsidTr="00991A08">
        <w:trPr>
          <w:cantSplit/>
        </w:trPr>
        <w:tc>
          <w:tcPr>
            <w:tcW w:w="502" w:type="pct"/>
            <w:vAlign w:val="center"/>
          </w:tcPr>
          <w:p w14:paraId="45E6DBC1" w14:textId="77777777" w:rsidR="00A12CD4" w:rsidRPr="000A534B" w:rsidRDefault="00A12CD4" w:rsidP="0024429D">
            <w:pPr>
              <w:pStyle w:val="LACP-2"/>
              <w:numPr>
                <w:ilvl w:val="1"/>
                <w:numId w:val="327"/>
              </w:numPr>
            </w:pPr>
          </w:p>
        </w:tc>
        <w:tc>
          <w:tcPr>
            <w:tcW w:w="1819" w:type="pct"/>
            <w:gridSpan w:val="2"/>
          </w:tcPr>
          <w:p w14:paraId="44894AC3" w14:textId="77777777" w:rsidR="00A12CD4" w:rsidRPr="000A534B" w:rsidRDefault="00A12CD4" w:rsidP="00991A08">
            <w:pPr>
              <w:rPr>
                <w:color w:val="000000" w:themeColor="text1"/>
              </w:rPr>
            </w:pPr>
            <w:r w:rsidRPr="000A534B">
              <w:t>Kit de herramientas de montaje y mantenimiento (Solo en caso de requerir herramientas especiales)</w:t>
            </w:r>
          </w:p>
        </w:tc>
        <w:tc>
          <w:tcPr>
            <w:tcW w:w="717" w:type="pct"/>
            <w:gridSpan w:val="2"/>
          </w:tcPr>
          <w:p w14:paraId="6205F7E6" w14:textId="77777777" w:rsidR="00A12CD4" w:rsidRPr="000A534B" w:rsidRDefault="00A12CD4" w:rsidP="00991A08">
            <w:pPr>
              <w:jc w:val="center"/>
              <w:rPr>
                <w:color w:val="000000" w:themeColor="text1"/>
              </w:rPr>
            </w:pPr>
            <w:r w:rsidRPr="000A534B">
              <w:t>c/u</w:t>
            </w:r>
          </w:p>
        </w:tc>
        <w:tc>
          <w:tcPr>
            <w:tcW w:w="647" w:type="pct"/>
            <w:gridSpan w:val="2"/>
          </w:tcPr>
          <w:p w14:paraId="1A042353" w14:textId="77777777" w:rsidR="00A12CD4" w:rsidRPr="000A534B" w:rsidRDefault="00A12CD4" w:rsidP="00991A08">
            <w:pPr>
              <w:tabs>
                <w:tab w:val="decimal" w:pos="654"/>
              </w:tabs>
              <w:jc w:val="center"/>
              <w:rPr>
                <w:color w:val="000000" w:themeColor="text1"/>
              </w:rPr>
            </w:pPr>
            <w:r w:rsidRPr="000A534B">
              <w:t>2</w:t>
            </w:r>
          </w:p>
        </w:tc>
        <w:tc>
          <w:tcPr>
            <w:tcW w:w="470" w:type="pct"/>
            <w:vAlign w:val="center"/>
          </w:tcPr>
          <w:p w14:paraId="2BCBE8CB" w14:textId="77777777" w:rsidR="00A12CD4" w:rsidRPr="000A534B" w:rsidRDefault="00A12CD4" w:rsidP="00991A08">
            <w:pPr>
              <w:jc w:val="center"/>
              <w:rPr>
                <w:color w:val="000000" w:themeColor="text1"/>
              </w:rPr>
            </w:pPr>
          </w:p>
        </w:tc>
        <w:tc>
          <w:tcPr>
            <w:tcW w:w="845" w:type="pct"/>
            <w:vAlign w:val="center"/>
          </w:tcPr>
          <w:p w14:paraId="48AE6BB8" w14:textId="77777777" w:rsidR="00A12CD4" w:rsidRPr="000A534B" w:rsidRDefault="00A12CD4" w:rsidP="00991A08">
            <w:pPr>
              <w:jc w:val="center"/>
              <w:rPr>
                <w:color w:val="000000" w:themeColor="text1"/>
              </w:rPr>
            </w:pPr>
          </w:p>
        </w:tc>
      </w:tr>
      <w:tr w:rsidR="00A12CD4" w:rsidRPr="000A534B" w14:paraId="4A68A324" w14:textId="77777777" w:rsidTr="00991A08">
        <w:trPr>
          <w:cantSplit/>
        </w:trPr>
        <w:tc>
          <w:tcPr>
            <w:tcW w:w="502" w:type="pct"/>
            <w:vAlign w:val="center"/>
          </w:tcPr>
          <w:p w14:paraId="22007F12" w14:textId="77777777" w:rsidR="00A12CD4" w:rsidRPr="000A534B" w:rsidRDefault="00A12CD4" w:rsidP="0024429D">
            <w:pPr>
              <w:pStyle w:val="LACP-2"/>
              <w:numPr>
                <w:ilvl w:val="1"/>
                <w:numId w:val="327"/>
              </w:numPr>
            </w:pPr>
          </w:p>
        </w:tc>
        <w:tc>
          <w:tcPr>
            <w:tcW w:w="1819" w:type="pct"/>
            <w:gridSpan w:val="2"/>
          </w:tcPr>
          <w:p w14:paraId="081793E2" w14:textId="77777777" w:rsidR="00A12CD4" w:rsidRPr="000A534B" w:rsidRDefault="00A12CD4" w:rsidP="00991A08">
            <w:pPr>
              <w:rPr>
                <w:color w:val="000000" w:themeColor="text1"/>
              </w:rPr>
            </w:pPr>
            <w:r w:rsidRPr="000A534B">
              <w:t>Bornes para cada tipo de los utilizados (otros no de control)</w:t>
            </w:r>
          </w:p>
        </w:tc>
        <w:tc>
          <w:tcPr>
            <w:tcW w:w="717" w:type="pct"/>
            <w:gridSpan w:val="2"/>
          </w:tcPr>
          <w:p w14:paraId="0B90FD60" w14:textId="77777777" w:rsidR="00A12CD4" w:rsidRPr="000A534B" w:rsidRDefault="00A12CD4" w:rsidP="00991A08">
            <w:pPr>
              <w:jc w:val="center"/>
              <w:rPr>
                <w:color w:val="000000" w:themeColor="text1"/>
              </w:rPr>
            </w:pPr>
            <w:r w:rsidRPr="000A534B">
              <w:t>%</w:t>
            </w:r>
          </w:p>
        </w:tc>
        <w:tc>
          <w:tcPr>
            <w:tcW w:w="647" w:type="pct"/>
            <w:gridSpan w:val="2"/>
          </w:tcPr>
          <w:p w14:paraId="54550F29" w14:textId="77777777" w:rsidR="00A12CD4" w:rsidRPr="000A534B" w:rsidRDefault="00A12CD4" w:rsidP="00991A08">
            <w:pPr>
              <w:tabs>
                <w:tab w:val="decimal" w:pos="654"/>
              </w:tabs>
              <w:jc w:val="center"/>
              <w:rPr>
                <w:color w:val="000000" w:themeColor="text1"/>
              </w:rPr>
            </w:pPr>
            <w:r w:rsidRPr="000A534B">
              <w:t>5</w:t>
            </w:r>
          </w:p>
        </w:tc>
        <w:tc>
          <w:tcPr>
            <w:tcW w:w="470" w:type="pct"/>
            <w:vAlign w:val="center"/>
          </w:tcPr>
          <w:p w14:paraId="5E337614" w14:textId="77777777" w:rsidR="00A12CD4" w:rsidRPr="000A534B" w:rsidRDefault="00A12CD4" w:rsidP="00991A08">
            <w:pPr>
              <w:jc w:val="center"/>
              <w:rPr>
                <w:color w:val="000000" w:themeColor="text1"/>
              </w:rPr>
            </w:pPr>
          </w:p>
        </w:tc>
        <w:tc>
          <w:tcPr>
            <w:tcW w:w="845" w:type="pct"/>
            <w:vAlign w:val="center"/>
          </w:tcPr>
          <w:p w14:paraId="7745C377" w14:textId="77777777" w:rsidR="00A12CD4" w:rsidRPr="000A534B" w:rsidRDefault="00A12CD4" w:rsidP="00991A08">
            <w:pPr>
              <w:jc w:val="center"/>
              <w:rPr>
                <w:color w:val="000000" w:themeColor="text1"/>
              </w:rPr>
            </w:pPr>
          </w:p>
        </w:tc>
      </w:tr>
      <w:tr w:rsidR="00A12CD4" w:rsidRPr="000A534B" w14:paraId="6305E17A" w14:textId="77777777" w:rsidTr="00991A08">
        <w:trPr>
          <w:cantSplit/>
        </w:trPr>
        <w:tc>
          <w:tcPr>
            <w:tcW w:w="502" w:type="pct"/>
            <w:vAlign w:val="center"/>
          </w:tcPr>
          <w:p w14:paraId="2B47801C" w14:textId="77777777" w:rsidR="00A12CD4" w:rsidRPr="000A534B" w:rsidRDefault="00A12CD4" w:rsidP="00FA30A3">
            <w:pPr>
              <w:pStyle w:val="LACP-1"/>
              <w:numPr>
                <w:ilvl w:val="0"/>
                <w:numId w:val="327"/>
              </w:numPr>
            </w:pPr>
          </w:p>
        </w:tc>
        <w:tc>
          <w:tcPr>
            <w:tcW w:w="1819" w:type="pct"/>
            <w:gridSpan w:val="2"/>
            <w:vAlign w:val="center"/>
          </w:tcPr>
          <w:p w14:paraId="710A7874" w14:textId="77777777" w:rsidR="00A12CD4" w:rsidRPr="000A534B" w:rsidRDefault="00A12CD4" w:rsidP="00991A08">
            <w:pPr>
              <w:rPr>
                <w:color w:val="000000" w:themeColor="text1"/>
              </w:rPr>
            </w:pPr>
            <w:r w:rsidRPr="000A534B">
              <w:rPr>
                <w:b/>
                <w:color w:val="000000" w:themeColor="text1"/>
              </w:rPr>
              <w:t>Desmontaje y Montaje</w:t>
            </w:r>
          </w:p>
        </w:tc>
        <w:tc>
          <w:tcPr>
            <w:tcW w:w="717" w:type="pct"/>
            <w:gridSpan w:val="2"/>
            <w:vAlign w:val="center"/>
          </w:tcPr>
          <w:p w14:paraId="39BBE284" w14:textId="77777777" w:rsidR="00A12CD4" w:rsidRPr="000A534B" w:rsidRDefault="00A12CD4" w:rsidP="00991A08">
            <w:pPr>
              <w:jc w:val="center"/>
              <w:rPr>
                <w:color w:val="000000" w:themeColor="text1"/>
              </w:rPr>
            </w:pPr>
          </w:p>
        </w:tc>
        <w:tc>
          <w:tcPr>
            <w:tcW w:w="647" w:type="pct"/>
            <w:gridSpan w:val="2"/>
            <w:vAlign w:val="center"/>
          </w:tcPr>
          <w:p w14:paraId="77EDBCD7" w14:textId="77777777" w:rsidR="00A12CD4" w:rsidRPr="000A534B" w:rsidRDefault="00A12CD4" w:rsidP="00991A08">
            <w:pPr>
              <w:tabs>
                <w:tab w:val="decimal" w:pos="654"/>
              </w:tabs>
              <w:jc w:val="center"/>
              <w:rPr>
                <w:color w:val="000000" w:themeColor="text1"/>
              </w:rPr>
            </w:pPr>
          </w:p>
        </w:tc>
        <w:tc>
          <w:tcPr>
            <w:tcW w:w="470" w:type="pct"/>
            <w:vAlign w:val="center"/>
          </w:tcPr>
          <w:p w14:paraId="76726A9B" w14:textId="77777777" w:rsidR="00A12CD4" w:rsidRPr="000A534B" w:rsidRDefault="00A12CD4" w:rsidP="00991A08">
            <w:pPr>
              <w:jc w:val="center"/>
              <w:rPr>
                <w:color w:val="000000" w:themeColor="text1"/>
              </w:rPr>
            </w:pPr>
          </w:p>
        </w:tc>
        <w:tc>
          <w:tcPr>
            <w:tcW w:w="845" w:type="pct"/>
            <w:vAlign w:val="center"/>
          </w:tcPr>
          <w:p w14:paraId="1E70A8BB" w14:textId="77777777" w:rsidR="00A12CD4" w:rsidRPr="000A534B" w:rsidRDefault="00A12CD4" w:rsidP="00991A08">
            <w:pPr>
              <w:jc w:val="center"/>
              <w:rPr>
                <w:color w:val="000000" w:themeColor="text1"/>
              </w:rPr>
            </w:pPr>
          </w:p>
        </w:tc>
      </w:tr>
      <w:tr w:rsidR="00A12CD4" w:rsidRPr="000A534B" w14:paraId="4A6E647A" w14:textId="77777777" w:rsidTr="00991A08">
        <w:trPr>
          <w:cantSplit/>
        </w:trPr>
        <w:tc>
          <w:tcPr>
            <w:tcW w:w="502" w:type="pct"/>
            <w:vAlign w:val="center"/>
          </w:tcPr>
          <w:p w14:paraId="73A7F376" w14:textId="77777777" w:rsidR="00A12CD4" w:rsidRPr="000A534B" w:rsidRDefault="00A12CD4" w:rsidP="0024429D">
            <w:pPr>
              <w:pStyle w:val="LACP-2"/>
              <w:numPr>
                <w:ilvl w:val="1"/>
                <w:numId w:val="327"/>
              </w:numPr>
            </w:pPr>
          </w:p>
        </w:tc>
        <w:tc>
          <w:tcPr>
            <w:tcW w:w="1819" w:type="pct"/>
            <w:gridSpan w:val="2"/>
          </w:tcPr>
          <w:p w14:paraId="0D33F686" w14:textId="77777777" w:rsidR="00A12CD4" w:rsidRPr="000A534B" w:rsidRDefault="00A12CD4" w:rsidP="00991A08">
            <w:pPr>
              <w:rPr>
                <w:color w:val="000000" w:themeColor="text1"/>
              </w:rPr>
            </w:pPr>
            <w:r w:rsidRPr="000A534B">
              <w:t xml:space="preserve">Desmontaje de tableros actuales </w:t>
            </w:r>
          </w:p>
        </w:tc>
        <w:tc>
          <w:tcPr>
            <w:tcW w:w="717" w:type="pct"/>
            <w:gridSpan w:val="2"/>
          </w:tcPr>
          <w:p w14:paraId="1D852183" w14:textId="77777777" w:rsidR="00A12CD4" w:rsidRPr="000A534B" w:rsidRDefault="00A12CD4" w:rsidP="00991A08">
            <w:pPr>
              <w:jc w:val="center"/>
              <w:rPr>
                <w:color w:val="000000" w:themeColor="text1"/>
              </w:rPr>
            </w:pPr>
            <w:r w:rsidRPr="000A534B">
              <w:t>c/u</w:t>
            </w:r>
          </w:p>
        </w:tc>
        <w:tc>
          <w:tcPr>
            <w:tcW w:w="647" w:type="pct"/>
            <w:gridSpan w:val="2"/>
          </w:tcPr>
          <w:p w14:paraId="17636639"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5B55650F" w14:textId="77777777" w:rsidR="00A12CD4" w:rsidRPr="000A534B" w:rsidRDefault="00A12CD4" w:rsidP="00991A08">
            <w:pPr>
              <w:jc w:val="center"/>
              <w:rPr>
                <w:color w:val="000000" w:themeColor="text1"/>
              </w:rPr>
            </w:pPr>
          </w:p>
        </w:tc>
        <w:tc>
          <w:tcPr>
            <w:tcW w:w="845" w:type="pct"/>
            <w:vAlign w:val="center"/>
          </w:tcPr>
          <w:p w14:paraId="7612CDCF" w14:textId="77777777" w:rsidR="00A12CD4" w:rsidRPr="000A534B" w:rsidRDefault="00A12CD4" w:rsidP="00991A08">
            <w:pPr>
              <w:jc w:val="center"/>
              <w:rPr>
                <w:color w:val="000000" w:themeColor="text1"/>
              </w:rPr>
            </w:pPr>
          </w:p>
        </w:tc>
      </w:tr>
      <w:tr w:rsidR="00A12CD4" w:rsidRPr="000A534B" w14:paraId="48675D9E" w14:textId="77777777" w:rsidTr="00991A08">
        <w:trPr>
          <w:cantSplit/>
        </w:trPr>
        <w:tc>
          <w:tcPr>
            <w:tcW w:w="502" w:type="pct"/>
            <w:vAlign w:val="center"/>
          </w:tcPr>
          <w:p w14:paraId="081173EA" w14:textId="77777777" w:rsidR="00A12CD4" w:rsidRPr="000A534B" w:rsidRDefault="00A12CD4" w:rsidP="0024429D">
            <w:pPr>
              <w:pStyle w:val="LACP-2"/>
              <w:numPr>
                <w:ilvl w:val="1"/>
                <w:numId w:val="327"/>
              </w:numPr>
            </w:pPr>
          </w:p>
        </w:tc>
        <w:tc>
          <w:tcPr>
            <w:tcW w:w="1819" w:type="pct"/>
            <w:gridSpan w:val="2"/>
          </w:tcPr>
          <w:p w14:paraId="20989873" w14:textId="77777777" w:rsidR="00A12CD4" w:rsidRPr="000A534B" w:rsidRDefault="00A12CD4" w:rsidP="00991A08">
            <w:pPr>
              <w:rPr>
                <w:color w:val="000000" w:themeColor="text1"/>
              </w:rPr>
            </w:pPr>
            <w:r w:rsidRPr="000A534B">
              <w:t xml:space="preserve">Montaje tableros  nuevos </w:t>
            </w:r>
          </w:p>
        </w:tc>
        <w:tc>
          <w:tcPr>
            <w:tcW w:w="717" w:type="pct"/>
            <w:gridSpan w:val="2"/>
          </w:tcPr>
          <w:p w14:paraId="191D2F59" w14:textId="77777777" w:rsidR="00A12CD4" w:rsidRPr="000A534B" w:rsidRDefault="00A12CD4" w:rsidP="00991A08">
            <w:pPr>
              <w:jc w:val="center"/>
              <w:rPr>
                <w:color w:val="000000" w:themeColor="text1"/>
              </w:rPr>
            </w:pPr>
            <w:r w:rsidRPr="000A534B">
              <w:t>c/u</w:t>
            </w:r>
          </w:p>
        </w:tc>
        <w:tc>
          <w:tcPr>
            <w:tcW w:w="647" w:type="pct"/>
            <w:gridSpan w:val="2"/>
          </w:tcPr>
          <w:p w14:paraId="0FAE2C52"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27E7081A" w14:textId="77777777" w:rsidR="00A12CD4" w:rsidRPr="000A534B" w:rsidRDefault="00A12CD4" w:rsidP="00991A08">
            <w:pPr>
              <w:jc w:val="center"/>
              <w:rPr>
                <w:color w:val="000000" w:themeColor="text1"/>
              </w:rPr>
            </w:pPr>
          </w:p>
        </w:tc>
        <w:tc>
          <w:tcPr>
            <w:tcW w:w="845" w:type="pct"/>
            <w:vAlign w:val="center"/>
          </w:tcPr>
          <w:p w14:paraId="652E9DC4" w14:textId="77777777" w:rsidR="00A12CD4" w:rsidRPr="000A534B" w:rsidRDefault="00A12CD4" w:rsidP="00991A08">
            <w:pPr>
              <w:jc w:val="center"/>
              <w:rPr>
                <w:color w:val="000000" w:themeColor="text1"/>
              </w:rPr>
            </w:pPr>
          </w:p>
        </w:tc>
      </w:tr>
      <w:tr w:rsidR="00A12CD4" w:rsidRPr="000A534B" w14:paraId="56D29116" w14:textId="77777777" w:rsidTr="00991A08">
        <w:trPr>
          <w:cantSplit/>
        </w:trPr>
        <w:tc>
          <w:tcPr>
            <w:tcW w:w="502" w:type="pct"/>
            <w:vAlign w:val="center"/>
          </w:tcPr>
          <w:p w14:paraId="407F4214" w14:textId="77777777" w:rsidR="00A12CD4" w:rsidRPr="000A534B" w:rsidRDefault="00A12CD4" w:rsidP="0024429D">
            <w:pPr>
              <w:pStyle w:val="LACP-2"/>
              <w:numPr>
                <w:ilvl w:val="1"/>
                <w:numId w:val="327"/>
              </w:numPr>
            </w:pPr>
          </w:p>
        </w:tc>
        <w:tc>
          <w:tcPr>
            <w:tcW w:w="1819" w:type="pct"/>
            <w:gridSpan w:val="2"/>
          </w:tcPr>
          <w:p w14:paraId="6D16BE46" w14:textId="77777777" w:rsidR="00A12CD4" w:rsidRPr="000A534B" w:rsidRDefault="00A12CD4" w:rsidP="00991A08">
            <w:pPr>
              <w:rPr>
                <w:color w:val="000000" w:themeColor="text1"/>
              </w:rPr>
            </w:pPr>
            <w:r w:rsidRPr="000A534B">
              <w:t>Traslado de tablero temporal de una subestación a otra</w:t>
            </w:r>
          </w:p>
        </w:tc>
        <w:tc>
          <w:tcPr>
            <w:tcW w:w="717" w:type="pct"/>
            <w:gridSpan w:val="2"/>
          </w:tcPr>
          <w:p w14:paraId="1C8E686F" w14:textId="77777777" w:rsidR="00A12CD4" w:rsidRPr="000A534B" w:rsidRDefault="00A12CD4" w:rsidP="00991A08">
            <w:pPr>
              <w:jc w:val="center"/>
              <w:rPr>
                <w:color w:val="000000" w:themeColor="text1"/>
              </w:rPr>
            </w:pPr>
            <w:r w:rsidRPr="000A534B">
              <w:t>c/u</w:t>
            </w:r>
          </w:p>
        </w:tc>
        <w:tc>
          <w:tcPr>
            <w:tcW w:w="647" w:type="pct"/>
            <w:gridSpan w:val="2"/>
          </w:tcPr>
          <w:p w14:paraId="1E493E79" w14:textId="77777777" w:rsidR="00A12CD4" w:rsidRPr="000A534B" w:rsidRDefault="00A12CD4" w:rsidP="00991A08">
            <w:pPr>
              <w:tabs>
                <w:tab w:val="decimal" w:pos="654"/>
              </w:tabs>
              <w:jc w:val="center"/>
              <w:rPr>
                <w:color w:val="000000" w:themeColor="text1"/>
              </w:rPr>
            </w:pPr>
            <w:r w:rsidRPr="000A534B">
              <w:t>3</w:t>
            </w:r>
          </w:p>
        </w:tc>
        <w:tc>
          <w:tcPr>
            <w:tcW w:w="470" w:type="pct"/>
            <w:vAlign w:val="center"/>
          </w:tcPr>
          <w:p w14:paraId="7AEE5AC1" w14:textId="77777777" w:rsidR="00A12CD4" w:rsidRPr="000A534B" w:rsidRDefault="00A12CD4" w:rsidP="00991A08">
            <w:pPr>
              <w:jc w:val="center"/>
              <w:rPr>
                <w:color w:val="000000" w:themeColor="text1"/>
              </w:rPr>
            </w:pPr>
          </w:p>
        </w:tc>
        <w:tc>
          <w:tcPr>
            <w:tcW w:w="845" w:type="pct"/>
            <w:vAlign w:val="center"/>
          </w:tcPr>
          <w:p w14:paraId="251CA429" w14:textId="77777777" w:rsidR="00A12CD4" w:rsidRPr="000A534B" w:rsidRDefault="00A12CD4" w:rsidP="00991A08">
            <w:pPr>
              <w:jc w:val="center"/>
              <w:rPr>
                <w:color w:val="000000" w:themeColor="text1"/>
              </w:rPr>
            </w:pPr>
          </w:p>
        </w:tc>
      </w:tr>
      <w:tr w:rsidR="00A12CD4" w:rsidRPr="000A534B" w14:paraId="7E9AB6AF" w14:textId="77777777" w:rsidTr="00991A08">
        <w:trPr>
          <w:cantSplit/>
        </w:trPr>
        <w:tc>
          <w:tcPr>
            <w:tcW w:w="502" w:type="pct"/>
            <w:vAlign w:val="center"/>
          </w:tcPr>
          <w:p w14:paraId="6714CAD0" w14:textId="77777777" w:rsidR="00A12CD4" w:rsidRPr="000A534B" w:rsidRDefault="00A12CD4" w:rsidP="0024429D">
            <w:pPr>
              <w:pStyle w:val="LACP-2"/>
              <w:numPr>
                <w:ilvl w:val="1"/>
                <w:numId w:val="327"/>
              </w:numPr>
            </w:pPr>
          </w:p>
        </w:tc>
        <w:tc>
          <w:tcPr>
            <w:tcW w:w="1819" w:type="pct"/>
            <w:gridSpan w:val="2"/>
          </w:tcPr>
          <w:p w14:paraId="23B574E4" w14:textId="77777777" w:rsidR="00A12CD4" w:rsidRPr="000A534B" w:rsidRDefault="00A12CD4" w:rsidP="00991A08">
            <w:pPr>
              <w:rPr>
                <w:color w:val="000000" w:themeColor="text1"/>
              </w:rPr>
            </w:pPr>
            <w:r w:rsidRPr="000A534B">
              <w:t>Limpieza de obra y desmovilización</w:t>
            </w:r>
          </w:p>
        </w:tc>
        <w:tc>
          <w:tcPr>
            <w:tcW w:w="717" w:type="pct"/>
            <w:gridSpan w:val="2"/>
          </w:tcPr>
          <w:p w14:paraId="035214D1" w14:textId="77777777" w:rsidR="00A12CD4" w:rsidRPr="000A534B" w:rsidRDefault="00A12CD4" w:rsidP="00991A08">
            <w:pPr>
              <w:jc w:val="center"/>
              <w:rPr>
                <w:color w:val="000000" w:themeColor="text1"/>
              </w:rPr>
            </w:pPr>
            <w:r w:rsidRPr="000A534B">
              <w:t>gl x subestación</w:t>
            </w:r>
          </w:p>
        </w:tc>
        <w:tc>
          <w:tcPr>
            <w:tcW w:w="647" w:type="pct"/>
            <w:gridSpan w:val="2"/>
          </w:tcPr>
          <w:p w14:paraId="7EF53C10"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210E1D1D" w14:textId="77777777" w:rsidR="00A12CD4" w:rsidRPr="000A534B" w:rsidRDefault="00A12CD4" w:rsidP="00991A08">
            <w:pPr>
              <w:jc w:val="center"/>
              <w:rPr>
                <w:color w:val="000000" w:themeColor="text1"/>
              </w:rPr>
            </w:pPr>
          </w:p>
        </w:tc>
        <w:tc>
          <w:tcPr>
            <w:tcW w:w="845" w:type="pct"/>
            <w:vAlign w:val="center"/>
          </w:tcPr>
          <w:p w14:paraId="357FB049" w14:textId="77777777" w:rsidR="00A12CD4" w:rsidRPr="000A534B" w:rsidRDefault="00A12CD4" w:rsidP="00991A08">
            <w:pPr>
              <w:jc w:val="center"/>
              <w:rPr>
                <w:color w:val="000000" w:themeColor="text1"/>
              </w:rPr>
            </w:pPr>
          </w:p>
        </w:tc>
      </w:tr>
      <w:tr w:rsidR="00A12CD4" w:rsidRPr="000A534B" w14:paraId="3ED079FB" w14:textId="77777777" w:rsidTr="00991A08">
        <w:trPr>
          <w:cantSplit/>
        </w:trPr>
        <w:tc>
          <w:tcPr>
            <w:tcW w:w="502" w:type="pct"/>
            <w:vAlign w:val="center"/>
          </w:tcPr>
          <w:p w14:paraId="105F536F" w14:textId="77777777" w:rsidR="00A12CD4" w:rsidRPr="000A534B" w:rsidRDefault="00A12CD4" w:rsidP="00FA30A3">
            <w:pPr>
              <w:pStyle w:val="LACP-1"/>
              <w:numPr>
                <w:ilvl w:val="0"/>
                <w:numId w:val="327"/>
              </w:numPr>
            </w:pPr>
          </w:p>
        </w:tc>
        <w:tc>
          <w:tcPr>
            <w:tcW w:w="1819" w:type="pct"/>
            <w:gridSpan w:val="2"/>
            <w:vAlign w:val="center"/>
          </w:tcPr>
          <w:p w14:paraId="3410868B" w14:textId="77777777" w:rsidR="00A12CD4" w:rsidRPr="000A534B" w:rsidRDefault="00A12CD4" w:rsidP="00991A08">
            <w:pPr>
              <w:rPr>
                <w:color w:val="000000" w:themeColor="text1"/>
              </w:rPr>
            </w:pPr>
            <w:r w:rsidRPr="000A534B">
              <w:rPr>
                <w:b/>
                <w:color w:val="000000" w:themeColor="text1"/>
              </w:rPr>
              <w:t>Servicios</w:t>
            </w:r>
          </w:p>
        </w:tc>
        <w:tc>
          <w:tcPr>
            <w:tcW w:w="717" w:type="pct"/>
            <w:gridSpan w:val="2"/>
            <w:vAlign w:val="center"/>
          </w:tcPr>
          <w:p w14:paraId="79064554" w14:textId="77777777" w:rsidR="00A12CD4" w:rsidRPr="000A534B" w:rsidRDefault="00A12CD4" w:rsidP="00991A08">
            <w:pPr>
              <w:jc w:val="center"/>
              <w:rPr>
                <w:color w:val="000000" w:themeColor="text1"/>
              </w:rPr>
            </w:pPr>
          </w:p>
        </w:tc>
        <w:tc>
          <w:tcPr>
            <w:tcW w:w="647" w:type="pct"/>
            <w:gridSpan w:val="2"/>
            <w:vAlign w:val="center"/>
          </w:tcPr>
          <w:p w14:paraId="009EA89F" w14:textId="77777777" w:rsidR="00A12CD4" w:rsidRPr="000A534B" w:rsidRDefault="00A12CD4" w:rsidP="00991A08">
            <w:pPr>
              <w:tabs>
                <w:tab w:val="decimal" w:pos="654"/>
              </w:tabs>
              <w:jc w:val="center"/>
              <w:rPr>
                <w:color w:val="000000" w:themeColor="text1"/>
              </w:rPr>
            </w:pPr>
          </w:p>
        </w:tc>
        <w:tc>
          <w:tcPr>
            <w:tcW w:w="470" w:type="pct"/>
            <w:vAlign w:val="center"/>
          </w:tcPr>
          <w:p w14:paraId="61B78E09" w14:textId="77777777" w:rsidR="00A12CD4" w:rsidRPr="000A534B" w:rsidRDefault="00A12CD4" w:rsidP="00991A08">
            <w:pPr>
              <w:jc w:val="center"/>
              <w:rPr>
                <w:color w:val="000000" w:themeColor="text1"/>
              </w:rPr>
            </w:pPr>
          </w:p>
        </w:tc>
        <w:tc>
          <w:tcPr>
            <w:tcW w:w="845" w:type="pct"/>
            <w:vAlign w:val="center"/>
          </w:tcPr>
          <w:p w14:paraId="59D0EAE7" w14:textId="77777777" w:rsidR="00A12CD4" w:rsidRPr="000A534B" w:rsidRDefault="00A12CD4" w:rsidP="00991A08">
            <w:pPr>
              <w:jc w:val="center"/>
              <w:rPr>
                <w:color w:val="000000" w:themeColor="text1"/>
              </w:rPr>
            </w:pPr>
          </w:p>
        </w:tc>
      </w:tr>
      <w:tr w:rsidR="00A12CD4" w:rsidRPr="000A534B" w14:paraId="1C5EC956" w14:textId="77777777" w:rsidTr="00991A08">
        <w:trPr>
          <w:cantSplit/>
        </w:trPr>
        <w:tc>
          <w:tcPr>
            <w:tcW w:w="502" w:type="pct"/>
            <w:vAlign w:val="center"/>
          </w:tcPr>
          <w:p w14:paraId="5EE478C2" w14:textId="77777777" w:rsidR="00A12CD4" w:rsidRPr="000A534B" w:rsidRDefault="00A12CD4" w:rsidP="0024429D">
            <w:pPr>
              <w:pStyle w:val="LACP-2"/>
              <w:numPr>
                <w:ilvl w:val="1"/>
                <w:numId w:val="327"/>
              </w:numPr>
            </w:pPr>
          </w:p>
        </w:tc>
        <w:tc>
          <w:tcPr>
            <w:tcW w:w="1819" w:type="pct"/>
            <w:gridSpan w:val="2"/>
          </w:tcPr>
          <w:p w14:paraId="7DF99DDD" w14:textId="77777777" w:rsidR="00A12CD4" w:rsidRPr="000A534B" w:rsidRDefault="00A12CD4" w:rsidP="00991A08">
            <w:pPr>
              <w:rPr>
                <w:color w:val="000000" w:themeColor="text1"/>
              </w:rPr>
            </w:pPr>
            <w:r w:rsidRPr="000A534B">
              <w:t>Ensayos FAT</w:t>
            </w:r>
          </w:p>
        </w:tc>
        <w:tc>
          <w:tcPr>
            <w:tcW w:w="717" w:type="pct"/>
            <w:gridSpan w:val="2"/>
          </w:tcPr>
          <w:p w14:paraId="6C2A1CFF" w14:textId="77777777" w:rsidR="00A12CD4" w:rsidRPr="000A534B" w:rsidRDefault="00A12CD4" w:rsidP="00991A08">
            <w:pPr>
              <w:jc w:val="center"/>
              <w:rPr>
                <w:color w:val="000000" w:themeColor="text1"/>
              </w:rPr>
            </w:pPr>
            <w:r w:rsidRPr="000A534B">
              <w:t>c/u</w:t>
            </w:r>
          </w:p>
        </w:tc>
        <w:tc>
          <w:tcPr>
            <w:tcW w:w="647" w:type="pct"/>
            <w:gridSpan w:val="2"/>
          </w:tcPr>
          <w:p w14:paraId="26A74A44"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7AD8CE45" w14:textId="77777777" w:rsidR="00A12CD4" w:rsidRPr="000A534B" w:rsidRDefault="00A12CD4" w:rsidP="00991A08">
            <w:pPr>
              <w:jc w:val="center"/>
              <w:rPr>
                <w:color w:val="000000" w:themeColor="text1"/>
              </w:rPr>
            </w:pPr>
          </w:p>
        </w:tc>
        <w:tc>
          <w:tcPr>
            <w:tcW w:w="845" w:type="pct"/>
            <w:vAlign w:val="center"/>
          </w:tcPr>
          <w:p w14:paraId="6A6E166A" w14:textId="77777777" w:rsidR="00A12CD4" w:rsidRPr="000A534B" w:rsidRDefault="00A12CD4" w:rsidP="00991A08">
            <w:pPr>
              <w:jc w:val="center"/>
              <w:rPr>
                <w:color w:val="000000" w:themeColor="text1"/>
              </w:rPr>
            </w:pPr>
          </w:p>
        </w:tc>
      </w:tr>
      <w:tr w:rsidR="00A12CD4" w:rsidRPr="000A534B" w14:paraId="04E32DFA" w14:textId="77777777" w:rsidTr="00991A08">
        <w:trPr>
          <w:cantSplit/>
        </w:trPr>
        <w:tc>
          <w:tcPr>
            <w:tcW w:w="502" w:type="pct"/>
            <w:vAlign w:val="center"/>
          </w:tcPr>
          <w:p w14:paraId="7B5EA023" w14:textId="77777777" w:rsidR="00A12CD4" w:rsidRPr="000A534B" w:rsidRDefault="00A12CD4" w:rsidP="0024429D">
            <w:pPr>
              <w:pStyle w:val="LACP-2"/>
              <w:numPr>
                <w:ilvl w:val="1"/>
                <w:numId w:val="327"/>
              </w:numPr>
            </w:pPr>
          </w:p>
        </w:tc>
        <w:tc>
          <w:tcPr>
            <w:tcW w:w="1819" w:type="pct"/>
            <w:gridSpan w:val="2"/>
          </w:tcPr>
          <w:p w14:paraId="78324BE2" w14:textId="77777777" w:rsidR="00A12CD4" w:rsidRPr="000A534B" w:rsidRDefault="00A12CD4" w:rsidP="00991A08">
            <w:pPr>
              <w:rPr>
                <w:color w:val="000000" w:themeColor="text1"/>
              </w:rPr>
            </w:pPr>
            <w:r w:rsidRPr="000A534B">
              <w:t>Configuración de equipos por tablero, ejecución de Ensayos SAT y pruebas integrales de sistemas.</w:t>
            </w:r>
          </w:p>
        </w:tc>
        <w:tc>
          <w:tcPr>
            <w:tcW w:w="717" w:type="pct"/>
            <w:gridSpan w:val="2"/>
          </w:tcPr>
          <w:p w14:paraId="3C960FF8" w14:textId="77777777" w:rsidR="00A12CD4" w:rsidRPr="000A534B" w:rsidRDefault="00A12CD4" w:rsidP="00991A08">
            <w:pPr>
              <w:jc w:val="center"/>
              <w:rPr>
                <w:color w:val="000000" w:themeColor="text1"/>
              </w:rPr>
            </w:pPr>
            <w:r w:rsidRPr="000A534B">
              <w:t>c/u</w:t>
            </w:r>
          </w:p>
        </w:tc>
        <w:tc>
          <w:tcPr>
            <w:tcW w:w="647" w:type="pct"/>
            <w:gridSpan w:val="2"/>
          </w:tcPr>
          <w:p w14:paraId="63EF621A"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71936472" w14:textId="77777777" w:rsidR="00A12CD4" w:rsidRPr="000A534B" w:rsidRDefault="00A12CD4" w:rsidP="00991A08">
            <w:pPr>
              <w:jc w:val="center"/>
              <w:rPr>
                <w:color w:val="000000" w:themeColor="text1"/>
              </w:rPr>
            </w:pPr>
          </w:p>
        </w:tc>
        <w:tc>
          <w:tcPr>
            <w:tcW w:w="845" w:type="pct"/>
            <w:vAlign w:val="center"/>
          </w:tcPr>
          <w:p w14:paraId="3E8163EC" w14:textId="77777777" w:rsidR="00A12CD4" w:rsidRPr="000A534B" w:rsidRDefault="00A12CD4" w:rsidP="00991A08">
            <w:pPr>
              <w:jc w:val="center"/>
              <w:rPr>
                <w:color w:val="000000" w:themeColor="text1"/>
              </w:rPr>
            </w:pPr>
          </w:p>
        </w:tc>
      </w:tr>
      <w:tr w:rsidR="00A12CD4" w:rsidRPr="000A534B" w14:paraId="57F4F527" w14:textId="77777777" w:rsidTr="00991A08">
        <w:trPr>
          <w:cantSplit/>
        </w:trPr>
        <w:tc>
          <w:tcPr>
            <w:tcW w:w="502" w:type="pct"/>
            <w:vAlign w:val="center"/>
          </w:tcPr>
          <w:p w14:paraId="1A67901D" w14:textId="77777777" w:rsidR="00A12CD4" w:rsidRPr="000A534B" w:rsidRDefault="00A12CD4" w:rsidP="0024429D">
            <w:pPr>
              <w:pStyle w:val="LACP-2"/>
              <w:numPr>
                <w:ilvl w:val="1"/>
                <w:numId w:val="327"/>
              </w:numPr>
            </w:pPr>
          </w:p>
        </w:tc>
        <w:tc>
          <w:tcPr>
            <w:tcW w:w="1819" w:type="pct"/>
            <w:gridSpan w:val="2"/>
          </w:tcPr>
          <w:p w14:paraId="1210562B" w14:textId="77777777" w:rsidR="00A12CD4" w:rsidRPr="000A534B" w:rsidRDefault="00A12CD4" w:rsidP="00991A08">
            <w:pPr>
              <w:rPr>
                <w:color w:val="000000" w:themeColor="text1"/>
              </w:rPr>
            </w:pPr>
            <w:r w:rsidRPr="000A534B">
              <w:t>Supervisión por parte del fabricante.</w:t>
            </w:r>
          </w:p>
        </w:tc>
        <w:tc>
          <w:tcPr>
            <w:tcW w:w="717" w:type="pct"/>
            <w:gridSpan w:val="2"/>
          </w:tcPr>
          <w:p w14:paraId="17C67ADA" w14:textId="77777777" w:rsidR="00A12CD4" w:rsidRPr="000A534B" w:rsidRDefault="00A12CD4" w:rsidP="00991A08">
            <w:pPr>
              <w:jc w:val="center"/>
              <w:rPr>
                <w:color w:val="000000" w:themeColor="text1"/>
              </w:rPr>
            </w:pPr>
            <w:r w:rsidRPr="000A534B">
              <w:t>c/u</w:t>
            </w:r>
          </w:p>
        </w:tc>
        <w:tc>
          <w:tcPr>
            <w:tcW w:w="647" w:type="pct"/>
            <w:gridSpan w:val="2"/>
          </w:tcPr>
          <w:p w14:paraId="3463BEC2" w14:textId="77777777" w:rsidR="00A12CD4" w:rsidRPr="000A534B" w:rsidRDefault="00A12CD4" w:rsidP="00991A08">
            <w:pPr>
              <w:tabs>
                <w:tab w:val="decimal" w:pos="654"/>
              </w:tabs>
              <w:jc w:val="center"/>
              <w:rPr>
                <w:color w:val="000000" w:themeColor="text1"/>
              </w:rPr>
            </w:pPr>
            <w:r w:rsidRPr="000A534B">
              <w:t>4</w:t>
            </w:r>
          </w:p>
        </w:tc>
        <w:tc>
          <w:tcPr>
            <w:tcW w:w="470" w:type="pct"/>
            <w:vAlign w:val="center"/>
          </w:tcPr>
          <w:p w14:paraId="7199EFD7" w14:textId="77777777" w:rsidR="00A12CD4" w:rsidRPr="000A534B" w:rsidRDefault="00A12CD4" w:rsidP="00991A08">
            <w:pPr>
              <w:jc w:val="center"/>
              <w:rPr>
                <w:color w:val="000000" w:themeColor="text1"/>
              </w:rPr>
            </w:pPr>
          </w:p>
        </w:tc>
        <w:tc>
          <w:tcPr>
            <w:tcW w:w="845" w:type="pct"/>
            <w:vAlign w:val="center"/>
          </w:tcPr>
          <w:p w14:paraId="3993035E" w14:textId="77777777" w:rsidR="00A12CD4" w:rsidRPr="000A534B" w:rsidRDefault="00A12CD4" w:rsidP="00991A08">
            <w:pPr>
              <w:jc w:val="center"/>
              <w:rPr>
                <w:color w:val="000000" w:themeColor="text1"/>
              </w:rPr>
            </w:pPr>
          </w:p>
        </w:tc>
      </w:tr>
      <w:tr w:rsidR="00A12CD4" w:rsidRPr="000A534B" w14:paraId="7311F6C5" w14:textId="77777777" w:rsidTr="00991A08">
        <w:trPr>
          <w:cantSplit/>
        </w:trPr>
        <w:tc>
          <w:tcPr>
            <w:tcW w:w="502" w:type="pct"/>
            <w:vAlign w:val="center"/>
          </w:tcPr>
          <w:p w14:paraId="6B6DC85C" w14:textId="77777777" w:rsidR="00A12CD4" w:rsidRPr="000A534B" w:rsidRDefault="00A12CD4" w:rsidP="0024429D">
            <w:pPr>
              <w:pStyle w:val="LACP-2"/>
              <w:numPr>
                <w:ilvl w:val="1"/>
                <w:numId w:val="327"/>
              </w:numPr>
            </w:pPr>
          </w:p>
        </w:tc>
        <w:tc>
          <w:tcPr>
            <w:tcW w:w="1819" w:type="pct"/>
            <w:gridSpan w:val="2"/>
          </w:tcPr>
          <w:p w14:paraId="6DAC608A" w14:textId="77777777" w:rsidR="00A12CD4" w:rsidRPr="000A534B" w:rsidRDefault="00A12CD4" w:rsidP="00991A08">
            <w:pPr>
              <w:rPr>
                <w:color w:val="000000" w:themeColor="text1"/>
              </w:rPr>
            </w:pPr>
            <w:r w:rsidRPr="000A534B">
              <w:t>Capacitación del personal de CTM</w:t>
            </w:r>
          </w:p>
        </w:tc>
        <w:tc>
          <w:tcPr>
            <w:tcW w:w="717" w:type="pct"/>
            <w:gridSpan w:val="2"/>
          </w:tcPr>
          <w:p w14:paraId="0900765D" w14:textId="77777777" w:rsidR="00A12CD4" w:rsidRPr="000A534B" w:rsidRDefault="00A12CD4" w:rsidP="00991A08">
            <w:pPr>
              <w:jc w:val="center"/>
            </w:pPr>
            <w:r w:rsidRPr="000A534B">
              <w:t>c/u</w:t>
            </w:r>
          </w:p>
        </w:tc>
        <w:tc>
          <w:tcPr>
            <w:tcW w:w="647" w:type="pct"/>
            <w:gridSpan w:val="2"/>
          </w:tcPr>
          <w:p w14:paraId="71C9745F" w14:textId="77777777" w:rsidR="00A12CD4" w:rsidRPr="000A534B" w:rsidRDefault="00A12CD4" w:rsidP="00991A08">
            <w:pPr>
              <w:tabs>
                <w:tab w:val="decimal" w:pos="654"/>
              </w:tabs>
              <w:jc w:val="center"/>
            </w:pPr>
            <w:r w:rsidRPr="000A534B">
              <w:t>4</w:t>
            </w:r>
          </w:p>
        </w:tc>
        <w:tc>
          <w:tcPr>
            <w:tcW w:w="470" w:type="pct"/>
            <w:vAlign w:val="center"/>
          </w:tcPr>
          <w:p w14:paraId="58824F41" w14:textId="77777777" w:rsidR="00A12CD4" w:rsidRPr="000A534B" w:rsidRDefault="00A12CD4" w:rsidP="00991A08">
            <w:pPr>
              <w:jc w:val="center"/>
              <w:rPr>
                <w:color w:val="000000" w:themeColor="text1"/>
              </w:rPr>
            </w:pPr>
          </w:p>
        </w:tc>
        <w:tc>
          <w:tcPr>
            <w:tcW w:w="845" w:type="pct"/>
            <w:vAlign w:val="center"/>
          </w:tcPr>
          <w:p w14:paraId="1A275C70" w14:textId="77777777" w:rsidR="00A12CD4" w:rsidRPr="000A534B" w:rsidRDefault="00A12CD4" w:rsidP="00991A08">
            <w:pPr>
              <w:jc w:val="center"/>
              <w:rPr>
                <w:color w:val="000000" w:themeColor="text1"/>
              </w:rPr>
            </w:pPr>
          </w:p>
        </w:tc>
      </w:tr>
      <w:tr w:rsidR="00A12CD4" w:rsidRPr="000A534B" w14:paraId="4B6635D5" w14:textId="77777777" w:rsidTr="00991A08">
        <w:trPr>
          <w:cantSplit/>
        </w:trPr>
        <w:tc>
          <w:tcPr>
            <w:tcW w:w="502" w:type="pct"/>
          </w:tcPr>
          <w:p w14:paraId="1334EBB7" w14:textId="77777777" w:rsidR="00A12CD4" w:rsidRPr="000A534B" w:rsidRDefault="00A12CD4" w:rsidP="00991A08">
            <w:pPr>
              <w:spacing w:before="60" w:after="60"/>
              <w:jc w:val="center"/>
              <w:rPr>
                <w:color w:val="000000" w:themeColor="text1"/>
              </w:rPr>
            </w:pPr>
          </w:p>
        </w:tc>
        <w:tc>
          <w:tcPr>
            <w:tcW w:w="2065" w:type="pct"/>
            <w:gridSpan w:val="3"/>
          </w:tcPr>
          <w:p w14:paraId="7043809A" w14:textId="77777777" w:rsidR="00A12CD4" w:rsidRPr="000A534B" w:rsidRDefault="00A12CD4" w:rsidP="00991A08">
            <w:pPr>
              <w:spacing w:before="60" w:after="60"/>
              <w:jc w:val="right"/>
              <w:rPr>
                <w:color w:val="000000" w:themeColor="text1"/>
              </w:rPr>
            </w:pPr>
            <w:r w:rsidRPr="000A534B">
              <w:rPr>
                <w:color w:val="000000" w:themeColor="text1"/>
              </w:rPr>
              <w:t>Subtotal</w:t>
            </w:r>
          </w:p>
        </w:tc>
        <w:tc>
          <w:tcPr>
            <w:tcW w:w="2433" w:type="pct"/>
            <w:gridSpan w:val="5"/>
          </w:tcPr>
          <w:p w14:paraId="68A98BD4" w14:textId="77777777" w:rsidR="00A12CD4" w:rsidRPr="000A534B" w:rsidRDefault="00A12CD4" w:rsidP="00991A08">
            <w:pPr>
              <w:spacing w:before="60" w:after="60"/>
              <w:jc w:val="center"/>
              <w:rPr>
                <w:color w:val="000000" w:themeColor="text1"/>
              </w:rPr>
            </w:pPr>
          </w:p>
        </w:tc>
      </w:tr>
      <w:tr w:rsidR="00A12CD4" w:rsidRPr="000A534B" w14:paraId="3EA30192" w14:textId="77777777" w:rsidTr="00991A08">
        <w:trPr>
          <w:cantSplit/>
        </w:trPr>
        <w:tc>
          <w:tcPr>
            <w:tcW w:w="502" w:type="pct"/>
          </w:tcPr>
          <w:p w14:paraId="2B2C02D9" w14:textId="77777777" w:rsidR="00A12CD4" w:rsidRPr="000A534B" w:rsidRDefault="00A12CD4" w:rsidP="00991A08">
            <w:pPr>
              <w:spacing w:before="60" w:after="60"/>
              <w:rPr>
                <w:color w:val="000000" w:themeColor="text1"/>
              </w:rPr>
            </w:pPr>
            <w:r w:rsidRPr="000A534B">
              <w:rPr>
                <w:color w:val="000000" w:themeColor="text1"/>
              </w:rPr>
              <w:t>-----</w:t>
            </w:r>
          </w:p>
        </w:tc>
        <w:tc>
          <w:tcPr>
            <w:tcW w:w="2856" w:type="pct"/>
            <w:gridSpan w:val="5"/>
          </w:tcPr>
          <w:p w14:paraId="527609D6" w14:textId="77777777" w:rsidR="00A12CD4" w:rsidRPr="000A534B" w:rsidRDefault="00A12CD4" w:rsidP="00991A08">
            <w:pPr>
              <w:spacing w:before="60" w:after="60"/>
              <w:rPr>
                <w:color w:val="000000" w:themeColor="text1"/>
              </w:rPr>
            </w:pPr>
            <w:r w:rsidRPr="000A534B">
              <w:rPr>
                <w:color w:val="000000" w:themeColor="text1"/>
              </w:rPr>
              <w:t>Porcentaje</w:t>
            </w:r>
            <w:r w:rsidRPr="000A534B">
              <w:rPr>
                <w:color w:val="000000" w:themeColor="text1"/>
                <w:vertAlign w:val="superscript"/>
              </w:rPr>
              <w:t>a</w:t>
            </w:r>
            <w:r w:rsidRPr="000A534B">
              <w:rPr>
                <w:color w:val="000000" w:themeColor="text1"/>
              </w:rPr>
              <w:t xml:space="preserve"> del subtotal para gastos del Contratista, utilidad, etc.</w:t>
            </w:r>
          </w:p>
        </w:tc>
        <w:tc>
          <w:tcPr>
            <w:tcW w:w="1642" w:type="pct"/>
            <w:gridSpan w:val="3"/>
          </w:tcPr>
          <w:p w14:paraId="156429C4" w14:textId="77777777" w:rsidR="00A12CD4" w:rsidRPr="000A534B" w:rsidRDefault="00A12CD4" w:rsidP="00991A08">
            <w:pPr>
              <w:spacing w:before="60" w:after="60"/>
              <w:jc w:val="center"/>
              <w:rPr>
                <w:color w:val="000000" w:themeColor="text1"/>
              </w:rPr>
            </w:pPr>
          </w:p>
        </w:tc>
      </w:tr>
      <w:tr w:rsidR="00A12CD4" w:rsidRPr="000A534B" w14:paraId="5CB69275" w14:textId="77777777" w:rsidTr="00991A08">
        <w:tc>
          <w:tcPr>
            <w:tcW w:w="5000" w:type="pct"/>
            <w:gridSpan w:val="9"/>
          </w:tcPr>
          <w:p w14:paraId="0E800ED1" w14:textId="1A0A500F" w:rsidR="00A12CD4" w:rsidRPr="000A534B" w:rsidRDefault="0075529F" w:rsidP="00991A08">
            <w:pPr>
              <w:tabs>
                <w:tab w:val="left" w:pos="4470"/>
              </w:tabs>
              <w:spacing w:before="60" w:after="60"/>
              <w:rPr>
                <w:color w:val="000000" w:themeColor="text1"/>
              </w:rPr>
            </w:pPr>
            <w:r w:rsidRPr="000A534B">
              <w:rPr>
                <w:color w:val="000000" w:themeColor="text1"/>
              </w:rPr>
              <w:t>Total</w:t>
            </w:r>
            <w:r w:rsidR="00A12CD4" w:rsidRPr="000A534B">
              <w:rPr>
                <w:color w:val="000000" w:themeColor="text1"/>
              </w:rPr>
              <w:t xml:space="preserve"> de Trabajo por Administración</w:t>
            </w:r>
          </w:p>
          <w:p w14:paraId="61C5140F" w14:textId="77777777" w:rsidR="00A12CD4" w:rsidRPr="000A534B" w:rsidRDefault="00A12CD4" w:rsidP="00991A08">
            <w:pPr>
              <w:tabs>
                <w:tab w:val="left" w:pos="1050"/>
              </w:tabs>
              <w:spacing w:before="60" w:after="60"/>
              <w:rPr>
                <w:color w:val="000000" w:themeColor="text1"/>
              </w:rPr>
            </w:pPr>
            <w:r w:rsidRPr="000A534B">
              <w:rPr>
                <w:color w:val="000000" w:themeColor="text1"/>
              </w:rPr>
              <w:t>(Transferir al Resumen de Trabajos Administración) _______________________</w:t>
            </w:r>
          </w:p>
          <w:p w14:paraId="609F5CC3" w14:textId="77777777" w:rsidR="00A12CD4" w:rsidRPr="000A534B" w:rsidRDefault="00A12CD4" w:rsidP="00991A08">
            <w:pPr>
              <w:tabs>
                <w:tab w:val="left" w:pos="1050"/>
              </w:tabs>
              <w:spacing w:before="60" w:after="60"/>
              <w:rPr>
                <w:color w:val="000000" w:themeColor="text1"/>
              </w:rPr>
            </w:pPr>
          </w:p>
        </w:tc>
      </w:tr>
      <w:tr w:rsidR="00A12CD4" w:rsidRPr="000A534B" w14:paraId="30D25A88" w14:textId="77777777" w:rsidTr="00991A08">
        <w:trPr>
          <w:cantSplit/>
          <w:trHeight w:val="486"/>
        </w:trPr>
        <w:tc>
          <w:tcPr>
            <w:tcW w:w="1550" w:type="pct"/>
            <w:gridSpan w:val="2"/>
          </w:tcPr>
          <w:p w14:paraId="631D88BD" w14:textId="77777777" w:rsidR="00A12CD4" w:rsidRPr="000A534B" w:rsidRDefault="00A12CD4" w:rsidP="00991A08">
            <w:pPr>
              <w:tabs>
                <w:tab w:val="left" w:pos="1050"/>
              </w:tabs>
              <w:spacing w:before="60" w:after="60"/>
              <w:rPr>
                <w:color w:val="000000" w:themeColor="text1"/>
              </w:rPr>
            </w:pPr>
            <w:r w:rsidRPr="000A534B">
              <w:rPr>
                <w:color w:val="000000" w:themeColor="text1"/>
              </w:rPr>
              <w:t>Repetir el monto en letras</w:t>
            </w:r>
          </w:p>
        </w:tc>
        <w:tc>
          <w:tcPr>
            <w:tcW w:w="3450" w:type="pct"/>
            <w:gridSpan w:val="7"/>
          </w:tcPr>
          <w:p w14:paraId="7F13AC9F" w14:textId="77777777" w:rsidR="00A12CD4" w:rsidRPr="000A534B" w:rsidRDefault="00A12CD4" w:rsidP="00991A08">
            <w:pPr>
              <w:tabs>
                <w:tab w:val="left" w:pos="1050"/>
              </w:tabs>
              <w:spacing w:before="60" w:after="60"/>
              <w:rPr>
                <w:color w:val="000000" w:themeColor="text1"/>
              </w:rPr>
            </w:pPr>
          </w:p>
        </w:tc>
      </w:tr>
      <w:tr w:rsidR="00A12CD4" w:rsidRPr="000A534B" w14:paraId="73FE3A7A" w14:textId="77777777" w:rsidTr="00991A08">
        <w:trPr>
          <w:cantSplit/>
          <w:trHeight w:val="1094"/>
        </w:trPr>
        <w:tc>
          <w:tcPr>
            <w:tcW w:w="1550" w:type="pct"/>
            <w:gridSpan w:val="2"/>
          </w:tcPr>
          <w:p w14:paraId="10E7D62C" w14:textId="77777777" w:rsidR="00A12CD4" w:rsidRPr="000A534B" w:rsidRDefault="00A12CD4" w:rsidP="00991A08">
            <w:pPr>
              <w:tabs>
                <w:tab w:val="left" w:pos="4470"/>
              </w:tabs>
              <w:spacing w:before="60" w:after="60"/>
              <w:rPr>
                <w:color w:val="000000" w:themeColor="text1"/>
              </w:rPr>
            </w:pPr>
          </w:p>
        </w:tc>
        <w:tc>
          <w:tcPr>
            <w:tcW w:w="3450" w:type="pct"/>
            <w:gridSpan w:val="7"/>
          </w:tcPr>
          <w:p w14:paraId="29100365" w14:textId="77777777" w:rsidR="00A12CD4" w:rsidRPr="000A534B" w:rsidRDefault="00A12CD4" w:rsidP="00991A08">
            <w:pPr>
              <w:tabs>
                <w:tab w:val="left" w:pos="4470"/>
              </w:tabs>
              <w:spacing w:before="60" w:after="60"/>
              <w:rPr>
                <w:color w:val="000000" w:themeColor="text1"/>
              </w:rPr>
            </w:pPr>
            <w:r w:rsidRPr="000A534B">
              <w:rPr>
                <w:color w:val="000000" w:themeColor="text1"/>
              </w:rPr>
              <w:t>Nombre del Oferente ____________________________</w:t>
            </w:r>
          </w:p>
          <w:p w14:paraId="665EF003" w14:textId="77777777" w:rsidR="00A12CD4" w:rsidRPr="000A534B" w:rsidRDefault="00A12CD4" w:rsidP="00991A08">
            <w:pPr>
              <w:tabs>
                <w:tab w:val="left" w:pos="4470"/>
              </w:tabs>
              <w:spacing w:before="60" w:after="60"/>
              <w:rPr>
                <w:color w:val="000000" w:themeColor="text1"/>
              </w:rPr>
            </w:pPr>
          </w:p>
          <w:p w14:paraId="632A9760" w14:textId="77777777" w:rsidR="00A12CD4" w:rsidRPr="000A534B" w:rsidRDefault="00A12CD4" w:rsidP="00991A08">
            <w:pPr>
              <w:tabs>
                <w:tab w:val="left" w:pos="4470"/>
              </w:tabs>
              <w:spacing w:before="60" w:after="60"/>
              <w:rPr>
                <w:color w:val="000000" w:themeColor="text1"/>
              </w:rPr>
            </w:pPr>
            <w:r w:rsidRPr="000A534B">
              <w:rPr>
                <w:color w:val="000000" w:themeColor="text1"/>
              </w:rPr>
              <w:t>Firma del Oferente ______________________________</w:t>
            </w:r>
          </w:p>
        </w:tc>
      </w:tr>
    </w:tbl>
    <w:p w14:paraId="7B165D24" w14:textId="77777777" w:rsidR="00A12CD4" w:rsidRPr="000A534B" w:rsidRDefault="00A12CD4" w:rsidP="00A12CD4">
      <w:pPr>
        <w:spacing w:before="60" w:after="60"/>
        <w:rPr>
          <w:color w:val="000000" w:themeColor="text1"/>
        </w:rPr>
      </w:pPr>
      <w:r w:rsidRPr="000A534B">
        <w:rPr>
          <w:color w:val="000000" w:themeColor="text1"/>
        </w:rPr>
        <w:t>* A ser ingresado por el Contratante</w:t>
      </w:r>
    </w:p>
    <w:p w14:paraId="240033FA" w14:textId="77777777" w:rsidR="00A12CD4" w:rsidRPr="000A534B" w:rsidRDefault="00A12CD4" w:rsidP="00A12CD4">
      <w:pPr>
        <w:rPr>
          <w:color w:val="000000" w:themeColor="text1"/>
        </w:rPr>
      </w:pPr>
      <w:r w:rsidRPr="000A534B">
        <w:rPr>
          <w:color w:val="000000" w:themeColor="text1"/>
        </w:rPr>
        <w:t>a. A ser ingresado por el Oferente</w:t>
      </w:r>
    </w:p>
    <w:p w14:paraId="36D6C813" w14:textId="77777777" w:rsidR="00A12CD4" w:rsidRPr="000A534B" w:rsidRDefault="00A12CD4" w:rsidP="00A12CD4">
      <w:pPr>
        <w:rPr>
          <w:color w:val="000000" w:themeColor="text1"/>
        </w:rPr>
      </w:pPr>
      <w:r w:rsidRPr="000A534B">
        <w:rPr>
          <w:color w:val="000000" w:themeColor="text1"/>
        </w:rPr>
        <w:br w:type="page"/>
      </w:r>
    </w:p>
    <w:p w14:paraId="15E65472" w14:textId="77777777" w:rsidR="00A12CD4" w:rsidRPr="000A534B" w:rsidRDefault="00A12CD4" w:rsidP="00A12CD4">
      <w:pPr>
        <w:rPr>
          <w:b/>
          <w:color w:val="000000" w:themeColor="text1"/>
        </w:rPr>
      </w:pPr>
    </w:p>
    <w:p w14:paraId="5456503F" w14:textId="77777777" w:rsidR="00D22F56" w:rsidRPr="004E62D9" w:rsidRDefault="00D22F56" w:rsidP="00D22F56">
      <w:pPr>
        <w:pStyle w:val="Ttulo5"/>
      </w:pPr>
      <w:bookmarkStart w:id="175" w:name="_Toc215729350"/>
      <w:r w:rsidRPr="004E62D9">
        <w:t>Resumen de Trabajos por Administración</w:t>
      </w:r>
      <w:bookmarkEnd w:id="175"/>
    </w:p>
    <w:tbl>
      <w:tblPr>
        <w:tblW w:w="8789" w:type="dxa"/>
        <w:tblInd w:w="250" w:type="dxa"/>
        <w:tblLayout w:type="fixed"/>
        <w:tblLook w:val="0000" w:firstRow="0" w:lastRow="0" w:firstColumn="0" w:lastColumn="0" w:noHBand="0" w:noVBand="0"/>
      </w:tblPr>
      <w:tblGrid>
        <w:gridCol w:w="732"/>
        <w:gridCol w:w="1998"/>
        <w:gridCol w:w="771"/>
        <w:gridCol w:w="609"/>
        <w:gridCol w:w="831"/>
        <w:gridCol w:w="828"/>
        <w:gridCol w:w="468"/>
        <w:gridCol w:w="1173"/>
        <w:gridCol w:w="124"/>
        <w:gridCol w:w="1255"/>
      </w:tblGrid>
      <w:tr w:rsidR="00D22F56" w:rsidRPr="004E62D9" w14:paraId="0CFF2756" w14:textId="77777777" w:rsidTr="00D22F56">
        <w:trPr>
          <w:trHeight w:val="741"/>
        </w:trPr>
        <w:tc>
          <w:tcPr>
            <w:tcW w:w="5769" w:type="dxa"/>
            <w:gridSpan w:val="6"/>
            <w:tcBorders>
              <w:top w:val="double" w:sz="4" w:space="0" w:color="auto"/>
              <w:left w:val="double" w:sz="4" w:space="0" w:color="auto"/>
            </w:tcBorders>
          </w:tcPr>
          <w:p w14:paraId="0E516E96" w14:textId="77777777" w:rsidR="00D22F56" w:rsidRPr="004E62D9" w:rsidRDefault="00D22F56" w:rsidP="00D22F56">
            <w:pPr>
              <w:spacing w:before="60" w:after="60"/>
              <w:jc w:val="center"/>
              <w:rPr>
                <w:i/>
                <w:color w:val="000000" w:themeColor="text1"/>
              </w:rPr>
            </w:pPr>
          </w:p>
        </w:tc>
        <w:tc>
          <w:tcPr>
            <w:tcW w:w="1641" w:type="dxa"/>
            <w:gridSpan w:val="2"/>
            <w:tcBorders>
              <w:top w:val="double" w:sz="4" w:space="0" w:color="auto"/>
              <w:left w:val="single" w:sz="4" w:space="0" w:color="auto"/>
              <w:bottom w:val="single" w:sz="6" w:space="0" w:color="auto"/>
            </w:tcBorders>
          </w:tcPr>
          <w:p w14:paraId="650C20F8" w14:textId="77777777" w:rsidR="00D22F56" w:rsidRPr="004E62D9" w:rsidRDefault="00D22F56" w:rsidP="00D22F56">
            <w:pPr>
              <w:spacing w:before="60" w:after="60"/>
              <w:jc w:val="center"/>
              <w:rPr>
                <w:i/>
                <w:color w:val="000000" w:themeColor="text1"/>
              </w:rPr>
            </w:pPr>
            <w:r w:rsidRPr="004E62D9">
              <w:rPr>
                <w:i/>
                <w:color w:val="000000" w:themeColor="text1"/>
              </w:rPr>
              <w:t xml:space="preserve">Monto </w:t>
            </w:r>
            <w:r w:rsidRPr="004E62D9">
              <w:rPr>
                <w:color w:val="000000" w:themeColor="text1"/>
                <w:vertAlign w:val="superscript"/>
              </w:rPr>
              <w:t>a</w:t>
            </w:r>
          </w:p>
          <w:p w14:paraId="1D59B7F1" w14:textId="77777777" w:rsidR="00D22F56" w:rsidRPr="004E62D9" w:rsidRDefault="00D22F56" w:rsidP="00D22F56">
            <w:pPr>
              <w:spacing w:before="60" w:after="60"/>
              <w:jc w:val="center"/>
              <w:rPr>
                <w:i/>
                <w:color w:val="000000" w:themeColor="text1"/>
              </w:rPr>
            </w:pPr>
            <w:r w:rsidRPr="004E62D9">
              <w:rPr>
                <w:i/>
                <w:color w:val="000000" w:themeColor="text1"/>
              </w:rPr>
              <w:t>(</w:t>
            </w:r>
            <w:r>
              <w:rPr>
                <w:i/>
                <w:color w:val="000000" w:themeColor="text1"/>
              </w:rPr>
              <w:t>USD</w:t>
            </w:r>
            <w:r w:rsidRPr="004E62D9">
              <w:rPr>
                <w:i/>
                <w:color w:val="000000" w:themeColor="text1"/>
              </w:rPr>
              <w:t>)</w:t>
            </w:r>
          </w:p>
        </w:tc>
        <w:tc>
          <w:tcPr>
            <w:tcW w:w="1379" w:type="dxa"/>
            <w:gridSpan w:val="2"/>
            <w:tcBorders>
              <w:top w:val="double" w:sz="4" w:space="0" w:color="auto"/>
              <w:left w:val="single" w:sz="4" w:space="0" w:color="auto"/>
              <w:bottom w:val="single" w:sz="6" w:space="0" w:color="auto"/>
              <w:right w:val="double" w:sz="4" w:space="0" w:color="auto"/>
            </w:tcBorders>
          </w:tcPr>
          <w:p w14:paraId="15F256F8" w14:textId="77777777" w:rsidR="00D22F56" w:rsidRPr="004E62D9" w:rsidRDefault="00D22F56" w:rsidP="00D22F56">
            <w:pPr>
              <w:spacing w:before="60" w:after="60"/>
              <w:jc w:val="center"/>
              <w:rPr>
                <w:i/>
                <w:color w:val="000000" w:themeColor="text1"/>
              </w:rPr>
            </w:pPr>
            <w:r w:rsidRPr="004E62D9">
              <w:rPr>
                <w:i/>
                <w:color w:val="000000" w:themeColor="text1"/>
              </w:rPr>
              <w:t>% Moneda extranjera</w:t>
            </w:r>
          </w:p>
        </w:tc>
      </w:tr>
      <w:tr w:rsidR="00D22F56" w:rsidRPr="00A6030C" w14:paraId="5C95A3E6" w14:textId="77777777" w:rsidTr="00D22F56">
        <w:trPr>
          <w:trHeight w:val="398"/>
        </w:trPr>
        <w:tc>
          <w:tcPr>
            <w:tcW w:w="5769" w:type="dxa"/>
            <w:gridSpan w:val="6"/>
            <w:tcBorders>
              <w:top w:val="single" w:sz="6" w:space="0" w:color="auto"/>
              <w:left w:val="double" w:sz="4" w:space="0" w:color="auto"/>
            </w:tcBorders>
          </w:tcPr>
          <w:p w14:paraId="3394CD68" w14:textId="77777777" w:rsidR="00D22F56" w:rsidRPr="008E181D" w:rsidRDefault="00D22F56" w:rsidP="00D22F56">
            <w:pPr>
              <w:tabs>
                <w:tab w:val="left" w:pos="330"/>
              </w:tabs>
              <w:spacing w:before="60" w:after="60"/>
              <w:rPr>
                <w:color w:val="000000" w:themeColor="text1"/>
              </w:rPr>
            </w:pPr>
            <w:r w:rsidRPr="008E181D">
              <w:rPr>
                <w:color w:val="000000" w:themeColor="text1"/>
              </w:rPr>
              <w:t>1.</w:t>
            </w:r>
            <w:r w:rsidRPr="008E181D">
              <w:rPr>
                <w:color w:val="000000" w:themeColor="text1"/>
              </w:rPr>
              <w:tab/>
              <w:t>Total de Trabajo por Administración: Mano de Obra</w:t>
            </w:r>
          </w:p>
        </w:tc>
        <w:tc>
          <w:tcPr>
            <w:tcW w:w="1641" w:type="dxa"/>
            <w:gridSpan w:val="2"/>
            <w:tcBorders>
              <w:left w:val="dotted" w:sz="4" w:space="0" w:color="auto"/>
              <w:right w:val="dotted" w:sz="4" w:space="0" w:color="auto"/>
            </w:tcBorders>
          </w:tcPr>
          <w:p w14:paraId="6E98ED57" w14:textId="77777777" w:rsidR="00D22F56" w:rsidRPr="008E181D" w:rsidRDefault="00D22F56" w:rsidP="00D22F56">
            <w:pPr>
              <w:spacing w:before="60" w:after="60"/>
              <w:jc w:val="center"/>
              <w:rPr>
                <w:color w:val="000000" w:themeColor="text1"/>
              </w:rPr>
            </w:pPr>
          </w:p>
        </w:tc>
        <w:tc>
          <w:tcPr>
            <w:tcW w:w="1379" w:type="dxa"/>
            <w:gridSpan w:val="2"/>
            <w:tcBorders>
              <w:left w:val="nil"/>
              <w:right w:val="double" w:sz="4" w:space="0" w:color="auto"/>
            </w:tcBorders>
          </w:tcPr>
          <w:p w14:paraId="7BD60548" w14:textId="77777777" w:rsidR="00D22F56" w:rsidRPr="008E181D" w:rsidRDefault="00D22F56" w:rsidP="00D22F56">
            <w:pPr>
              <w:spacing w:before="60" w:after="60"/>
              <w:jc w:val="center"/>
              <w:rPr>
                <w:color w:val="000000" w:themeColor="text1"/>
              </w:rPr>
            </w:pPr>
          </w:p>
        </w:tc>
      </w:tr>
      <w:tr w:rsidR="00D22F56" w:rsidRPr="00A6030C" w14:paraId="18666114" w14:textId="77777777" w:rsidTr="00D22F56">
        <w:trPr>
          <w:trHeight w:val="384"/>
        </w:trPr>
        <w:tc>
          <w:tcPr>
            <w:tcW w:w="5769" w:type="dxa"/>
            <w:gridSpan w:val="6"/>
            <w:tcBorders>
              <w:top w:val="dotted" w:sz="4" w:space="0" w:color="auto"/>
              <w:left w:val="double" w:sz="4" w:space="0" w:color="auto"/>
              <w:bottom w:val="dotted" w:sz="4" w:space="0" w:color="auto"/>
              <w:right w:val="dotted" w:sz="4" w:space="0" w:color="auto"/>
            </w:tcBorders>
          </w:tcPr>
          <w:p w14:paraId="73BD9B6C" w14:textId="77777777" w:rsidR="00D22F56" w:rsidRPr="008E181D" w:rsidRDefault="00D22F56" w:rsidP="00D22F56">
            <w:pPr>
              <w:tabs>
                <w:tab w:val="left" w:pos="330"/>
              </w:tabs>
              <w:spacing w:before="60" w:after="60"/>
              <w:rPr>
                <w:color w:val="000000" w:themeColor="text1"/>
              </w:rPr>
            </w:pPr>
            <w:r w:rsidRPr="008E181D">
              <w:rPr>
                <w:color w:val="000000" w:themeColor="text1"/>
              </w:rPr>
              <w:t>2.</w:t>
            </w:r>
            <w:r w:rsidRPr="008E181D">
              <w:rPr>
                <w:color w:val="000000" w:themeColor="text1"/>
              </w:rPr>
              <w:tab/>
              <w:t>Total de Trabajo por Administración: Materiales</w:t>
            </w:r>
          </w:p>
        </w:tc>
        <w:tc>
          <w:tcPr>
            <w:tcW w:w="1641" w:type="dxa"/>
            <w:gridSpan w:val="2"/>
            <w:tcBorders>
              <w:top w:val="dotted" w:sz="4" w:space="0" w:color="auto"/>
              <w:left w:val="dotted" w:sz="4" w:space="0" w:color="auto"/>
              <w:bottom w:val="dotted" w:sz="4" w:space="0" w:color="auto"/>
              <w:right w:val="dotted" w:sz="4" w:space="0" w:color="auto"/>
            </w:tcBorders>
          </w:tcPr>
          <w:p w14:paraId="4C007B84" w14:textId="77777777" w:rsidR="00D22F56" w:rsidRPr="008E181D" w:rsidRDefault="00D22F56" w:rsidP="00D22F56">
            <w:pPr>
              <w:spacing w:before="60" w:after="60"/>
              <w:jc w:val="center"/>
              <w:rPr>
                <w:color w:val="000000" w:themeColor="text1"/>
              </w:rPr>
            </w:pPr>
          </w:p>
        </w:tc>
        <w:tc>
          <w:tcPr>
            <w:tcW w:w="1379" w:type="dxa"/>
            <w:gridSpan w:val="2"/>
            <w:tcBorders>
              <w:top w:val="dotted" w:sz="4" w:space="0" w:color="auto"/>
              <w:left w:val="dotted" w:sz="4" w:space="0" w:color="auto"/>
              <w:bottom w:val="dotted" w:sz="4" w:space="0" w:color="auto"/>
              <w:right w:val="double" w:sz="4" w:space="0" w:color="auto"/>
            </w:tcBorders>
          </w:tcPr>
          <w:p w14:paraId="498F4567" w14:textId="77777777" w:rsidR="00D22F56" w:rsidRPr="008E181D" w:rsidRDefault="00D22F56" w:rsidP="00D22F56">
            <w:pPr>
              <w:spacing w:before="60" w:after="60"/>
              <w:jc w:val="center"/>
              <w:rPr>
                <w:color w:val="000000" w:themeColor="text1"/>
              </w:rPr>
            </w:pPr>
          </w:p>
        </w:tc>
      </w:tr>
      <w:tr w:rsidR="00D22F56" w:rsidRPr="00A6030C" w14:paraId="2EA11B29" w14:textId="77777777" w:rsidTr="00D22F56">
        <w:trPr>
          <w:trHeight w:val="423"/>
        </w:trPr>
        <w:tc>
          <w:tcPr>
            <w:tcW w:w="5769" w:type="dxa"/>
            <w:gridSpan w:val="6"/>
            <w:tcBorders>
              <w:top w:val="dotted" w:sz="4" w:space="0" w:color="auto"/>
              <w:left w:val="double" w:sz="4" w:space="0" w:color="auto"/>
              <w:bottom w:val="dotted" w:sz="4" w:space="0" w:color="auto"/>
            </w:tcBorders>
          </w:tcPr>
          <w:p w14:paraId="2AA6FBE2" w14:textId="77777777" w:rsidR="00D22F56" w:rsidRPr="008E181D" w:rsidRDefault="00D22F56" w:rsidP="00D22F56">
            <w:pPr>
              <w:tabs>
                <w:tab w:val="left" w:pos="330"/>
              </w:tabs>
              <w:spacing w:before="60" w:after="60"/>
              <w:rPr>
                <w:color w:val="000000" w:themeColor="text1"/>
              </w:rPr>
            </w:pPr>
            <w:r w:rsidRPr="008E181D">
              <w:rPr>
                <w:color w:val="000000" w:themeColor="text1"/>
              </w:rPr>
              <w:t>3.</w:t>
            </w:r>
            <w:r w:rsidRPr="008E181D">
              <w:rPr>
                <w:color w:val="000000" w:themeColor="text1"/>
              </w:rPr>
              <w:tab/>
              <w:t>Total de Trabajo por Administración: Equipo del Contratista</w:t>
            </w:r>
          </w:p>
        </w:tc>
        <w:tc>
          <w:tcPr>
            <w:tcW w:w="1641" w:type="dxa"/>
            <w:gridSpan w:val="2"/>
            <w:tcBorders>
              <w:top w:val="dotted" w:sz="4" w:space="0" w:color="auto"/>
              <w:left w:val="dotted" w:sz="4" w:space="0" w:color="auto"/>
              <w:bottom w:val="dotted" w:sz="4" w:space="0" w:color="auto"/>
              <w:right w:val="dotted" w:sz="4" w:space="0" w:color="auto"/>
            </w:tcBorders>
          </w:tcPr>
          <w:p w14:paraId="6319C8BE" w14:textId="77777777" w:rsidR="00D22F56" w:rsidRPr="008E181D" w:rsidRDefault="00D22F56" w:rsidP="00D22F56">
            <w:pPr>
              <w:spacing w:before="60" w:after="60"/>
              <w:jc w:val="center"/>
              <w:rPr>
                <w:color w:val="000000" w:themeColor="text1"/>
              </w:rPr>
            </w:pPr>
          </w:p>
        </w:tc>
        <w:tc>
          <w:tcPr>
            <w:tcW w:w="1379" w:type="dxa"/>
            <w:gridSpan w:val="2"/>
            <w:tcBorders>
              <w:top w:val="dotted" w:sz="4" w:space="0" w:color="auto"/>
              <w:left w:val="nil"/>
              <w:bottom w:val="dotted" w:sz="4" w:space="0" w:color="auto"/>
              <w:right w:val="double" w:sz="4" w:space="0" w:color="auto"/>
            </w:tcBorders>
          </w:tcPr>
          <w:p w14:paraId="6F371157" w14:textId="77777777" w:rsidR="00D22F56" w:rsidRPr="008E181D" w:rsidRDefault="00D22F56" w:rsidP="00D22F56">
            <w:pPr>
              <w:spacing w:before="60" w:after="60"/>
              <w:jc w:val="center"/>
              <w:rPr>
                <w:color w:val="000000" w:themeColor="text1"/>
              </w:rPr>
            </w:pPr>
          </w:p>
        </w:tc>
      </w:tr>
      <w:tr w:rsidR="00D22F56" w:rsidRPr="00A6030C" w14:paraId="312747C2" w14:textId="77777777" w:rsidTr="00D22F56">
        <w:trPr>
          <w:trHeight w:val="423"/>
        </w:trPr>
        <w:tc>
          <w:tcPr>
            <w:tcW w:w="5769" w:type="dxa"/>
            <w:gridSpan w:val="6"/>
            <w:tcBorders>
              <w:top w:val="dotted" w:sz="4" w:space="0" w:color="auto"/>
              <w:left w:val="double" w:sz="4" w:space="0" w:color="auto"/>
            </w:tcBorders>
          </w:tcPr>
          <w:p w14:paraId="759BC4BD" w14:textId="77777777" w:rsidR="00D22F56" w:rsidRPr="00565132" w:rsidRDefault="00D22F56" w:rsidP="00D22F56">
            <w:pPr>
              <w:tabs>
                <w:tab w:val="left" w:pos="330"/>
              </w:tabs>
              <w:spacing w:before="60" w:after="60"/>
              <w:rPr>
                <w:color w:val="000000" w:themeColor="text1"/>
              </w:rPr>
            </w:pPr>
            <w:r>
              <w:t>4.   Total de Trabajo por Administración: Obras complementarias</w:t>
            </w:r>
          </w:p>
        </w:tc>
        <w:tc>
          <w:tcPr>
            <w:tcW w:w="1641" w:type="dxa"/>
            <w:gridSpan w:val="2"/>
            <w:tcBorders>
              <w:top w:val="dotted" w:sz="4" w:space="0" w:color="auto"/>
              <w:left w:val="dotted" w:sz="4" w:space="0" w:color="auto"/>
              <w:right w:val="dotted" w:sz="4" w:space="0" w:color="auto"/>
            </w:tcBorders>
          </w:tcPr>
          <w:p w14:paraId="73D7867C" w14:textId="77777777" w:rsidR="00D22F56" w:rsidRPr="008E181D" w:rsidRDefault="00D22F56" w:rsidP="00D22F56">
            <w:pPr>
              <w:spacing w:before="60" w:after="60"/>
              <w:jc w:val="center"/>
              <w:rPr>
                <w:color w:val="000000" w:themeColor="text1"/>
              </w:rPr>
            </w:pPr>
          </w:p>
        </w:tc>
        <w:tc>
          <w:tcPr>
            <w:tcW w:w="1379" w:type="dxa"/>
            <w:gridSpan w:val="2"/>
            <w:tcBorders>
              <w:top w:val="dotted" w:sz="4" w:space="0" w:color="auto"/>
              <w:left w:val="nil"/>
              <w:right w:val="double" w:sz="4" w:space="0" w:color="auto"/>
            </w:tcBorders>
          </w:tcPr>
          <w:p w14:paraId="2E4F3EC1" w14:textId="77777777" w:rsidR="00D22F56" w:rsidRPr="008E181D" w:rsidRDefault="00D22F56" w:rsidP="00D22F56">
            <w:pPr>
              <w:spacing w:before="60" w:after="60"/>
              <w:jc w:val="center"/>
              <w:rPr>
                <w:color w:val="000000" w:themeColor="text1"/>
              </w:rPr>
            </w:pPr>
          </w:p>
        </w:tc>
      </w:tr>
      <w:tr w:rsidR="00D22F56" w:rsidRPr="004E62D9" w14:paraId="77FDD322" w14:textId="77777777" w:rsidTr="00D22F56">
        <w:trPr>
          <w:trHeight w:val="727"/>
        </w:trPr>
        <w:tc>
          <w:tcPr>
            <w:tcW w:w="5769" w:type="dxa"/>
            <w:gridSpan w:val="6"/>
            <w:tcBorders>
              <w:top w:val="single" w:sz="6" w:space="0" w:color="auto"/>
              <w:left w:val="double" w:sz="4" w:space="0" w:color="auto"/>
            </w:tcBorders>
          </w:tcPr>
          <w:p w14:paraId="4AF8A88E" w14:textId="77777777" w:rsidR="00D22F56" w:rsidRPr="008E181D" w:rsidRDefault="00D22F56" w:rsidP="00D22F56">
            <w:pPr>
              <w:spacing w:before="60" w:after="60"/>
              <w:rPr>
                <w:color w:val="000000" w:themeColor="text1"/>
              </w:rPr>
            </w:pPr>
            <w:r w:rsidRPr="008E181D">
              <w:rPr>
                <w:color w:val="000000" w:themeColor="text1"/>
              </w:rPr>
              <w:t>Total para Trabajo por Administración (Suma Provisional)</w:t>
            </w:r>
          </w:p>
          <w:p w14:paraId="40672993" w14:textId="77777777" w:rsidR="00D22F56" w:rsidRPr="004E62D9" w:rsidRDefault="00D22F56" w:rsidP="00D22F56">
            <w:pPr>
              <w:tabs>
                <w:tab w:val="left" w:pos="3930"/>
              </w:tabs>
              <w:spacing w:before="60" w:after="60"/>
              <w:rPr>
                <w:color w:val="000000" w:themeColor="text1"/>
              </w:rPr>
            </w:pPr>
            <w:r w:rsidRPr="008E181D">
              <w:rPr>
                <w:color w:val="000000" w:themeColor="text1"/>
              </w:rPr>
              <w:t xml:space="preserve">(Transferir </w:t>
            </w:r>
            <w:r>
              <w:rPr>
                <w:color w:val="000000" w:themeColor="text1"/>
              </w:rPr>
              <w:t>a planilla de “Resumen global”</w:t>
            </w:r>
            <w:r w:rsidRPr="004E62D9">
              <w:rPr>
                <w:color w:val="000000" w:themeColor="text1"/>
              </w:rPr>
              <w:t>)</w:t>
            </w:r>
          </w:p>
        </w:tc>
        <w:tc>
          <w:tcPr>
            <w:tcW w:w="1641" w:type="dxa"/>
            <w:gridSpan w:val="2"/>
            <w:tcBorders>
              <w:top w:val="single" w:sz="6" w:space="0" w:color="auto"/>
              <w:left w:val="dotted" w:sz="4" w:space="0" w:color="auto"/>
              <w:right w:val="dotted" w:sz="4" w:space="0" w:color="auto"/>
            </w:tcBorders>
          </w:tcPr>
          <w:p w14:paraId="50B2CC03" w14:textId="77777777" w:rsidR="00D22F56" w:rsidRPr="004E62D9" w:rsidRDefault="00D22F56" w:rsidP="00D22F56">
            <w:pPr>
              <w:spacing w:before="60" w:after="60"/>
              <w:jc w:val="center"/>
              <w:rPr>
                <w:color w:val="000000" w:themeColor="text1"/>
              </w:rPr>
            </w:pPr>
            <w:r w:rsidRPr="004E62D9">
              <w:rPr>
                <w:color w:val="000000" w:themeColor="text1"/>
                <w:u w:val="single"/>
              </w:rPr>
              <w:tab/>
            </w:r>
          </w:p>
        </w:tc>
        <w:tc>
          <w:tcPr>
            <w:tcW w:w="1379" w:type="dxa"/>
            <w:gridSpan w:val="2"/>
            <w:tcBorders>
              <w:top w:val="single" w:sz="6" w:space="0" w:color="auto"/>
              <w:left w:val="nil"/>
              <w:right w:val="double" w:sz="4" w:space="0" w:color="auto"/>
            </w:tcBorders>
          </w:tcPr>
          <w:p w14:paraId="7649603C" w14:textId="77777777" w:rsidR="00D22F56" w:rsidRPr="004E62D9" w:rsidRDefault="00D22F56" w:rsidP="00D22F56">
            <w:pPr>
              <w:spacing w:before="60" w:after="60"/>
              <w:jc w:val="center"/>
              <w:rPr>
                <w:color w:val="000000" w:themeColor="text1"/>
              </w:rPr>
            </w:pPr>
            <w:r w:rsidRPr="004E62D9">
              <w:rPr>
                <w:color w:val="000000" w:themeColor="text1"/>
                <w:u w:val="single"/>
              </w:rPr>
              <w:tab/>
            </w:r>
          </w:p>
        </w:tc>
      </w:tr>
      <w:tr w:rsidR="00D22F56" w:rsidRPr="00A6030C" w14:paraId="7BE8D7D9" w14:textId="77777777" w:rsidTr="00D22F56">
        <w:tblPrEx>
          <w:tblBorders>
            <w:top w:val="single" w:sz="6" w:space="0" w:color="auto"/>
            <w:left w:val="single" w:sz="6" w:space="0" w:color="auto"/>
            <w:bottom w:val="single" w:sz="6" w:space="0" w:color="auto"/>
            <w:right w:val="single" w:sz="6" w:space="0" w:color="auto"/>
          </w:tblBorders>
        </w:tblPrEx>
        <w:trPr>
          <w:trHeight w:val="660"/>
        </w:trPr>
        <w:tc>
          <w:tcPr>
            <w:tcW w:w="2730"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5F99AA93" w14:textId="77777777" w:rsidR="00D22F56" w:rsidRPr="008E181D" w:rsidRDefault="00D22F56" w:rsidP="00D22F56">
            <w:pPr>
              <w:jc w:val="both"/>
            </w:pPr>
            <w:r w:rsidRPr="008E181D">
              <w:t>Repetir el monto en letras</w:t>
            </w:r>
          </w:p>
        </w:tc>
        <w:tc>
          <w:tcPr>
            <w:tcW w:w="6059" w:type="dxa"/>
            <w:gridSpan w:val="8"/>
            <w:tcBorders>
              <w:top w:val="single" w:sz="4" w:space="0" w:color="auto"/>
              <w:left w:val="single" w:sz="4" w:space="0" w:color="auto"/>
              <w:bottom w:val="single" w:sz="4" w:space="0" w:color="auto"/>
              <w:right w:val="double" w:sz="4" w:space="0" w:color="auto"/>
            </w:tcBorders>
            <w:vAlign w:val="center"/>
          </w:tcPr>
          <w:p w14:paraId="2531A08C" w14:textId="77777777" w:rsidR="00D22F56" w:rsidRPr="008E181D" w:rsidRDefault="00D22F56" w:rsidP="00D22F56">
            <w:pPr>
              <w:jc w:val="both"/>
            </w:pPr>
          </w:p>
        </w:tc>
      </w:tr>
      <w:tr w:rsidR="00D22F56" w:rsidRPr="00A6030C" w14:paraId="009DD8FE" w14:textId="77777777" w:rsidTr="00D22F56">
        <w:tblPrEx>
          <w:tblBorders>
            <w:top w:val="single" w:sz="6" w:space="0" w:color="auto"/>
            <w:left w:val="single" w:sz="6" w:space="0" w:color="auto"/>
            <w:bottom w:val="single" w:sz="6" w:space="0" w:color="auto"/>
            <w:right w:val="single" w:sz="6" w:space="0" w:color="auto"/>
          </w:tblBorders>
        </w:tblPrEx>
        <w:trPr>
          <w:trHeight w:val="292"/>
        </w:trPr>
        <w:tc>
          <w:tcPr>
            <w:tcW w:w="732" w:type="dxa"/>
            <w:tcBorders>
              <w:top w:val="single" w:sz="4" w:space="0" w:color="auto"/>
              <w:left w:val="double" w:sz="4" w:space="0" w:color="auto"/>
              <w:bottom w:val="nil"/>
              <w:right w:val="nil"/>
            </w:tcBorders>
            <w:tcMar>
              <w:left w:w="28" w:type="dxa"/>
              <w:right w:w="28" w:type="dxa"/>
            </w:tcMar>
          </w:tcPr>
          <w:p w14:paraId="2EAD9A7E" w14:textId="77777777" w:rsidR="00D22F56" w:rsidRPr="008E181D" w:rsidRDefault="00D22F56" w:rsidP="00D22F56">
            <w:pPr>
              <w:jc w:val="both"/>
            </w:pPr>
          </w:p>
        </w:tc>
        <w:tc>
          <w:tcPr>
            <w:tcW w:w="2769" w:type="dxa"/>
            <w:gridSpan w:val="2"/>
            <w:tcBorders>
              <w:top w:val="single" w:sz="4" w:space="0" w:color="auto"/>
              <w:left w:val="nil"/>
              <w:bottom w:val="nil"/>
              <w:right w:val="nil"/>
            </w:tcBorders>
            <w:tcMar>
              <w:left w:w="28" w:type="dxa"/>
              <w:right w:w="28" w:type="dxa"/>
            </w:tcMar>
          </w:tcPr>
          <w:p w14:paraId="550C9496" w14:textId="77777777" w:rsidR="00D22F56" w:rsidRPr="008E181D" w:rsidRDefault="00D22F56" w:rsidP="00D22F56">
            <w:pPr>
              <w:jc w:val="both"/>
            </w:pPr>
          </w:p>
        </w:tc>
        <w:tc>
          <w:tcPr>
            <w:tcW w:w="609" w:type="dxa"/>
            <w:tcBorders>
              <w:top w:val="single" w:sz="4" w:space="0" w:color="auto"/>
              <w:left w:val="nil"/>
              <w:bottom w:val="nil"/>
              <w:right w:val="nil"/>
            </w:tcBorders>
            <w:tcMar>
              <w:left w:w="28" w:type="dxa"/>
              <w:right w:w="28" w:type="dxa"/>
            </w:tcMar>
          </w:tcPr>
          <w:p w14:paraId="5EAD1CE6" w14:textId="77777777" w:rsidR="00D22F56" w:rsidRPr="008E181D" w:rsidRDefault="00D22F56" w:rsidP="00D22F56">
            <w:pPr>
              <w:jc w:val="both"/>
            </w:pPr>
          </w:p>
        </w:tc>
        <w:tc>
          <w:tcPr>
            <w:tcW w:w="831" w:type="dxa"/>
            <w:tcBorders>
              <w:top w:val="single" w:sz="4" w:space="0" w:color="auto"/>
              <w:left w:val="single" w:sz="6" w:space="0" w:color="auto"/>
              <w:bottom w:val="nil"/>
              <w:right w:val="nil"/>
            </w:tcBorders>
            <w:tcMar>
              <w:left w:w="28" w:type="dxa"/>
              <w:right w:w="28" w:type="dxa"/>
            </w:tcMar>
          </w:tcPr>
          <w:p w14:paraId="323A9EAA" w14:textId="77777777" w:rsidR="00D22F56" w:rsidRPr="008E181D" w:rsidRDefault="00D22F56" w:rsidP="00D22F56"/>
        </w:tc>
        <w:tc>
          <w:tcPr>
            <w:tcW w:w="1296" w:type="dxa"/>
            <w:gridSpan w:val="2"/>
            <w:tcBorders>
              <w:top w:val="single" w:sz="4" w:space="0" w:color="auto"/>
              <w:left w:val="nil"/>
              <w:bottom w:val="nil"/>
              <w:right w:val="nil"/>
            </w:tcBorders>
            <w:tcMar>
              <w:left w:w="28" w:type="dxa"/>
              <w:right w:w="28" w:type="dxa"/>
            </w:tcMar>
          </w:tcPr>
          <w:p w14:paraId="0DE5A3F2" w14:textId="77777777" w:rsidR="00D22F56" w:rsidRPr="008E181D" w:rsidRDefault="00D22F56" w:rsidP="00D22F56"/>
        </w:tc>
        <w:tc>
          <w:tcPr>
            <w:tcW w:w="1297" w:type="dxa"/>
            <w:gridSpan w:val="2"/>
            <w:tcBorders>
              <w:top w:val="single" w:sz="4" w:space="0" w:color="auto"/>
              <w:left w:val="nil"/>
              <w:bottom w:val="nil"/>
              <w:right w:val="nil"/>
            </w:tcBorders>
            <w:tcMar>
              <w:left w:w="28" w:type="dxa"/>
              <w:right w:w="28" w:type="dxa"/>
            </w:tcMar>
          </w:tcPr>
          <w:p w14:paraId="3DCF39A1" w14:textId="77777777" w:rsidR="00D22F56" w:rsidRPr="008E181D" w:rsidRDefault="00D22F56" w:rsidP="00D22F56"/>
        </w:tc>
        <w:tc>
          <w:tcPr>
            <w:tcW w:w="1255" w:type="dxa"/>
            <w:tcBorders>
              <w:top w:val="single" w:sz="4" w:space="0" w:color="auto"/>
              <w:left w:val="nil"/>
              <w:bottom w:val="nil"/>
              <w:right w:val="double" w:sz="4" w:space="0" w:color="auto"/>
            </w:tcBorders>
            <w:tcMar>
              <w:left w:w="28" w:type="dxa"/>
              <w:right w:w="28" w:type="dxa"/>
            </w:tcMar>
          </w:tcPr>
          <w:p w14:paraId="51E2B09A" w14:textId="77777777" w:rsidR="00D22F56" w:rsidRPr="008E181D" w:rsidRDefault="00D22F56" w:rsidP="00D22F56"/>
        </w:tc>
      </w:tr>
      <w:tr w:rsidR="00D22F56" w:rsidRPr="00A6030C" w14:paraId="1283AB39" w14:textId="77777777" w:rsidTr="00D22F56">
        <w:tblPrEx>
          <w:tblBorders>
            <w:top w:val="single" w:sz="6" w:space="0" w:color="auto"/>
            <w:left w:val="single" w:sz="6" w:space="0" w:color="auto"/>
            <w:bottom w:val="single" w:sz="6" w:space="0" w:color="auto"/>
            <w:right w:val="single" w:sz="6" w:space="0" w:color="auto"/>
          </w:tblBorders>
        </w:tblPrEx>
        <w:trPr>
          <w:trHeight w:val="307"/>
        </w:trPr>
        <w:tc>
          <w:tcPr>
            <w:tcW w:w="732" w:type="dxa"/>
            <w:tcBorders>
              <w:top w:val="nil"/>
              <w:left w:val="double" w:sz="4" w:space="0" w:color="auto"/>
              <w:bottom w:val="nil"/>
              <w:right w:val="nil"/>
            </w:tcBorders>
            <w:tcMar>
              <w:left w:w="28" w:type="dxa"/>
              <w:right w:w="28" w:type="dxa"/>
            </w:tcMar>
          </w:tcPr>
          <w:p w14:paraId="429A41F8" w14:textId="77777777" w:rsidR="00D22F56" w:rsidRPr="008E181D" w:rsidRDefault="00D22F56" w:rsidP="00D22F56">
            <w:pPr>
              <w:jc w:val="center"/>
            </w:pPr>
          </w:p>
        </w:tc>
        <w:tc>
          <w:tcPr>
            <w:tcW w:w="2769" w:type="dxa"/>
            <w:gridSpan w:val="2"/>
            <w:tcBorders>
              <w:top w:val="nil"/>
              <w:left w:val="nil"/>
              <w:bottom w:val="nil"/>
              <w:right w:val="nil"/>
            </w:tcBorders>
            <w:tcMar>
              <w:left w:w="28" w:type="dxa"/>
              <w:right w:w="28" w:type="dxa"/>
            </w:tcMar>
          </w:tcPr>
          <w:p w14:paraId="32E19BB1" w14:textId="77777777" w:rsidR="00D22F56" w:rsidRPr="008E181D" w:rsidRDefault="00D22F56" w:rsidP="00D22F56">
            <w:pPr>
              <w:jc w:val="center"/>
            </w:pPr>
          </w:p>
        </w:tc>
        <w:tc>
          <w:tcPr>
            <w:tcW w:w="609" w:type="dxa"/>
            <w:tcBorders>
              <w:top w:val="nil"/>
              <w:left w:val="nil"/>
              <w:bottom w:val="nil"/>
              <w:right w:val="nil"/>
            </w:tcBorders>
            <w:tcMar>
              <w:left w:w="28" w:type="dxa"/>
              <w:right w:w="28" w:type="dxa"/>
            </w:tcMar>
          </w:tcPr>
          <w:p w14:paraId="141E9704" w14:textId="77777777" w:rsidR="00D22F56" w:rsidRPr="008E181D" w:rsidRDefault="00D22F56" w:rsidP="00D22F56">
            <w:pPr>
              <w:jc w:val="both"/>
            </w:pPr>
          </w:p>
        </w:tc>
        <w:tc>
          <w:tcPr>
            <w:tcW w:w="831" w:type="dxa"/>
            <w:tcBorders>
              <w:top w:val="nil"/>
              <w:left w:val="single" w:sz="6" w:space="0" w:color="auto"/>
              <w:bottom w:val="nil"/>
              <w:right w:val="nil"/>
            </w:tcBorders>
            <w:tcMar>
              <w:left w:w="28" w:type="dxa"/>
              <w:right w:w="28" w:type="dxa"/>
            </w:tcMar>
          </w:tcPr>
          <w:p w14:paraId="74943364" w14:textId="77777777" w:rsidR="00D22F56" w:rsidRPr="008E181D" w:rsidRDefault="00D22F56" w:rsidP="00D22F56"/>
        </w:tc>
        <w:tc>
          <w:tcPr>
            <w:tcW w:w="1296" w:type="dxa"/>
            <w:gridSpan w:val="2"/>
            <w:tcBorders>
              <w:top w:val="nil"/>
              <w:left w:val="nil"/>
              <w:bottom w:val="nil"/>
              <w:right w:val="nil"/>
            </w:tcBorders>
            <w:tcMar>
              <w:left w:w="28" w:type="dxa"/>
              <w:right w:w="28" w:type="dxa"/>
            </w:tcMar>
          </w:tcPr>
          <w:p w14:paraId="74847358" w14:textId="77777777" w:rsidR="00D22F56" w:rsidRPr="008E181D" w:rsidRDefault="00D22F56" w:rsidP="00D22F56"/>
        </w:tc>
        <w:tc>
          <w:tcPr>
            <w:tcW w:w="1297" w:type="dxa"/>
            <w:gridSpan w:val="2"/>
            <w:tcBorders>
              <w:top w:val="nil"/>
              <w:left w:val="nil"/>
              <w:bottom w:val="nil"/>
              <w:right w:val="nil"/>
            </w:tcBorders>
            <w:tcMar>
              <w:left w:w="28" w:type="dxa"/>
              <w:right w:w="28" w:type="dxa"/>
            </w:tcMar>
          </w:tcPr>
          <w:p w14:paraId="1849E617" w14:textId="77777777" w:rsidR="00D22F56" w:rsidRPr="008E181D" w:rsidRDefault="00D22F56" w:rsidP="00D22F56"/>
        </w:tc>
        <w:tc>
          <w:tcPr>
            <w:tcW w:w="1255" w:type="dxa"/>
            <w:tcBorders>
              <w:top w:val="nil"/>
              <w:left w:val="nil"/>
              <w:bottom w:val="nil"/>
              <w:right w:val="double" w:sz="4" w:space="0" w:color="auto"/>
            </w:tcBorders>
            <w:tcMar>
              <w:left w:w="28" w:type="dxa"/>
              <w:right w:w="28" w:type="dxa"/>
            </w:tcMar>
          </w:tcPr>
          <w:p w14:paraId="660CC237" w14:textId="77777777" w:rsidR="00D22F56" w:rsidRPr="008E181D" w:rsidRDefault="00D22F56" w:rsidP="00D22F56"/>
        </w:tc>
      </w:tr>
      <w:tr w:rsidR="00D22F56" w:rsidRPr="004E62D9" w14:paraId="6601C401" w14:textId="77777777" w:rsidTr="00D22F56">
        <w:tblPrEx>
          <w:tblBorders>
            <w:top w:val="single" w:sz="6" w:space="0" w:color="auto"/>
            <w:left w:val="single" w:sz="6" w:space="0" w:color="auto"/>
            <w:bottom w:val="single" w:sz="6" w:space="0" w:color="auto"/>
            <w:right w:val="single" w:sz="6" w:space="0" w:color="auto"/>
          </w:tblBorders>
        </w:tblPrEx>
        <w:trPr>
          <w:trHeight w:val="335"/>
        </w:trPr>
        <w:tc>
          <w:tcPr>
            <w:tcW w:w="732" w:type="dxa"/>
            <w:tcBorders>
              <w:top w:val="nil"/>
              <w:left w:val="double" w:sz="4" w:space="0" w:color="auto"/>
              <w:bottom w:val="nil"/>
              <w:right w:val="nil"/>
            </w:tcBorders>
            <w:tcMar>
              <w:left w:w="28" w:type="dxa"/>
              <w:right w:w="28" w:type="dxa"/>
            </w:tcMar>
          </w:tcPr>
          <w:p w14:paraId="604C6B1E" w14:textId="77777777" w:rsidR="00D22F56" w:rsidRPr="008E181D" w:rsidRDefault="00D22F56" w:rsidP="00D22F56">
            <w:pPr>
              <w:jc w:val="both"/>
            </w:pPr>
          </w:p>
        </w:tc>
        <w:tc>
          <w:tcPr>
            <w:tcW w:w="2769" w:type="dxa"/>
            <w:gridSpan w:val="2"/>
            <w:tcBorders>
              <w:top w:val="nil"/>
              <w:left w:val="nil"/>
              <w:bottom w:val="nil"/>
              <w:right w:val="nil"/>
            </w:tcBorders>
            <w:tcMar>
              <w:left w:w="28" w:type="dxa"/>
              <w:right w:w="28" w:type="dxa"/>
            </w:tcMar>
          </w:tcPr>
          <w:p w14:paraId="6EB64DB0" w14:textId="77777777" w:rsidR="00D22F56" w:rsidRPr="008E181D" w:rsidRDefault="00D22F56" w:rsidP="00D22F56">
            <w:pPr>
              <w:jc w:val="both"/>
            </w:pPr>
          </w:p>
        </w:tc>
        <w:tc>
          <w:tcPr>
            <w:tcW w:w="609" w:type="dxa"/>
            <w:tcBorders>
              <w:top w:val="nil"/>
              <w:left w:val="nil"/>
              <w:bottom w:val="nil"/>
              <w:right w:val="nil"/>
            </w:tcBorders>
            <w:tcMar>
              <w:left w:w="28" w:type="dxa"/>
              <w:right w:w="28" w:type="dxa"/>
            </w:tcMar>
          </w:tcPr>
          <w:p w14:paraId="62CF5970" w14:textId="77777777" w:rsidR="00D22F56" w:rsidRPr="008E181D" w:rsidRDefault="00D22F56" w:rsidP="00D22F56">
            <w:pPr>
              <w:jc w:val="both"/>
            </w:pPr>
          </w:p>
        </w:tc>
        <w:tc>
          <w:tcPr>
            <w:tcW w:w="2127" w:type="dxa"/>
            <w:gridSpan w:val="3"/>
            <w:tcBorders>
              <w:top w:val="nil"/>
              <w:left w:val="single" w:sz="6" w:space="0" w:color="auto"/>
              <w:bottom w:val="nil"/>
              <w:right w:val="nil"/>
            </w:tcBorders>
            <w:tcMar>
              <w:left w:w="28" w:type="dxa"/>
              <w:right w:w="28" w:type="dxa"/>
            </w:tcMar>
          </w:tcPr>
          <w:p w14:paraId="47A70B4F" w14:textId="77777777" w:rsidR="00D22F56" w:rsidRPr="004E62D9" w:rsidRDefault="00D22F56" w:rsidP="00D22F56">
            <w:r w:rsidRPr="004E62D9">
              <w:t>Nombre del Oferente</w:t>
            </w:r>
          </w:p>
        </w:tc>
        <w:tc>
          <w:tcPr>
            <w:tcW w:w="2552" w:type="dxa"/>
            <w:gridSpan w:val="3"/>
            <w:tcBorders>
              <w:top w:val="nil"/>
              <w:left w:val="nil"/>
              <w:bottom w:val="nil"/>
              <w:right w:val="double" w:sz="4" w:space="0" w:color="auto"/>
            </w:tcBorders>
            <w:tcMar>
              <w:left w:w="28" w:type="dxa"/>
              <w:right w:w="28" w:type="dxa"/>
            </w:tcMar>
          </w:tcPr>
          <w:p w14:paraId="6E69A592" w14:textId="77777777" w:rsidR="00D22F56" w:rsidRPr="004E62D9" w:rsidRDefault="00D22F56" w:rsidP="00D22F56">
            <w:pPr>
              <w:tabs>
                <w:tab w:val="left" w:pos="2297"/>
              </w:tabs>
            </w:pPr>
            <w:r w:rsidRPr="004E62D9">
              <w:t>__________________</w:t>
            </w:r>
          </w:p>
        </w:tc>
      </w:tr>
      <w:tr w:rsidR="00D22F56" w:rsidRPr="004E62D9" w14:paraId="648F5AE5" w14:textId="77777777" w:rsidTr="00D22F56">
        <w:tblPrEx>
          <w:tblBorders>
            <w:top w:val="single" w:sz="6" w:space="0" w:color="auto"/>
            <w:left w:val="single" w:sz="6" w:space="0" w:color="auto"/>
            <w:bottom w:val="single" w:sz="6" w:space="0" w:color="auto"/>
            <w:right w:val="single" w:sz="6" w:space="0" w:color="auto"/>
          </w:tblBorders>
        </w:tblPrEx>
        <w:tc>
          <w:tcPr>
            <w:tcW w:w="732" w:type="dxa"/>
            <w:tcBorders>
              <w:top w:val="nil"/>
              <w:left w:val="double" w:sz="4" w:space="0" w:color="auto"/>
              <w:bottom w:val="nil"/>
              <w:right w:val="nil"/>
            </w:tcBorders>
            <w:tcMar>
              <w:left w:w="28" w:type="dxa"/>
              <w:right w:w="28" w:type="dxa"/>
            </w:tcMar>
          </w:tcPr>
          <w:p w14:paraId="6CC93ED7" w14:textId="77777777" w:rsidR="00D22F56" w:rsidRPr="004E62D9" w:rsidRDefault="00D22F56" w:rsidP="00D22F56">
            <w:pPr>
              <w:jc w:val="both"/>
            </w:pPr>
          </w:p>
        </w:tc>
        <w:tc>
          <w:tcPr>
            <w:tcW w:w="2769" w:type="dxa"/>
            <w:gridSpan w:val="2"/>
            <w:tcBorders>
              <w:top w:val="nil"/>
              <w:left w:val="nil"/>
              <w:bottom w:val="nil"/>
              <w:right w:val="nil"/>
            </w:tcBorders>
            <w:tcMar>
              <w:left w:w="28" w:type="dxa"/>
              <w:right w:w="28" w:type="dxa"/>
            </w:tcMar>
          </w:tcPr>
          <w:p w14:paraId="7F7CAE32" w14:textId="77777777" w:rsidR="00D22F56" w:rsidRPr="004E62D9" w:rsidRDefault="00D22F56" w:rsidP="00D22F56">
            <w:pPr>
              <w:jc w:val="both"/>
            </w:pPr>
          </w:p>
        </w:tc>
        <w:tc>
          <w:tcPr>
            <w:tcW w:w="609" w:type="dxa"/>
            <w:tcBorders>
              <w:top w:val="nil"/>
              <w:left w:val="nil"/>
              <w:bottom w:val="nil"/>
              <w:right w:val="nil"/>
            </w:tcBorders>
            <w:tcMar>
              <w:left w:w="28" w:type="dxa"/>
              <w:right w:w="28" w:type="dxa"/>
            </w:tcMar>
          </w:tcPr>
          <w:p w14:paraId="6D33AA2C" w14:textId="77777777" w:rsidR="00D22F56" w:rsidRPr="004E62D9" w:rsidRDefault="00D22F56" w:rsidP="00D22F56">
            <w:pPr>
              <w:jc w:val="both"/>
            </w:pPr>
          </w:p>
        </w:tc>
        <w:tc>
          <w:tcPr>
            <w:tcW w:w="831" w:type="dxa"/>
            <w:tcBorders>
              <w:top w:val="nil"/>
              <w:left w:val="single" w:sz="6" w:space="0" w:color="auto"/>
              <w:bottom w:val="nil"/>
              <w:right w:val="nil"/>
            </w:tcBorders>
            <w:tcMar>
              <w:left w:w="28" w:type="dxa"/>
              <w:right w:w="28" w:type="dxa"/>
            </w:tcMar>
          </w:tcPr>
          <w:p w14:paraId="72145D7B" w14:textId="77777777" w:rsidR="00D22F56" w:rsidRPr="004E62D9" w:rsidRDefault="00D22F56" w:rsidP="00D22F56"/>
          <w:p w14:paraId="12532F7F" w14:textId="77777777" w:rsidR="00D22F56" w:rsidRPr="004E62D9" w:rsidRDefault="00D22F56" w:rsidP="00D22F56"/>
        </w:tc>
        <w:tc>
          <w:tcPr>
            <w:tcW w:w="1296" w:type="dxa"/>
            <w:gridSpan w:val="2"/>
            <w:tcBorders>
              <w:top w:val="nil"/>
              <w:left w:val="nil"/>
              <w:bottom w:val="nil"/>
              <w:right w:val="nil"/>
            </w:tcBorders>
            <w:tcMar>
              <w:left w:w="28" w:type="dxa"/>
              <w:right w:w="28" w:type="dxa"/>
            </w:tcMar>
          </w:tcPr>
          <w:p w14:paraId="1C51DFB3" w14:textId="77777777" w:rsidR="00D22F56" w:rsidRPr="004E62D9" w:rsidRDefault="00D22F56" w:rsidP="00D22F56"/>
        </w:tc>
        <w:tc>
          <w:tcPr>
            <w:tcW w:w="1297" w:type="dxa"/>
            <w:gridSpan w:val="2"/>
            <w:tcBorders>
              <w:top w:val="nil"/>
              <w:left w:val="nil"/>
              <w:bottom w:val="nil"/>
              <w:right w:val="nil"/>
            </w:tcBorders>
            <w:tcMar>
              <w:left w:w="28" w:type="dxa"/>
              <w:right w:w="28" w:type="dxa"/>
            </w:tcMar>
          </w:tcPr>
          <w:p w14:paraId="0BFF9139" w14:textId="77777777" w:rsidR="00D22F56" w:rsidRPr="004E62D9" w:rsidRDefault="00D22F56" w:rsidP="00D22F56"/>
        </w:tc>
        <w:tc>
          <w:tcPr>
            <w:tcW w:w="1255" w:type="dxa"/>
            <w:tcBorders>
              <w:top w:val="nil"/>
              <w:left w:val="nil"/>
              <w:bottom w:val="nil"/>
              <w:right w:val="double" w:sz="4" w:space="0" w:color="auto"/>
            </w:tcBorders>
            <w:tcMar>
              <w:left w:w="28" w:type="dxa"/>
              <w:right w:w="28" w:type="dxa"/>
            </w:tcMar>
          </w:tcPr>
          <w:p w14:paraId="6672FE36" w14:textId="77777777" w:rsidR="00D22F56" w:rsidRPr="004E62D9" w:rsidRDefault="00D22F56" w:rsidP="00D22F56"/>
        </w:tc>
      </w:tr>
      <w:tr w:rsidR="00D22F56" w:rsidRPr="004E62D9" w14:paraId="03261AF5" w14:textId="77777777" w:rsidTr="00D22F56">
        <w:tblPrEx>
          <w:tblBorders>
            <w:top w:val="single" w:sz="6" w:space="0" w:color="auto"/>
            <w:left w:val="single" w:sz="6" w:space="0" w:color="auto"/>
            <w:bottom w:val="single" w:sz="6" w:space="0" w:color="auto"/>
            <w:right w:val="single" w:sz="6" w:space="0" w:color="auto"/>
          </w:tblBorders>
        </w:tblPrEx>
        <w:tc>
          <w:tcPr>
            <w:tcW w:w="732" w:type="dxa"/>
            <w:tcBorders>
              <w:top w:val="nil"/>
              <w:left w:val="double" w:sz="4" w:space="0" w:color="auto"/>
              <w:bottom w:val="nil"/>
              <w:right w:val="nil"/>
            </w:tcBorders>
            <w:tcMar>
              <w:left w:w="28" w:type="dxa"/>
              <w:right w:w="28" w:type="dxa"/>
            </w:tcMar>
          </w:tcPr>
          <w:p w14:paraId="6A9EF801" w14:textId="77777777" w:rsidR="00D22F56" w:rsidRPr="004E62D9" w:rsidRDefault="00D22F56" w:rsidP="00D22F56">
            <w:pPr>
              <w:jc w:val="both"/>
            </w:pPr>
          </w:p>
        </w:tc>
        <w:tc>
          <w:tcPr>
            <w:tcW w:w="2769" w:type="dxa"/>
            <w:gridSpan w:val="2"/>
            <w:tcBorders>
              <w:top w:val="nil"/>
              <w:left w:val="nil"/>
              <w:bottom w:val="nil"/>
              <w:right w:val="nil"/>
            </w:tcBorders>
            <w:tcMar>
              <w:left w:w="28" w:type="dxa"/>
              <w:right w:w="28" w:type="dxa"/>
            </w:tcMar>
          </w:tcPr>
          <w:p w14:paraId="6F9D1F05" w14:textId="77777777" w:rsidR="00D22F56" w:rsidRPr="004E62D9" w:rsidRDefault="00D22F56" w:rsidP="00D22F56">
            <w:pPr>
              <w:jc w:val="both"/>
            </w:pPr>
          </w:p>
        </w:tc>
        <w:tc>
          <w:tcPr>
            <w:tcW w:w="609" w:type="dxa"/>
            <w:tcBorders>
              <w:top w:val="nil"/>
              <w:left w:val="nil"/>
              <w:bottom w:val="nil"/>
              <w:right w:val="nil"/>
            </w:tcBorders>
            <w:tcMar>
              <w:left w:w="28" w:type="dxa"/>
              <w:right w:w="28" w:type="dxa"/>
            </w:tcMar>
          </w:tcPr>
          <w:p w14:paraId="79BBE8CA" w14:textId="77777777" w:rsidR="00D22F56" w:rsidRPr="004E62D9" w:rsidRDefault="00D22F56" w:rsidP="00D22F56">
            <w:pPr>
              <w:jc w:val="both"/>
            </w:pPr>
          </w:p>
        </w:tc>
        <w:tc>
          <w:tcPr>
            <w:tcW w:w="831" w:type="dxa"/>
            <w:tcBorders>
              <w:top w:val="nil"/>
              <w:left w:val="single" w:sz="6" w:space="0" w:color="auto"/>
              <w:bottom w:val="nil"/>
              <w:right w:val="nil"/>
            </w:tcBorders>
            <w:tcMar>
              <w:left w:w="28" w:type="dxa"/>
              <w:right w:w="28" w:type="dxa"/>
            </w:tcMar>
          </w:tcPr>
          <w:p w14:paraId="38DE95D4" w14:textId="77777777" w:rsidR="00D22F56" w:rsidRPr="004E62D9" w:rsidRDefault="00D22F56" w:rsidP="00D22F56"/>
        </w:tc>
        <w:tc>
          <w:tcPr>
            <w:tcW w:w="1296" w:type="dxa"/>
            <w:gridSpan w:val="2"/>
            <w:tcBorders>
              <w:top w:val="nil"/>
              <w:left w:val="nil"/>
              <w:bottom w:val="nil"/>
              <w:right w:val="nil"/>
            </w:tcBorders>
            <w:tcMar>
              <w:left w:w="28" w:type="dxa"/>
              <w:right w:w="28" w:type="dxa"/>
            </w:tcMar>
          </w:tcPr>
          <w:p w14:paraId="4E26B703" w14:textId="77777777" w:rsidR="00D22F56" w:rsidRPr="004E62D9" w:rsidRDefault="00D22F56" w:rsidP="00D22F56"/>
        </w:tc>
        <w:tc>
          <w:tcPr>
            <w:tcW w:w="1297" w:type="dxa"/>
            <w:gridSpan w:val="2"/>
            <w:tcBorders>
              <w:top w:val="nil"/>
              <w:left w:val="nil"/>
              <w:bottom w:val="nil"/>
              <w:right w:val="nil"/>
            </w:tcBorders>
            <w:tcMar>
              <w:left w:w="28" w:type="dxa"/>
              <w:right w:w="28" w:type="dxa"/>
            </w:tcMar>
          </w:tcPr>
          <w:p w14:paraId="3E47D57E" w14:textId="77777777" w:rsidR="00D22F56" w:rsidRPr="004E62D9" w:rsidRDefault="00D22F56" w:rsidP="00D22F56"/>
        </w:tc>
        <w:tc>
          <w:tcPr>
            <w:tcW w:w="1255" w:type="dxa"/>
            <w:tcBorders>
              <w:top w:val="nil"/>
              <w:left w:val="nil"/>
              <w:bottom w:val="nil"/>
              <w:right w:val="double" w:sz="4" w:space="0" w:color="auto"/>
            </w:tcBorders>
            <w:tcMar>
              <w:left w:w="28" w:type="dxa"/>
              <w:right w:w="28" w:type="dxa"/>
            </w:tcMar>
          </w:tcPr>
          <w:p w14:paraId="64D60FB9" w14:textId="77777777" w:rsidR="00D22F56" w:rsidRPr="004E62D9" w:rsidRDefault="00D22F56" w:rsidP="00D22F56"/>
        </w:tc>
      </w:tr>
      <w:tr w:rsidR="00D22F56" w:rsidRPr="004E62D9" w14:paraId="020C4573" w14:textId="77777777" w:rsidTr="00D22F56">
        <w:tblPrEx>
          <w:tblBorders>
            <w:top w:val="single" w:sz="6" w:space="0" w:color="auto"/>
            <w:left w:val="single" w:sz="6" w:space="0" w:color="auto"/>
            <w:bottom w:val="single" w:sz="6" w:space="0" w:color="auto"/>
            <w:right w:val="single" w:sz="6" w:space="0" w:color="auto"/>
          </w:tblBorders>
        </w:tblPrEx>
        <w:tc>
          <w:tcPr>
            <w:tcW w:w="732" w:type="dxa"/>
            <w:tcBorders>
              <w:top w:val="nil"/>
              <w:left w:val="double" w:sz="4" w:space="0" w:color="auto"/>
              <w:bottom w:val="nil"/>
              <w:right w:val="nil"/>
            </w:tcBorders>
            <w:tcMar>
              <w:left w:w="28" w:type="dxa"/>
              <w:right w:w="28" w:type="dxa"/>
            </w:tcMar>
          </w:tcPr>
          <w:p w14:paraId="67E4C7F2" w14:textId="77777777" w:rsidR="00D22F56" w:rsidRPr="004E62D9" w:rsidRDefault="00D22F56" w:rsidP="00D22F56">
            <w:pPr>
              <w:jc w:val="both"/>
            </w:pPr>
          </w:p>
        </w:tc>
        <w:tc>
          <w:tcPr>
            <w:tcW w:w="2769" w:type="dxa"/>
            <w:gridSpan w:val="2"/>
            <w:tcBorders>
              <w:top w:val="nil"/>
              <w:left w:val="nil"/>
              <w:bottom w:val="nil"/>
              <w:right w:val="nil"/>
            </w:tcBorders>
            <w:tcMar>
              <w:left w:w="28" w:type="dxa"/>
              <w:right w:w="28" w:type="dxa"/>
            </w:tcMar>
          </w:tcPr>
          <w:p w14:paraId="4ED78FCB" w14:textId="77777777" w:rsidR="00D22F56" w:rsidRPr="004E62D9" w:rsidRDefault="00D22F56" w:rsidP="00D22F56">
            <w:pPr>
              <w:jc w:val="both"/>
            </w:pPr>
          </w:p>
        </w:tc>
        <w:tc>
          <w:tcPr>
            <w:tcW w:w="609" w:type="dxa"/>
            <w:tcBorders>
              <w:top w:val="nil"/>
              <w:left w:val="nil"/>
              <w:bottom w:val="nil"/>
              <w:right w:val="nil"/>
            </w:tcBorders>
            <w:tcMar>
              <w:left w:w="28" w:type="dxa"/>
              <w:right w:w="28" w:type="dxa"/>
            </w:tcMar>
          </w:tcPr>
          <w:p w14:paraId="3EB43969" w14:textId="77777777" w:rsidR="00D22F56" w:rsidRPr="004E62D9" w:rsidRDefault="00D22F56" w:rsidP="00D22F56">
            <w:pPr>
              <w:jc w:val="both"/>
            </w:pPr>
          </w:p>
        </w:tc>
        <w:tc>
          <w:tcPr>
            <w:tcW w:w="4679" w:type="dxa"/>
            <w:gridSpan w:val="6"/>
            <w:tcBorders>
              <w:top w:val="nil"/>
              <w:left w:val="single" w:sz="6" w:space="0" w:color="auto"/>
              <w:bottom w:val="nil"/>
              <w:right w:val="double" w:sz="4" w:space="0" w:color="auto"/>
            </w:tcBorders>
            <w:tcMar>
              <w:left w:w="28" w:type="dxa"/>
              <w:right w:w="28" w:type="dxa"/>
            </w:tcMar>
          </w:tcPr>
          <w:p w14:paraId="230B42BE" w14:textId="77777777" w:rsidR="00D22F56" w:rsidRPr="004E62D9" w:rsidRDefault="00D22F56" w:rsidP="00D22F56">
            <w:pPr>
              <w:tabs>
                <w:tab w:val="left" w:pos="2297"/>
              </w:tabs>
            </w:pPr>
            <w:r w:rsidRPr="004E62D9">
              <w:t>Firma del Oferente ____________________</w:t>
            </w:r>
          </w:p>
        </w:tc>
      </w:tr>
      <w:tr w:rsidR="00D22F56" w:rsidRPr="004E62D9" w14:paraId="6CBEABCC" w14:textId="77777777" w:rsidTr="00D22F56">
        <w:tblPrEx>
          <w:tblBorders>
            <w:top w:val="single" w:sz="6" w:space="0" w:color="auto"/>
            <w:left w:val="single" w:sz="6" w:space="0" w:color="auto"/>
            <w:bottom w:val="single" w:sz="6" w:space="0" w:color="auto"/>
            <w:right w:val="single" w:sz="6" w:space="0" w:color="auto"/>
          </w:tblBorders>
        </w:tblPrEx>
        <w:tc>
          <w:tcPr>
            <w:tcW w:w="732" w:type="dxa"/>
            <w:tcBorders>
              <w:top w:val="nil"/>
              <w:left w:val="double" w:sz="4" w:space="0" w:color="auto"/>
              <w:bottom w:val="double" w:sz="4" w:space="0" w:color="auto"/>
              <w:right w:val="nil"/>
            </w:tcBorders>
            <w:tcMar>
              <w:left w:w="28" w:type="dxa"/>
              <w:right w:w="28" w:type="dxa"/>
            </w:tcMar>
          </w:tcPr>
          <w:p w14:paraId="2BD0F8C3" w14:textId="77777777" w:rsidR="00D22F56" w:rsidRPr="004E62D9" w:rsidRDefault="00D22F56" w:rsidP="00D22F56">
            <w:pPr>
              <w:jc w:val="both"/>
            </w:pPr>
          </w:p>
        </w:tc>
        <w:tc>
          <w:tcPr>
            <w:tcW w:w="2769" w:type="dxa"/>
            <w:gridSpan w:val="2"/>
            <w:tcBorders>
              <w:top w:val="nil"/>
              <w:left w:val="nil"/>
              <w:bottom w:val="double" w:sz="4" w:space="0" w:color="auto"/>
              <w:right w:val="nil"/>
            </w:tcBorders>
            <w:tcMar>
              <w:left w:w="28" w:type="dxa"/>
              <w:right w:w="28" w:type="dxa"/>
            </w:tcMar>
          </w:tcPr>
          <w:p w14:paraId="0AE41C39" w14:textId="77777777" w:rsidR="00D22F56" w:rsidRPr="004E62D9" w:rsidRDefault="00D22F56" w:rsidP="00D22F56">
            <w:pPr>
              <w:jc w:val="both"/>
            </w:pPr>
          </w:p>
        </w:tc>
        <w:tc>
          <w:tcPr>
            <w:tcW w:w="609" w:type="dxa"/>
            <w:tcBorders>
              <w:top w:val="nil"/>
              <w:left w:val="nil"/>
              <w:bottom w:val="double" w:sz="4" w:space="0" w:color="auto"/>
              <w:right w:val="nil"/>
            </w:tcBorders>
            <w:tcMar>
              <w:left w:w="28" w:type="dxa"/>
              <w:right w:w="28" w:type="dxa"/>
            </w:tcMar>
          </w:tcPr>
          <w:p w14:paraId="6C1B76D8" w14:textId="77777777" w:rsidR="00D22F56" w:rsidRPr="004E62D9" w:rsidRDefault="00D22F56" w:rsidP="00D22F56">
            <w:pPr>
              <w:jc w:val="both"/>
            </w:pPr>
          </w:p>
        </w:tc>
        <w:tc>
          <w:tcPr>
            <w:tcW w:w="831" w:type="dxa"/>
            <w:tcBorders>
              <w:top w:val="nil"/>
              <w:left w:val="single" w:sz="6" w:space="0" w:color="auto"/>
              <w:bottom w:val="double" w:sz="4" w:space="0" w:color="auto"/>
              <w:right w:val="nil"/>
            </w:tcBorders>
            <w:tcMar>
              <w:left w:w="28" w:type="dxa"/>
              <w:right w:w="28" w:type="dxa"/>
            </w:tcMar>
          </w:tcPr>
          <w:p w14:paraId="74AB28E3" w14:textId="77777777" w:rsidR="00D22F56" w:rsidRPr="004E62D9" w:rsidRDefault="00D22F56" w:rsidP="00D22F56"/>
        </w:tc>
        <w:tc>
          <w:tcPr>
            <w:tcW w:w="1296" w:type="dxa"/>
            <w:gridSpan w:val="2"/>
            <w:tcBorders>
              <w:top w:val="nil"/>
              <w:left w:val="nil"/>
              <w:bottom w:val="double" w:sz="4" w:space="0" w:color="auto"/>
              <w:right w:val="nil"/>
            </w:tcBorders>
            <w:tcMar>
              <w:left w:w="28" w:type="dxa"/>
              <w:right w:w="28" w:type="dxa"/>
            </w:tcMar>
          </w:tcPr>
          <w:p w14:paraId="654C865F" w14:textId="77777777" w:rsidR="00D22F56" w:rsidRPr="004E62D9" w:rsidRDefault="00D22F56" w:rsidP="00D22F56"/>
        </w:tc>
        <w:tc>
          <w:tcPr>
            <w:tcW w:w="1297" w:type="dxa"/>
            <w:gridSpan w:val="2"/>
            <w:tcBorders>
              <w:top w:val="nil"/>
              <w:left w:val="nil"/>
              <w:bottom w:val="double" w:sz="4" w:space="0" w:color="auto"/>
              <w:right w:val="nil"/>
            </w:tcBorders>
            <w:tcMar>
              <w:left w:w="28" w:type="dxa"/>
              <w:right w:w="28" w:type="dxa"/>
            </w:tcMar>
          </w:tcPr>
          <w:p w14:paraId="43CBD8BB" w14:textId="77777777" w:rsidR="00D22F56" w:rsidRPr="004E62D9" w:rsidRDefault="00D22F56" w:rsidP="00D22F56"/>
        </w:tc>
        <w:tc>
          <w:tcPr>
            <w:tcW w:w="1255" w:type="dxa"/>
            <w:tcBorders>
              <w:top w:val="nil"/>
              <w:left w:val="nil"/>
              <w:bottom w:val="double" w:sz="4" w:space="0" w:color="auto"/>
              <w:right w:val="double" w:sz="4" w:space="0" w:color="auto"/>
            </w:tcBorders>
            <w:tcMar>
              <w:left w:w="28" w:type="dxa"/>
              <w:right w:w="28" w:type="dxa"/>
            </w:tcMar>
          </w:tcPr>
          <w:p w14:paraId="7E465F30" w14:textId="77777777" w:rsidR="00D22F56" w:rsidRPr="004E62D9" w:rsidRDefault="00D22F56" w:rsidP="00D22F56"/>
        </w:tc>
      </w:tr>
    </w:tbl>
    <w:p w14:paraId="6061559B" w14:textId="5CE5884C" w:rsidR="00D56334" w:rsidRPr="000A534B" w:rsidRDefault="00D22F56" w:rsidP="00D56334">
      <w:pPr>
        <w:tabs>
          <w:tab w:val="left" w:pos="284"/>
          <w:tab w:val="left" w:pos="426"/>
          <w:tab w:val="center" w:pos="4500"/>
        </w:tabs>
        <w:spacing w:before="60" w:after="120"/>
        <w:ind w:left="284"/>
        <w:rPr>
          <w:color w:val="000000" w:themeColor="text1"/>
        </w:rPr>
      </w:pPr>
      <w:r w:rsidRPr="008E181D">
        <w:rPr>
          <w:color w:val="000000" w:themeColor="text1"/>
          <w:sz w:val="21"/>
        </w:rPr>
        <w:t>a. El Contratante debe ingresar la unidad monetaria</w:t>
      </w:r>
    </w:p>
    <w:p w14:paraId="111E0EED" w14:textId="77777777" w:rsidR="00D56334" w:rsidRPr="000A534B" w:rsidRDefault="00D56334">
      <w:pPr>
        <w:pStyle w:val="Prrafodelista"/>
        <w:numPr>
          <w:ilvl w:val="1"/>
          <w:numId w:val="121"/>
        </w:numPr>
        <w:tabs>
          <w:tab w:val="center" w:pos="4500"/>
        </w:tabs>
        <w:spacing w:before="240" w:after="120"/>
        <w:rPr>
          <w:color w:val="000000" w:themeColor="text1"/>
        </w:rPr>
      </w:pPr>
      <w:r w:rsidRPr="000A534B">
        <w:rPr>
          <w:color w:val="000000" w:themeColor="text1"/>
        </w:rPr>
        <w:br w:type="page"/>
      </w:r>
    </w:p>
    <w:p w14:paraId="147D5EC1" w14:textId="77777777" w:rsidR="00BD3A19" w:rsidRPr="000A534B" w:rsidRDefault="00BD3A19" w:rsidP="00BD3A19">
      <w:pPr>
        <w:pStyle w:val="Ttulo5"/>
        <w:rPr>
          <w:rFonts w:cs="Times New Roman"/>
        </w:rPr>
      </w:pPr>
      <w:bookmarkStart w:id="176" w:name="_Toc215729351"/>
      <w:bookmarkStart w:id="177" w:name="_Toc489905187"/>
      <w:bookmarkStart w:id="178" w:name="_Toc108950335"/>
      <w:bookmarkEnd w:id="163"/>
      <w:bookmarkEnd w:id="164"/>
      <w:r w:rsidRPr="000A534B">
        <w:rPr>
          <w:rFonts w:cs="Times New Roman"/>
        </w:rPr>
        <w:t>Sumas Provisionales Especificadas</w:t>
      </w:r>
      <w:bookmarkEnd w:id="176"/>
    </w:p>
    <w:tbl>
      <w:tblPr>
        <w:tblW w:w="8931" w:type="dxa"/>
        <w:tblInd w:w="108" w:type="dxa"/>
        <w:tblLayout w:type="fixed"/>
        <w:tblLook w:val="0000" w:firstRow="0" w:lastRow="0" w:firstColumn="0" w:lastColumn="0" w:noHBand="0" w:noVBand="0"/>
      </w:tblPr>
      <w:tblGrid>
        <w:gridCol w:w="1092"/>
        <w:gridCol w:w="1814"/>
        <w:gridCol w:w="1265"/>
        <w:gridCol w:w="946"/>
        <w:gridCol w:w="1296"/>
        <w:gridCol w:w="1106"/>
        <w:gridCol w:w="190"/>
        <w:gridCol w:w="1222"/>
      </w:tblGrid>
      <w:tr w:rsidR="00BD3A19" w:rsidRPr="000A534B" w14:paraId="65F3DF08" w14:textId="77777777" w:rsidTr="00991A08">
        <w:tc>
          <w:tcPr>
            <w:tcW w:w="1092" w:type="dxa"/>
            <w:tcBorders>
              <w:top w:val="double" w:sz="4" w:space="0" w:color="auto"/>
              <w:left w:val="double" w:sz="4" w:space="0" w:color="auto"/>
              <w:bottom w:val="dotted" w:sz="4" w:space="0" w:color="auto"/>
            </w:tcBorders>
          </w:tcPr>
          <w:p w14:paraId="28A8CB49" w14:textId="77777777" w:rsidR="00BD3A19" w:rsidRPr="000A534B" w:rsidRDefault="00BD3A19" w:rsidP="00991A08">
            <w:pPr>
              <w:spacing w:before="60" w:after="60"/>
              <w:jc w:val="center"/>
              <w:rPr>
                <w:i/>
                <w:color w:val="000000" w:themeColor="text1"/>
              </w:rPr>
            </w:pPr>
            <w:r w:rsidRPr="000A534B">
              <w:rPr>
                <w:i/>
                <w:color w:val="000000" w:themeColor="text1"/>
              </w:rPr>
              <w:t>Ítem no.</w:t>
            </w:r>
          </w:p>
        </w:tc>
        <w:tc>
          <w:tcPr>
            <w:tcW w:w="6427" w:type="dxa"/>
            <w:gridSpan w:val="5"/>
            <w:tcBorders>
              <w:top w:val="double" w:sz="4" w:space="0" w:color="auto"/>
              <w:left w:val="single" w:sz="4" w:space="0" w:color="auto"/>
              <w:bottom w:val="dotted" w:sz="4" w:space="0" w:color="auto"/>
            </w:tcBorders>
          </w:tcPr>
          <w:p w14:paraId="6E8B79B2" w14:textId="77777777" w:rsidR="00BD3A19" w:rsidRPr="000A534B" w:rsidRDefault="00BD3A19" w:rsidP="00991A08">
            <w:pPr>
              <w:spacing w:before="60" w:after="60"/>
              <w:jc w:val="center"/>
              <w:rPr>
                <w:i/>
                <w:color w:val="000000" w:themeColor="text1"/>
              </w:rPr>
            </w:pPr>
            <w:r w:rsidRPr="000A534B">
              <w:rPr>
                <w:i/>
                <w:color w:val="000000" w:themeColor="text1"/>
              </w:rPr>
              <w:t>Descripción</w:t>
            </w:r>
          </w:p>
        </w:tc>
        <w:tc>
          <w:tcPr>
            <w:tcW w:w="1412" w:type="dxa"/>
            <w:gridSpan w:val="2"/>
            <w:tcBorders>
              <w:top w:val="double" w:sz="4" w:space="0" w:color="auto"/>
              <w:left w:val="single" w:sz="4" w:space="0" w:color="auto"/>
              <w:bottom w:val="dotted" w:sz="4" w:space="0" w:color="auto"/>
              <w:right w:val="double" w:sz="4" w:space="0" w:color="auto"/>
            </w:tcBorders>
          </w:tcPr>
          <w:p w14:paraId="77C89B1F" w14:textId="77777777" w:rsidR="00BD3A19" w:rsidRPr="000A534B" w:rsidRDefault="00BD3A19" w:rsidP="00991A08">
            <w:pPr>
              <w:spacing w:before="60" w:after="60"/>
              <w:jc w:val="center"/>
              <w:rPr>
                <w:i/>
                <w:color w:val="000000" w:themeColor="text1"/>
              </w:rPr>
            </w:pPr>
            <w:r w:rsidRPr="000A534B">
              <w:rPr>
                <w:i/>
                <w:color w:val="000000" w:themeColor="text1"/>
              </w:rPr>
              <w:t>Monto (USD)</w:t>
            </w:r>
          </w:p>
        </w:tc>
      </w:tr>
      <w:tr w:rsidR="00BD3A19" w:rsidRPr="000A534B" w14:paraId="11D67987" w14:textId="77777777" w:rsidTr="00991A08">
        <w:tc>
          <w:tcPr>
            <w:tcW w:w="1092" w:type="dxa"/>
            <w:tcBorders>
              <w:top w:val="dotted" w:sz="4" w:space="0" w:color="auto"/>
              <w:left w:val="double" w:sz="4" w:space="0" w:color="auto"/>
              <w:bottom w:val="dotted" w:sz="4" w:space="0" w:color="auto"/>
              <w:right w:val="dotted" w:sz="4" w:space="0" w:color="auto"/>
            </w:tcBorders>
          </w:tcPr>
          <w:p w14:paraId="57C02FF7" w14:textId="77777777" w:rsidR="00BD3A19" w:rsidRPr="000A534B" w:rsidRDefault="00BD3A19" w:rsidP="00991A08">
            <w:pPr>
              <w:spacing w:before="60" w:after="60"/>
              <w:jc w:val="center"/>
              <w:rPr>
                <w:color w:val="000000" w:themeColor="text1"/>
              </w:rPr>
            </w:pPr>
            <w:r w:rsidRPr="000A534B">
              <w:rPr>
                <w:color w:val="000000" w:themeColor="text1"/>
              </w:rPr>
              <w:t>1</w:t>
            </w:r>
          </w:p>
        </w:tc>
        <w:tc>
          <w:tcPr>
            <w:tcW w:w="6427" w:type="dxa"/>
            <w:gridSpan w:val="5"/>
            <w:tcBorders>
              <w:top w:val="dotted" w:sz="4" w:space="0" w:color="auto"/>
              <w:left w:val="dotted" w:sz="4" w:space="0" w:color="auto"/>
              <w:bottom w:val="dotted" w:sz="4" w:space="0" w:color="auto"/>
              <w:right w:val="dotted" w:sz="4" w:space="0" w:color="auto"/>
            </w:tcBorders>
          </w:tcPr>
          <w:p w14:paraId="02FCEC74" w14:textId="77777777" w:rsidR="00BD3A19" w:rsidRPr="000A534B" w:rsidRDefault="00BD3A19" w:rsidP="00991A08">
            <w:pPr>
              <w:spacing w:before="60" w:after="60"/>
              <w:rPr>
                <w:color w:val="000000" w:themeColor="text1"/>
              </w:rPr>
            </w:pPr>
            <w:r w:rsidRPr="000A534B">
              <w:rPr>
                <w:color w:val="000000" w:themeColor="text1"/>
              </w:rPr>
              <w:t>DAAB</w:t>
            </w:r>
          </w:p>
        </w:tc>
        <w:tc>
          <w:tcPr>
            <w:tcW w:w="1412" w:type="dxa"/>
            <w:gridSpan w:val="2"/>
            <w:tcBorders>
              <w:top w:val="dotted" w:sz="4" w:space="0" w:color="auto"/>
              <w:left w:val="dotted" w:sz="4" w:space="0" w:color="auto"/>
              <w:bottom w:val="dotted" w:sz="4" w:space="0" w:color="auto"/>
              <w:right w:val="double" w:sz="4" w:space="0" w:color="auto"/>
            </w:tcBorders>
          </w:tcPr>
          <w:p w14:paraId="3C07C9D3" w14:textId="77777777" w:rsidR="00BD3A19" w:rsidRPr="000A534B" w:rsidRDefault="00BD3A19" w:rsidP="00991A08">
            <w:pPr>
              <w:tabs>
                <w:tab w:val="decimal" w:pos="1050"/>
              </w:tabs>
              <w:spacing w:before="60" w:after="60"/>
              <w:rPr>
                <w:color w:val="000000" w:themeColor="text1"/>
              </w:rPr>
            </w:pPr>
            <w:r w:rsidRPr="000A534B">
              <w:rPr>
                <w:color w:val="000000" w:themeColor="text1"/>
              </w:rPr>
              <w:t>100.000</w:t>
            </w:r>
          </w:p>
        </w:tc>
      </w:tr>
      <w:tr w:rsidR="00BD3A19" w:rsidRPr="000A534B" w14:paraId="50E8EC34" w14:textId="77777777" w:rsidTr="00991A08">
        <w:tc>
          <w:tcPr>
            <w:tcW w:w="1092" w:type="dxa"/>
            <w:tcBorders>
              <w:top w:val="dotted" w:sz="4" w:space="0" w:color="auto"/>
              <w:left w:val="double" w:sz="4" w:space="0" w:color="auto"/>
              <w:bottom w:val="dotted" w:sz="4" w:space="0" w:color="auto"/>
              <w:right w:val="dotted" w:sz="4" w:space="0" w:color="auto"/>
            </w:tcBorders>
          </w:tcPr>
          <w:p w14:paraId="6C00DA4D" w14:textId="77777777" w:rsidR="00BD3A19" w:rsidRPr="000A534B" w:rsidRDefault="00BD3A19" w:rsidP="00991A08">
            <w:pPr>
              <w:spacing w:before="60" w:after="60"/>
              <w:jc w:val="center"/>
              <w:rPr>
                <w:color w:val="000000" w:themeColor="text1"/>
              </w:rPr>
            </w:pPr>
            <w:r w:rsidRPr="000A534B">
              <w:rPr>
                <w:color w:val="000000" w:themeColor="text1"/>
              </w:rPr>
              <w:t>2</w:t>
            </w:r>
          </w:p>
        </w:tc>
        <w:tc>
          <w:tcPr>
            <w:tcW w:w="6427" w:type="dxa"/>
            <w:gridSpan w:val="5"/>
            <w:tcBorders>
              <w:top w:val="dotted" w:sz="4" w:space="0" w:color="auto"/>
              <w:left w:val="dotted" w:sz="4" w:space="0" w:color="auto"/>
              <w:bottom w:val="dotted" w:sz="4" w:space="0" w:color="auto"/>
              <w:right w:val="dotted" w:sz="4" w:space="0" w:color="auto"/>
            </w:tcBorders>
          </w:tcPr>
          <w:p w14:paraId="77C3A6E4" w14:textId="77777777" w:rsidR="00BD3A19" w:rsidRPr="000A534B" w:rsidRDefault="00BD3A19" w:rsidP="00991A08">
            <w:pPr>
              <w:spacing w:before="60" w:after="60"/>
              <w:rPr>
                <w:color w:val="000000" w:themeColor="text1"/>
              </w:rPr>
            </w:pPr>
            <w:r w:rsidRPr="000A534B">
              <w:rPr>
                <w:color w:val="000000" w:themeColor="text1"/>
              </w:rPr>
              <w:t>Software de apoyo a la gestión (acceso contratista)</w:t>
            </w:r>
          </w:p>
        </w:tc>
        <w:tc>
          <w:tcPr>
            <w:tcW w:w="1412" w:type="dxa"/>
            <w:gridSpan w:val="2"/>
            <w:tcBorders>
              <w:top w:val="dotted" w:sz="4" w:space="0" w:color="auto"/>
              <w:left w:val="dotted" w:sz="4" w:space="0" w:color="auto"/>
              <w:bottom w:val="dotted" w:sz="4" w:space="0" w:color="auto"/>
              <w:right w:val="double" w:sz="4" w:space="0" w:color="auto"/>
            </w:tcBorders>
          </w:tcPr>
          <w:p w14:paraId="27E680D3" w14:textId="77777777" w:rsidR="00BD3A19" w:rsidRPr="000A534B" w:rsidRDefault="00BD3A19" w:rsidP="00991A08">
            <w:pPr>
              <w:tabs>
                <w:tab w:val="decimal" w:pos="1050"/>
              </w:tabs>
              <w:spacing w:before="60" w:after="60"/>
              <w:rPr>
                <w:color w:val="000000" w:themeColor="text1"/>
              </w:rPr>
            </w:pPr>
            <w:r w:rsidRPr="000A534B">
              <w:rPr>
                <w:color w:val="000000" w:themeColor="text1"/>
              </w:rPr>
              <w:t>30.000</w:t>
            </w:r>
          </w:p>
        </w:tc>
      </w:tr>
      <w:tr w:rsidR="00BD3A19" w:rsidRPr="000A534B" w14:paraId="5DA7ACFF" w14:textId="77777777" w:rsidTr="00991A08">
        <w:tc>
          <w:tcPr>
            <w:tcW w:w="1092" w:type="dxa"/>
            <w:tcBorders>
              <w:top w:val="dotted" w:sz="4" w:space="0" w:color="auto"/>
              <w:left w:val="double" w:sz="4" w:space="0" w:color="auto"/>
              <w:bottom w:val="dotted" w:sz="4" w:space="0" w:color="auto"/>
              <w:right w:val="dotted" w:sz="4" w:space="0" w:color="auto"/>
            </w:tcBorders>
          </w:tcPr>
          <w:p w14:paraId="12BA60A8" w14:textId="77777777" w:rsidR="00BD3A19" w:rsidRPr="000A534B" w:rsidRDefault="00BD3A19" w:rsidP="00991A08">
            <w:pPr>
              <w:spacing w:before="60" w:after="60"/>
              <w:jc w:val="center"/>
              <w:rPr>
                <w:color w:val="000000" w:themeColor="text1"/>
              </w:rPr>
            </w:pPr>
          </w:p>
        </w:tc>
        <w:tc>
          <w:tcPr>
            <w:tcW w:w="6427" w:type="dxa"/>
            <w:gridSpan w:val="5"/>
            <w:tcBorders>
              <w:top w:val="dotted" w:sz="4" w:space="0" w:color="auto"/>
              <w:left w:val="dotted" w:sz="4" w:space="0" w:color="auto"/>
              <w:bottom w:val="dotted" w:sz="4" w:space="0" w:color="auto"/>
              <w:right w:val="dotted" w:sz="4" w:space="0" w:color="auto"/>
            </w:tcBorders>
          </w:tcPr>
          <w:p w14:paraId="131AD7BD" w14:textId="77777777" w:rsidR="00BD3A19" w:rsidRPr="000A534B" w:rsidRDefault="00BD3A19" w:rsidP="00991A08">
            <w:pPr>
              <w:spacing w:before="60" w:after="60"/>
              <w:jc w:val="right"/>
              <w:rPr>
                <w:color w:val="000000" w:themeColor="text1"/>
              </w:rPr>
            </w:pPr>
            <w:r w:rsidRPr="000A534B">
              <w:rPr>
                <w:color w:val="000000" w:themeColor="text1"/>
              </w:rPr>
              <w:t>Total para Sumas Provisionales Especificadas</w:t>
            </w:r>
          </w:p>
          <w:p w14:paraId="07D324D0" w14:textId="77777777" w:rsidR="00BD3A19" w:rsidRPr="000A534B" w:rsidRDefault="00BD3A19" w:rsidP="00991A08">
            <w:pPr>
              <w:tabs>
                <w:tab w:val="left" w:pos="5794"/>
              </w:tabs>
              <w:spacing w:before="60" w:after="60"/>
              <w:jc w:val="right"/>
              <w:rPr>
                <w:color w:val="000000" w:themeColor="text1"/>
              </w:rPr>
            </w:pPr>
            <w:r w:rsidRPr="000A534B">
              <w:rPr>
                <w:color w:val="000000" w:themeColor="text1"/>
              </w:rPr>
              <w:t>(Trasferir a la planilla “Resumen Global”)</w:t>
            </w:r>
          </w:p>
        </w:tc>
        <w:tc>
          <w:tcPr>
            <w:tcW w:w="1412" w:type="dxa"/>
            <w:gridSpan w:val="2"/>
            <w:tcBorders>
              <w:top w:val="dotted" w:sz="4" w:space="0" w:color="auto"/>
              <w:left w:val="dotted" w:sz="4" w:space="0" w:color="auto"/>
              <w:bottom w:val="dotted" w:sz="4" w:space="0" w:color="auto"/>
              <w:right w:val="double" w:sz="4" w:space="0" w:color="auto"/>
            </w:tcBorders>
          </w:tcPr>
          <w:p w14:paraId="4A37E70D" w14:textId="77777777" w:rsidR="00BD3A19" w:rsidRPr="000A534B" w:rsidRDefault="00BD3A19" w:rsidP="00991A08">
            <w:pPr>
              <w:tabs>
                <w:tab w:val="decimal" w:pos="1050"/>
              </w:tabs>
              <w:spacing w:before="60" w:after="60"/>
              <w:rPr>
                <w:color w:val="000000" w:themeColor="text1"/>
              </w:rPr>
            </w:pPr>
            <w:r w:rsidRPr="000A534B">
              <w:rPr>
                <w:color w:val="000000" w:themeColor="text1"/>
                <w:u w:val="single"/>
              </w:rPr>
              <w:br/>
            </w:r>
            <w:r w:rsidRPr="000A534B">
              <w:rPr>
                <w:color w:val="000000" w:themeColor="text1"/>
              </w:rPr>
              <w:t>130.000</w:t>
            </w:r>
          </w:p>
        </w:tc>
      </w:tr>
      <w:tr w:rsidR="00BD3A19" w:rsidRPr="000A534B" w14:paraId="6C8424D2" w14:textId="77777777" w:rsidTr="00991A08">
        <w:tblPrEx>
          <w:tblBorders>
            <w:top w:val="single" w:sz="6" w:space="0" w:color="auto"/>
            <w:left w:val="single" w:sz="6" w:space="0" w:color="auto"/>
            <w:bottom w:val="single" w:sz="6" w:space="0" w:color="auto"/>
            <w:right w:val="single" w:sz="6" w:space="0" w:color="auto"/>
          </w:tblBorders>
        </w:tblPrEx>
        <w:trPr>
          <w:trHeight w:val="710"/>
        </w:trPr>
        <w:tc>
          <w:tcPr>
            <w:tcW w:w="2906" w:type="dxa"/>
            <w:gridSpan w:val="2"/>
            <w:tcBorders>
              <w:top w:val="dotted" w:sz="4" w:space="0" w:color="auto"/>
              <w:left w:val="double" w:sz="4" w:space="0" w:color="auto"/>
              <w:bottom w:val="nil"/>
              <w:right w:val="dotted" w:sz="4" w:space="0" w:color="auto"/>
            </w:tcBorders>
            <w:tcMar>
              <w:left w:w="28" w:type="dxa"/>
              <w:right w:w="28" w:type="dxa"/>
            </w:tcMar>
            <w:vAlign w:val="center"/>
          </w:tcPr>
          <w:p w14:paraId="04A49339" w14:textId="77777777" w:rsidR="00BD3A19" w:rsidRPr="000A534B" w:rsidRDefault="00BD3A19" w:rsidP="00991A08">
            <w:pPr>
              <w:jc w:val="both"/>
            </w:pPr>
            <w:r w:rsidRPr="000A534B">
              <w:t>Repetir el monto en letras</w:t>
            </w:r>
          </w:p>
        </w:tc>
        <w:tc>
          <w:tcPr>
            <w:tcW w:w="6025" w:type="dxa"/>
            <w:gridSpan w:val="6"/>
            <w:tcBorders>
              <w:top w:val="dotted" w:sz="4" w:space="0" w:color="auto"/>
              <w:left w:val="dotted" w:sz="4" w:space="0" w:color="auto"/>
              <w:bottom w:val="nil"/>
              <w:right w:val="double" w:sz="4" w:space="0" w:color="auto"/>
            </w:tcBorders>
            <w:vAlign w:val="center"/>
          </w:tcPr>
          <w:p w14:paraId="38B0AA5B" w14:textId="77777777" w:rsidR="00BD3A19" w:rsidRPr="000A534B" w:rsidRDefault="00BD3A19" w:rsidP="00991A08">
            <w:pPr>
              <w:jc w:val="both"/>
            </w:pPr>
            <w:r w:rsidRPr="000A534B">
              <w:t>Dólares estadounidenses ciento treinta mil</w:t>
            </w:r>
          </w:p>
        </w:tc>
      </w:tr>
      <w:tr w:rsidR="00BD3A19" w:rsidRPr="000A534B" w14:paraId="521F81BD" w14:textId="77777777" w:rsidTr="00991A08">
        <w:tblPrEx>
          <w:tblBorders>
            <w:top w:val="single" w:sz="6" w:space="0" w:color="auto"/>
            <w:left w:val="single" w:sz="6" w:space="0" w:color="auto"/>
            <w:bottom w:val="single" w:sz="6" w:space="0" w:color="auto"/>
            <w:right w:val="single" w:sz="6" w:space="0" w:color="auto"/>
          </w:tblBorders>
        </w:tblPrEx>
        <w:trPr>
          <w:trHeight w:val="199"/>
        </w:trPr>
        <w:tc>
          <w:tcPr>
            <w:tcW w:w="4171" w:type="dxa"/>
            <w:gridSpan w:val="3"/>
            <w:tcBorders>
              <w:top w:val="dotted" w:sz="4" w:space="0" w:color="auto"/>
              <w:left w:val="double" w:sz="4" w:space="0" w:color="auto"/>
              <w:bottom w:val="nil"/>
              <w:right w:val="dotted" w:sz="4" w:space="0" w:color="auto"/>
            </w:tcBorders>
            <w:tcMar>
              <w:left w:w="28" w:type="dxa"/>
              <w:right w:w="28" w:type="dxa"/>
            </w:tcMar>
          </w:tcPr>
          <w:p w14:paraId="24857C3C" w14:textId="77777777" w:rsidR="00BD3A19" w:rsidRPr="000A534B" w:rsidRDefault="00BD3A19" w:rsidP="00991A08">
            <w:pPr>
              <w:jc w:val="both"/>
            </w:pPr>
          </w:p>
        </w:tc>
        <w:tc>
          <w:tcPr>
            <w:tcW w:w="946" w:type="dxa"/>
            <w:tcBorders>
              <w:top w:val="dotted" w:sz="4" w:space="0" w:color="auto"/>
              <w:left w:val="dotted" w:sz="4" w:space="0" w:color="auto"/>
              <w:bottom w:val="nil"/>
              <w:right w:val="nil"/>
            </w:tcBorders>
            <w:tcMar>
              <w:left w:w="28" w:type="dxa"/>
              <w:right w:w="28" w:type="dxa"/>
            </w:tcMar>
          </w:tcPr>
          <w:p w14:paraId="2FFBCBA9" w14:textId="77777777" w:rsidR="00BD3A19" w:rsidRPr="000A534B" w:rsidRDefault="00BD3A19" w:rsidP="00991A08">
            <w:pPr>
              <w:jc w:val="both"/>
            </w:pPr>
          </w:p>
          <w:p w14:paraId="69C0DF45" w14:textId="77777777" w:rsidR="00BD3A19" w:rsidRPr="000A534B" w:rsidRDefault="00BD3A19" w:rsidP="00991A08">
            <w:pPr>
              <w:jc w:val="both"/>
            </w:pPr>
          </w:p>
          <w:p w14:paraId="274241D8" w14:textId="77777777" w:rsidR="00BD3A19" w:rsidRPr="000A534B" w:rsidRDefault="00BD3A19" w:rsidP="00991A08">
            <w:pPr>
              <w:jc w:val="both"/>
            </w:pPr>
          </w:p>
        </w:tc>
        <w:tc>
          <w:tcPr>
            <w:tcW w:w="1296" w:type="dxa"/>
            <w:tcBorders>
              <w:top w:val="dotted" w:sz="4" w:space="0" w:color="auto"/>
              <w:left w:val="nil"/>
              <w:bottom w:val="nil"/>
              <w:right w:val="nil"/>
            </w:tcBorders>
            <w:tcMar>
              <w:left w:w="28" w:type="dxa"/>
              <w:right w:w="28" w:type="dxa"/>
            </w:tcMar>
          </w:tcPr>
          <w:p w14:paraId="33E4C4E6" w14:textId="77777777" w:rsidR="00BD3A19" w:rsidRPr="000A534B" w:rsidRDefault="00BD3A19" w:rsidP="00991A08">
            <w:pPr>
              <w:jc w:val="both"/>
            </w:pPr>
          </w:p>
        </w:tc>
        <w:tc>
          <w:tcPr>
            <w:tcW w:w="1296" w:type="dxa"/>
            <w:gridSpan w:val="2"/>
            <w:tcBorders>
              <w:top w:val="dotted" w:sz="4" w:space="0" w:color="auto"/>
              <w:left w:val="nil"/>
              <w:bottom w:val="nil"/>
              <w:right w:val="nil"/>
            </w:tcBorders>
            <w:tcMar>
              <w:left w:w="28" w:type="dxa"/>
              <w:right w:w="28" w:type="dxa"/>
            </w:tcMar>
          </w:tcPr>
          <w:p w14:paraId="6A6285B1" w14:textId="77777777" w:rsidR="00BD3A19" w:rsidRPr="000A534B" w:rsidRDefault="00BD3A19" w:rsidP="00991A08">
            <w:pPr>
              <w:jc w:val="both"/>
            </w:pPr>
          </w:p>
        </w:tc>
        <w:tc>
          <w:tcPr>
            <w:tcW w:w="1222" w:type="dxa"/>
            <w:tcBorders>
              <w:top w:val="dotted" w:sz="4" w:space="0" w:color="auto"/>
              <w:left w:val="nil"/>
              <w:bottom w:val="nil"/>
              <w:right w:val="double" w:sz="4" w:space="0" w:color="auto"/>
            </w:tcBorders>
            <w:tcMar>
              <w:left w:w="28" w:type="dxa"/>
              <w:right w:w="28" w:type="dxa"/>
            </w:tcMar>
          </w:tcPr>
          <w:p w14:paraId="60AFC4D8" w14:textId="77777777" w:rsidR="00BD3A19" w:rsidRPr="000A534B" w:rsidRDefault="00BD3A19" w:rsidP="00991A08">
            <w:pPr>
              <w:jc w:val="both"/>
            </w:pPr>
          </w:p>
        </w:tc>
      </w:tr>
      <w:tr w:rsidR="00BD3A19" w:rsidRPr="000A534B" w14:paraId="51A01FBA" w14:textId="77777777" w:rsidTr="00991A08">
        <w:tblPrEx>
          <w:tblBorders>
            <w:top w:val="single" w:sz="6" w:space="0" w:color="auto"/>
            <w:left w:val="single" w:sz="6" w:space="0" w:color="auto"/>
            <w:bottom w:val="single" w:sz="6" w:space="0" w:color="auto"/>
            <w:right w:val="single" w:sz="6" w:space="0" w:color="auto"/>
          </w:tblBorders>
        </w:tblPrEx>
        <w:trPr>
          <w:trHeight w:val="293"/>
        </w:trPr>
        <w:tc>
          <w:tcPr>
            <w:tcW w:w="4171" w:type="dxa"/>
            <w:gridSpan w:val="3"/>
            <w:tcBorders>
              <w:top w:val="nil"/>
              <w:left w:val="double" w:sz="4" w:space="0" w:color="auto"/>
              <w:bottom w:val="nil"/>
              <w:right w:val="dotted" w:sz="4" w:space="0" w:color="auto"/>
            </w:tcBorders>
            <w:tcMar>
              <w:left w:w="28" w:type="dxa"/>
              <w:right w:w="28" w:type="dxa"/>
            </w:tcMar>
          </w:tcPr>
          <w:p w14:paraId="1DC0FF63" w14:textId="77777777" w:rsidR="00BD3A19" w:rsidRPr="000A534B" w:rsidRDefault="00BD3A19" w:rsidP="00991A08">
            <w:pPr>
              <w:jc w:val="both"/>
            </w:pPr>
          </w:p>
        </w:tc>
        <w:tc>
          <w:tcPr>
            <w:tcW w:w="2242" w:type="dxa"/>
            <w:gridSpan w:val="2"/>
            <w:tcBorders>
              <w:top w:val="nil"/>
              <w:left w:val="dotted" w:sz="4" w:space="0" w:color="auto"/>
              <w:bottom w:val="nil"/>
              <w:right w:val="nil"/>
            </w:tcBorders>
            <w:tcMar>
              <w:left w:w="28" w:type="dxa"/>
              <w:right w:w="28" w:type="dxa"/>
            </w:tcMar>
          </w:tcPr>
          <w:p w14:paraId="101236A2" w14:textId="77777777" w:rsidR="00BD3A19" w:rsidRPr="000A534B" w:rsidRDefault="00BD3A19" w:rsidP="00991A08">
            <w:pPr>
              <w:jc w:val="right"/>
            </w:pPr>
            <w:r w:rsidRPr="000A534B">
              <w:t>Nombre del Oferente</w:t>
            </w:r>
          </w:p>
        </w:tc>
        <w:tc>
          <w:tcPr>
            <w:tcW w:w="2518" w:type="dxa"/>
            <w:gridSpan w:val="3"/>
            <w:tcBorders>
              <w:top w:val="nil"/>
              <w:left w:val="nil"/>
              <w:bottom w:val="nil"/>
              <w:right w:val="double" w:sz="4" w:space="0" w:color="auto"/>
            </w:tcBorders>
            <w:tcMar>
              <w:left w:w="28" w:type="dxa"/>
              <w:right w:w="28" w:type="dxa"/>
            </w:tcMar>
          </w:tcPr>
          <w:p w14:paraId="25C6AB23" w14:textId="77777777" w:rsidR="00BD3A19" w:rsidRPr="000A534B" w:rsidRDefault="00BD3A19" w:rsidP="00991A08">
            <w:pPr>
              <w:tabs>
                <w:tab w:val="left" w:pos="2297"/>
              </w:tabs>
            </w:pPr>
            <w:r w:rsidRPr="000A534B">
              <w:rPr>
                <w:u w:val="single"/>
              </w:rPr>
              <w:tab/>
            </w:r>
          </w:p>
        </w:tc>
      </w:tr>
      <w:tr w:rsidR="00BD3A19" w:rsidRPr="000A534B" w14:paraId="399FCAF4" w14:textId="77777777" w:rsidTr="00991A08">
        <w:tblPrEx>
          <w:tblBorders>
            <w:top w:val="single" w:sz="6" w:space="0" w:color="auto"/>
            <w:left w:val="single" w:sz="6" w:space="0" w:color="auto"/>
            <w:bottom w:val="single" w:sz="6" w:space="0" w:color="auto"/>
            <w:right w:val="single" w:sz="6" w:space="0" w:color="auto"/>
          </w:tblBorders>
        </w:tblPrEx>
        <w:tc>
          <w:tcPr>
            <w:tcW w:w="4171" w:type="dxa"/>
            <w:gridSpan w:val="3"/>
            <w:tcBorders>
              <w:top w:val="nil"/>
              <w:left w:val="double" w:sz="4" w:space="0" w:color="auto"/>
              <w:bottom w:val="nil"/>
              <w:right w:val="dotted" w:sz="4" w:space="0" w:color="auto"/>
            </w:tcBorders>
            <w:tcMar>
              <w:left w:w="28" w:type="dxa"/>
              <w:right w:w="28" w:type="dxa"/>
            </w:tcMar>
          </w:tcPr>
          <w:p w14:paraId="06EDFD63" w14:textId="77777777" w:rsidR="00BD3A19" w:rsidRPr="000A534B" w:rsidRDefault="00BD3A19" w:rsidP="00991A08">
            <w:pPr>
              <w:jc w:val="both"/>
            </w:pPr>
          </w:p>
        </w:tc>
        <w:tc>
          <w:tcPr>
            <w:tcW w:w="946" w:type="dxa"/>
            <w:tcBorders>
              <w:top w:val="nil"/>
              <w:left w:val="dotted" w:sz="4" w:space="0" w:color="auto"/>
              <w:bottom w:val="nil"/>
              <w:right w:val="nil"/>
            </w:tcBorders>
            <w:tcMar>
              <w:left w:w="28" w:type="dxa"/>
              <w:right w:w="28" w:type="dxa"/>
            </w:tcMar>
          </w:tcPr>
          <w:p w14:paraId="731E7822" w14:textId="77777777" w:rsidR="00BD3A19" w:rsidRPr="000A534B" w:rsidRDefault="00BD3A19" w:rsidP="00991A08">
            <w:pPr>
              <w:jc w:val="both"/>
            </w:pPr>
          </w:p>
          <w:p w14:paraId="72F3A0E4" w14:textId="77777777" w:rsidR="00BD3A19" w:rsidRPr="000A534B" w:rsidRDefault="00BD3A19" w:rsidP="00991A08">
            <w:pPr>
              <w:jc w:val="both"/>
            </w:pPr>
          </w:p>
        </w:tc>
        <w:tc>
          <w:tcPr>
            <w:tcW w:w="1296" w:type="dxa"/>
            <w:tcBorders>
              <w:top w:val="nil"/>
              <w:left w:val="nil"/>
              <w:bottom w:val="nil"/>
              <w:right w:val="nil"/>
            </w:tcBorders>
            <w:tcMar>
              <w:left w:w="28" w:type="dxa"/>
              <w:right w:w="28" w:type="dxa"/>
            </w:tcMar>
          </w:tcPr>
          <w:p w14:paraId="07704471" w14:textId="77777777" w:rsidR="00BD3A19" w:rsidRPr="000A534B" w:rsidRDefault="00BD3A19" w:rsidP="00991A08">
            <w:pPr>
              <w:jc w:val="both"/>
            </w:pPr>
          </w:p>
        </w:tc>
        <w:tc>
          <w:tcPr>
            <w:tcW w:w="1296" w:type="dxa"/>
            <w:gridSpan w:val="2"/>
            <w:tcBorders>
              <w:top w:val="nil"/>
              <w:left w:val="nil"/>
              <w:bottom w:val="nil"/>
              <w:right w:val="nil"/>
            </w:tcBorders>
            <w:tcMar>
              <w:left w:w="28" w:type="dxa"/>
              <w:right w:w="28" w:type="dxa"/>
            </w:tcMar>
          </w:tcPr>
          <w:p w14:paraId="78FE4F08" w14:textId="77777777" w:rsidR="00BD3A19" w:rsidRPr="000A534B" w:rsidRDefault="00BD3A19" w:rsidP="00991A08">
            <w:pPr>
              <w:jc w:val="both"/>
            </w:pPr>
          </w:p>
        </w:tc>
        <w:tc>
          <w:tcPr>
            <w:tcW w:w="1222" w:type="dxa"/>
            <w:tcBorders>
              <w:top w:val="nil"/>
              <w:left w:val="nil"/>
              <w:bottom w:val="nil"/>
              <w:right w:val="double" w:sz="4" w:space="0" w:color="auto"/>
            </w:tcBorders>
            <w:tcMar>
              <w:left w:w="28" w:type="dxa"/>
              <w:right w:w="28" w:type="dxa"/>
            </w:tcMar>
          </w:tcPr>
          <w:p w14:paraId="4F2AD7A6" w14:textId="77777777" w:rsidR="00BD3A19" w:rsidRPr="000A534B" w:rsidRDefault="00BD3A19" w:rsidP="00991A08">
            <w:pPr>
              <w:jc w:val="both"/>
            </w:pPr>
          </w:p>
        </w:tc>
      </w:tr>
      <w:tr w:rsidR="00BD3A19" w:rsidRPr="000A534B" w14:paraId="7ED2B3B8" w14:textId="77777777" w:rsidTr="00991A08">
        <w:tblPrEx>
          <w:tblBorders>
            <w:top w:val="single" w:sz="6" w:space="0" w:color="auto"/>
            <w:left w:val="single" w:sz="6" w:space="0" w:color="auto"/>
            <w:bottom w:val="single" w:sz="6" w:space="0" w:color="auto"/>
            <w:right w:val="single" w:sz="6" w:space="0" w:color="auto"/>
          </w:tblBorders>
        </w:tblPrEx>
        <w:tc>
          <w:tcPr>
            <w:tcW w:w="4171" w:type="dxa"/>
            <w:gridSpan w:val="3"/>
            <w:tcBorders>
              <w:top w:val="nil"/>
              <w:left w:val="double" w:sz="4" w:space="0" w:color="auto"/>
              <w:bottom w:val="nil"/>
              <w:right w:val="dotted" w:sz="4" w:space="0" w:color="auto"/>
            </w:tcBorders>
            <w:tcMar>
              <w:left w:w="28" w:type="dxa"/>
              <w:right w:w="28" w:type="dxa"/>
            </w:tcMar>
          </w:tcPr>
          <w:p w14:paraId="4239CFB4" w14:textId="77777777" w:rsidR="00BD3A19" w:rsidRPr="000A534B" w:rsidRDefault="00BD3A19" w:rsidP="00991A08">
            <w:pPr>
              <w:jc w:val="both"/>
            </w:pPr>
          </w:p>
        </w:tc>
        <w:tc>
          <w:tcPr>
            <w:tcW w:w="946" w:type="dxa"/>
            <w:tcBorders>
              <w:top w:val="nil"/>
              <w:left w:val="dotted" w:sz="4" w:space="0" w:color="auto"/>
              <w:bottom w:val="nil"/>
              <w:right w:val="nil"/>
            </w:tcBorders>
            <w:tcMar>
              <w:left w:w="28" w:type="dxa"/>
              <w:right w:w="28" w:type="dxa"/>
            </w:tcMar>
          </w:tcPr>
          <w:p w14:paraId="3EE1F6CB" w14:textId="77777777" w:rsidR="00BD3A19" w:rsidRPr="000A534B" w:rsidRDefault="00BD3A19" w:rsidP="00991A08">
            <w:pPr>
              <w:jc w:val="both"/>
            </w:pPr>
          </w:p>
        </w:tc>
        <w:tc>
          <w:tcPr>
            <w:tcW w:w="1296" w:type="dxa"/>
            <w:tcBorders>
              <w:top w:val="nil"/>
              <w:left w:val="nil"/>
              <w:bottom w:val="nil"/>
              <w:right w:val="nil"/>
            </w:tcBorders>
            <w:tcMar>
              <w:left w:w="28" w:type="dxa"/>
              <w:right w:w="28" w:type="dxa"/>
            </w:tcMar>
          </w:tcPr>
          <w:p w14:paraId="7DC5B1BE" w14:textId="77777777" w:rsidR="00BD3A19" w:rsidRPr="000A534B" w:rsidRDefault="00BD3A19" w:rsidP="00991A08">
            <w:pPr>
              <w:jc w:val="both"/>
            </w:pPr>
          </w:p>
        </w:tc>
        <w:tc>
          <w:tcPr>
            <w:tcW w:w="1296" w:type="dxa"/>
            <w:gridSpan w:val="2"/>
            <w:tcBorders>
              <w:top w:val="nil"/>
              <w:left w:val="nil"/>
              <w:bottom w:val="nil"/>
              <w:right w:val="nil"/>
            </w:tcBorders>
            <w:tcMar>
              <w:left w:w="28" w:type="dxa"/>
              <w:right w:w="28" w:type="dxa"/>
            </w:tcMar>
          </w:tcPr>
          <w:p w14:paraId="2440CAB9" w14:textId="77777777" w:rsidR="00BD3A19" w:rsidRPr="000A534B" w:rsidRDefault="00BD3A19" w:rsidP="00991A08">
            <w:pPr>
              <w:jc w:val="both"/>
            </w:pPr>
          </w:p>
        </w:tc>
        <w:tc>
          <w:tcPr>
            <w:tcW w:w="1222" w:type="dxa"/>
            <w:tcBorders>
              <w:top w:val="nil"/>
              <w:left w:val="nil"/>
              <w:bottom w:val="nil"/>
              <w:right w:val="double" w:sz="4" w:space="0" w:color="auto"/>
            </w:tcBorders>
            <w:tcMar>
              <w:left w:w="28" w:type="dxa"/>
              <w:right w:w="28" w:type="dxa"/>
            </w:tcMar>
          </w:tcPr>
          <w:p w14:paraId="64ADE90E" w14:textId="77777777" w:rsidR="00BD3A19" w:rsidRPr="000A534B" w:rsidRDefault="00BD3A19" w:rsidP="00991A08">
            <w:pPr>
              <w:jc w:val="both"/>
            </w:pPr>
          </w:p>
        </w:tc>
      </w:tr>
      <w:tr w:rsidR="00BD3A19" w:rsidRPr="000A534B" w14:paraId="1AE419D9" w14:textId="77777777" w:rsidTr="00991A08">
        <w:tblPrEx>
          <w:tblBorders>
            <w:top w:val="single" w:sz="6" w:space="0" w:color="auto"/>
            <w:left w:val="single" w:sz="6" w:space="0" w:color="auto"/>
            <w:bottom w:val="single" w:sz="6" w:space="0" w:color="auto"/>
            <w:right w:val="single" w:sz="6" w:space="0" w:color="auto"/>
          </w:tblBorders>
        </w:tblPrEx>
        <w:trPr>
          <w:trHeight w:val="307"/>
        </w:trPr>
        <w:tc>
          <w:tcPr>
            <w:tcW w:w="4171" w:type="dxa"/>
            <w:gridSpan w:val="3"/>
            <w:tcBorders>
              <w:top w:val="nil"/>
              <w:left w:val="double" w:sz="4" w:space="0" w:color="auto"/>
              <w:bottom w:val="nil"/>
              <w:right w:val="dotted" w:sz="4" w:space="0" w:color="auto"/>
            </w:tcBorders>
            <w:tcMar>
              <w:left w:w="28" w:type="dxa"/>
              <w:right w:w="28" w:type="dxa"/>
            </w:tcMar>
          </w:tcPr>
          <w:p w14:paraId="7445A0C9" w14:textId="77777777" w:rsidR="00BD3A19" w:rsidRPr="000A534B" w:rsidRDefault="00BD3A19" w:rsidP="00991A08">
            <w:pPr>
              <w:jc w:val="both"/>
            </w:pPr>
          </w:p>
        </w:tc>
        <w:tc>
          <w:tcPr>
            <w:tcW w:w="2242" w:type="dxa"/>
            <w:gridSpan w:val="2"/>
            <w:tcBorders>
              <w:top w:val="nil"/>
              <w:left w:val="dotted" w:sz="4" w:space="0" w:color="auto"/>
              <w:bottom w:val="nil"/>
              <w:right w:val="nil"/>
            </w:tcBorders>
            <w:tcMar>
              <w:left w:w="28" w:type="dxa"/>
              <w:right w:w="28" w:type="dxa"/>
            </w:tcMar>
          </w:tcPr>
          <w:p w14:paraId="2E364478" w14:textId="77777777" w:rsidR="00BD3A19" w:rsidRPr="000A534B" w:rsidRDefault="00BD3A19" w:rsidP="00991A08">
            <w:pPr>
              <w:jc w:val="right"/>
            </w:pPr>
            <w:r w:rsidRPr="000A534B">
              <w:t>Firma del Oferente</w:t>
            </w:r>
          </w:p>
        </w:tc>
        <w:tc>
          <w:tcPr>
            <w:tcW w:w="2518" w:type="dxa"/>
            <w:gridSpan w:val="3"/>
            <w:tcBorders>
              <w:top w:val="nil"/>
              <w:left w:val="nil"/>
              <w:bottom w:val="nil"/>
              <w:right w:val="double" w:sz="4" w:space="0" w:color="auto"/>
            </w:tcBorders>
            <w:tcMar>
              <w:left w:w="28" w:type="dxa"/>
              <w:right w:w="28" w:type="dxa"/>
            </w:tcMar>
          </w:tcPr>
          <w:p w14:paraId="72ED7666" w14:textId="77777777" w:rsidR="00BD3A19" w:rsidRPr="000A534B" w:rsidRDefault="00BD3A19" w:rsidP="00991A08">
            <w:pPr>
              <w:tabs>
                <w:tab w:val="left" w:pos="2297"/>
              </w:tabs>
            </w:pPr>
            <w:r w:rsidRPr="000A534B">
              <w:rPr>
                <w:u w:val="single"/>
              </w:rPr>
              <w:tab/>
            </w:r>
          </w:p>
        </w:tc>
      </w:tr>
      <w:tr w:rsidR="00BD3A19" w:rsidRPr="000A534B" w14:paraId="19C8221F" w14:textId="77777777" w:rsidTr="00991A08">
        <w:tblPrEx>
          <w:tblBorders>
            <w:top w:val="single" w:sz="6" w:space="0" w:color="auto"/>
            <w:left w:val="single" w:sz="6" w:space="0" w:color="auto"/>
            <w:bottom w:val="single" w:sz="6" w:space="0" w:color="auto"/>
            <w:right w:val="single" w:sz="6" w:space="0" w:color="auto"/>
          </w:tblBorders>
        </w:tblPrEx>
        <w:tc>
          <w:tcPr>
            <w:tcW w:w="4171" w:type="dxa"/>
            <w:gridSpan w:val="3"/>
            <w:tcBorders>
              <w:top w:val="nil"/>
              <w:left w:val="double" w:sz="4" w:space="0" w:color="auto"/>
              <w:bottom w:val="double" w:sz="4" w:space="0" w:color="auto"/>
              <w:right w:val="dotted" w:sz="4" w:space="0" w:color="auto"/>
            </w:tcBorders>
            <w:tcMar>
              <w:left w:w="28" w:type="dxa"/>
              <w:right w:w="28" w:type="dxa"/>
            </w:tcMar>
          </w:tcPr>
          <w:p w14:paraId="3BC057CC" w14:textId="77777777" w:rsidR="00BD3A19" w:rsidRPr="000A534B" w:rsidRDefault="00BD3A19" w:rsidP="00991A08">
            <w:pPr>
              <w:jc w:val="both"/>
            </w:pPr>
          </w:p>
        </w:tc>
        <w:tc>
          <w:tcPr>
            <w:tcW w:w="946" w:type="dxa"/>
            <w:tcBorders>
              <w:top w:val="nil"/>
              <w:left w:val="dotted" w:sz="4" w:space="0" w:color="auto"/>
              <w:bottom w:val="double" w:sz="4" w:space="0" w:color="auto"/>
              <w:right w:val="nil"/>
            </w:tcBorders>
            <w:tcMar>
              <w:left w:w="28" w:type="dxa"/>
              <w:right w:w="28" w:type="dxa"/>
            </w:tcMar>
          </w:tcPr>
          <w:p w14:paraId="5CF50F44" w14:textId="77777777" w:rsidR="00BD3A19" w:rsidRPr="000A534B" w:rsidRDefault="00BD3A19" w:rsidP="00991A08">
            <w:pPr>
              <w:jc w:val="both"/>
            </w:pPr>
          </w:p>
        </w:tc>
        <w:tc>
          <w:tcPr>
            <w:tcW w:w="1296" w:type="dxa"/>
            <w:tcBorders>
              <w:top w:val="nil"/>
              <w:left w:val="nil"/>
              <w:bottom w:val="double" w:sz="4" w:space="0" w:color="auto"/>
              <w:right w:val="nil"/>
            </w:tcBorders>
            <w:tcMar>
              <w:left w:w="28" w:type="dxa"/>
              <w:right w:w="28" w:type="dxa"/>
            </w:tcMar>
          </w:tcPr>
          <w:p w14:paraId="40577B98" w14:textId="77777777" w:rsidR="00BD3A19" w:rsidRPr="000A534B" w:rsidRDefault="00BD3A19" w:rsidP="00991A08">
            <w:pPr>
              <w:jc w:val="both"/>
            </w:pPr>
          </w:p>
        </w:tc>
        <w:tc>
          <w:tcPr>
            <w:tcW w:w="1296" w:type="dxa"/>
            <w:gridSpan w:val="2"/>
            <w:tcBorders>
              <w:top w:val="nil"/>
              <w:left w:val="nil"/>
              <w:bottom w:val="double" w:sz="4" w:space="0" w:color="auto"/>
              <w:right w:val="nil"/>
            </w:tcBorders>
            <w:tcMar>
              <w:left w:w="28" w:type="dxa"/>
              <w:right w:w="28" w:type="dxa"/>
            </w:tcMar>
          </w:tcPr>
          <w:p w14:paraId="772D5287" w14:textId="77777777" w:rsidR="00BD3A19" w:rsidRPr="000A534B" w:rsidRDefault="00BD3A19" w:rsidP="00991A08">
            <w:pPr>
              <w:jc w:val="both"/>
            </w:pPr>
          </w:p>
        </w:tc>
        <w:tc>
          <w:tcPr>
            <w:tcW w:w="1222" w:type="dxa"/>
            <w:tcBorders>
              <w:top w:val="nil"/>
              <w:left w:val="nil"/>
              <w:bottom w:val="double" w:sz="4" w:space="0" w:color="auto"/>
              <w:right w:val="double" w:sz="4" w:space="0" w:color="auto"/>
            </w:tcBorders>
            <w:tcMar>
              <w:left w:w="28" w:type="dxa"/>
              <w:right w:w="28" w:type="dxa"/>
            </w:tcMar>
          </w:tcPr>
          <w:p w14:paraId="20C3FCDB" w14:textId="77777777" w:rsidR="00BD3A19" w:rsidRPr="000A534B" w:rsidRDefault="00BD3A19" w:rsidP="00991A08">
            <w:pPr>
              <w:jc w:val="both"/>
            </w:pPr>
          </w:p>
        </w:tc>
      </w:tr>
    </w:tbl>
    <w:p w14:paraId="2DD1BA75" w14:textId="77777777" w:rsidR="00BD3A19" w:rsidRPr="000A534B" w:rsidRDefault="00BD3A19" w:rsidP="00BD3A19">
      <w:pPr>
        <w:spacing w:before="240" w:after="120"/>
        <w:rPr>
          <w:b/>
          <w:color w:val="000000" w:themeColor="text1"/>
        </w:rPr>
      </w:pPr>
      <w:r w:rsidRPr="000A534B">
        <w:rPr>
          <w:b/>
          <w:color w:val="000000" w:themeColor="text1"/>
        </w:rPr>
        <w:br w:type="page"/>
      </w:r>
    </w:p>
    <w:p w14:paraId="275D6417" w14:textId="77777777" w:rsidR="00BD3A19" w:rsidRPr="000A534B" w:rsidRDefault="00BD3A19" w:rsidP="00BD3A19">
      <w:pPr>
        <w:pStyle w:val="Ttulo5"/>
        <w:rPr>
          <w:rFonts w:cs="Times New Roman"/>
        </w:rPr>
      </w:pPr>
      <w:bookmarkStart w:id="179" w:name="_Toc215729352"/>
      <w:r w:rsidRPr="000A534B">
        <w:rPr>
          <w:rFonts w:cs="Times New Roman"/>
        </w:rPr>
        <w:t>Resumen Global</w:t>
      </w:r>
      <w:bookmarkEnd w:id="179"/>
    </w:p>
    <w:tbl>
      <w:tblPr>
        <w:tblW w:w="8931" w:type="dxa"/>
        <w:tblInd w:w="108" w:type="dxa"/>
        <w:tblLayout w:type="fixed"/>
        <w:tblLook w:val="0000" w:firstRow="0" w:lastRow="0" w:firstColumn="0" w:lastColumn="0" w:noHBand="0" w:noVBand="0"/>
      </w:tblPr>
      <w:tblGrid>
        <w:gridCol w:w="908"/>
        <w:gridCol w:w="1998"/>
        <w:gridCol w:w="771"/>
        <w:gridCol w:w="494"/>
        <w:gridCol w:w="946"/>
        <w:gridCol w:w="1296"/>
        <w:gridCol w:w="44"/>
        <w:gridCol w:w="1092"/>
        <w:gridCol w:w="160"/>
        <w:gridCol w:w="1222"/>
      </w:tblGrid>
      <w:tr w:rsidR="00BD3A19" w:rsidRPr="000A534B" w14:paraId="03F38DC7" w14:textId="77777777" w:rsidTr="00991A08">
        <w:tc>
          <w:tcPr>
            <w:tcW w:w="6457" w:type="dxa"/>
            <w:gridSpan w:val="7"/>
            <w:tcBorders>
              <w:top w:val="double" w:sz="4" w:space="0" w:color="auto"/>
              <w:left w:val="double" w:sz="4" w:space="0" w:color="auto"/>
            </w:tcBorders>
          </w:tcPr>
          <w:p w14:paraId="44D59ABA" w14:textId="77777777" w:rsidR="00BD3A19" w:rsidRPr="000A534B" w:rsidRDefault="00BD3A19" w:rsidP="00991A08">
            <w:pPr>
              <w:spacing w:before="60" w:after="60"/>
              <w:jc w:val="center"/>
              <w:rPr>
                <w:i/>
                <w:color w:val="000000" w:themeColor="text1"/>
              </w:rPr>
            </w:pPr>
            <w:r w:rsidRPr="000A534B">
              <w:rPr>
                <w:i/>
                <w:color w:val="000000" w:themeColor="text1"/>
              </w:rPr>
              <w:t>Resumen general</w:t>
            </w:r>
          </w:p>
        </w:tc>
        <w:tc>
          <w:tcPr>
            <w:tcW w:w="1092" w:type="dxa"/>
            <w:tcBorders>
              <w:top w:val="double" w:sz="4" w:space="0" w:color="auto"/>
              <w:left w:val="single" w:sz="4" w:space="0" w:color="auto"/>
              <w:bottom w:val="single" w:sz="6" w:space="0" w:color="auto"/>
            </w:tcBorders>
          </w:tcPr>
          <w:p w14:paraId="519D9947" w14:textId="77777777" w:rsidR="00BD3A19" w:rsidRPr="000A534B" w:rsidRDefault="00BD3A19" w:rsidP="00991A08">
            <w:pPr>
              <w:spacing w:before="60" w:after="60"/>
              <w:jc w:val="center"/>
              <w:rPr>
                <w:i/>
                <w:color w:val="000000" w:themeColor="text1"/>
              </w:rPr>
            </w:pPr>
            <w:r w:rsidRPr="000A534B">
              <w:rPr>
                <w:i/>
                <w:color w:val="000000" w:themeColor="text1"/>
              </w:rPr>
              <w:t>Página</w:t>
            </w:r>
          </w:p>
        </w:tc>
        <w:tc>
          <w:tcPr>
            <w:tcW w:w="1382" w:type="dxa"/>
            <w:gridSpan w:val="2"/>
            <w:tcBorders>
              <w:top w:val="double" w:sz="4" w:space="0" w:color="auto"/>
              <w:left w:val="single" w:sz="4" w:space="0" w:color="auto"/>
              <w:bottom w:val="single" w:sz="6" w:space="0" w:color="auto"/>
              <w:right w:val="double" w:sz="4" w:space="0" w:color="auto"/>
            </w:tcBorders>
          </w:tcPr>
          <w:p w14:paraId="260E0C1D" w14:textId="77777777" w:rsidR="00BD3A19" w:rsidRPr="000A534B" w:rsidRDefault="00BD3A19" w:rsidP="00991A08">
            <w:pPr>
              <w:spacing w:before="60" w:after="60"/>
              <w:jc w:val="center"/>
              <w:rPr>
                <w:i/>
                <w:color w:val="000000" w:themeColor="text1"/>
              </w:rPr>
            </w:pPr>
            <w:r w:rsidRPr="000A534B">
              <w:rPr>
                <w:i/>
                <w:color w:val="000000" w:themeColor="text1"/>
              </w:rPr>
              <w:t>Monto</w:t>
            </w:r>
          </w:p>
        </w:tc>
      </w:tr>
      <w:tr w:rsidR="00BD3A19" w:rsidRPr="000A534B" w14:paraId="1F6D7020" w14:textId="77777777" w:rsidTr="00991A08">
        <w:trPr>
          <w:trHeight w:val="409"/>
        </w:trPr>
        <w:tc>
          <w:tcPr>
            <w:tcW w:w="6457" w:type="dxa"/>
            <w:gridSpan w:val="7"/>
            <w:tcBorders>
              <w:top w:val="dotted" w:sz="4" w:space="0" w:color="auto"/>
              <w:left w:val="double" w:sz="4" w:space="0" w:color="auto"/>
            </w:tcBorders>
          </w:tcPr>
          <w:p w14:paraId="3192CB95" w14:textId="77777777" w:rsidR="00BD3A19" w:rsidRPr="000A534B" w:rsidRDefault="00BD3A19" w:rsidP="00991A08">
            <w:pPr>
              <w:tabs>
                <w:tab w:val="left" w:pos="330"/>
              </w:tabs>
              <w:spacing w:before="60" w:after="60"/>
              <w:rPr>
                <w:i/>
                <w:color w:val="000000" w:themeColor="text1"/>
              </w:rPr>
            </w:pPr>
          </w:p>
        </w:tc>
        <w:tc>
          <w:tcPr>
            <w:tcW w:w="1092" w:type="dxa"/>
            <w:tcBorders>
              <w:top w:val="dotted" w:sz="4" w:space="0" w:color="auto"/>
              <w:left w:val="dotted" w:sz="4" w:space="0" w:color="auto"/>
              <w:right w:val="dotted" w:sz="4" w:space="0" w:color="auto"/>
            </w:tcBorders>
          </w:tcPr>
          <w:p w14:paraId="6798E71F" w14:textId="77777777" w:rsidR="00BD3A19" w:rsidRPr="000A534B" w:rsidRDefault="00BD3A19" w:rsidP="00991A08">
            <w:pPr>
              <w:spacing w:before="60" w:after="60"/>
              <w:jc w:val="center"/>
              <w:rPr>
                <w:i/>
                <w:color w:val="000000" w:themeColor="text1"/>
              </w:rPr>
            </w:pPr>
          </w:p>
        </w:tc>
        <w:tc>
          <w:tcPr>
            <w:tcW w:w="1382" w:type="dxa"/>
            <w:gridSpan w:val="2"/>
            <w:tcBorders>
              <w:top w:val="dotted" w:sz="4" w:space="0" w:color="auto"/>
              <w:left w:val="nil"/>
              <w:right w:val="double" w:sz="4" w:space="0" w:color="auto"/>
            </w:tcBorders>
          </w:tcPr>
          <w:p w14:paraId="6FE781DA" w14:textId="77777777" w:rsidR="00BD3A19" w:rsidRPr="000A534B" w:rsidRDefault="00BD3A19" w:rsidP="00991A08">
            <w:pPr>
              <w:tabs>
                <w:tab w:val="decimal" w:pos="1050"/>
              </w:tabs>
              <w:spacing w:before="60" w:after="60"/>
              <w:rPr>
                <w:i/>
                <w:color w:val="000000" w:themeColor="text1"/>
              </w:rPr>
            </w:pPr>
          </w:p>
        </w:tc>
      </w:tr>
      <w:tr w:rsidR="00BD3A19" w:rsidRPr="000A534B" w14:paraId="4A1D709E" w14:textId="77777777" w:rsidTr="00991A08">
        <w:tc>
          <w:tcPr>
            <w:tcW w:w="6457" w:type="dxa"/>
            <w:gridSpan w:val="7"/>
            <w:tcBorders>
              <w:left w:val="double" w:sz="4" w:space="0" w:color="auto"/>
              <w:bottom w:val="single" w:sz="6" w:space="0" w:color="auto"/>
            </w:tcBorders>
          </w:tcPr>
          <w:p w14:paraId="44732CB4" w14:textId="77777777" w:rsidR="00BD3A19" w:rsidRPr="000A534B" w:rsidRDefault="00BD3A19" w:rsidP="00991A08">
            <w:pPr>
              <w:tabs>
                <w:tab w:val="left" w:pos="330"/>
              </w:tabs>
              <w:spacing w:before="60" w:after="60"/>
              <w:rPr>
                <w:i/>
                <w:color w:val="000000" w:themeColor="text1"/>
              </w:rPr>
            </w:pPr>
            <w:r w:rsidRPr="000A534B">
              <w:rPr>
                <w:i/>
                <w:color w:val="000000" w:themeColor="text1"/>
              </w:rPr>
              <w:t>Subtotal de Actividades</w:t>
            </w:r>
          </w:p>
        </w:tc>
        <w:tc>
          <w:tcPr>
            <w:tcW w:w="1092" w:type="dxa"/>
            <w:tcBorders>
              <w:left w:val="dotted" w:sz="4" w:space="0" w:color="auto"/>
              <w:bottom w:val="single" w:sz="6" w:space="0" w:color="auto"/>
              <w:right w:val="dotted" w:sz="4" w:space="0" w:color="auto"/>
            </w:tcBorders>
          </w:tcPr>
          <w:p w14:paraId="1186CE42" w14:textId="77777777" w:rsidR="00BD3A19" w:rsidRPr="000A534B" w:rsidRDefault="00BD3A19" w:rsidP="00991A08">
            <w:pPr>
              <w:spacing w:before="60" w:after="60"/>
              <w:jc w:val="center"/>
              <w:rPr>
                <w:i/>
                <w:color w:val="000000" w:themeColor="text1"/>
              </w:rPr>
            </w:pPr>
            <w:r w:rsidRPr="000A534B">
              <w:rPr>
                <w:i/>
                <w:color w:val="000000" w:themeColor="text1"/>
              </w:rPr>
              <w:t>(A)</w:t>
            </w:r>
          </w:p>
        </w:tc>
        <w:tc>
          <w:tcPr>
            <w:tcW w:w="1382" w:type="dxa"/>
            <w:gridSpan w:val="2"/>
            <w:tcBorders>
              <w:left w:val="nil"/>
              <w:bottom w:val="single" w:sz="6" w:space="0" w:color="auto"/>
              <w:right w:val="double" w:sz="4" w:space="0" w:color="auto"/>
            </w:tcBorders>
          </w:tcPr>
          <w:p w14:paraId="7BA37DC9" w14:textId="77777777" w:rsidR="00BD3A19" w:rsidRPr="000A534B" w:rsidRDefault="00BD3A19" w:rsidP="00991A08">
            <w:pPr>
              <w:tabs>
                <w:tab w:val="decimal" w:pos="1050"/>
              </w:tabs>
              <w:spacing w:before="60" w:after="60"/>
              <w:rPr>
                <w:i/>
                <w:color w:val="000000" w:themeColor="text1"/>
              </w:rPr>
            </w:pPr>
          </w:p>
        </w:tc>
      </w:tr>
      <w:tr w:rsidR="00BD3A19" w:rsidRPr="000A534B" w14:paraId="57F67300" w14:textId="77777777" w:rsidTr="00991A08">
        <w:tc>
          <w:tcPr>
            <w:tcW w:w="6457" w:type="dxa"/>
            <w:gridSpan w:val="7"/>
            <w:tcBorders>
              <w:top w:val="single" w:sz="6" w:space="0" w:color="auto"/>
              <w:left w:val="double" w:sz="4" w:space="0" w:color="auto"/>
              <w:bottom w:val="single" w:sz="6" w:space="0" w:color="auto"/>
            </w:tcBorders>
          </w:tcPr>
          <w:p w14:paraId="66764D1D" w14:textId="77777777" w:rsidR="00BD3A19" w:rsidRPr="000A534B" w:rsidRDefault="00BD3A19" w:rsidP="00991A08">
            <w:pPr>
              <w:tabs>
                <w:tab w:val="left" w:pos="330"/>
              </w:tabs>
              <w:spacing w:before="60" w:after="60"/>
              <w:rPr>
                <w:i/>
                <w:color w:val="000000" w:themeColor="text1"/>
              </w:rPr>
            </w:pPr>
            <w:r w:rsidRPr="000A534B">
              <w:rPr>
                <w:i/>
                <w:color w:val="000000" w:themeColor="text1"/>
              </w:rPr>
              <w:t>Total para Trabajo por Administración (Suma Provisional)</w:t>
            </w:r>
          </w:p>
        </w:tc>
        <w:tc>
          <w:tcPr>
            <w:tcW w:w="1092" w:type="dxa"/>
            <w:tcBorders>
              <w:top w:val="single" w:sz="6" w:space="0" w:color="auto"/>
              <w:left w:val="dotted" w:sz="4" w:space="0" w:color="auto"/>
              <w:bottom w:val="single" w:sz="6" w:space="0" w:color="auto"/>
              <w:right w:val="dotted" w:sz="4" w:space="0" w:color="auto"/>
            </w:tcBorders>
          </w:tcPr>
          <w:p w14:paraId="63794B11" w14:textId="77777777" w:rsidR="00BD3A19" w:rsidRPr="000A534B" w:rsidRDefault="00BD3A19" w:rsidP="00991A08">
            <w:pPr>
              <w:spacing w:before="60" w:after="60"/>
              <w:jc w:val="center"/>
              <w:rPr>
                <w:i/>
                <w:color w:val="000000" w:themeColor="text1"/>
              </w:rPr>
            </w:pPr>
            <w:r w:rsidRPr="000A534B">
              <w:rPr>
                <w:i/>
                <w:color w:val="000000" w:themeColor="text1"/>
              </w:rPr>
              <w:t>(B)</w:t>
            </w:r>
          </w:p>
        </w:tc>
        <w:tc>
          <w:tcPr>
            <w:tcW w:w="1382" w:type="dxa"/>
            <w:gridSpan w:val="2"/>
            <w:tcBorders>
              <w:top w:val="single" w:sz="6" w:space="0" w:color="auto"/>
              <w:left w:val="nil"/>
              <w:bottom w:val="single" w:sz="6" w:space="0" w:color="auto"/>
              <w:right w:val="double" w:sz="4" w:space="0" w:color="auto"/>
            </w:tcBorders>
          </w:tcPr>
          <w:p w14:paraId="3F41BCD8" w14:textId="77777777" w:rsidR="00BD3A19" w:rsidRPr="000A534B" w:rsidRDefault="00BD3A19" w:rsidP="00991A08">
            <w:pPr>
              <w:tabs>
                <w:tab w:val="decimal" w:pos="1050"/>
              </w:tabs>
              <w:spacing w:before="60" w:after="60"/>
              <w:rPr>
                <w:i/>
                <w:color w:val="000000" w:themeColor="text1"/>
              </w:rPr>
            </w:pPr>
          </w:p>
        </w:tc>
      </w:tr>
      <w:tr w:rsidR="00BD3A19" w:rsidRPr="000A534B" w14:paraId="3E0FC5F5" w14:textId="77777777" w:rsidTr="00991A08">
        <w:tc>
          <w:tcPr>
            <w:tcW w:w="6457" w:type="dxa"/>
            <w:gridSpan w:val="7"/>
            <w:tcBorders>
              <w:top w:val="single" w:sz="6" w:space="0" w:color="auto"/>
              <w:left w:val="double" w:sz="4" w:space="0" w:color="auto"/>
              <w:bottom w:val="single" w:sz="6" w:space="0" w:color="auto"/>
            </w:tcBorders>
          </w:tcPr>
          <w:p w14:paraId="24A69A3F" w14:textId="77777777" w:rsidR="00BD3A19" w:rsidRPr="000A534B" w:rsidRDefault="00BD3A19" w:rsidP="00991A08">
            <w:pPr>
              <w:tabs>
                <w:tab w:val="left" w:pos="330"/>
              </w:tabs>
              <w:spacing w:before="60" w:after="60"/>
              <w:rPr>
                <w:i/>
                <w:color w:val="000000" w:themeColor="text1"/>
              </w:rPr>
            </w:pPr>
            <w:r w:rsidRPr="000A534B">
              <w:rPr>
                <w:i/>
                <w:color w:val="000000" w:themeColor="text1"/>
              </w:rPr>
              <w:t xml:space="preserve">Sumas Provisionales Especificadas </w:t>
            </w:r>
            <w:r w:rsidRPr="000A534B">
              <w:rPr>
                <w:i/>
                <w:color w:val="000000" w:themeColor="text1"/>
                <w:vertAlign w:val="superscript"/>
              </w:rPr>
              <w:t>ii</w:t>
            </w:r>
          </w:p>
        </w:tc>
        <w:tc>
          <w:tcPr>
            <w:tcW w:w="1092" w:type="dxa"/>
            <w:tcBorders>
              <w:top w:val="single" w:sz="6" w:space="0" w:color="auto"/>
              <w:left w:val="dotted" w:sz="4" w:space="0" w:color="auto"/>
              <w:bottom w:val="single" w:sz="6" w:space="0" w:color="auto"/>
              <w:right w:val="dotted" w:sz="4" w:space="0" w:color="auto"/>
            </w:tcBorders>
          </w:tcPr>
          <w:p w14:paraId="26783529" w14:textId="77777777" w:rsidR="00BD3A19" w:rsidRPr="000A534B" w:rsidRDefault="00BD3A19" w:rsidP="00991A08">
            <w:pPr>
              <w:spacing w:before="60" w:after="60"/>
              <w:jc w:val="center"/>
              <w:rPr>
                <w:i/>
                <w:color w:val="000000" w:themeColor="text1"/>
              </w:rPr>
            </w:pPr>
            <w:r w:rsidRPr="000A534B">
              <w:rPr>
                <w:i/>
                <w:color w:val="000000" w:themeColor="text1"/>
              </w:rPr>
              <w:t>(C)</w:t>
            </w:r>
          </w:p>
        </w:tc>
        <w:tc>
          <w:tcPr>
            <w:tcW w:w="1382" w:type="dxa"/>
            <w:gridSpan w:val="2"/>
            <w:tcBorders>
              <w:top w:val="single" w:sz="6" w:space="0" w:color="auto"/>
              <w:left w:val="nil"/>
              <w:bottom w:val="single" w:sz="6" w:space="0" w:color="auto"/>
              <w:right w:val="double" w:sz="4" w:space="0" w:color="auto"/>
            </w:tcBorders>
          </w:tcPr>
          <w:p w14:paraId="6C9C2A4D" w14:textId="77777777" w:rsidR="00BD3A19" w:rsidRPr="000A534B" w:rsidRDefault="00BD3A19" w:rsidP="00991A08">
            <w:pPr>
              <w:spacing w:before="60" w:after="60"/>
              <w:jc w:val="center"/>
              <w:rPr>
                <w:i/>
                <w:color w:val="000000" w:themeColor="text1"/>
              </w:rPr>
            </w:pPr>
            <w:r w:rsidRPr="000A534B">
              <w:rPr>
                <w:i/>
                <w:color w:val="000000" w:themeColor="text1"/>
              </w:rPr>
              <w:t>USD 130.000</w:t>
            </w:r>
          </w:p>
        </w:tc>
      </w:tr>
      <w:tr w:rsidR="00BD3A19" w:rsidRPr="000A534B" w14:paraId="5460068D" w14:textId="77777777" w:rsidTr="00991A08">
        <w:tc>
          <w:tcPr>
            <w:tcW w:w="6457" w:type="dxa"/>
            <w:gridSpan w:val="7"/>
            <w:tcBorders>
              <w:top w:val="single" w:sz="6" w:space="0" w:color="auto"/>
              <w:left w:val="double" w:sz="4" w:space="0" w:color="auto"/>
              <w:bottom w:val="single" w:sz="6" w:space="0" w:color="auto"/>
            </w:tcBorders>
          </w:tcPr>
          <w:p w14:paraId="7E2A16C0" w14:textId="77777777" w:rsidR="00BD3A19" w:rsidRPr="000A534B" w:rsidRDefault="00BD3A19" w:rsidP="00991A08">
            <w:pPr>
              <w:tabs>
                <w:tab w:val="left" w:pos="330"/>
              </w:tabs>
              <w:spacing w:before="60" w:after="60"/>
              <w:rPr>
                <w:b/>
                <w:i/>
                <w:color w:val="000000" w:themeColor="text1"/>
              </w:rPr>
            </w:pPr>
            <w:r w:rsidRPr="000A534B">
              <w:rPr>
                <w:b/>
                <w:i/>
                <w:color w:val="000000" w:themeColor="text1"/>
              </w:rPr>
              <w:t>Total de Actividades y Sumas Provisionales s (A + B + C)</w:t>
            </w:r>
            <w:r w:rsidRPr="000A534B">
              <w:rPr>
                <w:b/>
                <w:i/>
                <w:color w:val="000000" w:themeColor="text1"/>
                <w:vertAlign w:val="superscript"/>
              </w:rPr>
              <w:t xml:space="preserve"> i</w:t>
            </w:r>
          </w:p>
        </w:tc>
        <w:tc>
          <w:tcPr>
            <w:tcW w:w="1092" w:type="dxa"/>
            <w:tcBorders>
              <w:top w:val="single" w:sz="6" w:space="0" w:color="auto"/>
              <w:left w:val="dotted" w:sz="4" w:space="0" w:color="auto"/>
              <w:bottom w:val="single" w:sz="6" w:space="0" w:color="auto"/>
              <w:right w:val="dotted" w:sz="4" w:space="0" w:color="auto"/>
            </w:tcBorders>
          </w:tcPr>
          <w:p w14:paraId="2FB7C048" w14:textId="77777777" w:rsidR="00BD3A19" w:rsidRPr="000A534B" w:rsidRDefault="00BD3A19" w:rsidP="00991A08">
            <w:pPr>
              <w:spacing w:before="60" w:after="60"/>
              <w:jc w:val="center"/>
              <w:rPr>
                <w:b/>
                <w:i/>
                <w:color w:val="000000" w:themeColor="text1"/>
              </w:rPr>
            </w:pPr>
            <w:r w:rsidRPr="000A534B">
              <w:rPr>
                <w:b/>
                <w:i/>
                <w:color w:val="000000" w:themeColor="text1"/>
              </w:rPr>
              <w:t>(D)</w:t>
            </w:r>
          </w:p>
        </w:tc>
        <w:tc>
          <w:tcPr>
            <w:tcW w:w="1382" w:type="dxa"/>
            <w:gridSpan w:val="2"/>
            <w:tcBorders>
              <w:top w:val="single" w:sz="6" w:space="0" w:color="auto"/>
              <w:left w:val="nil"/>
              <w:bottom w:val="single" w:sz="6" w:space="0" w:color="auto"/>
              <w:right w:val="double" w:sz="4" w:space="0" w:color="auto"/>
            </w:tcBorders>
          </w:tcPr>
          <w:p w14:paraId="37585FCD" w14:textId="77777777" w:rsidR="00BD3A19" w:rsidRPr="000A534B" w:rsidRDefault="00BD3A19" w:rsidP="00991A08">
            <w:pPr>
              <w:tabs>
                <w:tab w:val="decimal" w:pos="1050"/>
              </w:tabs>
              <w:spacing w:before="60" w:after="60"/>
              <w:rPr>
                <w:b/>
                <w:i/>
                <w:color w:val="000000" w:themeColor="text1"/>
              </w:rPr>
            </w:pPr>
          </w:p>
        </w:tc>
      </w:tr>
      <w:tr w:rsidR="00BD3A19" w:rsidRPr="000A534B" w14:paraId="63934052" w14:textId="77777777" w:rsidTr="00991A08">
        <w:tc>
          <w:tcPr>
            <w:tcW w:w="6457" w:type="dxa"/>
            <w:gridSpan w:val="7"/>
            <w:tcBorders>
              <w:top w:val="single" w:sz="6" w:space="0" w:color="auto"/>
              <w:left w:val="double" w:sz="4" w:space="0" w:color="auto"/>
              <w:bottom w:val="single" w:sz="6" w:space="0" w:color="auto"/>
            </w:tcBorders>
          </w:tcPr>
          <w:p w14:paraId="02E82937" w14:textId="6CAAB15C" w:rsidR="00BD3A19" w:rsidRPr="000A534B" w:rsidRDefault="00BD3A19" w:rsidP="00991A08">
            <w:pPr>
              <w:tabs>
                <w:tab w:val="left" w:pos="330"/>
              </w:tabs>
              <w:spacing w:before="60" w:after="60"/>
              <w:rPr>
                <w:i/>
                <w:color w:val="000000" w:themeColor="text1"/>
              </w:rPr>
            </w:pPr>
            <w:r w:rsidRPr="000A534B">
              <w:rPr>
                <w:i/>
                <w:color w:val="000000" w:themeColor="text1"/>
              </w:rPr>
              <w:t xml:space="preserve">Opcional: Agregar Sumas Provisionales para </w:t>
            </w:r>
            <w:r w:rsidR="00F676DE" w:rsidRPr="000A534B">
              <w:rPr>
                <w:i/>
                <w:color w:val="000000" w:themeColor="text1"/>
              </w:rPr>
              <w:t>Contingencias</w:t>
            </w:r>
            <w:r w:rsidRPr="000A534B">
              <w:rPr>
                <w:i/>
                <w:color w:val="000000" w:themeColor="text1"/>
              </w:rPr>
              <w:t xml:space="preserve"> e Imprevistos (si corresponde)</w:t>
            </w:r>
            <w:r w:rsidRPr="000A534B">
              <w:rPr>
                <w:i/>
                <w:color w:val="000000" w:themeColor="text1"/>
                <w:vertAlign w:val="superscript"/>
              </w:rPr>
              <w:t xml:space="preserve"> ii</w:t>
            </w:r>
          </w:p>
        </w:tc>
        <w:tc>
          <w:tcPr>
            <w:tcW w:w="1092" w:type="dxa"/>
            <w:tcBorders>
              <w:top w:val="single" w:sz="6" w:space="0" w:color="auto"/>
              <w:left w:val="dotted" w:sz="4" w:space="0" w:color="auto"/>
              <w:bottom w:val="single" w:sz="6" w:space="0" w:color="auto"/>
              <w:right w:val="dotted" w:sz="4" w:space="0" w:color="auto"/>
            </w:tcBorders>
          </w:tcPr>
          <w:p w14:paraId="1F81DC3A" w14:textId="77777777" w:rsidR="00BD3A19" w:rsidRPr="000A534B" w:rsidRDefault="00BD3A19" w:rsidP="00991A08">
            <w:pPr>
              <w:spacing w:before="60" w:after="60"/>
              <w:jc w:val="center"/>
              <w:rPr>
                <w:i/>
                <w:color w:val="000000" w:themeColor="text1"/>
              </w:rPr>
            </w:pPr>
            <w:r w:rsidRPr="000A534B">
              <w:rPr>
                <w:i/>
                <w:color w:val="000000" w:themeColor="text1"/>
              </w:rPr>
              <w:t>(E)</w:t>
            </w:r>
          </w:p>
        </w:tc>
        <w:tc>
          <w:tcPr>
            <w:tcW w:w="1382" w:type="dxa"/>
            <w:gridSpan w:val="2"/>
            <w:tcBorders>
              <w:top w:val="single" w:sz="6" w:space="0" w:color="auto"/>
              <w:left w:val="nil"/>
              <w:bottom w:val="single" w:sz="6" w:space="0" w:color="auto"/>
              <w:right w:val="double" w:sz="4" w:space="0" w:color="auto"/>
            </w:tcBorders>
          </w:tcPr>
          <w:p w14:paraId="53EA6E38" w14:textId="77777777" w:rsidR="00BD3A19" w:rsidRPr="000A534B" w:rsidRDefault="00BD3A19" w:rsidP="00991A08">
            <w:pPr>
              <w:spacing w:before="60" w:after="60"/>
              <w:rPr>
                <w:i/>
                <w:color w:val="000000" w:themeColor="text1"/>
              </w:rPr>
            </w:pPr>
          </w:p>
        </w:tc>
      </w:tr>
      <w:tr w:rsidR="00BD3A19" w:rsidRPr="000A534B" w14:paraId="5CA91BD8" w14:textId="77777777" w:rsidTr="00991A08">
        <w:tc>
          <w:tcPr>
            <w:tcW w:w="6457" w:type="dxa"/>
            <w:gridSpan w:val="7"/>
            <w:tcBorders>
              <w:top w:val="single" w:sz="6" w:space="0" w:color="auto"/>
              <w:left w:val="double" w:sz="4" w:space="0" w:color="auto"/>
              <w:bottom w:val="single" w:sz="6" w:space="0" w:color="auto"/>
            </w:tcBorders>
          </w:tcPr>
          <w:p w14:paraId="23176BCC" w14:textId="77777777" w:rsidR="00BD3A19" w:rsidRPr="000A534B" w:rsidRDefault="00BD3A19" w:rsidP="00991A08">
            <w:pPr>
              <w:tabs>
                <w:tab w:val="left" w:pos="330"/>
              </w:tabs>
              <w:spacing w:before="60" w:after="60"/>
              <w:rPr>
                <w:i/>
                <w:color w:val="000000" w:themeColor="text1"/>
              </w:rPr>
            </w:pPr>
            <w:r w:rsidRPr="000A534B">
              <w:rPr>
                <w:i/>
                <w:color w:val="000000" w:themeColor="text1"/>
              </w:rPr>
              <w:t>Precio de la Oferta (D) (Transferir a la Carta de la Oferta- Parte Financiera)</w:t>
            </w:r>
          </w:p>
        </w:tc>
        <w:tc>
          <w:tcPr>
            <w:tcW w:w="1092" w:type="dxa"/>
            <w:tcBorders>
              <w:top w:val="single" w:sz="6" w:space="0" w:color="auto"/>
              <w:left w:val="dotted" w:sz="4" w:space="0" w:color="auto"/>
              <w:bottom w:val="single" w:sz="6" w:space="0" w:color="auto"/>
              <w:right w:val="dotted" w:sz="4" w:space="0" w:color="auto"/>
            </w:tcBorders>
          </w:tcPr>
          <w:p w14:paraId="548F3B10" w14:textId="77777777" w:rsidR="00BD3A19" w:rsidRPr="000A534B" w:rsidRDefault="00BD3A19" w:rsidP="00991A08">
            <w:pPr>
              <w:spacing w:before="60" w:after="60"/>
              <w:jc w:val="center"/>
              <w:rPr>
                <w:i/>
                <w:color w:val="000000" w:themeColor="text1"/>
              </w:rPr>
            </w:pPr>
            <w:r w:rsidRPr="000A534B">
              <w:rPr>
                <w:i/>
                <w:color w:val="000000" w:themeColor="text1"/>
              </w:rPr>
              <w:t>(F)</w:t>
            </w:r>
          </w:p>
        </w:tc>
        <w:tc>
          <w:tcPr>
            <w:tcW w:w="1382" w:type="dxa"/>
            <w:gridSpan w:val="2"/>
            <w:tcBorders>
              <w:top w:val="single" w:sz="6" w:space="0" w:color="auto"/>
              <w:left w:val="nil"/>
              <w:bottom w:val="single" w:sz="6" w:space="0" w:color="auto"/>
              <w:right w:val="double" w:sz="4" w:space="0" w:color="auto"/>
            </w:tcBorders>
          </w:tcPr>
          <w:p w14:paraId="15D9B95F" w14:textId="77777777" w:rsidR="00BD3A19" w:rsidRPr="000A534B" w:rsidRDefault="00BD3A19" w:rsidP="00991A08">
            <w:pPr>
              <w:tabs>
                <w:tab w:val="decimal" w:pos="1050"/>
              </w:tabs>
              <w:spacing w:before="60" w:after="60"/>
              <w:rPr>
                <w:i/>
                <w:color w:val="000000" w:themeColor="text1"/>
              </w:rPr>
            </w:pPr>
          </w:p>
        </w:tc>
      </w:tr>
      <w:tr w:rsidR="00BD3A19" w:rsidRPr="000A534B" w14:paraId="108963CF" w14:textId="77777777" w:rsidTr="00991A08">
        <w:tblPrEx>
          <w:tblBorders>
            <w:top w:val="single" w:sz="6" w:space="0" w:color="auto"/>
            <w:left w:val="single" w:sz="6" w:space="0" w:color="auto"/>
            <w:bottom w:val="single" w:sz="6" w:space="0" w:color="auto"/>
            <w:right w:val="single" w:sz="6" w:space="0" w:color="auto"/>
          </w:tblBorders>
        </w:tblPrEx>
        <w:trPr>
          <w:trHeight w:val="660"/>
        </w:trPr>
        <w:tc>
          <w:tcPr>
            <w:tcW w:w="2906"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5E9E1F5C" w14:textId="77777777" w:rsidR="00BD3A19" w:rsidRPr="000A534B" w:rsidRDefault="00BD3A19" w:rsidP="00991A08">
            <w:pPr>
              <w:jc w:val="both"/>
            </w:pPr>
            <w:r w:rsidRPr="000A534B">
              <w:t>Repetir el monto en letras</w:t>
            </w:r>
          </w:p>
        </w:tc>
        <w:tc>
          <w:tcPr>
            <w:tcW w:w="6025" w:type="dxa"/>
            <w:gridSpan w:val="8"/>
            <w:tcBorders>
              <w:top w:val="single" w:sz="4" w:space="0" w:color="auto"/>
              <w:left w:val="single" w:sz="4" w:space="0" w:color="auto"/>
              <w:bottom w:val="single" w:sz="4" w:space="0" w:color="auto"/>
              <w:right w:val="double" w:sz="4" w:space="0" w:color="auto"/>
            </w:tcBorders>
            <w:vAlign w:val="center"/>
          </w:tcPr>
          <w:p w14:paraId="7325E9DB" w14:textId="77777777" w:rsidR="00BD3A19" w:rsidRPr="000A534B" w:rsidRDefault="00BD3A19" w:rsidP="00991A08">
            <w:pPr>
              <w:jc w:val="both"/>
            </w:pPr>
          </w:p>
        </w:tc>
      </w:tr>
      <w:tr w:rsidR="00BD3A19" w:rsidRPr="000A534B" w14:paraId="093D5620" w14:textId="77777777" w:rsidTr="00991A08">
        <w:tblPrEx>
          <w:tblBorders>
            <w:top w:val="single" w:sz="6" w:space="0" w:color="auto"/>
            <w:left w:val="single" w:sz="6" w:space="0" w:color="auto"/>
            <w:bottom w:val="single" w:sz="6" w:space="0" w:color="auto"/>
            <w:right w:val="single" w:sz="6" w:space="0" w:color="auto"/>
          </w:tblBorders>
        </w:tblPrEx>
        <w:trPr>
          <w:trHeight w:val="292"/>
        </w:trPr>
        <w:tc>
          <w:tcPr>
            <w:tcW w:w="908" w:type="dxa"/>
            <w:tcBorders>
              <w:top w:val="single" w:sz="4" w:space="0" w:color="auto"/>
              <w:left w:val="double" w:sz="4" w:space="0" w:color="auto"/>
              <w:bottom w:val="nil"/>
              <w:right w:val="nil"/>
            </w:tcBorders>
            <w:tcMar>
              <w:left w:w="28" w:type="dxa"/>
              <w:right w:w="28" w:type="dxa"/>
            </w:tcMar>
          </w:tcPr>
          <w:p w14:paraId="01C6A963" w14:textId="77777777" w:rsidR="00BD3A19" w:rsidRPr="000A534B" w:rsidRDefault="00BD3A19" w:rsidP="00991A08">
            <w:pPr>
              <w:jc w:val="both"/>
            </w:pPr>
          </w:p>
        </w:tc>
        <w:tc>
          <w:tcPr>
            <w:tcW w:w="2769" w:type="dxa"/>
            <w:gridSpan w:val="2"/>
            <w:tcBorders>
              <w:top w:val="single" w:sz="4" w:space="0" w:color="auto"/>
              <w:left w:val="nil"/>
              <w:bottom w:val="nil"/>
              <w:right w:val="nil"/>
            </w:tcBorders>
            <w:tcMar>
              <w:left w:w="28" w:type="dxa"/>
              <w:right w:w="28" w:type="dxa"/>
            </w:tcMar>
          </w:tcPr>
          <w:p w14:paraId="3D5CDC62" w14:textId="77777777" w:rsidR="00BD3A19" w:rsidRPr="000A534B" w:rsidRDefault="00BD3A19" w:rsidP="00991A08">
            <w:pPr>
              <w:jc w:val="both"/>
            </w:pPr>
          </w:p>
        </w:tc>
        <w:tc>
          <w:tcPr>
            <w:tcW w:w="494" w:type="dxa"/>
            <w:tcBorders>
              <w:top w:val="single" w:sz="4" w:space="0" w:color="auto"/>
              <w:left w:val="nil"/>
              <w:bottom w:val="nil"/>
              <w:right w:val="nil"/>
            </w:tcBorders>
            <w:tcMar>
              <w:left w:w="28" w:type="dxa"/>
              <w:right w:w="28" w:type="dxa"/>
            </w:tcMar>
          </w:tcPr>
          <w:p w14:paraId="2E7F75E5" w14:textId="77777777" w:rsidR="00BD3A19" w:rsidRPr="000A534B" w:rsidRDefault="00BD3A19" w:rsidP="00991A08">
            <w:pPr>
              <w:jc w:val="both"/>
            </w:pPr>
          </w:p>
        </w:tc>
        <w:tc>
          <w:tcPr>
            <w:tcW w:w="946" w:type="dxa"/>
            <w:tcBorders>
              <w:top w:val="single" w:sz="4" w:space="0" w:color="auto"/>
              <w:left w:val="single" w:sz="6" w:space="0" w:color="auto"/>
              <w:bottom w:val="nil"/>
              <w:right w:val="nil"/>
            </w:tcBorders>
            <w:tcMar>
              <w:left w:w="28" w:type="dxa"/>
              <w:right w:w="28" w:type="dxa"/>
            </w:tcMar>
          </w:tcPr>
          <w:p w14:paraId="6ADA97F3" w14:textId="77777777" w:rsidR="00BD3A19" w:rsidRPr="000A534B" w:rsidRDefault="00BD3A19" w:rsidP="00991A08">
            <w:pPr>
              <w:jc w:val="both"/>
            </w:pPr>
          </w:p>
        </w:tc>
        <w:tc>
          <w:tcPr>
            <w:tcW w:w="1296" w:type="dxa"/>
            <w:tcBorders>
              <w:top w:val="single" w:sz="4" w:space="0" w:color="auto"/>
              <w:left w:val="nil"/>
              <w:bottom w:val="nil"/>
              <w:right w:val="nil"/>
            </w:tcBorders>
            <w:tcMar>
              <w:left w:w="28" w:type="dxa"/>
              <w:right w:w="28" w:type="dxa"/>
            </w:tcMar>
          </w:tcPr>
          <w:p w14:paraId="5F04233C" w14:textId="77777777" w:rsidR="00BD3A19" w:rsidRPr="000A534B" w:rsidRDefault="00BD3A19" w:rsidP="00991A08">
            <w:pPr>
              <w:jc w:val="both"/>
            </w:pPr>
          </w:p>
        </w:tc>
        <w:tc>
          <w:tcPr>
            <w:tcW w:w="1296" w:type="dxa"/>
            <w:gridSpan w:val="3"/>
            <w:tcBorders>
              <w:top w:val="single" w:sz="4" w:space="0" w:color="auto"/>
              <w:left w:val="nil"/>
              <w:bottom w:val="nil"/>
              <w:right w:val="nil"/>
            </w:tcBorders>
            <w:tcMar>
              <w:left w:w="28" w:type="dxa"/>
              <w:right w:w="28" w:type="dxa"/>
            </w:tcMar>
          </w:tcPr>
          <w:p w14:paraId="3CC8AC9C" w14:textId="77777777" w:rsidR="00BD3A19" w:rsidRPr="000A534B" w:rsidRDefault="00BD3A19" w:rsidP="00991A08">
            <w:pPr>
              <w:jc w:val="both"/>
            </w:pPr>
          </w:p>
        </w:tc>
        <w:tc>
          <w:tcPr>
            <w:tcW w:w="1222" w:type="dxa"/>
            <w:tcBorders>
              <w:top w:val="single" w:sz="4" w:space="0" w:color="auto"/>
              <w:left w:val="nil"/>
              <w:bottom w:val="nil"/>
              <w:right w:val="double" w:sz="4" w:space="0" w:color="auto"/>
            </w:tcBorders>
            <w:tcMar>
              <w:left w:w="28" w:type="dxa"/>
              <w:right w:w="28" w:type="dxa"/>
            </w:tcMar>
          </w:tcPr>
          <w:p w14:paraId="7992A127" w14:textId="77777777" w:rsidR="00BD3A19" w:rsidRPr="000A534B" w:rsidRDefault="00BD3A19" w:rsidP="00991A08">
            <w:pPr>
              <w:jc w:val="both"/>
            </w:pPr>
          </w:p>
        </w:tc>
      </w:tr>
      <w:tr w:rsidR="00BD3A19" w:rsidRPr="000A534B" w14:paraId="6B5D4412" w14:textId="77777777" w:rsidTr="00991A08">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14:paraId="111DADF8" w14:textId="77777777" w:rsidR="00BD3A19" w:rsidRPr="000A534B" w:rsidRDefault="00BD3A19" w:rsidP="00991A08">
            <w:pPr>
              <w:jc w:val="center"/>
            </w:pPr>
          </w:p>
        </w:tc>
        <w:tc>
          <w:tcPr>
            <w:tcW w:w="2769" w:type="dxa"/>
            <w:gridSpan w:val="2"/>
            <w:tcBorders>
              <w:top w:val="nil"/>
              <w:left w:val="nil"/>
              <w:bottom w:val="nil"/>
              <w:right w:val="nil"/>
            </w:tcBorders>
            <w:tcMar>
              <w:left w:w="28" w:type="dxa"/>
              <w:right w:w="28" w:type="dxa"/>
            </w:tcMar>
          </w:tcPr>
          <w:p w14:paraId="3AA7BA3E" w14:textId="77777777" w:rsidR="00BD3A19" w:rsidRPr="000A534B" w:rsidRDefault="00BD3A19" w:rsidP="00991A08">
            <w:pPr>
              <w:jc w:val="center"/>
            </w:pPr>
          </w:p>
        </w:tc>
        <w:tc>
          <w:tcPr>
            <w:tcW w:w="494" w:type="dxa"/>
            <w:tcBorders>
              <w:top w:val="nil"/>
              <w:left w:val="nil"/>
              <w:bottom w:val="nil"/>
              <w:right w:val="nil"/>
            </w:tcBorders>
            <w:tcMar>
              <w:left w:w="28" w:type="dxa"/>
              <w:right w:w="28" w:type="dxa"/>
            </w:tcMar>
          </w:tcPr>
          <w:p w14:paraId="4FA0AA60" w14:textId="77777777" w:rsidR="00BD3A19" w:rsidRPr="000A534B" w:rsidRDefault="00BD3A19" w:rsidP="00991A08">
            <w:pPr>
              <w:jc w:val="both"/>
            </w:pPr>
          </w:p>
        </w:tc>
        <w:tc>
          <w:tcPr>
            <w:tcW w:w="946" w:type="dxa"/>
            <w:tcBorders>
              <w:top w:val="nil"/>
              <w:left w:val="single" w:sz="6" w:space="0" w:color="auto"/>
              <w:bottom w:val="nil"/>
              <w:right w:val="nil"/>
            </w:tcBorders>
            <w:tcMar>
              <w:left w:w="28" w:type="dxa"/>
              <w:right w:w="28" w:type="dxa"/>
            </w:tcMar>
          </w:tcPr>
          <w:p w14:paraId="61B4F426" w14:textId="77777777" w:rsidR="00BD3A19" w:rsidRPr="000A534B" w:rsidRDefault="00BD3A19" w:rsidP="00991A08">
            <w:pPr>
              <w:jc w:val="both"/>
            </w:pPr>
          </w:p>
        </w:tc>
        <w:tc>
          <w:tcPr>
            <w:tcW w:w="1296" w:type="dxa"/>
            <w:tcBorders>
              <w:top w:val="nil"/>
              <w:left w:val="nil"/>
              <w:bottom w:val="nil"/>
              <w:right w:val="nil"/>
            </w:tcBorders>
            <w:tcMar>
              <w:left w:w="28" w:type="dxa"/>
              <w:right w:w="28" w:type="dxa"/>
            </w:tcMar>
          </w:tcPr>
          <w:p w14:paraId="76073662" w14:textId="77777777" w:rsidR="00BD3A19" w:rsidRPr="000A534B" w:rsidRDefault="00BD3A19" w:rsidP="00991A08">
            <w:pPr>
              <w:jc w:val="both"/>
            </w:pPr>
          </w:p>
        </w:tc>
        <w:tc>
          <w:tcPr>
            <w:tcW w:w="1296" w:type="dxa"/>
            <w:gridSpan w:val="3"/>
            <w:tcBorders>
              <w:top w:val="nil"/>
              <w:left w:val="nil"/>
              <w:bottom w:val="nil"/>
              <w:right w:val="nil"/>
            </w:tcBorders>
            <w:tcMar>
              <w:left w:w="28" w:type="dxa"/>
              <w:right w:w="28" w:type="dxa"/>
            </w:tcMar>
          </w:tcPr>
          <w:p w14:paraId="0DBE52FA" w14:textId="77777777" w:rsidR="00BD3A19" w:rsidRPr="000A534B" w:rsidRDefault="00BD3A19" w:rsidP="00991A08">
            <w:pPr>
              <w:jc w:val="both"/>
            </w:pPr>
          </w:p>
        </w:tc>
        <w:tc>
          <w:tcPr>
            <w:tcW w:w="1222" w:type="dxa"/>
            <w:tcBorders>
              <w:top w:val="nil"/>
              <w:left w:val="nil"/>
              <w:bottom w:val="nil"/>
              <w:right w:val="double" w:sz="4" w:space="0" w:color="auto"/>
            </w:tcBorders>
            <w:tcMar>
              <w:left w:w="28" w:type="dxa"/>
              <w:right w:w="28" w:type="dxa"/>
            </w:tcMar>
          </w:tcPr>
          <w:p w14:paraId="59820095" w14:textId="77777777" w:rsidR="00BD3A19" w:rsidRPr="000A534B" w:rsidRDefault="00BD3A19" w:rsidP="00991A08">
            <w:pPr>
              <w:jc w:val="both"/>
            </w:pPr>
          </w:p>
        </w:tc>
      </w:tr>
      <w:tr w:rsidR="00BD3A19" w:rsidRPr="000A534B" w14:paraId="3DF49A9A" w14:textId="77777777" w:rsidTr="00991A08">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14:paraId="74094E9D" w14:textId="77777777" w:rsidR="00BD3A19" w:rsidRPr="000A534B" w:rsidRDefault="00BD3A19" w:rsidP="00991A08">
            <w:pPr>
              <w:jc w:val="both"/>
            </w:pPr>
          </w:p>
        </w:tc>
        <w:tc>
          <w:tcPr>
            <w:tcW w:w="2769" w:type="dxa"/>
            <w:gridSpan w:val="2"/>
            <w:tcBorders>
              <w:top w:val="nil"/>
              <w:left w:val="nil"/>
              <w:bottom w:val="nil"/>
              <w:right w:val="nil"/>
            </w:tcBorders>
            <w:tcMar>
              <w:left w:w="28" w:type="dxa"/>
              <w:right w:w="28" w:type="dxa"/>
            </w:tcMar>
          </w:tcPr>
          <w:p w14:paraId="2419C26A" w14:textId="77777777" w:rsidR="00BD3A19" w:rsidRPr="000A534B" w:rsidRDefault="00BD3A19" w:rsidP="00991A08">
            <w:pPr>
              <w:jc w:val="both"/>
            </w:pPr>
          </w:p>
        </w:tc>
        <w:tc>
          <w:tcPr>
            <w:tcW w:w="494" w:type="dxa"/>
            <w:tcBorders>
              <w:top w:val="nil"/>
              <w:left w:val="nil"/>
              <w:bottom w:val="nil"/>
              <w:right w:val="nil"/>
            </w:tcBorders>
            <w:tcMar>
              <w:left w:w="28" w:type="dxa"/>
              <w:right w:w="28" w:type="dxa"/>
            </w:tcMar>
          </w:tcPr>
          <w:p w14:paraId="0B442D36" w14:textId="77777777" w:rsidR="00BD3A19" w:rsidRPr="000A534B" w:rsidRDefault="00BD3A19" w:rsidP="00991A08">
            <w:pPr>
              <w:jc w:val="both"/>
            </w:pPr>
          </w:p>
        </w:tc>
        <w:tc>
          <w:tcPr>
            <w:tcW w:w="2242" w:type="dxa"/>
            <w:gridSpan w:val="2"/>
            <w:tcBorders>
              <w:top w:val="nil"/>
              <w:left w:val="single" w:sz="6" w:space="0" w:color="auto"/>
              <w:bottom w:val="nil"/>
              <w:right w:val="nil"/>
            </w:tcBorders>
            <w:tcMar>
              <w:left w:w="28" w:type="dxa"/>
              <w:right w:w="28" w:type="dxa"/>
            </w:tcMar>
          </w:tcPr>
          <w:p w14:paraId="518715C8" w14:textId="77777777" w:rsidR="00BD3A19" w:rsidRPr="000A534B" w:rsidRDefault="00BD3A19" w:rsidP="00991A08">
            <w:pPr>
              <w:jc w:val="right"/>
            </w:pPr>
            <w:r w:rsidRPr="000A534B">
              <w:t>Nombre del Oferente</w:t>
            </w:r>
          </w:p>
        </w:tc>
        <w:tc>
          <w:tcPr>
            <w:tcW w:w="2518" w:type="dxa"/>
            <w:gridSpan w:val="4"/>
            <w:tcBorders>
              <w:top w:val="nil"/>
              <w:left w:val="nil"/>
              <w:bottom w:val="nil"/>
              <w:right w:val="double" w:sz="4" w:space="0" w:color="auto"/>
            </w:tcBorders>
            <w:tcMar>
              <w:left w:w="28" w:type="dxa"/>
              <w:right w:w="28" w:type="dxa"/>
            </w:tcMar>
          </w:tcPr>
          <w:p w14:paraId="465B7717" w14:textId="77777777" w:rsidR="00BD3A19" w:rsidRPr="000A534B" w:rsidRDefault="00BD3A19" w:rsidP="00991A08">
            <w:pPr>
              <w:tabs>
                <w:tab w:val="left" w:pos="2297"/>
              </w:tabs>
            </w:pPr>
            <w:r w:rsidRPr="000A534B">
              <w:rPr>
                <w:u w:val="single"/>
              </w:rPr>
              <w:tab/>
            </w:r>
          </w:p>
        </w:tc>
      </w:tr>
      <w:tr w:rsidR="00BD3A19" w:rsidRPr="000A534B" w14:paraId="4E7223CF" w14:textId="77777777" w:rsidTr="00991A08">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14:paraId="6BDBD957" w14:textId="77777777" w:rsidR="00BD3A19" w:rsidRPr="000A534B" w:rsidRDefault="00BD3A19" w:rsidP="00991A08">
            <w:pPr>
              <w:jc w:val="both"/>
            </w:pPr>
          </w:p>
        </w:tc>
        <w:tc>
          <w:tcPr>
            <w:tcW w:w="2769" w:type="dxa"/>
            <w:gridSpan w:val="2"/>
            <w:tcBorders>
              <w:top w:val="nil"/>
              <w:left w:val="nil"/>
              <w:bottom w:val="nil"/>
              <w:right w:val="nil"/>
            </w:tcBorders>
            <w:tcMar>
              <w:left w:w="28" w:type="dxa"/>
              <w:right w:w="28" w:type="dxa"/>
            </w:tcMar>
          </w:tcPr>
          <w:p w14:paraId="6C2DBED0" w14:textId="77777777" w:rsidR="00BD3A19" w:rsidRPr="000A534B" w:rsidRDefault="00BD3A19" w:rsidP="00991A08">
            <w:pPr>
              <w:jc w:val="both"/>
            </w:pPr>
          </w:p>
        </w:tc>
        <w:tc>
          <w:tcPr>
            <w:tcW w:w="494" w:type="dxa"/>
            <w:tcBorders>
              <w:top w:val="nil"/>
              <w:left w:val="nil"/>
              <w:bottom w:val="nil"/>
              <w:right w:val="nil"/>
            </w:tcBorders>
            <w:tcMar>
              <w:left w:w="28" w:type="dxa"/>
              <w:right w:w="28" w:type="dxa"/>
            </w:tcMar>
          </w:tcPr>
          <w:p w14:paraId="31FE1418" w14:textId="77777777" w:rsidR="00BD3A19" w:rsidRPr="000A534B" w:rsidRDefault="00BD3A19" w:rsidP="00991A08">
            <w:pPr>
              <w:jc w:val="both"/>
            </w:pPr>
          </w:p>
        </w:tc>
        <w:tc>
          <w:tcPr>
            <w:tcW w:w="946" w:type="dxa"/>
            <w:tcBorders>
              <w:top w:val="nil"/>
              <w:left w:val="single" w:sz="6" w:space="0" w:color="auto"/>
              <w:bottom w:val="nil"/>
              <w:right w:val="nil"/>
            </w:tcBorders>
            <w:tcMar>
              <w:left w:w="28" w:type="dxa"/>
              <w:right w:w="28" w:type="dxa"/>
            </w:tcMar>
          </w:tcPr>
          <w:p w14:paraId="7B55B129" w14:textId="77777777" w:rsidR="00BD3A19" w:rsidRPr="000A534B" w:rsidRDefault="00BD3A19" w:rsidP="00991A08">
            <w:pPr>
              <w:jc w:val="both"/>
            </w:pPr>
          </w:p>
        </w:tc>
        <w:tc>
          <w:tcPr>
            <w:tcW w:w="1296" w:type="dxa"/>
            <w:tcBorders>
              <w:top w:val="nil"/>
              <w:left w:val="nil"/>
              <w:bottom w:val="nil"/>
              <w:right w:val="nil"/>
            </w:tcBorders>
            <w:tcMar>
              <w:left w:w="28" w:type="dxa"/>
              <w:right w:w="28" w:type="dxa"/>
            </w:tcMar>
          </w:tcPr>
          <w:p w14:paraId="217A66EF" w14:textId="77777777" w:rsidR="00BD3A19" w:rsidRPr="000A534B" w:rsidRDefault="00BD3A19" w:rsidP="00991A08">
            <w:pPr>
              <w:jc w:val="both"/>
            </w:pPr>
          </w:p>
        </w:tc>
        <w:tc>
          <w:tcPr>
            <w:tcW w:w="1296" w:type="dxa"/>
            <w:gridSpan w:val="3"/>
            <w:tcBorders>
              <w:top w:val="nil"/>
              <w:left w:val="nil"/>
              <w:bottom w:val="nil"/>
              <w:right w:val="nil"/>
            </w:tcBorders>
            <w:tcMar>
              <w:left w:w="28" w:type="dxa"/>
              <w:right w:w="28" w:type="dxa"/>
            </w:tcMar>
          </w:tcPr>
          <w:p w14:paraId="6FCBAE2C" w14:textId="77777777" w:rsidR="00BD3A19" w:rsidRPr="000A534B" w:rsidRDefault="00BD3A19" w:rsidP="00991A08">
            <w:pPr>
              <w:jc w:val="both"/>
            </w:pPr>
          </w:p>
        </w:tc>
        <w:tc>
          <w:tcPr>
            <w:tcW w:w="1222" w:type="dxa"/>
            <w:tcBorders>
              <w:top w:val="nil"/>
              <w:left w:val="nil"/>
              <w:bottom w:val="nil"/>
              <w:right w:val="double" w:sz="4" w:space="0" w:color="auto"/>
            </w:tcBorders>
            <w:tcMar>
              <w:left w:w="28" w:type="dxa"/>
              <w:right w:w="28" w:type="dxa"/>
            </w:tcMar>
          </w:tcPr>
          <w:p w14:paraId="73E5B588" w14:textId="77777777" w:rsidR="00BD3A19" w:rsidRPr="000A534B" w:rsidRDefault="00BD3A19" w:rsidP="00991A08">
            <w:pPr>
              <w:jc w:val="both"/>
            </w:pPr>
          </w:p>
        </w:tc>
      </w:tr>
      <w:tr w:rsidR="00BD3A19" w:rsidRPr="000A534B" w14:paraId="1337C5C5" w14:textId="77777777" w:rsidTr="00991A08">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14:paraId="0BD48A5A" w14:textId="77777777" w:rsidR="00BD3A19" w:rsidRPr="000A534B" w:rsidRDefault="00BD3A19" w:rsidP="00991A08">
            <w:pPr>
              <w:jc w:val="both"/>
            </w:pPr>
          </w:p>
        </w:tc>
        <w:tc>
          <w:tcPr>
            <w:tcW w:w="2769" w:type="dxa"/>
            <w:gridSpan w:val="2"/>
            <w:tcBorders>
              <w:top w:val="nil"/>
              <w:left w:val="nil"/>
              <w:bottom w:val="nil"/>
              <w:right w:val="nil"/>
            </w:tcBorders>
            <w:tcMar>
              <w:left w:w="28" w:type="dxa"/>
              <w:right w:w="28" w:type="dxa"/>
            </w:tcMar>
          </w:tcPr>
          <w:p w14:paraId="73CC637A" w14:textId="77777777" w:rsidR="00BD3A19" w:rsidRPr="000A534B" w:rsidRDefault="00BD3A19" w:rsidP="00991A08">
            <w:pPr>
              <w:jc w:val="both"/>
            </w:pPr>
          </w:p>
        </w:tc>
        <w:tc>
          <w:tcPr>
            <w:tcW w:w="494" w:type="dxa"/>
            <w:tcBorders>
              <w:top w:val="nil"/>
              <w:left w:val="nil"/>
              <w:bottom w:val="nil"/>
              <w:right w:val="nil"/>
            </w:tcBorders>
            <w:tcMar>
              <w:left w:w="28" w:type="dxa"/>
              <w:right w:w="28" w:type="dxa"/>
            </w:tcMar>
          </w:tcPr>
          <w:p w14:paraId="031135C9" w14:textId="77777777" w:rsidR="00BD3A19" w:rsidRPr="000A534B" w:rsidRDefault="00BD3A19" w:rsidP="00991A08">
            <w:pPr>
              <w:jc w:val="both"/>
            </w:pPr>
          </w:p>
        </w:tc>
        <w:tc>
          <w:tcPr>
            <w:tcW w:w="946" w:type="dxa"/>
            <w:tcBorders>
              <w:top w:val="nil"/>
              <w:left w:val="single" w:sz="6" w:space="0" w:color="auto"/>
              <w:bottom w:val="nil"/>
              <w:right w:val="nil"/>
            </w:tcBorders>
            <w:tcMar>
              <w:left w:w="28" w:type="dxa"/>
              <w:right w:w="28" w:type="dxa"/>
            </w:tcMar>
          </w:tcPr>
          <w:p w14:paraId="46491A3D" w14:textId="77777777" w:rsidR="00BD3A19" w:rsidRPr="000A534B" w:rsidRDefault="00BD3A19" w:rsidP="00991A08">
            <w:pPr>
              <w:jc w:val="both"/>
            </w:pPr>
          </w:p>
        </w:tc>
        <w:tc>
          <w:tcPr>
            <w:tcW w:w="1296" w:type="dxa"/>
            <w:tcBorders>
              <w:top w:val="nil"/>
              <w:left w:val="nil"/>
              <w:bottom w:val="nil"/>
              <w:right w:val="nil"/>
            </w:tcBorders>
            <w:tcMar>
              <w:left w:w="28" w:type="dxa"/>
              <w:right w:w="28" w:type="dxa"/>
            </w:tcMar>
          </w:tcPr>
          <w:p w14:paraId="7D80752B" w14:textId="77777777" w:rsidR="00BD3A19" w:rsidRPr="000A534B" w:rsidRDefault="00BD3A19" w:rsidP="00991A08">
            <w:pPr>
              <w:jc w:val="both"/>
            </w:pPr>
          </w:p>
        </w:tc>
        <w:tc>
          <w:tcPr>
            <w:tcW w:w="1296" w:type="dxa"/>
            <w:gridSpan w:val="3"/>
            <w:tcBorders>
              <w:top w:val="nil"/>
              <w:left w:val="nil"/>
              <w:bottom w:val="nil"/>
              <w:right w:val="nil"/>
            </w:tcBorders>
            <w:tcMar>
              <w:left w:w="28" w:type="dxa"/>
              <w:right w:w="28" w:type="dxa"/>
            </w:tcMar>
          </w:tcPr>
          <w:p w14:paraId="441BEFC0" w14:textId="77777777" w:rsidR="00BD3A19" w:rsidRPr="000A534B" w:rsidRDefault="00BD3A19" w:rsidP="00991A08">
            <w:pPr>
              <w:jc w:val="both"/>
            </w:pPr>
          </w:p>
        </w:tc>
        <w:tc>
          <w:tcPr>
            <w:tcW w:w="1222" w:type="dxa"/>
            <w:tcBorders>
              <w:top w:val="nil"/>
              <w:left w:val="nil"/>
              <w:bottom w:val="nil"/>
              <w:right w:val="double" w:sz="4" w:space="0" w:color="auto"/>
            </w:tcBorders>
            <w:tcMar>
              <w:left w:w="28" w:type="dxa"/>
              <w:right w:w="28" w:type="dxa"/>
            </w:tcMar>
          </w:tcPr>
          <w:p w14:paraId="7EC97FC6" w14:textId="77777777" w:rsidR="00BD3A19" w:rsidRPr="000A534B" w:rsidRDefault="00BD3A19" w:rsidP="00991A08">
            <w:pPr>
              <w:jc w:val="both"/>
            </w:pPr>
          </w:p>
        </w:tc>
      </w:tr>
      <w:tr w:rsidR="00BD3A19" w:rsidRPr="000A534B" w14:paraId="7F2CFEF5" w14:textId="77777777" w:rsidTr="00991A08">
        <w:tblPrEx>
          <w:tblBorders>
            <w:top w:val="single" w:sz="6" w:space="0" w:color="auto"/>
            <w:left w:val="single" w:sz="6" w:space="0" w:color="auto"/>
            <w:bottom w:val="single" w:sz="6" w:space="0" w:color="auto"/>
            <w:right w:val="single" w:sz="6" w:space="0" w:color="auto"/>
          </w:tblBorders>
        </w:tblPrEx>
        <w:trPr>
          <w:trHeight w:val="306"/>
        </w:trPr>
        <w:tc>
          <w:tcPr>
            <w:tcW w:w="908" w:type="dxa"/>
            <w:tcBorders>
              <w:top w:val="nil"/>
              <w:left w:val="double" w:sz="4" w:space="0" w:color="auto"/>
              <w:bottom w:val="nil"/>
              <w:right w:val="nil"/>
            </w:tcBorders>
            <w:tcMar>
              <w:left w:w="28" w:type="dxa"/>
              <w:right w:w="28" w:type="dxa"/>
            </w:tcMar>
          </w:tcPr>
          <w:p w14:paraId="5DAACD56" w14:textId="77777777" w:rsidR="00BD3A19" w:rsidRPr="000A534B" w:rsidRDefault="00BD3A19" w:rsidP="00991A08">
            <w:pPr>
              <w:jc w:val="both"/>
            </w:pPr>
          </w:p>
        </w:tc>
        <w:tc>
          <w:tcPr>
            <w:tcW w:w="2769" w:type="dxa"/>
            <w:gridSpan w:val="2"/>
            <w:tcBorders>
              <w:top w:val="nil"/>
              <w:left w:val="nil"/>
              <w:bottom w:val="nil"/>
              <w:right w:val="nil"/>
            </w:tcBorders>
            <w:tcMar>
              <w:left w:w="28" w:type="dxa"/>
              <w:right w:w="28" w:type="dxa"/>
            </w:tcMar>
          </w:tcPr>
          <w:p w14:paraId="7C9453F9" w14:textId="77777777" w:rsidR="00BD3A19" w:rsidRPr="000A534B" w:rsidRDefault="00BD3A19" w:rsidP="00991A08">
            <w:pPr>
              <w:jc w:val="both"/>
            </w:pPr>
          </w:p>
        </w:tc>
        <w:tc>
          <w:tcPr>
            <w:tcW w:w="494" w:type="dxa"/>
            <w:tcBorders>
              <w:top w:val="nil"/>
              <w:left w:val="nil"/>
              <w:bottom w:val="nil"/>
              <w:right w:val="nil"/>
            </w:tcBorders>
            <w:tcMar>
              <w:left w:w="28" w:type="dxa"/>
              <w:right w:w="28" w:type="dxa"/>
            </w:tcMar>
          </w:tcPr>
          <w:p w14:paraId="616681B3" w14:textId="77777777" w:rsidR="00BD3A19" w:rsidRPr="000A534B" w:rsidRDefault="00BD3A19" w:rsidP="00991A08">
            <w:pPr>
              <w:jc w:val="both"/>
            </w:pPr>
          </w:p>
        </w:tc>
        <w:tc>
          <w:tcPr>
            <w:tcW w:w="2242" w:type="dxa"/>
            <w:gridSpan w:val="2"/>
            <w:tcBorders>
              <w:top w:val="nil"/>
              <w:left w:val="single" w:sz="6" w:space="0" w:color="auto"/>
              <w:bottom w:val="nil"/>
              <w:right w:val="nil"/>
            </w:tcBorders>
            <w:tcMar>
              <w:left w:w="28" w:type="dxa"/>
              <w:right w:w="28" w:type="dxa"/>
            </w:tcMar>
          </w:tcPr>
          <w:p w14:paraId="348A8ED0" w14:textId="77777777" w:rsidR="00BD3A19" w:rsidRPr="000A534B" w:rsidRDefault="00BD3A19" w:rsidP="00991A08">
            <w:pPr>
              <w:jc w:val="right"/>
            </w:pPr>
            <w:r w:rsidRPr="000A534B">
              <w:t>Firma del Oferente</w:t>
            </w:r>
          </w:p>
        </w:tc>
        <w:tc>
          <w:tcPr>
            <w:tcW w:w="2518" w:type="dxa"/>
            <w:gridSpan w:val="4"/>
            <w:tcBorders>
              <w:top w:val="nil"/>
              <w:left w:val="nil"/>
              <w:bottom w:val="nil"/>
              <w:right w:val="double" w:sz="4" w:space="0" w:color="auto"/>
            </w:tcBorders>
            <w:tcMar>
              <w:left w:w="28" w:type="dxa"/>
              <w:right w:w="28" w:type="dxa"/>
            </w:tcMar>
          </w:tcPr>
          <w:p w14:paraId="429592C9" w14:textId="77777777" w:rsidR="00BD3A19" w:rsidRPr="000A534B" w:rsidRDefault="00BD3A19" w:rsidP="00991A08">
            <w:pPr>
              <w:tabs>
                <w:tab w:val="left" w:pos="2297"/>
              </w:tabs>
            </w:pPr>
            <w:r w:rsidRPr="000A534B">
              <w:rPr>
                <w:u w:val="single"/>
              </w:rPr>
              <w:tab/>
            </w:r>
          </w:p>
        </w:tc>
      </w:tr>
      <w:tr w:rsidR="00BD3A19" w:rsidRPr="000A534B" w14:paraId="4A23D820" w14:textId="77777777" w:rsidTr="00991A08">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double" w:sz="4" w:space="0" w:color="auto"/>
              <w:right w:val="nil"/>
            </w:tcBorders>
            <w:tcMar>
              <w:left w:w="28" w:type="dxa"/>
              <w:right w:w="28" w:type="dxa"/>
            </w:tcMar>
          </w:tcPr>
          <w:p w14:paraId="7C3E0A51" w14:textId="77777777" w:rsidR="00BD3A19" w:rsidRPr="000A534B" w:rsidRDefault="00BD3A19" w:rsidP="00991A08">
            <w:pPr>
              <w:jc w:val="both"/>
            </w:pPr>
          </w:p>
        </w:tc>
        <w:tc>
          <w:tcPr>
            <w:tcW w:w="2769" w:type="dxa"/>
            <w:gridSpan w:val="2"/>
            <w:tcBorders>
              <w:top w:val="nil"/>
              <w:left w:val="nil"/>
              <w:bottom w:val="double" w:sz="4" w:space="0" w:color="auto"/>
              <w:right w:val="nil"/>
            </w:tcBorders>
            <w:tcMar>
              <w:left w:w="28" w:type="dxa"/>
              <w:right w:w="28" w:type="dxa"/>
            </w:tcMar>
          </w:tcPr>
          <w:p w14:paraId="731EB571" w14:textId="77777777" w:rsidR="00BD3A19" w:rsidRPr="000A534B" w:rsidRDefault="00BD3A19" w:rsidP="00991A08">
            <w:pPr>
              <w:jc w:val="both"/>
            </w:pPr>
          </w:p>
        </w:tc>
        <w:tc>
          <w:tcPr>
            <w:tcW w:w="494" w:type="dxa"/>
            <w:tcBorders>
              <w:top w:val="nil"/>
              <w:left w:val="nil"/>
              <w:bottom w:val="double" w:sz="4" w:space="0" w:color="auto"/>
              <w:right w:val="nil"/>
            </w:tcBorders>
            <w:tcMar>
              <w:left w:w="28" w:type="dxa"/>
              <w:right w:w="28" w:type="dxa"/>
            </w:tcMar>
          </w:tcPr>
          <w:p w14:paraId="7C239F2B" w14:textId="77777777" w:rsidR="00BD3A19" w:rsidRPr="000A534B" w:rsidRDefault="00BD3A19" w:rsidP="00991A08">
            <w:pPr>
              <w:jc w:val="both"/>
            </w:pPr>
          </w:p>
        </w:tc>
        <w:tc>
          <w:tcPr>
            <w:tcW w:w="946" w:type="dxa"/>
            <w:tcBorders>
              <w:top w:val="nil"/>
              <w:left w:val="single" w:sz="6" w:space="0" w:color="auto"/>
              <w:bottom w:val="double" w:sz="4" w:space="0" w:color="auto"/>
              <w:right w:val="nil"/>
            </w:tcBorders>
            <w:tcMar>
              <w:left w:w="28" w:type="dxa"/>
              <w:right w:w="28" w:type="dxa"/>
            </w:tcMar>
          </w:tcPr>
          <w:p w14:paraId="7D9E1CD8" w14:textId="77777777" w:rsidR="00BD3A19" w:rsidRPr="000A534B" w:rsidRDefault="00BD3A19" w:rsidP="00991A08">
            <w:pPr>
              <w:jc w:val="both"/>
            </w:pPr>
          </w:p>
        </w:tc>
        <w:tc>
          <w:tcPr>
            <w:tcW w:w="1296" w:type="dxa"/>
            <w:tcBorders>
              <w:top w:val="nil"/>
              <w:left w:val="nil"/>
              <w:bottom w:val="double" w:sz="4" w:space="0" w:color="auto"/>
              <w:right w:val="nil"/>
            </w:tcBorders>
            <w:tcMar>
              <w:left w:w="28" w:type="dxa"/>
              <w:right w:w="28" w:type="dxa"/>
            </w:tcMar>
          </w:tcPr>
          <w:p w14:paraId="35C57DC9" w14:textId="77777777" w:rsidR="00BD3A19" w:rsidRPr="000A534B" w:rsidRDefault="00BD3A19" w:rsidP="00991A08">
            <w:pPr>
              <w:jc w:val="both"/>
            </w:pPr>
          </w:p>
        </w:tc>
        <w:tc>
          <w:tcPr>
            <w:tcW w:w="1296" w:type="dxa"/>
            <w:gridSpan w:val="3"/>
            <w:tcBorders>
              <w:top w:val="nil"/>
              <w:left w:val="nil"/>
              <w:bottom w:val="double" w:sz="4" w:space="0" w:color="auto"/>
              <w:right w:val="nil"/>
            </w:tcBorders>
            <w:tcMar>
              <w:left w:w="28" w:type="dxa"/>
              <w:right w:w="28" w:type="dxa"/>
            </w:tcMar>
          </w:tcPr>
          <w:p w14:paraId="74775079" w14:textId="77777777" w:rsidR="00BD3A19" w:rsidRPr="000A534B" w:rsidRDefault="00BD3A19" w:rsidP="00991A08">
            <w:pPr>
              <w:jc w:val="both"/>
            </w:pPr>
          </w:p>
        </w:tc>
        <w:tc>
          <w:tcPr>
            <w:tcW w:w="1222" w:type="dxa"/>
            <w:tcBorders>
              <w:top w:val="nil"/>
              <w:left w:val="nil"/>
              <w:bottom w:val="double" w:sz="4" w:space="0" w:color="auto"/>
              <w:right w:val="double" w:sz="4" w:space="0" w:color="auto"/>
            </w:tcBorders>
            <w:tcMar>
              <w:left w:w="28" w:type="dxa"/>
              <w:right w:w="28" w:type="dxa"/>
            </w:tcMar>
          </w:tcPr>
          <w:p w14:paraId="20572499" w14:textId="77777777" w:rsidR="00BD3A19" w:rsidRPr="000A534B" w:rsidRDefault="00BD3A19" w:rsidP="00991A08">
            <w:pPr>
              <w:jc w:val="both"/>
            </w:pPr>
          </w:p>
        </w:tc>
      </w:tr>
    </w:tbl>
    <w:p w14:paraId="5C271598" w14:textId="77777777" w:rsidR="00BD3A19" w:rsidRPr="000A534B" w:rsidRDefault="00BD3A19" w:rsidP="00BD3A19">
      <w:pPr>
        <w:spacing w:before="60" w:after="60"/>
        <w:rPr>
          <w:color w:val="000000" w:themeColor="text1"/>
        </w:rPr>
      </w:pPr>
      <w:r w:rsidRPr="000A534B">
        <w:rPr>
          <w:color w:val="000000" w:themeColor="text1"/>
        </w:rPr>
        <w:t>(i) Todas las Sumas Provisionales se invertirán en forma total o parcial bajo la dirección y la discresión del Ingeniero de confomidad con la Cláusula 13.5 de las Condiciones de Contrato.</w:t>
      </w:r>
    </w:p>
    <w:p w14:paraId="62745D7B" w14:textId="77777777" w:rsidR="00BD3A19" w:rsidRPr="000A534B" w:rsidRDefault="00BD3A19" w:rsidP="00BD3A19">
      <w:pPr>
        <w:spacing w:before="60" w:after="60"/>
        <w:rPr>
          <w:color w:val="000000" w:themeColor="text1"/>
        </w:rPr>
      </w:pPr>
      <w:r w:rsidRPr="000A534B">
        <w:rPr>
          <w:color w:val="000000" w:themeColor="text1"/>
        </w:rPr>
        <w:t>(ii) Para ser ingresado por el Contratante</w:t>
      </w:r>
    </w:p>
    <w:p w14:paraId="25331BCA" w14:textId="77777777" w:rsidR="00BD3A19" w:rsidRPr="000A534B" w:rsidRDefault="00BD3A19" w:rsidP="00BD3A19">
      <w:pPr>
        <w:rPr>
          <w:b/>
        </w:rPr>
      </w:pPr>
      <w:r w:rsidRPr="000A534B">
        <w:br w:type="page"/>
      </w:r>
    </w:p>
    <w:p w14:paraId="303EE76C" w14:textId="77777777" w:rsidR="00BD3A19" w:rsidRPr="000A534B" w:rsidRDefault="00BD3A19" w:rsidP="00BD3A19">
      <w:pPr>
        <w:spacing w:before="240" w:after="120"/>
        <w:rPr>
          <w:color w:val="000000" w:themeColor="text1"/>
        </w:rPr>
      </w:pPr>
    </w:p>
    <w:p w14:paraId="4FD5E6FB" w14:textId="77777777" w:rsidR="00CE33EE" w:rsidRPr="000A534B" w:rsidRDefault="00CE33EE" w:rsidP="00CE33EE">
      <w:pPr>
        <w:pStyle w:val="Ttulo5"/>
        <w:spacing w:before="240" w:after="240"/>
        <w:rPr>
          <w:rFonts w:cs="Times New Roman"/>
        </w:rPr>
      </w:pPr>
      <w:bookmarkStart w:id="180" w:name="_Toc215729353"/>
      <w:bookmarkStart w:id="181" w:name="_Toc446329302"/>
      <w:bookmarkEnd w:id="177"/>
      <w:bookmarkEnd w:id="178"/>
      <w:r w:rsidRPr="000A534B">
        <w:rPr>
          <w:rFonts w:cs="Times New Roman"/>
        </w:rPr>
        <w:t>Ajuste de Precios</w:t>
      </w:r>
      <w:bookmarkEnd w:id="180"/>
    </w:p>
    <w:bookmarkEnd w:id="181"/>
    <w:p w14:paraId="77DFC0A1" w14:textId="77777777" w:rsidR="00BD3A19" w:rsidRPr="000A534B" w:rsidRDefault="00BD3A19" w:rsidP="00BD3A19">
      <w:pPr>
        <w:contextualSpacing/>
        <w:jc w:val="both"/>
      </w:pPr>
      <w:r w:rsidRPr="000A534B">
        <w:t>A continuación, se define la metodología de ajuste de precios para el contrato.</w:t>
      </w:r>
    </w:p>
    <w:p w14:paraId="5DEDD48D" w14:textId="77777777" w:rsidR="00BD3A19" w:rsidRPr="000A534B" w:rsidRDefault="00BD3A19" w:rsidP="00BD3A19">
      <w:pPr>
        <w:contextualSpacing/>
        <w:jc w:val="both"/>
      </w:pPr>
    </w:p>
    <w:p w14:paraId="08000D01" w14:textId="77777777" w:rsidR="00BD3A19" w:rsidRPr="000A534B" w:rsidRDefault="00BD3A19" w:rsidP="00BD3A19">
      <w:pPr>
        <w:contextualSpacing/>
      </w:pPr>
      <w:r w:rsidRPr="000A534B">
        <w:t>En la tabla siguiente se reproduce las partes del alcance con la misma forma de los formularios “Lista de actividades con precio” y con los ítems de primer nivel de las subactividades.</w:t>
      </w:r>
    </w:p>
    <w:p w14:paraId="04FF826F" w14:textId="77777777" w:rsidR="00BD3A19" w:rsidRPr="000A534B" w:rsidRDefault="00BD3A19" w:rsidP="00BD3A19">
      <w:pPr>
        <w:contextualSpacing/>
      </w:pPr>
    </w:p>
    <w:p w14:paraId="593B9019" w14:textId="77777777" w:rsidR="00BD3A19" w:rsidRPr="000A534B" w:rsidRDefault="00BD3A19" w:rsidP="00BD3A19">
      <w:pPr>
        <w:contextualSpacing/>
      </w:pPr>
      <w:r w:rsidRPr="000A534B">
        <w:t>En la columna “Se ajusta precio” de la tabla se indican con “SI” las partes del alcance que sí estarán sujetas a ajuste de precio y con “NO” las partes que no se ajustarán el precio durante el contrato. Si quedaran partes del alcance no detalladas a continuación por error u omisión, se considera que no se reajustarán. En color celeste, aquellas subactividades pasibles de ajustes.</w:t>
      </w:r>
    </w:p>
    <w:p w14:paraId="5D13FCA0" w14:textId="77777777" w:rsidR="00BD3A19" w:rsidRPr="000A534B" w:rsidRDefault="00BD3A19" w:rsidP="00BD3A19">
      <w:pPr>
        <w:contextualSpacing/>
      </w:pPr>
    </w:p>
    <w:p w14:paraId="62CF7564" w14:textId="77777777" w:rsidR="00BD3A19" w:rsidRPr="000A534B" w:rsidRDefault="00BD3A19" w:rsidP="00BD3A19">
      <w:pPr>
        <w:contextualSpacing/>
      </w:pPr>
      <w:r w:rsidRPr="000A534B">
        <w:rPr>
          <w:noProof/>
          <w:lang w:val="es-AR" w:eastAsia="es-AR"/>
        </w:rPr>
        <w:drawing>
          <wp:inline distT="0" distB="0" distL="0" distR="0" wp14:anchorId="3FDF3C76" wp14:editId="721F5980">
            <wp:extent cx="5400040" cy="564783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040" cy="5647836"/>
                    </a:xfrm>
                    <a:prstGeom prst="rect">
                      <a:avLst/>
                    </a:prstGeom>
                    <a:noFill/>
                    <a:ln>
                      <a:noFill/>
                    </a:ln>
                  </pic:spPr>
                </pic:pic>
              </a:graphicData>
            </a:graphic>
          </wp:inline>
        </w:drawing>
      </w:r>
    </w:p>
    <w:p w14:paraId="4BD7736A" w14:textId="77777777" w:rsidR="00BD3A19" w:rsidRPr="000A534B" w:rsidRDefault="00BD3A19" w:rsidP="00BD3A19">
      <w:pPr>
        <w:contextualSpacing/>
      </w:pPr>
    </w:p>
    <w:p w14:paraId="23738D8A" w14:textId="77777777" w:rsidR="00BD3A19" w:rsidRPr="000A534B" w:rsidRDefault="00BD3A19" w:rsidP="00BD3A19">
      <w:pPr>
        <w:contextualSpacing/>
      </w:pPr>
    </w:p>
    <w:p w14:paraId="2309AD6B" w14:textId="77777777" w:rsidR="00BD3A19" w:rsidRPr="000A534B" w:rsidRDefault="00BD3A19" w:rsidP="00BD3A19">
      <w:pPr>
        <w:rPr>
          <w:b/>
        </w:rPr>
      </w:pPr>
      <w:r w:rsidRPr="000A534B">
        <w:rPr>
          <w:b/>
        </w:rPr>
        <w:t>Índices de los componentes del costo que serán considerados:</w:t>
      </w:r>
    </w:p>
    <w:p w14:paraId="454EA3E2" w14:textId="77777777" w:rsidR="00BD3A19" w:rsidRPr="000A534B" w:rsidRDefault="00BD3A19" w:rsidP="00BD3A19">
      <w:pPr>
        <w:pStyle w:val="Prrafodelista"/>
        <w:rPr>
          <w:b/>
        </w:rPr>
      </w:pPr>
    </w:p>
    <w:p w14:paraId="74F1EFE9" w14:textId="77777777" w:rsidR="00BD3A19" w:rsidRPr="000A534B" w:rsidRDefault="00BD3A19">
      <w:pPr>
        <w:pStyle w:val="Prrafodelista"/>
        <w:numPr>
          <w:ilvl w:val="0"/>
          <w:numId w:val="244"/>
        </w:numPr>
        <w:spacing w:after="200"/>
      </w:pPr>
      <w:r w:rsidRPr="000A534B">
        <w:t>A: Cobre</w:t>
      </w:r>
    </w:p>
    <w:p w14:paraId="008DC38C" w14:textId="77777777" w:rsidR="00BD3A19" w:rsidRPr="000A534B" w:rsidRDefault="00BD3A19">
      <w:pPr>
        <w:pStyle w:val="Prrafodelista"/>
        <w:numPr>
          <w:ilvl w:val="0"/>
          <w:numId w:val="244"/>
        </w:numPr>
        <w:spacing w:after="200"/>
      </w:pPr>
      <w:r w:rsidRPr="000A534B">
        <w:t>B: Hierro silicio de núcleo</w:t>
      </w:r>
    </w:p>
    <w:p w14:paraId="599375C0" w14:textId="77777777" w:rsidR="00BD3A19" w:rsidRPr="000A534B" w:rsidRDefault="00BD3A19">
      <w:pPr>
        <w:pStyle w:val="Prrafodelista"/>
        <w:numPr>
          <w:ilvl w:val="0"/>
          <w:numId w:val="244"/>
        </w:numPr>
        <w:spacing w:after="200"/>
      </w:pPr>
      <w:r w:rsidRPr="000A534B">
        <w:t>C: Acero al carbono</w:t>
      </w:r>
    </w:p>
    <w:p w14:paraId="091920D2" w14:textId="77777777" w:rsidR="00BD3A19" w:rsidRPr="000A534B" w:rsidRDefault="00BD3A19">
      <w:pPr>
        <w:pStyle w:val="Prrafodelista"/>
        <w:numPr>
          <w:ilvl w:val="0"/>
          <w:numId w:val="244"/>
        </w:numPr>
        <w:spacing w:after="200"/>
      </w:pPr>
      <w:r w:rsidRPr="000A534B">
        <w:t>D: Mano de obra</w:t>
      </w:r>
    </w:p>
    <w:p w14:paraId="240CBD9B" w14:textId="77777777" w:rsidR="00BD3A19" w:rsidRPr="000A534B" w:rsidRDefault="00BD3A19" w:rsidP="00BD3A19">
      <w:pPr>
        <w:pStyle w:val="Prrafodelista"/>
        <w:rPr>
          <w:b/>
        </w:rPr>
      </w:pPr>
    </w:p>
    <w:p w14:paraId="17D2A852" w14:textId="77777777" w:rsidR="00BD3A19" w:rsidRPr="000A534B" w:rsidRDefault="00BD3A19">
      <w:pPr>
        <w:pStyle w:val="Prrafodelista"/>
        <w:numPr>
          <w:ilvl w:val="0"/>
          <w:numId w:val="243"/>
        </w:numPr>
        <w:spacing w:after="200"/>
        <w:rPr>
          <w:b/>
        </w:rPr>
      </w:pPr>
      <w:r w:rsidRPr="000A534B">
        <w:rPr>
          <w:b/>
        </w:rPr>
        <w:t>FÓRMULA F1: Se aplicará a inductores y sus repuestos</w:t>
      </w:r>
    </w:p>
    <w:p w14:paraId="0790106F" w14:textId="77777777" w:rsidR="00BD3A19" w:rsidRPr="000A534B" w:rsidRDefault="00BD3A19" w:rsidP="00BD3A19">
      <w:pPr>
        <w:contextualSpacing/>
      </w:pPr>
    </w:p>
    <w:p w14:paraId="3CD3201B" w14:textId="77777777" w:rsidR="00BD3A19" w:rsidRPr="000A534B" w:rsidRDefault="00BF6305" w:rsidP="00BD3A19">
      <w:pPr>
        <w:contextualSpacing/>
        <w:jc w:val="center"/>
      </w:pPr>
      <m:oMathPara>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0.15·</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o</m:t>
                          </m:r>
                        </m:sub>
                      </m:sSub>
                    </m:den>
                  </m:f>
                </m:e>
              </m:d>
              <m:r>
                <w:rPr>
                  <w:rFonts w:ascii="Cambria Math" w:hAnsi="Cambria Math"/>
                </w:rPr>
                <m:t>+0.2·</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1</m:t>
                          </m:r>
                        </m:sub>
                      </m:sSub>
                    </m:num>
                    <m:den>
                      <m:sSub>
                        <m:sSubPr>
                          <m:ctrlPr>
                            <w:rPr>
                              <w:rFonts w:ascii="Cambria Math" w:hAnsi="Cambria Math"/>
                              <w:i/>
                            </w:rPr>
                          </m:ctrlPr>
                        </m:sSubPr>
                        <m:e>
                          <m:r>
                            <w:rPr>
                              <w:rFonts w:ascii="Cambria Math" w:hAnsi="Cambria Math"/>
                            </w:rPr>
                            <m:t>B</m:t>
                          </m:r>
                        </m:e>
                        <m:sub>
                          <m:r>
                            <w:rPr>
                              <w:rFonts w:ascii="Cambria Math" w:hAnsi="Cambria Math"/>
                            </w:rPr>
                            <m:t>o</m:t>
                          </m:r>
                        </m:sub>
                      </m:sSub>
                    </m:den>
                  </m:f>
                </m:e>
              </m:d>
              <m:r>
                <w:rPr>
                  <w:rFonts w:ascii="Cambria Math" w:hAnsi="Cambria Math"/>
                </w:rPr>
                <m:t>+0.15·</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num>
                    <m:den>
                      <m:sSub>
                        <m:sSubPr>
                          <m:ctrlPr>
                            <w:rPr>
                              <w:rFonts w:ascii="Cambria Math" w:hAnsi="Cambria Math"/>
                              <w:i/>
                            </w:rPr>
                          </m:ctrlPr>
                        </m:sSubPr>
                        <m:e>
                          <m:r>
                            <w:rPr>
                              <w:rFonts w:ascii="Cambria Math" w:hAnsi="Cambria Math"/>
                            </w:rPr>
                            <m:t>C</m:t>
                          </m:r>
                        </m:e>
                        <m:sub>
                          <m:r>
                            <w:rPr>
                              <w:rFonts w:ascii="Cambria Math" w:hAnsi="Cambria Math"/>
                            </w:rPr>
                            <m:t>o</m:t>
                          </m:r>
                        </m:sub>
                      </m:sSub>
                    </m:den>
                  </m:f>
                </m:e>
              </m:d>
              <m:r>
                <w:rPr>
                  <w:rFonts w:ascii="Cambria Math" w:hAnsi="Cambria Math"/>
                </w:rPr>
                <m:t>+ 0.35·</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num>
                    <m:den>
                      <m:sSub>
                        <m:sSubPr>
                          <m:ctrlPr>
                            <w:rPr>
                              <w:rFonts w:ascii="Cambria Math" w:hAnsi="Cambria Math"/>
                              <w:i/>
                            </w:rPr>
                          </m:ctrlPr>
                        </m:sSubPr>
                        <m:e>
                          <m:r>
                            <w:rPr>
                              <w:rFonts w:ascii="Cambria Math" w:hAnsi="Cambria Math"/>
                            </w:rPr>
                            <m:t>D</m:t>
                          </m:r>
                        </m:e>
                        <m:sub>
                          <m:r>
                            <w:rPr>
                              <w:rFonts w:ascii="Cambria Math" w:hAnsi="Cambria Math"/>
                            </w:rPr>
                            <m:t>o</m:t>
                          </m:r>
                        </m:sub>
                      </m:sSub>
                    </m:den>
                  </m:f>
                </m:e>
              </m:d>
              <m:r>
                <w:rPr>
                  <w:rFonts w:ascii="Cambria Math" w:hAnsi="Cambria Math"/>
                </w:rPr>
                <m:t xml:space="preserve">+0.15 </m:t>
              </m:r>
            </m:e>
          </m:d>
        </m:oMath>
      </m:oMathPara>
    </w:p>
    <w:p w14:paraId="0A8384FA" w14:textId="77777777" w:rsidR="00BD3A19" w:rsidRPr="000A534B" w:rsidRDefault="00BD3A19" w:rsidP="00BD3A19">
      <w:pPr>
        <w:contextualSpacing/>
      </w:pPr>
    </w:p>
    <w:p w14:paraId="72912423" w14:textId="77777777" w:rsidR="00BD3A19" w:rsidRPr="000A534B" w:rsidRDefault="00BD3A19" w:rsidP="00BD3A19">
      <w:pPr>
        <w:contextualSpacing/>
      </w:pPr>
      <w:r w:rsidRPr="000A534B">
        <w:t>Donde:</w:t>
      </w:r>
    </w:p>
    <w:p w14:paraId="45245132" w14:textId="77777777" w:rsidR="00BD3A19" w:rsidRPr="000A534B" w:rsidRDefault="00BD3A19" w:rsidP="00BD3A19">
      <w:pPr>
        <w:contextualSpacing/>
      </w:pPr>
    </w:p>
    <w:p w14:paraId="1D4BB605" w14:textId="77777777" w:rsidR="00BD3A19" w:rsidRPr="000A534B" w:rsidRDefault="00BD3A19">
      <w:pPr>
        <w:pStyle w:val="Prrafodelista"/>
        <w:numPr>
          <w:ilvl w:val="0"/>
          <w:numId w:val="242"/>
        </w:numPr>
        <w:spacing w:after="200"/>
      </w:pPr>
      <w:r w:rsidRPr="000A534B">
        <w:t>El subíndice “o” indica el valor la variable considerada en la Fecha base. Se tomará el valor último publicado, previo a la fecha base.</w:t>
      </w:r>
    </w:p>
    <w:p w14:paraId="7C92A2E6" w14:textId="77777777" w:rsidR="00BD3A19" w:rsidRPr="000A534B" w:rsidRDefault="00BD3A19">
      <w:pPr>
        <w:pStyle w:val="Prrafodelista"/>
        <w:numPr>
          <w:ilvl w:val="0"/>
          <w:numId w:val="242"/>
        </w:numPr>
        <w:spacing w:after="200"/>
      </w:pPr>
      <w:r w:rsidRPr="000A534B">
        <w:t>El subíndice “1” indica el valor la variable considerada en el momento del ajuste. No existirá ajuste posterior a esta fecha. Se tomará el valor último publicado, previo a la fecha del suceso.</w:t>
      </w:r>
    </w:p>
    <w:p w14:paraId="20803D87" w14:textId="77777777" w:rsidR="00BD3A19" w:rsidRPr="000A534B" w:rsidRDefault="00BF6305">
      <w:pPr>
        <w:pStyle w:val="Prrafodelista"/>
        <w:numPr>
          <w:ilvl w:val="0"/>
          <w:numId w:val="242"/>
        </w:numPr>
        <w:spacing w:after="200"/>
      </w:pP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00BD3A19" w:rsidRPr="000A534B">
        <w:t xml:space="preserve">: Precio correspondiente a la fecha base. </w:t>
      </w:r>
    </w:p>
    <w:p w14:paraId="72C53423" w14:textId="77777777" w:rsidR="00BD3A19" w:rsidRPr="000A534B" w:rsidRDefault="00BF6305">
      <w:pPr>
        <w:pStyle w:val="Prrafodelista"/>
        <w:numPr>
          <w:ilvl w:val="0"/>
          <w:numId w:val="242"/>
        </w:numPr>
        <w:spacing w:after="200"/>
      </w:pP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00BD3A19" w:rsidRPr="000A534B">
        <w:t>: Precio ajustado una vez que se obtenga la no objeción del documento “Revisión de diseño” de los inductores de 500kV, o 12 meses luego de la suscripción de contrato, lo que suceda antes.</w:t>
      </w:r>
    </w:p>
    <w:p w14:paraId="126E2997" w14:textId="77777777" w:rsidR="00BD3A19" w:rsidRPr="000A534B" w:rsidRDefault="00BD3A19" w:rsidP="00BD3A19">
      <w:pPr>
        <w:pStyle w:val="Prrafodelista"/>
      </w:pPr>
    </w:p>
    <w:p w14:paraId="273E3789" w14:textId="77777777" w:rsidR="00BD3A19" w:rsidRPr="000A534B" w:rsidRDefault="00BD3A19">
      <w:pPr>
        <w:pStyle w:val="Prrafodelista"/>
        <w:numPr>
          <w:ilvl w:val="0"/>
          <w:numId w:val="243"/>
        </w:numPr>
        <w:spacing w:after="200"/>
        <w:rPr>
          <w:b/>
        </w:rPr>
      </w:pPr>
      <w:r w:rsidRPr="000A534B">
        <w:rPr>
          <w:b/>
        </w:rPr>
        <w:t>FÓRMULA F2: Se aplicará al transformador GSU y sus repuestos</w:t>
      </w:r>
    </w:p>
    <w:p w14:paraId="18E546A8" w14:textId="77777777" w:rsidR="00BD3A19" w:rsidRPr="000A534B" w:rsidRDefault="00BD3A19" w:rsidP="00BD3A19">
      <w:pPr>
        <w:contextualSpacing/>
      </w:pPr>
    </w:p>
    <w:p w14:paraId="2ED4643D" w14:textId="77777777" w:rsidR="00BD3A19" w:rsidRPr="000A534B" w:rsidRDefault="00BF6305" w:rsidP="00BD3A19">
      <w:pPr>
        <w:contextualSpacing/>
        <w:jc w:val="center"/>
      </w:pPr>
      <m:oMathPara>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0.2·</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o</m:t>
                          </m:r>
                        </m:sub>
                      </m:sSub>
                    </m:den>
                  </m:f>
                </m:e>
              </m:d>
              <m:r>
                <w:rPr>
                  <w:rFonts w:ascii="Cambria Math" w:hAnsi="Cambria Math"/>
                </w:rPr>
                <m:t>+0.05·</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1</m:t>
                          </m:r>
                        </m:sub>
                      </m:sSub>
                    </m:num>
                    <m:den>
                      <m:sSub>
                        <m:sSubPr>
                          <m:ctrlPr>
                            <w:rPr>
                              <w:rFonts w:ascii="Cambria Math" w:hAnsi="Cambria Math"/>
                              <w:i/>
                            </w:rPr>
                          </m:ctrlPr>
                        </m:sSubPr>
                        <m:e>
                          <m:r>
                            <w:rPr>
                              <w:rFonts w:ascii="Cambria Math" w:hAnsi="Cambria Math"/>
                            </w:rPr>
                            <m:t>B</m:t>
                          </m:r>
                        </m:e>
                        <m:sub>
                          <m:r>
                            <w:rPr>
                              <w:rFonts w:ascii="Cambria Math" w:hAnsi="Cambria Math"/>
                            </w:rPr>
                            <m:t>o</m:t>
                          </m:r>
                        </m:sub>
                      </m:sSub>
                    </m:den>
                  </m:f>
                </m:e>
              </m:d>
              <m:r>
                <w:rPr>
                  <w:rFonts w:ascii="Cambria Math" w:hAnsi="Cambria Math"/>
                </w:rPr>
                <m:t>+0.1·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num>
                    <m:den>
                      <m:sSub>
                        <m:sSubPr>
                          <m:ctrlPr>
                            <w:rPr>
                              <w:rFonts w:ascii="Cambria Math" w:hAnsi="Cambria Math"/>
                              <w:i/>
                            </w:rPr>
                          </m:ctrlPr>
                        </m:sSubPr>
                        <m:e>
                          <m:r>
                            <w:rPr>
                              <w:rFonts w:ascii="Cambria Math" w:hAnsi="Cambria Math"/>
                            </w:rPr>
                            <m:t>C</m:t>
                          </m:r>
                        </m:e>
                        <m:sub>
                          <m:r>
                            <w:rPr>
                              <w:rFonts w:ascii="Cambria Math" w:hAnsi="Cambria Math"/>
                            </w:rPr>
                            <m:t>o</m:t>
                          </m:r>
                        </m:sub>
                      </m:sSub>
                    </m:den>
                  </m:f>
                </m:e>
              </m:d>
              <m:r>
                <w:rPr>
                  <w:rFonts w:ascii="Cambria Math" w:hAnsi="Cambria Math"/>
                </w:rPr>
                <m:t>+ 0.15·</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num>
                    <m:den>
                      <m:sSub>
                        <m:sSubPr>
                          <m:ctrlPr>
                            <w:rPr>
                              <w:rFonts w:ascii="Cambria Math" w:hAnsi="Cambria Math"/>
                              <w:i/>
                            </w:rPr>
                          </m:ctrlPr>
                        </m:sSubPr>
                        <m:e>
                          <m:r>
                            <w:rPr>
                              <w:rFonts w:ascii="Cambria Math" w:hAnsi="Cambria Math"/>
                            </w:rPr>
                            <m:t>D</m:t>
                          </m:r>
                        </m:e>
                        <m:sub>
                          <m:r>
                            <w:rPr>
                              <w:rFonts w:ascii="Cambria Math" w:hAnsi="Cambria Math"/>
                            </w:rPr>
                            <m:t>o</m:t>
                          </m:r>
                        </m:sub>
                      </m:sSub>
                    </m:den>
                  </m:f>
                </m:e>
              </m:d>
              <m:r>
                <w:rPr>
                  <w:rFonts w:ascii="Cambria Math" w:hAnsi="Cambria Math"/>
                </w:rPr>
                <m:t>+0.5</m:t>
              </m:r>
            </m:e>
          </m:d>
        </m:oMath>
      </m:oMathPara>
    </w:p>
    <w:p w14:paraId="25163D65" w14:textId="77777777" w:rsidR="00BD3A19" w:rsidRPr="000A534B" w:rsidRDefault="00BD3A19" w:rsidP="00BD3A19">
      <w:pPr>
        <w:contextualSpacing/>
      </w:pPr>
    </w:p>
    <w:p w14:paraId="613E1F3C" w14:textId="77777777" w:rsidR="00BD3A19" w:rsidRPr="000A534B" w:rsidRDefault="00BD3A19">
      <w:pPr>
        <w:pStyle w:val="Prrafodelista"/>
        <w:numPr>
          <w:ilvl w:val="0"/>
          <w:numId w:val="242"/>
        </w:numPr>
        <w:spacing w:after="200"/>
      </w:pPr>
      <w:r w:rsidRPr="000A534B">
        <w:t>El subíndice “o” indica el valor la variable considerada en la Fecha base. Se tomará el valor último publicado, previo a la fecha base.</w:t>
      </w:r>
    </w:p>
    <w:p w14:paraId="27412EF1" w14:textId="77777777" w:rsidR="00BD3A19" w:rsidRPr="000A534B" w:rsidRDefault="00BD3A19">
      <w:pPr>
        <w:pStyle w:val="Prrafodelista"/>
        <w:numPr>
          <w:ilvl w:val="0"/>
          <w:numId w:val="242"/>
        </w:numPr>
        <w:spacing w:after="200"/>
      </w:pPr>
      <w:r w:rsidRPr="000A534B">
        <w:t>El subíndice “1” indica el valor la variable considerada en el momento del ajuste. No existirá ajuste posterior a esta fecha. Se tomará el valor último publicado, previo a la fecha del suceso.</w:t>
      </w:r>
    </w:p>
    <w:p w14:paraId="0AB2ADD8" w14:textId="77777777" w:rsidR="00BD3A19" w:rsidRPr="000A534B" w:rsidRDefault="00BF6305">
      <w:pPr>
        <w:pStyle w:val="Prrafodelista"/>
        <w:numPr>
          <w:ilvl w:val="0"/>
          <w:numId w:val="242"/>
        </w:numPr>
        <w:spacing w:after="200"/>
      </w:pP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00BD3A19" w:rsidRPr="000A534B">
        <w:t xml:space="preserve">: Precio correspondiente a la fecha base. </w:t>
      </w:r>
    </w:p>
    <w:p w14:paraId="03C3E63A" w14:textId="77777777" w:rsidR="00BD3A19" w:rsidRPr="000A534B" w:rsidRDefault="00BF6305">
      <w:pPr>
        <w:pStyle w:val="Prrafodelista"/>
        <w:numPr>
          <w:ilvl w:val="0"/>
          <w:numId w:val="242"/>
        </w:numPr>
        <w:spacing w:after="200"/>
      </w:pP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00BD3A19" w:rsidRPr="000A534B">
        <w:t>: Precio ajustado cuando el contratista obtenga la no objeción del documento “Revisión de diseño” de los transformadores de 500kV, o 12 meses luego de la suscripción de contrato, lo que suceda antes.</w:t>
      </w:r>
    </w:p>
    <w:p w14:paraId="0D63FFBD" w14:textId="77777777" w:rsidR="00BD3A19" w:rsidRPr="000A534B" w:rsidRDefault="00BD3A19" w:rsidP="00BD3A19">
      <w:pPr>
        <w:pStyle w:val="Prrafodelista"/>
        <w:rPr>
          <w:b/>
        </w:rPr>
      </w:pPr>
    </w:p>
    <w:p w14:paraId="50569FC5" w14:textId="77777777" w:rsidR="00BD3A19" w:rsidRPr="000A534B" w:rsidRDefault="00BD3A19">
      <w:pPr>
        <w:pStyle w:val="Prrafodelista"/>
        <w:numPr>
          <w:ilvl w:val="0"/>
          <w:numId w:val="243"/>
        </w:numPr>
        <w:spacing w:after="200"/>
        <w:rPr>
          <w:b/>
        </w:rPr>
      </w:pPr>
      <w:r w:rsidRPr="000A534B">
        <w:rPr>
          <w:b/>
        </w:rPr>
        <w:t>FÓRMULA F3: Se aplicará a Interruptores y Transformadores de Corriente y sus repuestos:</w:t>
      </w:r>
    </w:p>
    <w:p w14:paraId="263C258E" w14:textId="77777777" w:rsidR="00BD3A19" w:rsidRPr="000A534B" w:rsidRDefault="00BD3A19" w:rsidP="00BD3A19">
      <w:pPr>
        <w:contextualSpacing/>
      </w:pPr>
    </w:p>
    <w:p w14:paraId="6C797C05" w14:textId="77777777" w:rsidR="00BD3A19" w:rsidRPr="000A534B" w:rsidRDefault="00BF6305" w:rsidP="00BD3A19">
      <w:pPr>
        <w:contextualSpacing/>
        <w:jc w:val="center"/>
        <w:rPr>
          <w:rFonts w:eastAsiaTheme="minorEastAsia"/>
        </w:rPr>
      </w:pPr>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0.5·</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num>
                    <m:den>
                      <m:sSub>
                        <m:sSubPr>
                          <m:ctrlPr>
                            <w:rPr>
                              <w:rFonts w:ascii="Cambria Math" w:hAnsi="Cambria Math"/>
                              <w:i/>
                            </w:rPr>
                          </m:ctrlPr>
                        </m:sSubPr>
                        <m:e>
                          <m:r>
                            <w:rPr>
                              <w:rFonts w:ascii="Cambria Math" w:hAnsi="Cambria Math"/>
                            </w:rPr>
                            <m:t>D</m:t>
                          </m:r>
                        </m:e>
                        <m:sub>
                          <m:r>
                            <w:rPr>
                              <w:rFonts w:ascii="Cambria Math" w:hAnsi="Cambria Math"/>
                            </w:rPr>
                            <m:t>o</m:t>
                          </m:r>
                        </m:sub>
                      </m:sSub>
                    </m:den>
                  </m:f>
                </m:e>
              </m:d>
              <m:r>
                <w:rPr>
                  <w:rFonts w:ascii="Cambria Math" w:hAnsi="Cambria Math"/>
                </w:rPr>
                <m:t xml:space="preserve">+0.5 </m:t>
              </m:r>
            </m:e>
          </m:d>
        </m:oMath>
      </m:oMathPara>
    </w:p>
    <w:p w14:paraId="0B97B7F1" w14:textId="77777777" w:rsidR="00BD3A19" w:rsidRPr="000A534B" w:rsidRDefault="00BD3A19" w:rsidP="00BD3A19">
      <w:pPr>
        <w:contextualSpacing/>
        <w:jc w:val="center"/>
        <w:rPr>
          <w:rFonts w:eastAsiaTheme="minorEastAsia"/>
        </w:rPr>
      </w:pPr>
    </w:p>
    <w:p w14:paraId="56785039" w14:textId="77777777" w:rsidR="00BD3A19" w:rsidRPr="000A534B" w:rsidRDefault="00BD3A19">
      <w:pPr>
        <w:pStyle w:val="Prrafodelista"/>
        <w:numPr>
          <w:ilvl w:val="0"/>
          <w:numId w:val="242"/>
        </w:numPr>
        <w:spacing w:after="200"/>
      </w:pPr>
      <w:r w:rsidRPr="000A534B">
        <w:t>El subíndice “o” indica el valor la variable considerada en la Fecha base. Se tomará el valor último publicado, previo a la fecha base.</w:t>
      </w:r>
    </w:p>
    <w:p w14:paraId="60AA72F9" w14:textId="77777777" w:rsidR="00BD3A19" w:rsidRPr="000A534B" w:rsidRDefault="00BD3A19">
      <w:pPr>
        <w:pStyle w:val="Prrafodelista"/>
        <w:numPr>
          <w:ilvl w:val="0"/>
          <w:numId w:val="242"/>
        </w:numPr>
        <w:spacing w:after="200"/>
      </w:pPr>
      <w:r w:rsidRPr="000A534B">
        <w:t>El subíndice “1” indica el valor la variable considerada en el momento del ajuste. No existirá ajuste posterior a esta fecha. Se tomará el valor último publicado, previo a la fecha del suceso.</w:t>
      </w:r>
    </w:p>
    <w:p w14:paraId="06099340" w14:textId="77777777" w:rsidR="00BD3A19" w:rsidRPr="000A534B" w:rsidRDefault="00BF6305">
      <w:pPr>
        <w:pStyle w:val="Prrafodelista"/>
        <w:numPr>
          <w:ilvl w:val="0"/>
          <w:numId w:val="242"/>
        </w:numPr>
        <w:spacing w:after="200"/>
      </w:pP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00BD3A19" w:rsidRPr="000A534B">
        <w:t xml:space="preserve">: Precio correspondiente a la fecha base. </w:t>
      </w:r>
    </w:p>
    <w:p w14:paraId="3862BB18" w14:textId="77777777" w:rsidR="00BD3A19" w:rsidRPr="000A534B" w:rsidRDefault="00BF6305">
      <w:pPr>
        <w:pStyle w:val="Prrafodelista"/>
        <w:numPr>
          <w:ilvl w:val="0"/>
          <w:numId w:val="242"/>
        </w:numPr>
        <w:spacing w:after="200"/>
      </w:pP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00BD3A19" w:rsidRPr="000A534B">
        <w:t>: Precio ajustado cuando el contratista obtenga la No Objeción al documento de “Protocolo de ensayos FAT” realizados o 12 meses luego de la suscripción de contrato, lo que suceda antes.</w:t>
      </w:r>
    </w:p>
    <w:p w14:paraId="3EB04E14" w14:textId="77777777" w:rsidR="00BD3A19" w:rsidRPr="000A534B" w:rsidRDefault="00BD3A19" w:rsidP="00BD3A19">
      <w:pPr>
        <w:pStyle w:val="Prrafodelista"/>
      </w:pPr>
    </w:p>
    <w:p w14:paraId="0CB01E40" w14:textId="77777777" w:rsidR="00BD3A19" w:rsidRPr="000A534B" w:rsidRDefault="00BD3A19" w:rsidP="00BD3A19">
      <w:pPr>
        <w:rPr>
          <w:b/>
        </w:rPr>
      </w:pPr>
      <w:r w:rsidRPr="000A534B">
        <w:rPr>
          <w:b/>
        </w:rPr>
        <w:t>Fuente de los Índices para los componentes del ajuste</w:t>
      </w:r>
    </w:p>
    <w:p w14:paraId="5B852D94" w14:textId="77777777" w:rsidR="00BD3A19" w:rsidRPr="000A534B" w:rsidRDefault="00BD3A19" w:rsidP="00BD3A19"/>
    <w:p w14:paraId="1F3266AD" w14:textId="77777777" w:rsidR="00BD3A19" w:rsidRPr="000A534B" w:rsidRDefault="00BD3A19" w:rsidP="00BD3A19">
      <w:r w:rsidRPr="000A534B">
        <w:t>Se usarán las siguientes fuentes para todos los casos:</w:t>
      </w:r>
    </w:p>
    <w:p w14:paraId="6B99C181" w14:textId="77777777" w:rsidR="00BD3A19" w:rsidRPr="000A534B" w:rsidRDefault="00BD3A19" w:rsidP="00BD3A19">
      <w:pPr>
        <w:contextualSpacing/>
      </w:pPr>
    </w:p>
    <w:tbl>
      <w:tblPr>
        <w:tblStyle w:val="Tablaconcuadrcula"/>
        <w:tblW w:w="0" w:type="auto"/>
        <w:jc w:val="center"/>
        <w:tblLook w:val="04A0" w:firstRow="1" w:lastRow="0" w:firstColumn="1" w:lastColumn="0" w:noHBand="0" w:noVBand="1"/>
      </w:tblPr>
      <w:tblGrid>
        <w:gridCol w:w="402"/>
        <w:gridCol w:w="1560"/>
        <w:gridCol w:w="7388"/>
      </w:tblGrid>
      <w:tr w:rsidR="00BD3A19" w:rsidRPr="000A534B" w14:paraId="5F1D6EDF" w14:textId="77777777" w:rsidTr="00991A08">
        <w:trPr>
          <w:trHeight w:val="288"/>
          <w:jc w:val="center"/>
        </w:trPr>
        <w:tc>
          <w:tcPr>
            <w:tcW w:w="2122" w:type="dxa"/>
            <w:gridSpan w:val="2"/>
            <w:noWrap/>
            <w:hideMark/>
          </w:tcPr>
          <w:p w14:paraId="04A156B9" w14:textId="77777777" w:rsidR="00BD3A19" w:rsidRPr="000A534B" w:rsidRDefault="00BD3A19" w:rsidP="00991A08">
            <w:pPr>
              <w:contextualSpacing/>
            </w:pPr>
            <w:r w:rsidRPr="000A534B">
              <w:t xml:space="preserve">Componente </w:t>
            </w:r>
          </w:p>
        </w:tc>
        <w:tc>
          <w:tcPr>
            <w:tcW w:w="6906" w:type="dxa"/>
            <w:hideMark/>
          </w:tcPr>
          <w:p w14:paraId="3C889734" w14:textId="77777777" w:rsidR="00BD3A19" w:rsidRPr="000A534B" w:rsidRDefault="00BD3A19" w:rsidP="00991A08">
            <w:pPr>
              <w:contextualSpacing/>
            </w:pPr>
            <w:r w:rsidRPr="000A534B">
              <w:t xml:space="preserve">Fuente </w:t>
            </w:r>
          </w:p>
        </w:tc>
      </w:tr>
      <w:tr w:rsidR="00BD3A19" w:rsidRPr="000A534B" w14:paraId="2F508958" w14:textId="77777777" w:rsidTr="00991A08">
        <w:trPr>
          <w:trHeight w:val="576"/>
          <w:jc w:val="center"/>
        </w:trPr>
        <w:tc>
          <w:tcPr>
            <w:tcW w:w="421" w:type="dxa"/>
            <w:noWrap/>
            <w:hideMark/>
          </w:tcPr>
          <w:p w14:paraId="073337B5" w14:textId="77777777" w:rsidR="00BD3A19" w:rsidRPr="000A534B" w:rsidRDefault="00BD3A19" w:rsidP="00991A08">
            <w:pPr>
              <w:contextualSpacing/>
            </w:pPr>
            <w:r w:rsidRPr="000A534B">
              <w:t>A</w:t>
            </w:r>
          </w:p>
        </w:tc>
        <w:tc>
          <w:tcPr>
            <w:tcW w:w="1701" w:type="dxa"/>
            <w:noWrap/>
            <w:hideMark/>
          </w:tcPr>
          <w:p w14:paraId="52ECD44C" w14:textId="77777777" w:rsidR="00BD3A19" w:rsidRPr="000A534B" w:rsidRDefault="00BD3A19" w:rsidP="00991A08">
            <w:pPr>
              <w:contextualSpacing/>
            </w:pPr>
            <w:r w:rsidRPr="000A534B">
              <w:t>Cobre</w:t>
            </w:r>
          </w:p>
        </w:tc>
        <w:tc>
          <w:tcPr>
            <w:tcW w:w="6906" w:type="dxa"/>
            <w:hideMark/>
          </w:tcPr>
          <w:p w14:paraId="629954A1" w14:textId="77777777" w:rsidR="00BD3A19" w:rsidRPr="000A534B" w:rsidRDefault="00BD3A19" w:rsidP="00991A08">
            <w:pPr>
              <w:contextualSpacing/>
            </w:pPr>
            <w:r w:rsidRPr="000A534B">
              <w:t>Valor del cobre "Cooper Grade A $, LME Cash, unofficial, vendedor", del Daily metal, London forward, publicado por el Metal Bulletin.</w:t>
            </w:r>
          </w:p>
        </w:tc>
      </w:tr>
      <w:tr w:rsidR="00BD3A19" w:rsidRPr="000A534B" w14:paraId="46BAE885" w14:textId="77777777" w:rsidTr="00991A08">
        <w:trPr>
          <w:trHeight w:val="576"/>
          <w:jc w:val="center"/>
        </w:trPr>
        <w:tc>
          <w:tcPr>
            <w:tcW w:w="421" w:type="dxa"/>
            <w:noWrap/>
            <w:hideMark/>
          </w:tcPr>
          <w:p w14:paraId="3FB1BB2D" w14:textId="77777777" w:rsidR="00BD3A19" w:rsidRPr="000A534B" w:rsidRDefault="00BD3A19" w:rsidP="00991A08">
            <w:pPr>
              <w:contextualSpacing/>
            </w:pPr>
            <w:r w:rsidRPr="000A534B">
              <w:t>B</w:t>
            </w:r>
          </w:p>
        </w:tc>
        <w:tc>
          <w:tcPr>
            <w:tcW w:w="1701" w:type="dxa"/>
            <w:noWrap/>
            <w:hideMark/>
          </w:tcPr>
          <w:p w14:paraId="20668EC2" w14:textId="77777777" w:rsidR="00BD3A19" w:rsidRPr="000A534B" w:rsidRDefault="00BD3A19" w:rsidP="00991A08">
            <w:pPr>
              <w:contextualSpacing/>
            </w:pPr>
            <w:r w:rsidRPr="000A534B">
              <w:t>Hierro silicio de núcleo</w:t>
            </w:r>
          </w:p>
        </w:tc>
        <w:tc>
          <w:tcPr>
            <w:tcW w:w="6906" w:type="dxa"/>
            <w:hideMark/>
          </w:tcPr>
          <w:p w14:paraId="197F610D" w14:textId="77777777" w:rsidR="00BD3A19" w:rsidRPr="000A534B" w:rsidRDefault="00BD3A19" w:rsidP="00991A08">
            <w:pPr>
              <w:contextualSpacing/>
            </w:pPr>
            <w:r w:rsidRPr="000A534B">
              <w:t>Valor del hierro silicio "Ferro - Silicon, US Free Market, lumpy basis 75% SI Imported, vendedor", del Non-Ferrous Primary Metals, Bulas Alloys, publicado por el Metal Bulletin.</w:t>
            </w:r>
          </w:p>
        </w:tc>
      </w:tr>
      <w:tr w:rsidR="00BD3A19" w:rsidRPr="000A534B" w14:paraId="2ECD0B9C" w14:textId="77777777" w:rsidTr="00991A08">
        <w:trPr>
          <w:trHeight w:val="576"/>
          <w:jc w:val="center"/>
        </w:trPr>
        <w:tc>
          <w:tcPr>
            <w:tcW w:w="421" w:type="dxa"/>
            <w:noWrap/>
            <w:hideMark/>
          </w:tcPr>
          <w:p w14:paraId="0B770405" w14:textId="77777777" w:rsidR="00BD3A19" w:rsidRPr="000A534B" w:rsidRDefault="00BD3A19" w:rsidP="00991A08">
            <w:pPr>
              <w:contextualSpacing/>
            </w:pPr>
            <w:r w:rsidRPr="000A534B">
              <w:t>C</w:t>
            </w:r>
          </w:p>
        </w:tc>
        <w:tc>
          <w:tcPr>
            <w:tcW w:w="1701" w:type="dxa"/>
            <w:noWrap/>
            <w:hideMark/>
          </w:tcPr>
          <w:p w14:paraId="6FE1F527" w14:textId="77777777" w:rsidR="00BD3A19" w:rsidRPr="000A534B" w:rsidRDefault="00BD3A19" w:rsidP="00991A08">
            <w:pPr>
              <w:contextualSpacing/>
            </w:pPr>
            <w:r w:rsidRPr="000A534B">
              <w:t>Acero al carbono</w:t>
            </w:r>
          </w:p>
        </w:tc>
        <w:tc>
          <w:tcPr>
            <w:tcW w:w="6906" w:type="dxa"/>
            <w:hideMark/>
          </w:tcPr>
          <w:p w14:paraId="4A86C1FE" w14:textId="77777777" w:rsidR="00BD3A19" w:rsidRPr="000A534B" w:rsidRDefault="00BD3A19" w:rsidP="00991A08">
            <w:pPr>
              <w:contextualSpacing/>
            </w:pPr>
            <w:r w:rsidRPr="000A534B">
              <w:t>Valor del hierro "Heavy plate: over 10 mm, vendedor" del World Steel, Latin America, publicado por el Metal Bulletin.</w:t>
            </w:r>
          </w:p>
        </w:tc>
      </w:tr>
      <w:tr w:rsidR="00BD3A19" w:rsidRPr="00C4307F" w14:paraId="7A913336" w14:textId="77777777" w:rsidTr="00991A08">
        <w:trPr>
          <w:trHeight w:val="864"/>
          <w:jc w:val="center"/>
        </w:trPr>
        <w:tc>
          <w:tcPr>
            <w:tcW w:w="421" w:type="dxa"/>
            <w:noWrap/>
            <w:hideMark/>
          </w:tcPr>
          <w:p w14:paraId="0B432D73" w14:textId="77777777" w:rsidR="00BD3A19" w:rsidRPr="000A534B" w:rsidRDefault="00BD3A19" w:rsidP="00991A08">
            <w:pPr>
              <w:contextualSpacing/>
            </w:pPr>
            <w:r w:rsidRPr="000A534B">
              <w:t>D</w:t>
            </w:r>
          </w:p>
        </w:tc>
        <w:tc>
          <w:tcPr>
            <w:tcW w:w="1701" w:type="dxa"/>
            <w:noWrap/>
            <w:hideMark/>
          </w:tcPr>
          <w:p w14:paraId="2B335D16" w14:textId="77777777" w:rsidR="00BD3A19" w:rsidRPr="000A534B" w:rsidRDefault="00BD3A19" w:rsidP="00991A08">
            <w:pPr>
              <w:contextualSpacing/>
            </w:pPr>
            <w:r w:rsidRPr="000A534B">
              <w:t xml:space="preserve">Mano de obra </w:t>
            </w:r>
          </w:p>
        </w:tc>
        <w:tc>
          <w:tcPr>
            <w:tcW w:w="6906" w:type="dxa"/>
            <w:hideMark/>
          </w:tcPr>
          <w:p w14:paraId="6C86D355" w14:textId="77777777" w:rsidR="00BD3A19" w:rsidRPr="000A534B" w:rsidRDefault="00BD3A19" w:rsidP="00991A08">
            <w:pPr>
              <w:pStyle w:val="Textocomentario"/>
              <w:rPr>
                <w:rFonts w:ascii="Times New Roman" w:hAnsi="Times New Roman"/>
                <w:sz w:val="24"/>
                <w:szCs w:val="24"/>
              </w:rPr>
            </w:pPr>
            <w:r w:rsidRPr="000A534B">
              <w:rPr>
                <w:rFonts w:ascii="Times New Roman" w:hAnsi="Times New Roman"/>
                <w:sz w:val="24"/>
                <w:szCs w:val="24"/>
              </w:rPr>
              <w:t>PPI de Compensación Total para Empleados de la Industria Manufacturera</w:t>
            </w:r>
          </w:p>
          <w:p w14:paraId="0B664284" w14:textId="77777777" w:rsidR="00BD3A19" w:rsidRPr="000A534B" w:rsidRDefault="00BD3A19">
            <w:pPr>
              <w:pStyle w:val="Textocomentario"/>
              <w:numPr>
                <w:ilvl w:val="0"/>
                <w:numId w:val="245"/>
              </w:numPr>
              <w:rPr>
                <w:rFonts w:ascii="Times New Roman" w:hAnsi="Times New Roman"/>
                <w:sz w:val="24"/>
                <w:szCs w:val="24"/>
              </w:rPr>
            </w:pPr>
            <w:r w:rsidRPr="000A534B">
              <w:rPr>
                <w:rFonts w:ascii="Times New Roman" w:hAnsi="Times New Roman"/>
                <w:sz w:val="24"/>
                <w:szCs w:val="24"/>
              </w:rPr>
              <w:t>Código de Índice BLS: PCU33--33----</w:t>
            </w:r>
          </w:p>
          <w:p w14:paraId="6D128550" w14:textId="77777777" w:rsidR="00BD3A19" w:rsidRPr="000A534B" w:rsidRDefault="00BD3A19">
            <w:pPr>
              <w:pStyle w:val="Textocomentario"/>
              <w:numPr>
                <w:ilvl w:val="0"/>
                <w:numId w:val="245"/>
              </w:numPr>
              <w:rPr>
                <w:rFonts w:ascii="Times New Roman" w:hAnsi="Times New Roman"/>
                <w:sz w:val="24"/>
                <w:szCs w:val="24"/>
                <w:lang w:val="en-US"/>
              </w:rPr>
            </w:pPr>
            <w:r w:rsidRPr="000A534B">
              <w:rPr>
                <w:rFonts w:ascii="Times New Roman" w:hAnsi="Times New Roman"/>
                <w:sz w:val="24"/>
                <w:szCs w:val="24"/>
                <w:lang w:val="en-US"/>
              </w:rPr>
              <w:t>Descripción: Producer Price Index by Industry: Manufacturing (https://data.bls.gov/timeseries/PCUOMFG--OMFG--?amp%253bdata_tool=XGtable&amp;output_view=data&amp;include_graphs=true)</w:t>
            </w:r>
          </w:p>
        </w:tc>
      </w:tr>
    </w:tbl>
    <w:p w14:paraId="1029A18E" w14:textId="77777777" w:rsidR="00BD3A19" w:rsidRPr="000A534B" w:rsidRDefault="00BD3A19" w:rsidP="00BD3A19">
      <w:pPr>
        <w:contextualSpacing/>
        <w:rPr>
          <w:lang w:val="en-US"/>
        </w:rPr>
      </w:pPr>
    </w:p>
    <w:p w14:paraId="28277D62" w14:textId="77777777" w:rsidR="00BD3A19" w:rsidRPr="000A534B" w:rsidRDefault="00BD3A19" w:rsidP="00BD3A19">
      <w:pPr>
        <w:contextualSpacing/>
        <w:rPr>
          <w:b/>
        </w:rPr>
      </w:pPr>
      <w:r w:rsidRPr="000A534B">
        <w:rPr>
          <w:b/>
        </w:rPr>
        <w:t>Criterios de ajuste</w:t>
      </w:r>
    </w:p>
    <w:p w14:paraId="0E01E64E" w14:textId="77777777" w:rsidR="00BD3A19" w:rsidRPr="000A534B" w:rsidRDefault="00BD3A19" w:rsidP="00BD3A19">
      <w:pPr>
        <w:contextualSpacing/>
      </w:pPr>
    </w:p>
    <w:p w14:paraId="79ECFFAC" w14:textId="77777777" w:rsidR="00BD3A19" w:rsidRPr="000A534B" w:rsidRDefault="00BD3A19" w:rsidP="00BD3A19">
      <w:pPr>
        <w:contextualSpacing/>
      </w:pPr>
      <w:r w:rsidRPr="000A534B">
        <w:t>El reajuste de precios del contrato se efectuará en el momento de la certificación del ítem correspondiente de ese mes.</w:t>
      </w:r>
    </w:p>
    <w:p w14:paraId="14195250" w14:textId="77777777" w:rsidR="00BD3A19" w:rsidRPr="000A534B" w:rsidRDefault="00BD3A19" w:rsidP="00BD3A19">
      <w:pPr>
        <w:contextualSpacing/>
      </w:pPr>
    </w:p>
    <w:p w14:paraId="2A777F09" w14:textId="77777777" w:rsidR="00BD3A19" w:rsidRPr="000A534B" w:rsidRDefault="00BD3A19" w:rsidP="00BD3A19">
      <w:pPr>
        <w:contextualSpacing/>
      </w:pPr>
      <w:r w:rsidRPr="000A534B">
        <w:t>A tales efectos, el Contratista suministrará toda la documentación necesaria y probatoria en relación a los índices, para que el Ingeniero pueda aplicar las fórmulas de reajuste de los</w:t>
      </w:r>
    </w:p>
    <w:p w14:paraId="45514A0C" w14:textId="77777777" w:rsidR="00BD3A19" w:rsidRPr="000A534B" w:rsidRDefault="00BD3A19" w:rsidP="00BD3A19">
      <w:pPr>
        <w:contextualSpacing/>
      </w:pPr>
      <w:r w:rsidRPr="000A534B">
        <w:t>precios del Contrato en sus informes mensuales.</w:t>
      </w:r>
    </w:p>
    <w:p w14:paraId="5A9276AA" w14:textId="77777777" w:rsidR="00BD3A19" w:rsidRPr="000A534B" w:rsidRDefault="00BD3A19" w:rsidP="00BD3A19">
      <w:pPr>
        <w:contextualSpacing/>
      </w:pPr>
    </w:p>
    <w:p w14:paraId="4C1782EE" w14:textId="77777777" w:rsidR="005466F6" w:rsidRPr="000A534B" w:rsidRDefault="005466F6" w:rsidP="005466F6">
      <w:pPr>
        <w:suppressAutoHyphens/>
        <w:sectPr w:rsidR="005466F6" w:rsidRPr="000A534B" w:rsidSect="00E66080">
          <w:footnotePr>
            <w:numRestart w:val="eachSect"/>
          </w:footnotePr>
          <w:type w:val="continuous"/>
          <w:pgSz w:w="12240" w:h="15840" w:code="1"/>
          <w:pgMar w:top="1440" w:right="1440" w:bottom="1440" w:left="1440" w:header="720" w:footer="720" w:gutter="0"/>
          <w:paperSrc w:first="15" w:other="15"/>
          <w:cols w:space="720"/>
          <w:noEndnote/>
          <w:docGrid w:linePitch="326"/>
        </w:sectPr>
      </w:pPr>
    </w:p>
    <w:bookmarkEnd w:id="23"/>
    <w:p w14:paraId="21001FAB" w14:textId="77777777" w:rsidR="00A74B32" w:rsidRPr="000A534B" w:rsidRDefault="00A74B32" w:rsidP="00C4307F">
      <w:pPr>
        <w:pStyle w:val="Parte"/>
      </w:pPr>
    </w:p>
    <w:sectPr w:rsidR="00A74B32" w:rsidRPr="000A534B" w:rsidSect="00E66080">
      <w:headerReference w:type="default" r:id="rId34"/>
      <w:pgSz w:w="12240" w:h="15840" w:code="1"/>
      <w:pgMar w:top="1440" w:right="1440" w:bottom="1440" w:left="1440" w:header="720" w:footer="720" w:gutter="0"/>
      <w:paperSrc w:first="15" w:other="15"/>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95635" w16cex:dateUtc="2025-11-27T13:10:00Z"/>
  <w16cex:commentExtensible w16cex:durableId="74BEC8C9" w16cex:dateUtc="2025-11-27T13:55:00Z"/>
  <w16cex:commentExtensible w16cex:durableId="1737340B" w16cex:dateUtc="2025-11-27T12:55:00Z"/>
  <w16cex:commentExtensible w16cex:durableId="6C71A591" w16cex:dateUtc="2025-11-27T13:19:00Z"/>
  <w16cex:commentExtensible w16cex:durableId="4B2FDC23" w16cex:dateUtc="2025-11-27T13:20:00Z"/>
  <w16cex:commentExtensible w16cex:durableId="14DFE6EB" w16cex:dateUtc="2025-11-27T13:42:00Z"/>
  <w16cex:commentExtensible w16cex:durableId="1E01F02A" w16cex:dateUtc="2025-11-27T14:18:00Z"/>
  <w16cex:commentExtensible w16cex:durableId="39033721" w16cex:dateUtc="2025-11-27T14:19:00Z"/>
  <w16cex:commentExtensible w16cex:durableId="60792D86" w16cex:dateUtc="2025-11-27T14:25:00Z"/>
  <w16cex:commentExtensible w16cex:durableId="5FA389B7" w16cex:dateUtc="2025-11-27T14:23:00Z"/>
  <w16cex:commentExtensible w16cex:durableId="0A80FE45" w16cex:dateUtc="2025-11-27T14:23:00Z"/>
  <w16cex:commentExtensible w16cex:durableId="053A9753" w16cex:dateUtc="2025-11-27T14:59:00Z"/>
  <w16cex:commentExtensible w16cex:durableId="1ED0D77C" w16cex:dateUtc="2025-11-27T15:46:00Z"/>
  <w16cex:commentExtensible w16cex:durableId="48AEBF03" w16cex:dateUtc="2025-11-27T14:46:00Z"/>
  <w16cex:commentExtensible w16cex:durableId="1017F12B" w16cex:dateUtc="2025-11-27T14:56:00Z"/>
  <w16cex:commentExtensible w16cex:durableId="432A8B48" w16cex:dateUtc="2025-11-27T15:47:00Z"/>
  <w16cex:commentExtensible w16cex:durableId="313C49C3" w16cex:dateUtc="2025-11-27T15:53:00Z"/>
  <w16cex:commentExtensible w16cex:durableId="1A32C190" w16cex:dateUtc="2025-11-27T15:52:00Z"/>
  <w16cex:commentExtensible w16cex:durableId="0CF5D0E7" w16cex:dateUtc="2025-11-27T15:57:00Z"/>
  <w16cex:commentExtensible w16cex:durableId="32F016AF" w16cex:dateUtc="2025-11-27T15:59:00Z"/>
  <w16cex:commentExtensible w16cex:durableId="7D09BE96" w16cex:dateUtc="2025-11-27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597A5A" w16cid:durableId="06E95635"/>
  <w16cid:commentId w16cid:paraId="52BC5D50" w16cid:durableId="74BEC8C9"/>
  <w16cid:commentId w16cid:paraId="304A5D12" w16cid:durableId="1737340B"/>
  <w16cid:commentId w16cid:paraId="5BDB7051" w16cid:durableId="6C71A591"/>
  <w16cid:commentId w16cid:paraId="50D172A5" w16cid:durableId="4B2FDC23"/>
  <w16cid:commentId w16cid:paraId="2614507F" w16cid:durableId="14DFE6EB"/>
  <w16cid:commentId w16cid:paraId="66D752E5" w16cid:durableId="1E01F02A"/>
  <w16cid:commentId w16cid:paraId="4E400E39" w16cid:durableId="39033721"/>
  <w16cid:commentId w16cid:paraId="6E593D03" w16cid:durableId="60792D86"/>
  <w16cid:commentId w16cid:paraId="74B3E19B" w16cid:durableId="5FA389B7"/>
  <w16cid:commentId w16cid:paraId="2D787CC5" w16cid:durableId="0A80FE45"/>
  <w16cid:commentId w16cid:paraId="31DB7F73" w16cid:durableId="053A9753"/>
  <w16cid:commentId w16cid:paraId="652E7F86" w16cid:durableId="1ED0D77C"/>
  <w16cid:commentId w16cid:paraId="74618744" w16cid:durableId="48AEBF03"/>
  <w16cid:commentId w16cid:paraId="6FC3E119" w16cid:durableId="1017F12B"/>
  <w16cid:commentId w16cid:paraId="43C89B25" w16cid:durableId="432A8B48"/>
  <w16cid:commentId w16cid:paraId="79E3AA27" w16cid:durableId="313C49C3"/>
  <w16cid:commentId w16cid:paraId="12363CD2" w16cid:durableId="1A32C190"/>
  <w16cid:commentId w16cid:paraId="42D65854" w16cid:durableId="0CF5D0E7"/>
  <w16cid:commentId w16cid:paraId="75842AD7" w16cid:durableId="32F016AF"/>
  <w16cid:commentId w16cid:paraId="22A06C7A" w16cid:durableId="7D09BE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0CA7F" w14:textId="77777777" w:rsidR="00A8124B" w:rsidRPr="00B50C7A" w:rsidRDefault="00A8124B">
      <w:r w:rsidRPr="00B50C7A">
        <w:separator/>
      </w:r>
    </w:p>
  </w:endnote>
  <w:endnote w:type="continuationSeparator" w:id="0">
    <w:p w14:paraId="61AA6D00" w14:textId="77777777" w:rsidR="00A8124B" w:rsidRPr="00B50C7A" w:rsidRDefault="00A8124B">
      <w:r w:rsidRPr="00B50C7A">
        <w:continuationSeparator/>
      </w:r>
    </w:p>
  </w:endnote>
  <w:endnote w:type="continuationNotice" w:id="1">
    <w:p w14:paraId="2F69E4D5" w14:textId="77777777" w:rsidR="00A8124B" w:rsidRPr="00B50C7A" w:rsidRDefault="00A81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45 Light">
    <w:altName w:val="Arial"/>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BoldMT">
    <w:altName w:val="Times New Roman"/>
    <w:charset w:val="00"/>
    <w:family w:val="auto"/>
    <w:pitch w:val="variable"/>
    <w:sig w:usb0="00000000" w:usb1="C0007843" w:usb2="00000009" w:usb3="00000000" w:csb0="000001FF" w:csb1="00000000"/>
  </w:font>
  <w:font w:name="Helvetica 65 Medium">
    <w:altName w:val="Arial"/>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oto Sans CJK SC">
    <w:altName w:val="Times New Roman"/>
    <w:charset w:val="00"/>
    <w:family w:val="auto"/>
    <w:pitch w:val="variable"/>
  </w:font>
  <w:font w:name="Century Schoolbook">
    <w:panose1 w:val="02040604050505020304"/>
    <w:charset w:val="00"/>
    <w:family w:val="roman"/>
    <w:pitch w:val="variable"/>
    <w:sig w:usb0="00000287" w:usb1="00000000" w:usb2="00000000" w:usb3="00000000" w:csb0="000000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ArialMT">
    <w:altName w:val="MS Gothic"/>
    <w:panose1 w:val="00000000000000000000"/>
    <w:charset w:val="00"/>
    <w:family w:val="script"/>
    <w:notTrueType/>
    <w:pitch w:val="default"/>
    <w:sig w:usb0="00000003" w:usb1="00000000" w:usb2="00000000" w:usb3="00000000" w:csb0="00000001" w:csb1="00000000"/>
  </w:font>
  <w:font w:name="SymbolMT">
    <w:altName w:val="Microsoft JhengHei"/>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6BFA" w14:textId="77777777" w:rsidR="000547C2" w:rsidRDefault="000547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969BB" w14:textId="77777777" w:rsidR="00A8124B" w:rsidRPr="00B50C7A" w:rsidRDefault="00A8124B">
      <w:r w:rsidRPr="00B50C7A">
        <w:separator/>
      </w:r>
    </w:p>
  </w:footnote>
  <w:footnote w:type="continuationSeparator" w:id="0">
    <w:p w14:paraId="791AA3C7" w14:textId="77777777" w:rsidR="00A8124B" w:rsidRPr="00B50C7A" w:rsidRDefault="00A8124B">
      <w:r w:rsidRPr="00B50C7A">
        <w:continuationSeparator/>
      </w:r>
    </w:p>
  </w:footnote>
  <w:footnote w:type="continuationNotice" w:id="1">
    <w:p w14:paraId="303274DF" w14:textId="77777777" w:rsidR="00A8124B" w:rsidRPr="00B50C7A" w:rsidRDefault="00A8124B"/>
  </w:footnote>
  <w:footnote w:id="2">
    <w:p w14:paraId="7C3A0CD9" w14:textId="77777777" w:rsidR="000547C2" w:rsidRPr="00B50C7A" w:rsidRDefault="000547C2" w:rsidP="009D4313">
      <w:pPr>
        <w:pStyle w:val="Textonotapie"/>
        <w:tabs>
          <w:tab w:val="clear" w:pos="360"/>
          <w:tab w:val="left" w:pos="142"/>
        </w:tabs>
        <w:ind w:left="0" w:firstLine="0"/>
      </w:pPr>
      <w:r w:rsidRPr="00B50C7A">
        <w:rPr>
          <w:rStyle w:val="Refdenotaalpie"/>
          <w:i/>
          <w:iCs/>
        </w:rPr>
        <w:footnoteRef/>
      </w:r>
      <w:r w:rsidRPr="00B50C7A">
        <w:rPr>
          <w:i/>
          <w:iCs/>
        </w:rPr>
        <w:tab/>
        <w:t>El Oferente deberá indicar lo que corresponda.</w:t>
      </w:r>
    </w:p>
  </w:footnote>
  <w:footnote w:id="3">
    <w:p w14:paraId="3A94DFD6" w14:textId="77777777" w:rsidR="000547C2" w:rsidRDefault="000547C2" w:rsidP="00F346B1">
      <w:pPr>
        <w:jc w:val="both"/>
      </w:pPr>
      <w:r>
        <w:rPr>
          <w:rStyle w:val="Refdenotaalpie"/>
        </w:rPr>
        <w:footnoteRef/>
      </w:r>
      <w:r>
        <w:t xml:space="preserve"> </w:t>
      </w:r>
      <w:r w:rsidRPr="00413BC0">
        <w:rPr>
          <w:lang w:val="es-AR" w:eastAsia="es-AR"/>
        </w:rPr>
        <w:t>Solo se admitirá un (1) nivel de subcontratación, el cual deberá ser informado en la oferta, conforme al procedimiento detallado en el párrafo anterior. El contratista principal podrá contar con varios subcontratistas, siempre que todos dependan directamente de él, es decir, en un único y mismo nivel de subcontratación.</w:t>
      </w:r>
      <w:r>
        <w:rPr>
          <w:iCs/>
          <w:lang w:val="es-AR" w:eastAsia="es-AR"/>
        </w:rPr>
        <w:t xml:space="preserve"> </w:t>
      </w:r>
      <w:r w:rsidRPr="00413BC0">
        <w:rPr>
          <w:lang w:val="es-AR" w:eastAsia="es-AR"/>
        </w:rPr>
        <w:t>Durante la ejecución del contrato, el Ingeniero podrá autorizar, de manera excepcional, un segundo nivel de subcontratación para determinadas actividades puntuales, previa solicitud del contratista</w:t>
      </w:r>
    </w:p>
    <w:p w14:paraId="7C5BDCE5" w14:textId="77777777" w:rsidR="000547C2" w:rsidRPr="00F346B1" w:rsidRDefault="000547C2">
      <w:pPr>
        <w:pStyle w:val="Textonotapie"/>
      </w:pPr>
    </w:p>
  </w:footnote>
  <w:footnote w:id="4">
    <w:p w14:paraId="0766DD37" w14:textId="161CA9F2" w:rsidR="000547C2" w:rsidRPr="00B50C7A" w:rsidRDefault="000547C2" w:rsidP="00927E31">
      <w:pPr>
        <w:pStyle w:val="Textonotapie"/>
        <w:tabs>
          <w:tab w:val="clear" w:pos="360"/>
        </w:tabs>
        <w:ind w:left="142" w:hanging="142"/>
      </w:pPr>
      <w:r w:rsidRPr="00B50C7A">
        <w:rPr>
          <w:rStyle w:val="Refdenotaalpie"/>
        </w:rPr>
        <w:footnoteRef/>
      </w:r>
      <w:r w:rsidRPr="00B50C7A">
        <w:tab/>
        <w:t xml:space="preserve">Si el conjunto más reciente de estados financieros </w:t>
      </w:r>
      <w:r>
        <w:t xml:space="preserve">auditados </w:t>
      </w:r>
      <w:r w:rsidRPr="00B50C7A">
        <w:t>abarca un período anterior a los 12 meses previos a la fecha de la Oferta, se deberán justificar los motivos.</w:t>
      </w:r>
    </w:p>
  </w:footnote>
  <w:footnote w:id="5">
    <w:p w14:paraId="1789DFF7" w14:textId="77777777" w:rsidR="000547C2" w:rsidRPr="00B50C7A" w:rsidRDefault="000547C2" w:rsidP="00BD79D4">
      <w:pPr>
        <w:pStyle w:val="Textonotapie"/>
        <w:tabs>
          <w:tab w:val="clear" w:pos="360"/>
          <w:tab w:val="left" w:pos="142"/>
        </w:tabs>
        <w:ind w:left="142" w:hanging="142"/>
      </w:pPr>
      <w:r w:rsidRPr="00B50C7A">
        <w:rPr>
          <w:rStyle w:val="Refdenotaalpie"/>
        </w:rPr>
        <w:footnoteRef/>
      </w:r>
      <w:r w:rsidRPr="00B50C7A">
        <w:tab/>
        <w:t>Si corresponde.</w:t>
      </w:r>
    </w:p>
  </w:footnote>
  <w:footnote w:id="6">
    <w:p w14:paraId="65361127" w14:textId="77777777" w:rsidR="000547C2" w:rsidRPr="00B50C7A" w:rsidRDefault="000547C2" w:rsidP="00EC275C">
      <w:pPr>
        <w:pStyle w:val="Textonotapie"/>
        <w:ind w:left="142" w:hanging="142"/>
      </w:pPr>
      <w:r w:rsidRPr="00B50C7A">
        <w:rPr>
          <w:rStyle w:val="Refdenotaalpie"/>
          <w:i/>
          <w:iCs/>
        </w:rPr>
        <w:footnoteRef/>
      </w:r>
      <w:r w:rsidRPr="00B50C7A">
        <w:rPr>
          <w:i/>
          <w:iCs/>
        </w:rPr>
        <w:tab/>
      </w:r>
      <w:r w:rsidRPr="00B50C7A">
        <w:rPr>
          <w:i/>
          <w:iCs/>
          <w:spacing w:val="-2"/>
        </w:rPr>
        <w:t>Fecha de la Carta de Aceptación o del Convenio.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A0CA" w14:textId="77777777" w:rsidR="000547C2" w:rsidRDefault="000547C2">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06E1D" w14:textId="4D7C316C" w:rsidR="000547C2" w:rsidRPr="00822781" w:rsidRDefault="000547C2">
    <w:pPr>
      <w:pStyle w:val="Encabezado"/>
      <w:rPr>
        <w:lang w:val="es-AR"/>
      </w:rPr>
    </w:pPr>
    <w:r w:rsidRPr="0023000D">
      <w:rPr>
        <w:rFonts w:ascii="Times New Roman" w:hAnsi="Times New Roman"/>
        <w:lang w:val="es-AR"/>
      </w:rPr>
      <w:t xml:space="preserve">Sección </w:t>
    </w:r>
    <w:r w:rsidRPr="0023000D">
      <w:rPr>
        <w:rStyle w:val="EncabezadoCar"/>
        <w:rFonts w:ascii="Times New Roman" w:hAnsi="Times New Roman"/>
        <w:lang w:val="es-AR"/>
      </w:rPr>
      <w:t>V</w:t>
    </w:r>
    <w:r>
      <w:rPr>
        <w:rStyle w:val="EncabezadoCar"/>
        <w:rFonts w:ascii="Times New Roman" w:hAnsi="Times New Roman"/>
        <w:lang w:val="es-AR"/>
      </w:rPr>
      <w:t>.</w:t>
    </w:r>
    <w:r w:rsidRPr="0023000D" w:rsidDel="002C3D97">
      <w:rPr>
        <w:rStyle w:val="EncabezadoCar"/>
        <w:rFonts w:ascii="Times New Roman" w:hAnsi="Times New Roman"/>
        <w:lang w:val="es-AR"/>
      </w:rPr>
      <w:t xml:space="preserve"> </w:t>
    </w:r>
    <w:r>
      <w:rPr>
        <w:rStyle w:val="EncabezadoCar"/>
        <w:rFonts w:ascii="Times New Roman" w:hAnsi="Times New Roman"/>
        <w:lang w:val="es-AR"/>
      </w:rPr>
      <w:t>Formularios de la oferta</w:t>
    </w:r>
    <w:r>
      <w:rPr>
        <w:rStyle w:val="EncabezadoCar"/>
        <w:rFonts w:ascii="Times New Roman" w:hAnsi="Times New Roman"/>
        <w:lang w:val="es-AR"/>
      </w:rPr>
      <w:tab/>
    </w:r>
    <w:r>
      <w:rPr>
        <w:rStyle w:val="EncabezadoCar"/>
        <w:rFonts w:ascii="Times New Roman" w:hAnsi="Times New Roman"/>
        <w:lang w:val="es-AR"/>
      </w:rPr>
      <w:tab/>
    </w:r>
    <w:r>
      <w:rPr>
        <w:rStyle w:val="Nmerodepgina"/>
        <w:rFonts w:cs="Arial"/>
        <w:noProof/>
      </w:rPr>
      <w:fldChar w:fldCharType="begin"/>
    </w:r>
    <w:r w:rsidRPr="00822781">
      <w:rPr>
        <w:rStyle w:val="Nmerodepgina"/>
        <w:rFonts w:cs="Arial"/>
        <w:noProof/>
        <w:lang w:val="es-AR"/>
      </w:rPr>
      <w:instrText xml:space="preserve"> PAGE </w:instrText>
    </w:r>
    <w:r>
      <w:rPr>
        <w:rStyle w:val="Nmerodepgina"/>
        <w:rFonts w:cs="Arial"/>
        <w:noProof/>
      </w:rPr>
      <w:fldChar w:fldCharType="separate"/>
    </w:r>
    <w:r w:rsidR="00BF6305">
      <w:rPr>
        <w:rStyle w:val="Nmerodepgina"/>
        <w:rFonts w:cs="Arial"/>
        <w:noProof/>
        <w:lang w:val="es-AR"/>
      </w:rPr>
      <w:t>38</w:t>
    </w:r>
    <w:r>
      <w:rPr>
        <w:rStyle w:val="Nmerodepgina"/>
        <w:rFonts w:cs="Arial"/>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9EEA" w14:textId="5FF61C4D" w:rsidR="000547C2" w:rsidRPr="00B50C7A" w:rsidRDefault="000547C2" w:rsidP="00AE3FF7">
    <w:pPr>
      <w:pStyle w:val="Header1"/>
      <w:pBdr>
        <w:bottom w:val="single" w:sz="4" w:space="1" w:color="auto"/>
      </w:pBdr>
      <w:tabs>
        <w:tab w:val="right" w:pos="9360"/>
        <w:tab w:val="right" w:pos="12960"/>
      </w:tabs>
      <w:spacing w:before="0" w:after="0"/>
      <w:jc w:val="left"/>
      <w:rPr>
        <w:b w:val="0"/>
        <w:bCs w:val="0"/>
        <w:spacing w:val="-2"/>
        <w:sz w:val="20"/>
        <w:szCs w:val="20"/>
      </w:rPr>
    </w:pPr>
    <w:r w:rsidRPr="00B50C7A">
      <w:rPr>
        <w:rStyle w:val="Nmerodepgina"/>
        <w:b w:val="0"/>
        <w:bCs w:val="0"/>
        <w:spacing w:val="-2"/>
        <w:szCs w:val="20"/>
      </w:rPr>
      <w:t>1-</w:t>
    </w:r>
    <w:r w:rsidRPr="00B50C7A">
      <w:rPr>
        <w:rStyle w:val="Nmerodepgina"/>
        <w:b w:val="0"/>
        <w:bCs w:val="0"/>
        <w:spacing w:val="-2"/>
        <w:szCs w:val="20"/>
      </w:rPr>
      <w:fldChar w:fldCharType="begin"/>
    </w:r>
    <w:r w:rsidRPr="00B50C7A">
      <w:rPr>
        <w:rStyle w:val="Nmerodepgina"/>
        <w:b w:val="0"/>
        <w:bCs w:val="0"/>
        <w:spacing w:val="-2"/>
        <w:szCs w:val="20"/>
      </w:rPr>
      <w:instrText xml:space="preserve"> PAGE </w:instrText>
    </w:r>
    <w:r w:rsidRPr="00B50C7A">
      <w:rPr>
        <w:rStyle w:val="Nmerodepgina"/>
        <w:b w:val="0"/>
        <w:bCs w:val="0"/>
        <w:spacing w:val="-2"/>
        <w:szCs w:val="20"/>
      </w:rPr>
      <w:fldChar w:fldCharType="separate"/>
    </w:r>
    <w:r w:rsidRPr="00B50C7A">
      <w:rPr>
        <w:rStyle w:val="Nmerodepgina"/>
        <w:b w:val="0"/>
        <w:bCs w:val="0"/>
        <w:spacing w:val="-2"/>
        <w:szCs w:val="20"/>
      </w:rPr>
      <w:t>82</w:t>
    </w:r>
    <w:r w:rsidRPr="00B50C7A">
      <w:rPr>
        <w:rStyle w:val="Nmerodepgina"/>
        <w:b w:val="0"/>
        <w:bCs w:val="0"/>
        <w:spacing w:val="-2"/>
        <w:szCs w:val="20"/>
      </w:rPr>
      <w:fldChar w:fldCharType="end"/>
    </w:r>
    <w:r w:rsidRPr="00B50C7A">
      <w:rPr>
        <w:rStyle w:val="Nmerodepgina"/>
        <w:b w:val="0"/>
        <w:bCs w:val="0"/>
        <w:spacing w:val="-2"/>
        <w:szCs w:val="20"/>
      </w:rPr>
      <w:tab/>
    </w:r>
    <w:r w:rsidRPr="00B50C7A">
      <w:rPr>
        <w:rStyle w:val="EncabezadoCar"/>
        <w:rFonts w:ascii="Times New Roman" w:hAnsi="Times New Roman"/>
        <w:b w:val="0"/>
        <w:sz w:val="20"/>
        <w:szCs w:val="20"/>
      </w:rPr>
      <w:t>Sección IV. Formularios de la Oferta</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3089" w14:textId="4A229B22" w:rsidR="000547C2" w:rsidRPr="00B50C7A" w:rsidRDefault="000547C2" w:rsidP="0094213F">
    <w:pPr>
      <w:pStyle w:val="Encabezado"/>
      <w:pBdr>
        <w:bottom w:val="single" w:sz="4" w:space="1" w:color="auto"/>
      </w:pBdr>
      <w:tabs>
        <w:tab w:val="clear" w:pos="9000"/>
        <w:tab w:val="right" w:pos="9214"/>
        <w:tab w:val="right" w:pos="12960"/>
      </w:tabs>
      <w:rPr>
        <w:rFonts w:ascii="Times New Roman" w:hAnsi="Times New Roman"/>
      </w:rPr>
    </w:pPr>
    <w:r w:rsidRPr="00B50C7A">
      <w:rPr>
        <w:rFonts w:ascii="Times New Roman" w:hAnsi="Times New Roman"/>
      </w:rPr>
      <w:t>Sección V</w:t>
    </w:r>
    <w:r w:rsidRPr="00B50C7A">
      <w:rPr>
        <w:rStyle w:val="EncabezadoCar"/>
        <w:rFonts w:ascii="Times New Roman" w:hAnsi="Times New Roman"/>
      </w:rPr>
      <w:t>. Formularios de la Oferta</w:t>
    </w:r>
    <w:r w:rsidRPr="00B50C7A">
      <w:rPr>
        <w:rFonts w:ascii="Times New Roman" w:hAnsi="Times New Roman"/>
      </w:rPr>
      <w:tab/>
    </w:r>
    <w:r w:rsidRPr="00B50C7A">
      <w:rPr>
        <w:rStyle w:val="Nmerodepgina"/>
      </w:rPr>
      <w:fldChar w:fldCharType="begin"/>
    </w:r>
    <w:r w:rsidRPr="00B50C7A">
      <w:rPr>
        <w:rStyle w:val="Nmerodepgina"/>
      </w:rPr>
      <w:instrText xml:space="preserve"> PAGE </w:instrText>
    </w:r>
    <w:r w:rsidRPr="00B50C7A">
      <w:rPr>
        <w:rStyle w:val="Nmerodepgina"/>
      </w:rPr>
      <w:fldChar w:fldCharType="separate"/>
    </w:r>
    <w:r w:rsidR="00BF6305">
      <w:rPr>
        <w:rStyle w:val="Nmerodepgina"/>
        <w:noProof/>
      </w:rPr>
      <w:t>149</w:t>
    </w:r>
    <w:r w:rsidRPr="00B50C7A">
      <w:rPr>
        <w:rStyle w:val="Nmerodepgin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6D9A2" w14:textId="7F007EE9" w:rsidR="000547C2" w:rsidRPr="00B50C7A" w:rsidRDefault="000547C2" w:rsidP="00D66F2F">
    <w:pPr>
      <w:pStyle w:val="Encabezado"/>
      <w:tabs>
        <w:tab w:val="clear" w:pos="9000"/>
        <w:tab w:val="right" w:pos="9356"/>
      </w:tabs>
      <w:rPr>
        <w:rFonts w:ascii="Times New Roman" w:hAnsi="Times New Roman"/>
      </w:rPr>
    </w:pPr>
    <w:r w:rsidRPr="00B50C7A">
      <w:rPr>
        <w:rStyle w:val="Nmerodepgina"/>
        <w:rFonts w:cs="Arial"/>
      </w:rPr>
      <w:t>Sección IX. Formularios de Contrato</w:t>
    </w:r>
    <w:r w:rsidRPr="00B50C7A">
      <w:tab/>
    </w:r>
    <w:sdt>
      <w:sdtPr>
        <w:id w:val="-1155757753"/>
        <w:docPartObj>
          <w:docPartGallery w:val="Page Numbers (Top of Page)"/>
          <w:docPartUnique/>
        </w:docPartObj>
      </w:sdtPr>
      <w:sdtEndPr>
        <w:rPr>
          <w:rFonts w:ascii="Times New Roman" w:hAnsi="Times New Roman"/>
        </w:rPr>
      </w:sdtEndPr>
      <w:sdtContent>
        <w:r w:rsidRPr="00B50C7A">
          <w:rPr>
            <w:rFonts w:ascii="Times New Roman" w:hAnsi="Times New Roman"/>
          </w:rPr>
          <w:fldChar w:fldCharType="begin"/>
        </w:r>
        <w:r w:rsidRPr="00B50C7A">
          <w:rPr>
            <w:rFonts w:ascii="Times New Roman" w:hAnsi="Times New Roman"/>
          </w:rPr>
          <w:instrText>PAGE   \* MERGEFORMAT</w:instrText>
        </w:r>
        <w:r w:rsidRPr="00B50C7A">
          <w:rPr>
            <w:rFonts w:ascii="Times New Roman" w:hAnsi="Times New Roman"/>
          </w:rPr>
          <w:fldChar w:fldCharType="separate"/>
        </w:r>
        <w:r w:rsidR="00BF6305">
          <w:rPr>
            <w:rFonts w:ascii="Times New Roman" w:hAnsi="Times New Roman"/>
            <w:noProof/>
          </w:rPr>
          <w:t>150</w:t>
        </w:r>
        <w:r w:rsidRPr="00B50C7A">
          <w:rPr>
            <w:rFonts w:ascii="Times New Roman" w:hAnsi="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532F0" w14:textId="427077D2" w:rsidR="000547C2" w:rsidRPr="00B50C7A" w:rsidRDefault="000547C2">
    <w:pPr>
      <w:pStyle w:val="Encabezado"/>
    </w:pPr>
    <w:r w:rsidRPr="00B50C7A">
      <w:rPr>
        <w:rStyle w:val="Nmerodepgina"/>
        <w:rFonts w:cs="Arial"/>
      </w:rPr>
      <w:t>1-</w:t>
    </w:r>
    <w:r w:rsidRPr="00B50C7A">
      <w:rPr>
        <w:rStyle w:val="Nmerodepgina"/>
        <w:rFonts w:cs="Arial"/>
      </w:rPr>
      <w:fldChar w:fldCharType="begin"/>
    </w:r>
    <w:r w:rsidRPr="00B50C7A">
      <w:rPr>
        <w:rStyle w:val="Nmerodepgina"/>
        <w:rFonts w:cs="Arial"/>
      </w:rPr>
      <w:instrText xml:space="preserve"> PAGE </w:instrText>
    </w:r>
    <w:r w:rsidRPr="00B50C7A">
      <w:rPr>
        <w:rStyle w:val="Nmerodepgina"/>
        <w:rFonts w:cs="Arial"/>
      </w:rPr>
      <w:fldChar w:fldCharType="separate"/>
    </w:r>
    <w:r w:rsidRPr="00B50C7A">
      <w:rPr>
        <w:rStyle w:val="Nmerodepgina"/>
        <w:rFonts w:cs="Arial"/>
      </w:rPr>
      <w:t>2</w:t>
    </w:r>
    <w:r w:rsidRPr="00B50C7A">
      <w:rPr>
        <w:rStyle w:val="Nmerodepgina"/>
        <w:rFonts w:cs="Arial"/>
      </w:rPr>
      <w:fldChar w:fldCharType="end"/>
    </w:r>
    <w:r w:rsidRPr="00B50C7A">
      <w:rPr>
        <w:rStyle w:val="Nmerodepgina"/>
        <w:rFonts w:cs="Arial"/>
      </w:rPr>
      <w:tab/>
      <w:t>Sección1 - Instrucciones a los Oferentes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9603" w14:textId="6862BA5F" w:rsidR="000547C2" w:rsidRPr="00B50C7A" w:rsidRDefault="000547C2" w:rsidP="00F50707">
    <w:pPr>
      <w:pStyle w:val="Encabezado"/>
      <w:pBdr>
        <w:bottom w:val="single" w:sz="4" w:space="1" w:color="auto"/>
      </w:pBdr>
    </w:pPr>
    <w:r w:rsidRPr="00B50C7A">
      <w:tab/>
    </w:r>
    <w:r w:rsidRPr="00B50C7A">
      <w:rPr>
        <w:rStyle w:val="Nmerodepgina"/>
        <w:rFonts w:cs="Arial"/>
      </w:rPr>
      <w:fldChar w:fldCharType="begin"/>
    </w:r>
    <w:r w:rsidRPr="00B50C7A">
      <w:rPr>
        <w:rStyle w:val="Nmerodepgina"/>
        <w:rFonts w:cs="Arial"/>
      </w:rPr>
      <w:instrText xml:space="preserve"> PAGE </w:instrText>
    </w:r>
    <w:r w:rsidRPr="00B50C7A">
      <w:rPr>
        <w:rStyle w:val="Nmerodepgina"/>
        <w:rFonts w:cs="Arial"/>
      </w:rPr>
      <w:fldChar w:fldCharType="separate"/>
    </w:r>
    <w:r>
      <w:rPr>
        <w:rStyle w:val="Nmerodepgina"/>
        <w:rFonts w:cs="Arial"/>
        <w:noProof/>
      </w:rPr>
      <w:t>iii</w:t>
    </w:r>
    <w:r w:rsidRPr="00B50C7A">
      <w:rPr>
        <w:rStyle w:val="Nmerodepgina"/>
        <w:rFonts w:cs="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A4CF3" w14:textId="795CC387" w:rsidR="000547C2" w:rsidRPr="00B50C7A" w:rsidRDefault="000547C2" w:rsidP="00154A6C">
    <w:pPr>
      <w:pStyle w:val="Encabezado"/>
      <w:pBdr>
        <w:bottom w:val="single" w:sz="4" w:space="1" w:color="auto"/>
      </w:pBdr>
    </w:pPr>
    <w:r w:rsidRPr="00B50C7A">
      <w:tab/>
    </w:r>
    <w:r w:rsidRPr="00B50C7A">
      <w:rPr>
        <w:rStyle w:val="Nmerodepgina"/>
        <w:rFonts w:cs="Arial"/>
      </w:rPr>
      <w:fldChar w:fldCharType="begin"/>
    </w:r>
    <w:r w:rsidRPr="00B50C7A">
      <w:rPr>
        <w:rStyle w:val="Nmerodepgina"/>
        <w:rFonts w:cs="Arial"/>
      </w:rPr>
      <w:instrText xml:space="preserve"> PAGE </w:instrText>
    </w:r>
    <w:r w:rsidRPr="00B50C7A">
      <w:rPr>
        <w:rStyle w:val="Nmerodepgina"/>
        <w:rFonts w:cs="Arial"/>
      </w:rPr>
      <w:fldChar w:fldCharType="separate"/>
    </w:r>
    <w:r w:rsidR="00BF6305">
      <w:rPr>
        <w:rStyle w:val="Nmerodepgina"/>
        <w:rFonts w:cs="Arial"/>
        <w:noProof/>
      </w:rPr>
      <w:t>ii</w:t>
    </w:r>
    <w:r w:rsidRPr="00B50C7A">
      <w:rPr>
        <w:rStyle w:val="Nmerodepgina"/>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0C8CA" w14:textId="77777777" w:rsidR="000547C2" w:rsidRPr="00B50C7A" w:rsidRDefault="000547C2" w:rsidP="00400634">
    <w:pPr>
      <w:pStyle w:val="Encabezado"/>
      <w:framePr w:wrap="none" w:vAnchor="text" w:hAnchor="margin" w:xAlign="right" w:y="1"/>
      <w:rPr>
        <w:rStyle w:val="Nmerodepgina"/>
      </w:rPr>
    </w:pPr>
    <w:r w:rsidRPr="00B50C7A">
      <w:rPr>
        <w:rStyle w:val="Nmerodepgina"/>
      </w:rPr>
      <w:fldChar w:fldCharType="begin"/>
    </w:r>
    <w:r w:rsidRPr="00B50C7A">
      <w:rPr>
        <w:rStyle w:val="Nmerodepgina"/>
      </w:rPr>
      <w:instrText xml:space="preserve">PAGE  </w:instrText>
    </w:r>
    <w:r w:rsidRPr="00B50C7A">
      <w:rPr>
        <w:rStyle w:val="Nmerodepgina"/>
      </w:rPr>
      <w:fldChar w:fldCharType="separate"/>
    </w:r>
    <w:r w:rsidRPr="00B50C7A">
      <w:rPr>
        <w:rStyle w:val="Nmerodepgina"/>
      </w:rPr>
      <w:t>8</w:t>
    </w:r>
    <w:r w:rsidRPr="00B50C7A">
      <w:rPr>
        <w:rStyle w:val="Nmerodepgina"/>
      </w:rPr>
      <w:fldChar w:fldCharType="end"/>
    </w:r>
  </w:p>
  <w:p w14:paraId="44A3AC8C" w14:textId="2C3DB080" w:rsidR="000547C2" w:rsidRPr="00B50C7A" w:rsidRDefault="000547C2" w:rsidP="00F50707">
    <w:pPr>
      <w:pStyle w:val="Encabezado"/>
      <w:ind w:right="360"/>
      <w:rPr>
        <w:rStyle w:val="Nmerodepgina"/>
      </w:rPr>
    </w:pPr>
    <w:r w:rsidRPr="00B50C7A">
      <w:rPr>
        <w:rStyle w:val="Nmerodepgina"/>
        <w:rFonts w:cs="Arial"/>
      </w:rPr>
      <w:t>1-</w:t>
    </w:r>
    <w:r w:rsidRPr="00B50C7A">
      <w:rPr>
        <w:rStyle w:val="Nmerodepgina"/>
        <w:rFonts w:cs="Arial"/>
      </w:rPr>
      <w:tab/>
      <w:t xml:space="preserve">Sección I - Instrucciones para los Oferentes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D805" w14:textId="4B66F221" w:rsidR="000547C2" w:rsidRPr="00B50C7A" w:rsidRDefault="000547C2" w:rsidP="001E0B5D">
    <w:pPr>
      <w:pStyle w:val="Encabezado"/>
      <w:pBdr>
        <w:bottom w:val="single" w:sz="4" w:space="1" w:color="auto"/>
      </w:pBdr>
      <w:rPr>
        <w:rStyle w:val="Nmerodepgina"/>
        <w:rFonts w:cs="Arial"/>
      </w:rPr>
    </w:pPr>
    <w:r w:rsidRPr="00B50C7A">
      <w:rPr>
        <w:rStyle w:val="Nmerodepgina"/>
        <w:rFonts w:cs="Arial"/>
      </w:rPr>
      <w:t xml:space="preserve">Sección I. Instrucciones para los Oferentes </w:t>
    </w:r>
    <w:r w:rsidRPr="00B50C7A">
      <w:rPr>
        <w:rStyle w:val="Nmerodepgina"/>
        <w:rFonts w:cs="Arial"/>
      </w:rPr>
      <w:tab/>
    </w:r>
    <w:r w:rsidRPr="00B50C7A">
      <w:rPr>
        <w:rStyle w:val="Nmerodepgina"/>
        <w:rFonts w:cs="Arial"/>
      </w:rPr>
      <w:fldChar w:fldCharType="begin"/>
    </w:r>
    <w:r w:rsidRPr="00B50C7A">
      <w:rPr>
        <w:rStyle w:val="Nmerodepgina"/>
        <w:rFonts w:cs="Arial"/>
      </w:rPr>
      <w:instrText xml:space="preserve"> PAGE </w:instrText>
    </w:r>
    <w:r w:rsidRPr="00B50C7A">
      <w:rPr>
        <w:rStyle w:val="Nmerodepgina"/>
        <w:rFonts w:cs="Arial"/>
      </w:rPr>
      <w:fldChar w:fldCharType="separate"/>
    </w:r>
    <w:r w:rsidRPr="00B50C7A">
      <w:rPr>
        <w:rStyle w:val="Nmerodepgina"/>
        <w:rFonts w:cs="Arial"/>
      </w:rPr>
      <w:t>2</w:t>
    </w:r>
    <w:r w:rsidRPr="00B50C7A">
      <w:rPr>
        <w:rStyle w:val="Nmerodepgina"/>
        <w:rFonts w:cs="Aria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AD25" w14:textId="77777777" w:rsidR="000547C2" w:rsidRPr="00B50C7A" w:rsidRDefault="000547C2">
    <w:pPr>
      <w:pStyle w:val="Encabezado"/>
      <w:pBdr>
        <w:bottom w:val="single" w:sz="4" w:space="1" w:color="auto"/>
      </w:pBdr>
    </w:pPr>
    <w:r w:rsidRPr="00B50C7A">
      <w:tab/>
    </w:r>
    <w:r w:rsidRPr="00B50C7A">
      <w:rPr>
        <w:rStyle w:val="Nmerodepgina"/>
      </w:rPr>
      <w:fldChar w:fldCharType="begin"/>
    </w:r>
    <w:r w:rsidRPr="00B50C7A">
      <w:rPr>
        <w:rStyle w:val="Nmerodepgina"/>
      </w:rPr>
      <w:instrText xml:space="preserve"> PAGE </w:instrText>
    </w:r>
    <w:r w:rsidRPr="00B50C7A">
      <w:rPr>
        <w:rStyle w:val="Nmerodepgina"/>
      </w:rPr>
      <w:fldChar w:fldCharType="separate"/>
    </w:r>
    <w:r w:rsidRPr="00B50C7A">
      <w:rPr>
        <w:rStyle w:val="Nmerodepgina"/>
      </w:rPr>
      <w:t>1</w:t>
    </w:r>
    <w:r w:rsidRPr="00B50C7A">
      <w:rPr>
        <w:rStyle w:val="Nmerodepgin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7F8BB" w14:textId="217132EA" w:rsidR="000547C2" w:rsidRPr="00B50C7A" w:rsidRDefault="000547C2" w:rsidP="008F35BE">
    <w:pPr>
      <w:pStyle w:val="Encabezado"/>
      <w:pBdr>
        <w:bottom w:val="single" w:sz="4" w:space="1" w:color="auto"/>
      </w:pBdr>
      <w:tabs>
        <w:tab w:val="clear" w:pos="9000"/>
        <w:tab w:val="right" w:pos="9356"/>
      </w:tabs>
      <w:rPr>
        <w:rStyle w:val="Nmerodepgina"/>
        <w:rFonts w:cs="Arial"/>
      </w:rPr>
    </w:pPr>
    <w:r w:rsidRPr="00B50C7A">
      <w:rPr>
        <w:rStyle w:val="Nmerodepgina"/>
        <w:rFonts w:cs="Arial"/>
      </w:rPr>
      <w:t>Primera Parte. Procedimientos de Licitación</w:t>
    </w:r>
    <w:r w:rsidRPr="00B50C7A">
      <w:rPr>
        <w:rStyle w:val="Nmerodepgina"/>
        <w:rFonts w:cs="Arial"/>
      </w:rPr>
      <w:tab/>
    </w:r>
    <w:r w:rsidRPr="00B50C7A">
      <w:rPr>
        <w:rStyle w:val="Nmerodepgina"/>
        <w:rFonts w:cs="Arial"/>
      </w:rPr>
      <w:fldChar w:fldCharType="begin"/>
    </w:r>
    <w:r w:rsidRPr="00B50C7A">
      <w:rPr>
        <w:rStyle w:val="Nmerodepgina"/>
        <w:rFonts w:cs="Arial"/>
      </w:rPr>
      <w:instrText xml:space="preserve"> PAGE </w:instrText>
    </w:r>
    <w:r w:rsidRPr="00B50C7A">
      <w:rPr>
        <w:rStyle w:val="Nmerodepgina"/>
        <w:rFonts w:cs="Arial"/>
      </w:rPr>
      <w:fldChar w:fldCharType="separate"/>
    </w:r>
    <w:r w:rsidR="00BF6305">
      <w:rPr>
        <w:rStyle w:val="Nmerodepgina"/>
        <w:rFonts w:cs="Arial"/>
        <w:noProof/>
      </w:rPr>
      <w:t>1</w:t>
    </w:r>
    <w:r w:rsidRPr="00B50C7A">
      <w:rPr>
        <w:rStyle w:val="Nmerodepgina"/>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160F" w14:textId="3066933C" w:rsidR="000547C2" w:rsidRPr="00B50C7A" w:rsidRDefault="000547C2" w:rsidP="00B7207B">
    <w:pPr>
      <w:pStyle w:val="Encabezado"/>
      <w:pBdr>
        <w:bottom w:val="single" w:sz="4" w:space="1" w:color="auto"/>
      </w:pBdr>
      <w:tabs>
        <w:tab w:val="clear" w:pos="9000"/>
        <w:tab w:val="right" w:pos="9356"/>
      </w:tabs>
      <w:rPr>
        <w:rStyle w:val="Nmerodepgina"/>
        <w:rFonts w:cs="Arial"/>
      </w:rPr>
    </w:pPr>
    <w:r w:rsidRPr="00B50C7A">
      <w:rPr>
        <w:rStyle w:val="Nmerodepgina"/>
        <w:rFonts w:cs="Arial"/>
      </w:rPr>
      <w:t>Sección I. Instrucciones a los Oferentes (IAO)</w:t>
    </w:r>
    <w:r w:rsidRPr="00B50C7A">
      <w:rPr>
        <w:rStyle w:val="Nmerodepgina"/>
        <w:rFonts w:cs="Arial"/>
      </w:rPr>
      <w:tab/>
    </w:r>
    <w:r w:rsidRPr="00B50C7A">
      <w:rPr>
        <w:rStyle w:val="Nmerodepgina"/>
        <w:rFonts w:cs="Arial"/>
      </w:rPr>
      <w:fldChar w:fldCharType="begin"/>
    </w:r>
    <w:r w:rsidRPr="00B50C7A">
      <w:rPr>
        <w:rStyle w:val="Nmerodepgina"/>
        <w:rFonts w:cs="Arial"/>
      </w:rPr>
      <w:instrText xml:space="preserve"> PAGE </w:instrText>
    </w:r>
    <w:r w:rsidRPr="00B50C7A">
      <w:rPr>
        <w:rStyle w:val="Nmerodepgina"/>
        <w:rFonts w:cs="Arial"/>
      </w:rPr>
      <w:fldChar w:fldCharType="separate"/>
    </w:r>
    <w:r w:rsidR="00BF6305">
      <w:rPr>
        <w:rStyle w:val="Nmerodepgina"/>
        <w:rFonts w:cs="Arial"/>
        <w:noProof/>
      </w:rPr>
      <w:t>2</w:t>
    </w:r>
    <w:r w:rsidRPr="00B50C7A">
      <w:rPr>
        <w:rStyle w:val="Nmerodepgina"/>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16056A"/>
    <w:multiLevelType w:val="hybridMultilevel"/>
    <w:tmpl w:val="3C20136A"/>
    <w:lvl w:ilvl="0" w:tplc="F1FAC864">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72EAE2BA">
      <w:start w:val="1"/>
      <w:numFmt w:val="lowerRoman"/>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01B47D9"/>
    <w:multiLevelType w:val="hybridMultilevel"/>
    <w:tmpl w:val="E3A6E0EE"/>
    <w:name w:val="LISTAOTTLETRAS322222222222222222222222222222222222222222222222222222222"/>
    <w:lvl w:ilvl="0" w:tplc="0C0A0001">
      <w:start w:val="1"/>
      <w:numFmt w:val="bullet"/>
      <w:lvlText w:val=""/>
      <w:lvlJc w:val="left"/>
      <w:pPr>
        <w:ind w:left="568" w:hanging="360"/>
      </w:pPr>
      <w:rPr>
        <w:rFonts w:ascii="Symbol" w:hAnsi="Symbol" w:hint="default"/>
      </w:rPr>
    </w:lvl>
    <w:lvl w:ilvl="1" w:tplc="0C0A0003" w:tentative="1">
      <w:start w:val="1"/>
      <w:numFmt w:val="bullet"/>
      <w:lvlText w:val="o"/>
      <w:lvlJc w:val="left"/>
      <w:pPr>
        <w:ind w:left="1288" w:hanging="360"/>
      </w:pPr>
      <w:rPr>
        <w:rFonts w:ascii="Courier New" w:hAnsi="Courier New" w:cs="Courier New" w:hint="default"/>
      </w:rPr>
    </w:lvl>
    <w:lvl w:ilvl="2" w:tplc="0C0A0005" w:tentative="1">
      <w:start w:val="1"/>
      <w:numFmt w:val="bullet"/>
      <w:lvlText w:val=""/>
      <w:lvlJc w:val="left"/>
      <w:pPr>
        <w:ind w:left="2008" w:hanging="360"/>
      </w:pPr>
      <w:rPr>
        <w:rFonts w:ascii="Wingdings" w:hAnsi="Wingdings" w:hint="default"/>
      </w:rPr>
    </w:lvl>
    <w:lvl w:ilvl="3" w:tplc="0C0A0001" w:tentative="1">
      <w:start w:val="1"/>
      <w:numFmt w:val="bullet"/>
      <w:lvlText w:val=""/>
      <w:lvlJc w:val="left"/>
      <w:pPr>
        <w:ind w:left="2728" w:hanging="360"/>
      </w:pPr>
      <w:rPr>
        <w:rFonts w:ascii="Symbol" w:hAnsi="Symbol" w:hint="default"/>
      </w:rPr>
    </w:lvl>
    <w:lvl w:ilvl="4" w:tplc="0C0A0003" w:tentative="1">
      <w:start w:val="1"/>
      <w:numFmt w:val="bullet"/>
      <w:lvlText w:val="o"/>
      <w:lvlJc w:val="left"/>
      <w:pPr>
        <w:ind w:left="3448" w:hanging="360"/>
      </w:pPr>
      <w:rPr>
        <w:rFonts w:ascii="Courier New" w:hAnsi="Courier New" w:cs="Courier New" w:hint="default"/>
      </w:rPr>
    </w:lvl>
    <w:lvl w:ilvl="5" w:tplc="0C0A0005" w:tentative="1">
      <w:start w:val="1"/>
      <w:numFmt w:val="bullet"/>
      <w:lvlText w:val=""/>
      <w:lvlJc w:val="left"/>
      <w:pPr>
        <w:ind w:left="4168" w:hanging="360"/>
      </w:pPr>
      <w:rPr>
        <w:rFonts w:ascii="Wingdings" w:hAnsi="Wingdings" w:hint="default"/>
      </w:rPr>
    </w:lvl>
    <w:lvl w:ilvl="6" w:tplc="0C0A0001" w:tentative="1">
      <w:start w:val="1"/>
      <w:numFmt w:val="bullet"/>
      <w:lvlText w:val=""/>
      <w:lvlJc w:val="left"/>
      <w:pPr>
        <w:ind w:left="4888" w:hanging="360"/>
      </w:pPr>
      <w:rPr>
        <w:rFonts w:ascii="Symbol" w:hAnsi="Symbol" w:hint="default"/>
      </w:rPr>
    </w:lvl>
    <w:lvl w:ilvl="7" w:tplc="0C0A0003" w:tentative="1">
      <w:start w:val="1"/>
      <w:numFmt w:val="bullet"/>
      <w:lvlText w:val="o"/>
      <w:lvlJc w:val="left"/>
      <w:pPr>
        <w:ind w:left="5608" w:hanging="360"/>
      </w:pPr>
      <w:rPr>
        <w:rFonts w:ascii="Courier New" w:hAnsi="Courier New" w:cs="Courier New" w:hint="default"/>
      </w:rPr>
    </w:lvl>
    <w:lvl w:ilvl="8" w:tplc="0C0A0005" w:tentative="1">
      <w:start w:val="1"/>
      <w:numFmt w:val="bullet"/>
      <w:lvlText w:val=""/>
      <w:lvlJc w:val="left"/>
      <w:pPr>
        <w:ind w:left="6328" w:hanging="360"/>
      </w:pPr>
      <w:rPr>
        <w:rFonts w:ascii="Wingdings" w:hAnsi="Wingdings" w:hint="default"/>
      </w:rPr>
    </w:lvl>
  </w:abstractNum>
  <w:abstractNum w:abstractNumId="11" w15:restartNumberingAfterBreak="0">
    <w:nsid w:val="002F4A52"/>
    <w:multiLevelType w:val="multilevel"/>
    <w:tmpl w:val="DC04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0433EC3"/>
    <w:multiLevelType w:val="hybridMultilevel"/>
    <w:tmpl w:val="045CB3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0672248"/>
    <w:multiLevelType w:val="hybridMultilevel"/>
    <w:tmpl w:val="21DE966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0B6023D"/>
    <w:multiLevelType w:val="multilevel"/>
    <w:tmpl w:val="533C7C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C70355"/>
    <w:multiLevelType w:val="hybridMultilevel"/>
    <w:tmpl w:val="1F86D184"/>
    <w:lvl w:ilvl="0" w:tplc="2CE6D718">
      <w:start w:val="1"/>
      <w:numFmt w:val="lowerRoman"/>
      <w:lvlText w:val="(%1)"/>
      <w:lvlJc w:val="left"/>
      <w:pPr>
        <w:ind w:left="1504" w:hanging="360"/>
      </w:pPr>
      <w:rPr>
        <w:rFonts w:ascii="Times New Roman" w:hAnsi="Times New Roman" w:cs="Times New Roman" w:hint="default"/>
        <w:b w:val="0"/>
        <w:i w:val="0"/>
        <w:color w:val="auto"/>
        <w:sz w:val="24"/>
        <w:szCs w:val="24"/>
        <w:u w:val="none"/>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16" w15:restartNumberingAfterBreak="0">
    <w:nsid w:val="01A25972"/>
    <w:multiLevelType w:val="hybridMultilevel"/>
    <w:tmpl w:val="6AE40E5A"/>
    <w:lvl w:ilvl="0" w:tplc="EFCADA04">
      <w:start w:val="1"/>
      <w:numFmt w:val="lowerLetter"/>
      <w:lvlText w:val="(%1)"/>
      <w:lvlJc w:val="left"/>
      <w:pPr>
        <w:ind w:left="1080" w:hanging="360"/>
      </w:pPr>
      <w:rPr>
        <w:rFonts w:ascii="Times New Roman" w:hAnsi="Times New Roman" w:cs="Calibri" w:hint="default"/>
        <w:b w:val="0"/>
        <w:i w:val="0"/>
        <w:sz w:val="24"/>
        <w:szCs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01BE77BE"/>
    <w:multiLevelType w:val="hybridMultilevel"/>
    <w:tmpl w:val="0B703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1EF6697"/>
    <w:multiLevelType w:val="hybridMultilevel"/>
    <w:tmpl w:val="09D46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25E774B"/>
    <w:multiLevelType w:val="hybridMultilevel"/>
    <w:tmpl w:val="7180D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2785F56"/>
    <w:multiLevelType w:val="multilevel"/>
    <w:tmpl w:val="6E728EC6"/>
    <w:lvl w:ilvl="0">
      <w:start w:val="1"/>
      <w:numFmt w:val="decimal"/>
      <w:lvlText w:val="%1."/>
      <w:lvlJc w:val="left"/>
      <w:pPr>
        <w:ind w:left="0" w:firstLine="0"/>
      </w:pPr>
      <w:rPr>
        <w:rFonts w:hint="default"/>
      </w:rPr>
    </w:lvl>
    <w:lvl w:ilvl="1">
      <w:start w:val="1"/>
      <w:numFmt w:val="decimal"/>
      <w:lvlText w:val="%1.%2"/>
      <w:lvlJc w:val="left"/>
      <w:pPr>
        <w:ind w:left="0" w:firstLine="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170"/>
      </w:pPr>
      <w:rPr>
        <w:rFonts w:hint="default"/>
      </w:rPr>
    </w:lvl>
    <w:lvl w:ilvl="3">
      <w:start w:val="1"/>
      <w:numFmt w:val="decimal"/>
      <w:lvlText w:val="%1.%2.%3.%4"/>
      <w:lvlJc w:val="left"/>
      <w:pPr>
        <w:ind w:left="0" w:firstLine="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2B926BC"/>
    <w:multiLevelType w:val="hybridMultilevel"/>
    <w:tmpl w:val="D89C77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02F52A10"/>
    <w:multiLevelType w:val="hybridMultilevel"/>
    <w:tmpl w:val="A79A42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24" w15:restartNumberingAfterBreak="0">
    <w:nsid w:val="03C70C5C"/>
    <w:multiLevelType w:val="hybridMultilevel"/>
    <w:tmpl w:val="C144E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0402605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42E076D"/>
    <w:multiLevelType w:val="hybridMultilevel"/>
    <w:tmpl w:val="49EEB868"/>
    <w:lvl w:ilvl="0" w:tplc="2646CC58">
      <w:start w:val="1"/>
      <w:numFmt w:val="decimal"/>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7" w15:restartNumberingAfterBreak="0">
    <w:nsid w:val="043A5E52"/>
    <w:multiLevelType w:val="hybridMultilevel"/>
    <w:tmpl w:val="8EEC9A44"/>
    <w:lvl w:ilvl="0" w:tplc="F1FAC864">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4AF4CD1"/>
    <w:multiLevelType w:val="hybridMultilevel"/>
    <w:tmpl w:val="8F620B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F13A66"/>
    <w:multiLevelType w:val="hybridMultilevel"/>
    <w:tmpl w:val="466040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05326F7F"/>
    <w:multiLevelType w:val="multilevel"/>
    <w:tmpl w:val="4A668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575069A"/>
    <w:multiLevelType w:val="hybridMultilevel"/>
    <w:tmpl w:val="622A4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5C92B9B"/>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342E7A"/>
    <w:multiLevelType w:val="hybridMultilevel"/>
    <w:tmpl w:val="63B465CC"/>
    <w:lvl w:ilvl="0" w:tplc="792CF31A">
      <w:start w:val="1"/>
      <w:numFmt w:val="decimal"/>
      <w:lvlText w:val="%1."/>
      <w:lvlJc w:val="left"/>
      <w:pPr>
        <w:ind w:left="72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067D1EC2"/>
    <w:multiLevelType w:val="multilevel"/>
    <w:tmpl w:val="F14CB214"/>
    <w:name w:val="LACPN2"/>
    <w:numStyleLink w:val="EstilOLACP"/>
  </w:abstractNum>
  <w:abstractNum w:abstractNumId="36" w15:restartNumberingAfterBreak="0">
    <w:nsid w:val="069D71B1"/>
    <w:multiLevelType w:val="multilevel"/>
    <w:tmpl w:val="CF22D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6D018CC"/>
    <w:multiLevelType w:val="hybridMultilevel"/>
    <w:tmpl w:val="AA84F39C"/>
    <w:lvl w:ilvl="0" w:tplc="60168F3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07197D32"/>
    <w:multiLevelType w:val="multilevel"/>
    <w:tmpl w:val="D1BA562A"/>
    <w:lvl w:ilvl="0">
      <w:start w:val="13"/>
      <w:numFmt w:val="decimal"/>
      <w:lvlText w:val="%1."/>
      <w:lvlJc w:val="left"/>
      <w:pPr>
        <w:tabs>
          <w:tab w:val="num" w:pos="504"/>
        </w:tabs>
        <w:ind w:left="504" w:hanging="504"/>
      </w:pPr>
      <w:rPr>
        <w:rFonts w:hint="default"/>
      </w:rPr>
    </w:lvl>
    <w:lvl w:ilvl="1">
      <w:start w:val="16"/>
      <w:numFmt w:val="decimal"/>
      <w:lvlText w:val="%2."/>
      <w:lvlJc w:val="left"/>
      <w:pPr>
        <w:tabs>
          <w:tab w:val="num" w:pos="504"/>
        </w:tabs>
        <w:ind w:left="504" w:hanging="504"/>
      </w:pPr>
      <w:rPr>
        <w:rFonts w:hint="default"/>
      </w:rPr>
    </w:lvl>
    <w:lvl w:ilvl="2">
      <w:start w:val="1"/>
      <w:numFmt w:val="decimal"/>
      <w:lvlText w:val="%3."/>
      <w:lvlJc w:val="left"/>
      <w:pPr>
        <w:tabs>
          <w:tab w:val="num" w:pos="-1440"/>
        </w:tabs>
        <w:ind w:left="720" w:hanging="720"/>
      </w:pPr>
      <w:rPr>
        <w:rFonts w:hint="default"/>
      </w:rPr>
    </w:lvl>
    <w:lvl w:ilvl="3">
      <w:start w:val="1"/>
      <w:numFmt w:val="decimal"/>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9"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7C3671A"/>
    <w:multiLevelType w:val="multilevel"/>
    <w:tmpl w:val="117885BE"/>
    <w:lvl w:ilvl="0">
      <w:start w:val="1"/>
      <w:numFmt w:val="upperLetter"/>
      <w:lvlText w:val="%1."/>
      <w:lvlJc w:val="left"/>
      <w:pPr>
        <w:tabs>
          <w:tab w:val="num" w:pos="504"/>
        </w:tabs>
        <w:ind w:left="504" w:hanging="504"/>
      </w:pPr>
      <w:rPr>
        <w:rFonts w:hint="default"/>
      </w:rPr>
    </w:lvl>
    <w:lvl w:ilvl="1">
      <w:start w:val="16"/>
      <w:numFmt w:val="decimal"/>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1" w15:restartNumberingAfterBreak="0">
    <w:nsid w:val="084D1726"/>
    <w:multiLevelType w:val="hybridMultilevel"/>
    <w:tmpl w:val="9FBA4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09082756"/>
    <w:multiLevelType w:val="hybridMultilevel"/>
    <w:tmpl w:val="2072048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44" w15:restartNumberingAfterBreak="0">
    <w:nsid w:val="0A132CA0"/>
    <w:multiLevelType w:val="hybridMultilevel"/>
    <w:tmpl w:val="513264F2"/>
    <w:lvl w:ilvl="0" w:tplc="FFAC350C">
      <w:start w:val="1"/>
      <w:numFmt w:val="bullet"/>
      <w:lvlText w:val=""/>
      <w:lvlJc w:val="left"/>
      <w:pPr>
        <w:ind w:left="720" w:hanging="360"/>
      </w:pPr>
      <w:rPr>
        <w:rFonts w:ascii="Symbol" w:hAnsi="Symbol"/>
      </w:rPr>
    </w:lvl>
    <w:lvl w:ilvl="1" w:tplc="9F78437A">
      <w:start w:val="1"/>
      <w:numFmt w:val="bullet"/>
      <w:lvlText w:val=""/>
      <w:lvlJc w:val="left"/>
      <w:pPr>
        <w:ind w:left="720" w:hanging="360"/>
      </w:pPr>
      <w:rPr>
        <w:rFonts w:ascii="Symbol" w:hAnsi="Symbol"/>
      </w:rPr>
    </w:lvl>
    <w:lvl w:ilvl="2" w:tplc="1250049C">
      <w:start w:val="1"/>
      <w:numFmt w:val="bullet"/>
      <w:lvlText w:val=""/>
      <w:lvlJc w:val="left"/>
      <w:pPr>
        <w:ind w:left="720" w:hanging="360"/>
      </w:pPr>
      <w:rPr>
        <w:rFonts w:ascii="Symbol" w:hAnsi="Symbol"/>
      </w:rPr>
    </w:lvl>
    <w:lvl w:ilvl="3" w:tplc="257C4868">
      <w:start w:val="1"/>
      <w:numFmt w:val="bullet"/>
      <w:lvlText w:val=""/>
      <w:lvlJc w:val="left"/>
      <w:pPr>
        <w:ind w:left="720" w:hanging="360"/>
      </w:pPr>
      <w:rPr>
        <w:rFonts w:ascii="Symbol" w:hAnsi="Symbol"/>
      </w:rPr>
    </w:lvl>
    <w:lvl w:ilvl="4" w:tplc="267247D2">
      <w:start w:val="1"/>
      <w:numFmt w:val="bullet"/>
      <w:lvlText w:val=""/>
      <w:lvlJc w:val="left"/>
      <w:pPr>
        <w:ind w:left="720" w:hanging="360"/>
      </w:pPr>
      <w:rPr>
        <w:rFonts w:ascii="Symbol" w:hAnsi="Symbol"/>
      </w:rPr>
    </w:lvl>
    <w:lvl w:ilvl="5" w:tplc="B71AF676">
      <w:start w:val="1"/>
      <w:numFmt w:val="bullet"/>
      <w:lvlText w:val=""/>
      <w:lvlJc w:val="left"/>
      <w:pPr>
        <w:ind w:left="720" w:hanging="360"/>
      </w:pPr>
      <w:rPr>
        <w:rFonts w:ascii="Symbol" w:hAnsi="Symbol"/>
      </w:rPr>
    </w:lvl>
    <w:lvl w:ilvl="6" w:tplc="B1AED5D0">
      <w:start w:val="1"/>
      <w:numFmt w:val="bullet"/>
      <w:lvlText w:val=""/>
      <w:lvlJc w:val="left"/>
      <w:pPr>
        <w:ind w:left="720" w:hanging="360"/>
      </w:pPr>
      <w:rPr>
        <w:rFonts w:ascii="Symbol" w:hAnsi="Symbol"/>
      </w:rPr>
    </w:lvl>
    <w:lvl w:ilvl="7" w:tplc="342E3228">
      <w:start w:val="1"/>
      <w:numFmt w:val="bullet"/>
      <w:lvlText w:val=""/>
      <w:lvlJc w:val="left"/>
      <w:pPr>
        <w:ind w:left="720" w:hanging="360"/>
      </w:pPr>
      <w:rPr>
        <w:rFonts w:ascii="Symbol" w:hAnsi="Symbol"/>
      </w:rPr>
    </w:lvl>
    <w:lvl w:ilvl="8" w:tplc="A17C8AB6">
      <w:start w:val="1"/>
      <w:numFmt w:val="bullet"/>
      <w:lvlText w:val=""/>
      <w:lvlJc w:val="left"/>
      <w:pPr>
        <w:ind w:left="720" w:hanging="360"/>
      </w:pPr>
      <w:rPr>
        <w:rFonts w:ascii="Symbol" w:hAnsi="Symbol"/>
      </w:rPr>
    </w:lvl>
  </w:abstractNum>
  <w:abstractNum w:abstractNumId="45" w15:restartNumberingAfterBreak="0">
    <w:nsid w:val="0AA4798B"/>
    <w:multiLevelType w:val="hybridMultilevel"/>
    <w:tmpl w:val="193A47C0"/>
    <w:lvl w:ilvl="0" w:tplc="8F5AE10A">
      <w:start w:val="1"/>
      <w:numFmt w:val="lowerLetter"/>
      <w:lvlText w:val="(%1)"/>
      <w:lvlJc w:val="left"/>
      <w:pPr>
        <w:ind w:left="720" w:hanging="360"/>
      </w:pPr>
      <w:rPr>
        <w:rFonts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C8C0E92"/>
    <w:multiLevelType w:val="hybridMultilevel"/>
    <w:tmpl w:val="58A29F8C"/>
    <w:lvl w:ilvl="0" w:tplc="CA6AECBC">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8"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49" w15:restartNumberingAfterBreak="0">
    <w:nsid w:val="0CD74EA4"/>
    <w:multiLevelType w:val="hybridMultilevel"/>
    <w:tmpl w:val="50147EB4"/>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0" w15:restartNumberingAfterBreak="0">
    <w:nsid w:val="0CFC6094"/>
    <w:multiLevelType w:val="hybridMultilevel"/>
    <w:tmpl w:val="F48E9CE6"/>
    <w:lvl w:ilvl="0" w:tplc="98740BF4">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2" w15:restartNumberingAfterBreak="0">
    <w:nsid w:val="0F222CF4"/>
    <w:multiLevelType w:val="hybridMultilevel"/>
    <w:tmpl w:val="E50E0E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0F461BD7"/>
    <w:multiLevelType w:val="hybridMultilevel"/>
    <w:tmpl w:val="8406639C"/>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7E0887"/>
    <w:multiLevelType w:val="multilevel"/>
    <w:tmpl w:val="2FF064D0"/>
    <w:lvl w:ilvl="0">
      <w:start w:val="1"/>
      <w:numFmt w:val="decimal"/>
      <w:lvlText w:val="%1."/>
      <w:lvlJc w:val="left"/>
      <w:pPr>
        <w:ind w:left="1065" w:hanging="705"/>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0FDB089D"/>
    <w:multiLevelType w:val="multilevel"/>
    <w:tmpl w:val="1EE2236E"/>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0FDD3A92"/>
    <w:multiLevelType w:val="hybridMultilevel"/>
    <w:tmpl w:val="28B4F0A4"/>
    <w:lvl w:ilvl="0" w:tplc="4FF4D14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102B7865"/>
    <w:multiLevelType w:val="hybridMultilevel"/>
    <w:tmpl w:val="7CB2374A"/>
    <w:lvl w:ilvl="0" w:tplc="ECB2EE4A">
      <w:start w:val="1"/>
      <w:numFmt w:val="decimal"/>
      <w:lvlText w:val="%1."/>
      <w:lvlJc w:val="left"/>
      <w:pPr>
        <w:ind w:left="720" w:hanging="360"/>
      </w:pPr>
      <w:rPr>
        <w:rFonts w:ascii="Times New Roman" w:hAnsi="Times New Roman" w:hint="default"/>
        <w:b w:val="0"/>
        <w:i/>
        <w:sz w:val="24"/>
      </w:rPr>
    </w:lvl>
    <w:lvl w:ilvl="1" w:tplc="766A244E">
      <w:start w:val="27"/>
      <w:numFmt w:val="upperLetter"/>
      <w:lvlText w:val="%2)"/>
      <w:lvlJc w:val="left"/>
      <w:pPr>
        <w:ind w:left="1515" w:hanging="435"/>
      </w:pPr>
      <w:rPr>
        <w:rFonts w:hint="default"/>
      </w:rPr>
    </w:lvl>
    <w:lvl w:ilvl="2" w:tplc="9B5EFE24">
      <w:start w:val="1"/>
      <w:numFmt w:val="lowerLetter"/>
      <w:lvlText w:val="%3)"/>
      <w:lvlJc w:val="left"/>
      <w:pPr>
        <w:ind w:left="2340" w:hanging="360"/>
      </w:pPr>
      <w:rPr>
        <w:rFonts w:hint="default"/>
      </w:rPr>
    </w:lvl>
    <w:lvl w:ilvl="3" w:tplc="0416000F">
      <w:start w:val="1"/>
      <w:numFmt w:val="decimal"/>
      <w:lvlText w:val="%4."/>
      <w:lvlJc w:val="left"/>
      <w:pPr>
        <w:ind w:left="2880" w:hanging="360"/>
      </w:pPr>
    </w:lvl>
    <w:lvl w:ilvl="4" w:tplc="A4667C34">
      <w:start w:val="1"/>
      <w:numFmt w:val="upperLetter"/>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10A5417D"/>
    <w:multiLevelType w:val="hybridMultilevel"/>
    <w:tmpl w:val="42BE0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10BF1626"/>
    <w:multiLevelType w:val="hybridMultilevel"/>
    <w:tmpl w:val="AFEC8E7E"/>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7582840">
      <w:start w:val="1"/>
      <w:numFmt w:val="lowerLetter"/>
      <w:lvlText w:val="%7)"/>
      <w:lvlJc w:val="left"/>
      <w:pPr>
        <w:ind w:left="5544" w:hanging="360"/>
      </w:pPr>
      <w:rPr>
        <w:rFonts w:hint="default"/>
      </w:r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195414F"/>
    <w:multiLevelType w:val="multilevel"/>
    <w:tmpl w:val="1252316C"/>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11965F52"/>
    <w:multiLevelType w:val="multilevel"/>
    <w:tmpl w:val="02D4B73C"/>
    <w:lvl w:ilvl="0">
      <w:start w:val="41"/>
      <w:numFmt w:val="decimal"/>
      <w:lvlText w:val="%1"/>
      <w:lvlJc w:val="left"/>
      <w:pPr>
        <w:tabs>
          <w:tab w:val="num" w:pos="600"/>
        </w:tabs>
        <w:ind w:left="600" w:hanging="600"/>
      </w:pPr>
      <w:rPr>
        <w:rFonts w:hint="default"/>
      </w:rPr>
    </w:lvl>
    <w:lvl w:ilvl="1">
      <w:start w:val="1"/>
      <w:numFmt w:val="decimal"/>
      <w:lvlText w:val="40.%2"/>
      <w:lvlJc w:val="left"/>
      <w:pPr>
        <w:ind w:left="360" w:hanging="360"/>
      </w:pPr>
      <w:rPr>
        <w:rFonts w:hint="default"/>
        <w:b w:val="0"/>
        <w:i w:val="0"/>
        <w:color w:val="auto"/>
        <w:sz w:val="24"/>
        <w:szCs w:val="24"/>
        <w:u w:val="none"/>
      </w:rPr>
    </w:lvl>
    <w:lvl w:ilvl="2">
      <w:start w:val="1"/>
      <w:numFmt w:val="lowerLetter"/>
      <w:lvlText w:val="(%3)"/>
      <w:lvlJc w:val="left"/>
      <w:pPr>
        <w:ind w:left="960" w:hanging="360"/>
      </w:pPr>
      <w:rPr>
        <w:rFonts w:hint="default"/>
        <w:b w:val="0"/>
        <w:i w:val="0"/>
        <w:color w:val="auto"/>
        <w:sz w:val="24"/>
        <w:szCs w:val="22"/>
        <w:u w:val="none"/>
      </w:rPr>
    </w:lvl>
    <w:lvl w:ilvl="3">
      <w:start w:val="1"/>
      <w:numFmt w:val="lowerRoman"/>
      <w:lvlText w:val="(%4)"/>
      <w:lvlJc w:val="left"/>
      <w:pPr>
        <w:tabs>
          <w:tab w:val="num" w:pos="1901"/>
        </w:tabs>
        <w:ind w:left="1512" w:hanging="331"/>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119A78FF"/>
    <w:multiLevelType w:val="multilevel"/>
    <w:tmpl w:val="1B16865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12061762"/>
    <w:multiLevelType w:val="hybridMultilevel"/>
    <w:tmpl w:val="6268A114"/>
    <w:lvl w:ilvl="0" w:tplc="CA6AECBC">
      <w:start w:val="1"/>
      <w:numFmt w:val="lowerLetter"/>
      <w:lvlText w:val="(%1)"/>
      <w:lvlJc w:val="left"/>
      <w:pPr>
        <w:ind w:left="501"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126E3429"/>
    <w:multiLevelType w:val="hybridMultilevel"/>
    <w:tmpl w:val="AB0C7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130C5AEA"/>
    <w:multiLevelType w:val="multilevel"/>
    <w:tmpl w:val="A460932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val="0"/>
        <w:i w:val="0"/>
        <w:sz w:val="24"/>
        <w:szCs w:val="24"/>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7" w15:restartNumberingAfterBreak="0">
    <w:nsid w:val="139F7D87"/>
    <w:multiLevelType w:val="hybridMultilevel"/>
    <w:tmpl w:val="397A66F2"/>
    <w:lvl w:ilvl="0" w:tplc="0C0A0017">
      <w:start w:val="1"/>
      <w:numFmt w:val="lowerLetter"/>
      <w:lvlText w:val="%1)"/>
      <w:lvlJc w:val="left"/>
      <w:pPr>
        <w:ind w:left="720" w:hanging="360"/>
      </w:pPr>
    </w:lvl>
    <w:lvl w:ilvl="1" w:tplc="0C0A000F">
      <w:start w:val="1"/>
      <w:numFmt w:val="decimal"/>
      <w:lvlText w:val="%2."/>
      <w:lvlJc w:val="left"/>
      <w:pPr>
        <w:ind w:left="1440" w:hanging="360"/>
      </w:pPr>
    </w:lvl>
    <w:lvl w:ilvl="2" w:tplc="0C0A001B">
      <w:start w:val="1"/>
      <w:numFmt w:val="lowerRoman"/>
      <w:lvlText w:val="%3."/>
      <w:lvlJc w:val="right"/>
      <w:pPr>
        <w:ind w:left="2160" w:hanging="180"/>
      </w:pPr>
    </w:lvl>
    <w:lvl w:ilvl="3" w:tplc="6C847C32">
      <w:start w:val="1"/>
      <w:numFmt w:val="upperLetter"/>
      <w:lvlText w:val="%4."/>
      <w:lvlJc w:val="left"/>
      <w:pPr>
        <w:ind w:left="2880" w:hanging="360"/>
      </w:pPr>
      <w:rPr>
        <w:rFonts w:hint="default"/>
      </w:rPr>
    </w:lvl>
    <w:lvl w:ilvl="4" w:tplc="5944E392">
      <w:start w:val="8"/>
      <w:numFmt w:val="bullet"/>
      <w:lvlText w:val="-"/>
      <w:lvlJc w:val="left"/>
      <w:pPr>
        <w:ind w:left="3600" w:hanging="360"/>
      </w:pPr>
      <w:rPr>
        <w:rFonts w:ascii="Times New Roman" w:eastAsiaTheme="minorHAnsi" w:hAnsi="Times New Roman" w:cs="Times New Roman" w:hint="default"/>
      </w:rPr>
    </w:lvl>
    <w:lvl w:ilvl="5" w:tplc="D0307EF0">
      <w:start w:val="14"/>
      <w:numFmt w:val="decimal"/>
      <w:lvlText w:val="%6"/>
      <w:lvlJc w:val="left"/>
      <w:pPr>
        <w:ind w:left="4500" w:hanging="360"/>
      </w:pPr>
      <w:rPr>
        <w:rFonts w:ascii="Times New Roman" w:hAnsi="Times New Roman" w:hint="default"/>
        <w:b/>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140073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4860E9F"/>
    <w:multiLevelType w:val="hybridMultilevel"/>
    <w:tmpl w:val="23B66E9C"/>
    <w:lvl w:ilvl="0" w:tplc="EFCADA04">
      <w:start w:val="1"/>
      <w:numFmt w:val="lowerLetter"/>
      <w:lvlText w:val="(%1)"/>
      <w:lvlJc w:val="left"/>
      <w:pPr>
        <w:ind w:left="720" w:hanging="360"/>
      </w:pPr>
      <w:rPr>
        <w:rFonts w:ascii="Times New Roman" w:hAnsi="Times New Roman" w:cs="Calibri" w:hint="default"/>
        <w:b w:val="0"/>
        <w:i w:val="0"/>
        <w:sz w:val="24"/>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149B2F0B"/>
    <w:multiLevelType w:val="hybridMultilevel"/>
    <w:tmpl w:val="D2046EE6"/>
    <w:lvl w:ilvl="0" w:tplc="2C0A0013">
      <w:start w:val="1"/>
      <w:numFmt w:val="upperRoman"/>
      <w:lvlText w:val="%1."/>
      <w:lvlJc w:val="right"/>
      <w:pPr>
        <w:ind w:left="7560" w:hanging="360"/>
      </w:pPr>
      <w:rPr>
        <w:rFonts w:hint="default"/>
      </w:rPr>
    </w:lvl>
    <w:lvl w:ilvl="1" w:tplc="FFFFFFFF" w:tentative="1">
      <w:start w:val="1"/>
      <w:numFmt w:val="lowerLetter"/>
      <w:lvlText w:val="%2."/>
      <w:lvlJc w:val="left"/>
      <w:pPr>
        <w:ind w:left="8280" w:hanging="360"/>
      </w:pPr>
    </w:lvl>
    <w:lvl w:ilvl="2" w:tplc="FFFFFFFF" w:tentative="1">
      <w:start w:val="1"/>
      <w:numFmt w:val="lowerRoman"/>
      <w:lvlText w:val="%3."/>
      <w:lvlJc w:val="right"/>
      <w:pPr>
        <w:ind w:left="9000" w:hanging="180"/>
      </w:pPr>
    </w:lvl>
    <w:lvl w:ilvl="3" w:tplc="FFFFFFFF" w:tentative="1">
      <w:start w:val="1"/>
      <w:numFmt w:val="decimal"/>
      <w:lvlText w:val="%4."/>
      <w:lvlJc w:val="left"/>
      <w:pPr>
        <w:ind w:left="9720" w:hanging="360"/>
      </w:pPr>
    </w:lvl>
    <w:lvl w:ilvl="4" w:tplc="FFFFFFFF" w:tentative="1">
      <w:start w:val="1"/>
      <w:numFmt w:val="lowerLetter"/>
      <w:lvlText w:val="%5."/>
      <w:lvlJc w:val="left"/>
      <w:pPr>
        <w:ind w:left="10440" w:hanging="360"/>
      </w:pPr>
    </w:lvl>
    <w:lvl w:ilvl="5" w:tplc="FFFFFFFF" w:tentative="1">
      <w:start w:val="1"/>
      <w:numFmt w:val="lowerRoman"/>
      <w:lvlText w:val="%6."/>
      <w:lvlJc w:val="right"/>
      <w:pPr>
        <w:ind w:left="11160" w:hanging="180"/>
      </w:pPr>
    </w:lvl>
    <w:lvl w:ilvl="6" w:tplc="FFFFFFFF" w:tentative="1">
      <w:start w:val="1"/>
      <w:numFmt w:val="decimal"/>
      <w:lvlText w:val="%7."/>
      <w:lvlJc w:val="left"/>
      <w:pPr>
        <w:ind w:left="11880" w:hanging="360"/>
      </w:pPr>
    </w:lvl>
    <w:lvl w:ilvl="7" w:tplc="FFFFFFFF" w:tentative="1">
      <w:start w:val="1"/>
      <w:numFmt w:val="lowerLetter"/>
      <w:lvlText w:val="%8."/>
      <w:lvlJc w:val="left"/>
      <w:pPr>
        <w:ind w:left="12600" w:hanging="360"/>
      </w:pPr>
    </w:lvl>
    <w:lvl w:ilvl="8" w:tplc="FFFFFFFF" w:tentative="1">
      <w:start w:val="1"/>
      <w:numFmt w:val="lowerRoman"/>
      <w:lvlText w:val="%9."/>
      <w:lvlJc w:val="right"/>
      <w:pPr>
        <w:ind w:left="13320" w:hanging="180"/>
      </w:pPr>
    </w:lvl>
  </w:abstractNum>
  <w:abstractNum w:abstractNumId="73"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151E5770"/>
    <w:multiLevelType w:val="hybridMultilevel"/>
    <w:tmpl w:val="3EC67FF6"/>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156320E9"/>
    <w:multiLevelType w:val="hybridMultilevel"/>
    <w:tmpl w:val="962CC5B4"/>
    <w:styleLink w:val="Estilomio"/>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157D1F5B"/>
    <w:multiLevelType w:val="multilevel"/>
    <w:tmpl w:val="DB027614"/>
    <w:styleLink w:val="WWNum1"/>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8" w15:restartNumberingAfterBreak="0">
    <w:nsid w:val="15F45A75"/>
    <w:multiLevelType w:val="hybridMultilevel"/>
    <w:tmpl w:val="451475CA"/>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79" w15:restartNumberingAfterBreak="0">
    <w:nsid w:val="15FD3B9E"/>
    <w:multiLevelType w:val="hybridMultilevel"/>
    <w:tmpl w:val="40AA44E0"/>
    <w:lvl w:ilvl="0" w:tplc="FFFFFFFF">
      <w:start w:val="1"/>
      <w:numFmt w:val="bullet"/>
      <w:lvlText w:val=""/>
      <w:lvlJc w:val="left"/>
      <w:pPr>
        <w:ind w:left="1080" w:hanging="360"/>
      </w:pPr>
      <w:rPr>
        <w:rFonts w:ascii="Wingdings" w:hAnsi="Wingdings" w:hint="default"/>
      </w:rPr>
    </w:lvl>
    <w:lvl w:ilvl="1" w:tplc="2C0A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17AE1991"/>
    <w:multiLevelType w:val="multilevel"/>
    <w:tmpl w:val="E8F00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425" w:hanging="360"/>
      </w:pPr>
      <w:rPr>
        <w:rFonts w:ascii="Times New Roman" w:hAnsi="Times New Roman" w:cs="Times New Roman" w:hint="default"/>
        <w:b/>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8FB7F9C"/>
    <w:multiLevelType w:val="hybridMultilevel"/>
    <w:tmpl w:val="CF0CBC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19284DE2"/>
    <w:multiLevelType w:val="hybridMultilevel"/>
    <w:tmpl w:val="2E0A820C"/>
    <w:lvl w:ilvl="0" w:tplc="6B589A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1943504D"/>
    <w:multiLevelType w:val="hybridMultilevel"/>
    <w:tmpl w:val="DB469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19627B92"/>
    <w:multiLevelType w:val="hybridMultilevel"/>
    <w:tmpl w:val="A3CE9CB8"/>
    <w:lvl w:ilvl="0" w:tplc="B22A68AA">
      <w:start w:val="2"/>
      <w:numFmt w:val="decimal"/>
      <w:lvlText w:val="%1."/>
      <w:lvlJc w:val="left"/>
      <w:pPr>
        <w:tabs>
          <w:tab w:val="num" w:pos="720"/>
        </w:tabs>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198670BA"/>
    <w:multiLevelType w:val="multilevel"/>
    <w:tmpl w:val="DB02761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8" w15:restartNumberingAfterBreak="0">
    <w:nsid w:val="198D5B49"/>
    <w:multiLevelType w:val="hybridMultilevel"/>
    <w:tmpl w:val="B1D6DE3C"/>
    <w:lvl w:ilvl="0" w:tplc="2CE6D718">
      <w:start w:val="1"/>
      <w:numFmt w:val="lowerRoman"/>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90" w15:restartNumberingAfterBreak="0">
    <w:nsid w:val="1A4F78C2"/>
    <w:multiLevelType w:val="hybridMultilevel"/>
    <w:tmpl w:val="98AEEAC2"/>
    <w:lvl w:ilvl="0" w:tplc="AD60C8C8">
      <w:start w:val="1"/>
      <w:numFmt w:val="lowerLetter"/>
      <w:lvlText w:val="(%1)"/>
      <w:lvlJc w:val="left"/>
      <w:pPr>
        <w:ind w:left="1224" w:hanging="360"/>
      </w:pPr>
      <w:rPr>
        <w:rFonts w:hint="default"/>
        <w:i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1" w15:restartNumberingAfterBreak="0">
    <w:nsid w:val="1A862C3A"/>
    <w:multiLevelType w:val="hybridMultilevel"/>
    <w:tmpl w:val="E932C1C6"/>
    <w:lvl w:ilvl="0" w:tplc="69960D9A">
      <w:start w:val="5"/>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15:restartNumberingAfterBreak="0">
    <w:nsid w:val="1B6B0A06"/>
    <w:multiLevelType w:val="hybridMultilevel"/>
    <w:tmpl w:val="5126950C"/>
    <w:name w:val="LACPN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1B74689F"/>
    <w:multiLevelType w:val="hybridMultilevel"/>
    <w:tmpl w:val="DBBA1ED0"/>
    <w:lvl w:ilvl="0" w:tplc="EFCADA04">
      <w:start w:val="1"/>
      <w:numFmt w:val="lowerLetter"/>
      <w:lvlText w:val="(%1)"/>
      <w:lvlJc w:val="left"/>
      <w:pPr>
        <w:ind w:left="1440" w:hanging="360"/>
      </w:pPr>
      <w:rPr>
        <w:rFonts w:ascii="Times New Roman" w:hAnsi="Times New Roman" w:cs="Calibri" w:hint="default"/>
        <w:b w:val="0"/>
        <w:i w:val="0"/>
        <w:sz w:val="24"/>
        <w:szCs w:val="22"/>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4" w15:restartNumberingAfterBreak="0">
    <w:nsid w:val="1C4A7AC0"/>
    <w:multiLevelType w:val="multilevel"/>
    <w:tmpl w:val="1728DB1C"/>
    <w:lvl w:ilvl="0">
      <w:start w:val="1"/>
      <w:numFmt w:val="lowerRoman"/>
      <w:lvlText w:val="%1."/>
      <w:lvlJc w:val="right"/>
      <w:pPr>
        <w:ind w:left="2520" w:hanging="360"/>
      </w:pPr>
      <w:rPr>
        <w:rFonts w:hint="default"/>
      </w:r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95"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1E3E57DD"/>
    <w:multiLevelType w:val="hybridMultilevel"/>
    <w:tmpl w:val="286C310E"/>
    <w:lvl w:ilvl="0" w:tplc="F1FAC864">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1EA13E60"/>
    <w:multiLevelType w:val="hybridMultilevel"/>
    <w:tmpl w:val="37CAAF06"/>
    <w:lvl w:ilvl="0" w:tplc="4834686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8" w15:restartNumberingAfterBreak="0">
    <w:nsid w:val="1FC74E5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024450F"/>
    <w:multiLevelType w:val="hybridMultilevel"/>
    <w:tmpl w:val="5944E108"/>
    <w:lvl w:ilvl="0" w:tplc="EF728D6C">
      <w:start w:val="1"/>
      <w:numFmt w:val="lowerRoman"/>
      <w:lvlText w:val="(%1)"/>
      <w:lvlJc w:val="left"/>
      <w:pPr>
        <w:ind w:left="885" w:hanging="360"/>
      </w:pPr>
      <w:rPr>
        <w:rFonts w:hint="default"/>
        <w:b w:val="0"/>
        <w:i w:val="0"/>
        <w:color w:val="auto"/>
      </w:rPr>
    </w:lvl>
    <w:lvl w:ilvl="1" w:tplc="9CF00AAE">
      <w:start w:val="1"/>
      <w:numFmt w:val="lowerLetter"/>
      <w:lvlText w:val="(%2)"/>
      <w:lvlJc w:val="left"/>
      <w:pPr>
        <w:tabs>
          <w:tab w:val="num" w:pos="1605"/>
        </w:tabs>
        <w:ind w:left="1605" w:hanging="360"/>
      </w:pPr>
      <w:rPr>
        <w:rFonts w:hint="default"/>
      </w:rPr>
    </w:lvl>
    <w:lvl w:ilvl="2" w:tplc="748CC400">
      <w:start w:val="1"/>
      <w:numFmt w:val="upperRoman"/>
      <w:lvlText w:val="%3."/>
      <w:lvlJc w:val="left"/>
      <w:pPr>
        <w:ind w:left="2865" w:hanging="720"/>
      </w:pPr>
      <w:rPr>
        <w:rFonts w:hint="default"/>
      </w:rPr>
    </w:lvl>
    <w:lvl w:ilvl="3" w:tplc="9D72C278">
      <w:start w:val="1"/>
      <w:numFmt w:val="upperLetter"/>
      <w:pStyle w:val="HeaderTechnicalandFinancialPartofEvaluationCriteria"/>
      <w:lvlText w:val="%4."/>
      <w:lvlJc w:val="left"/>
      <w:pPr>
        <w:ind w:left="3045" w:hanging="360"/>
      </w:pPr>
      <w:rPr>
        <w:rFonts w:hint="default"/>
      </w:rPr>
    </w:lvl>
    <w:lvl w:ilvl="4" w:tplc="04090019">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00" w15:restartNumberingAfterBreak="0">
    <w:nsid w:val="204C3C41"/>
    <w:multiLevelType w:val="multilevel"/>
    <w:tmpl w:val="D4D444CC"/>
    <w:lvl w:ilvl="0">
      <w:start w:val="1"/>
      <w:numFmt w:val="decimal"/>
      <w:lvlText w:val="%1."/>
      <w:lvlJc w:val="left"/>
      <w:pPr>
        <w:tabs>
          <w:tab w:val="num" w:pos="357"/>
        </w:tabs>
        <w:ind w:left="360" w:hanging="360"/>
      </w:pPr>
      <w:rPr>
        <w:rFonts w:hint="default"/>
        <w:sz w:val="36"/>
        <w:szCs w:val="36"/>
      </w:rPr>
    </w:lvl>
    <w:lvl w:ilvl="1">
      <w:start w:val="1"/>
      <w:numFmt w:val="decimal"/>
      <w:lvlText w:val="%1.%2."/>
      <w:lvlJc w:val="left"/>
      <w:pPr>
        <w:tabs>
          <w:tab w:val="num" w:pos="357"/>
        </w:tabs>
        <w:ind w:left="1077" w:hanging="71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588" w:hanging="868"/>
      </w:pPr>
      <w:rPr>
        <w:rFonts w:ascii="Times New Roman" w:eastAsia="Times New Roman" w:hAnsi="Times New Roman" w:cs="Times New Roman"/>
      </w:rPr>
    </w:lvl>
    <w:lvl w:ilvl="3">
      <w:start w:val="1"/>
      <w:numFmt w:val="decimal"/>
      <w:lvlText w:val="%1.%2.%3.%4."/>
      <w:lvlJc w:val="left"/>
      <w:pPr>
        <w:ind w:left="1701" w:hanging="981"/>
      </w:pPr>
      <w:rPr>
        <w:rFonts w:hint="default"/>
      </w:rPr>
    </w:lvl>
    <w:lvl w:ilvl="4">
      <w:start w:val="1"/>
      <w:numFmt w:val="decimal"/>
      <w:lvlText w:val="%1.%2.%3.%4.%5."/>
      <w:lvlJc w:val="left"/>
      <w:pPr>
        <w:ind w:left="2041" w:hanging="1321"/>
      </w:pPr>
      <w:rPr>
        <w:rFonts w:hint="default"/>
      </w:rPr>
    </w:lvl>
    <w:lvl w:ilvl="5">
      <w:start w:val="1"/>
      <w:numFmt w:val="decimal"/>
      <w:lvlText w:val="%1.%2.%3.%4.%5.%6."/>
      <w:lvlJc w:val="left"/>
      <w:pPr>
        <w:ind w:left="1225" w:hanging="50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20A75D7C"/>
    <w:multiLevelType w:val="hybridMultilevel"/>
    <w:tmpl w:val="462A3082"/>
    <w:lvl w:ilvl="0" w:tplc="EFCADA04">
      <w:start w:val="1"/>
      <w:numFmt w:val="lowerLetter"/>
      <w:lvlText w:val="(%1)"/>
      <w:lvlJc w:val="left"/>
      <w:pPr>
        <w:ind w:left="1088" w:hanging="360"/>
      </w:pPr>
      <w:rPr>
        <w:rFonts w:ascii="Times New Roman" w:hAnsi="Times New Roman" w:cs="Calibri" w:hint="default"/>
        <w:b w:val="0"/>
        <w:i w:val="0"/>
        <w:sz w:val="24"/>
        <w:szCs w:val="22"/>
      </w:r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102" w15:restartNumberingAfterBreak="0">
    <w:nsid w:val="21323D66"/>
    <w:multiLevelType w:val="hybridMultilevel"/>
    <w:tmpl w:val="6F5A4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21823E18"/>
    <w:multiLevelType w:val="hybridMultilevel"/>
    <w:tmpl w:val="DA28BB9A"/>
    <w:lvl w:ilvl="0" w:tplc="78AAA848">
      <w:start w:val="1"/>
      <w:numFmt w:val="lowerLetter"/>
      <w:lvlText w:val="(%1)"/>
      <w:lvlJc w:val="left"/>
      <w:pPr>
        <w:ind w:left="864" w:hanging="360"/>
      </w:pPr>
      <w:rPr>
        <w:rFonts w:hint="default"/>
        <w:i w:val="0"/>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4" w15:restartNumberingAfterBreak="0">
    <w:nsid w:val="218D682C"/>
    <w:multiLevelType w:val="hybridMultilevel"/>
    <w:tmpl w:val="71DEC372"/>
    <w:lvl w:ilvl="0" w:tplc="EFCADA04">
      <w:start w:val="1"/>
      <w:numFmt w:val="lowerLetter"/>
      <w:lvlText w:val="(%1)"/>
      <w:lvlJc w:val="left"/>
      <w:pPr>
        <w:ind w:left="881" w:hanging="360"/>
      </w:pPr>
      <w:rPr>
        <w:rFonts w:ascii="Times New Roman" w:hAnsi="Times New Roman" w:cs="Calibri" w:hint="default"/>
        <w:b w:val="0"/>
        <w:i w:val="0"/>
        <w:sz w:val="24"/>
        <w:szCs w:val="22"/>
      </w:rPr>
    </w:lvl>
    <w:lvl w:ilvl="1" w:tplc="04160019" w:tentative="1">
      <w:start w:val="1"/>
      <w:numFmt w:val="lowerLetter"/>
      <w:lvlText w:val="%2."/>
      <w:lvlJc w:val="left"/>
      <w:pPr>
        <w:ind w:left="1601" w:hanging="360"/>
      </w:pPr>
    </w:lvl>
    <w:lvl w:ilvl="2" w:tplc="0416001B" w:tentative="1">
      <w:start w:val="1"/>
      <w:numFmt w:val="lowerRoman"/>
      <w:lvlText w:val="%3."/>
      <w:lvlJc w:val="right"/>
      <w:pPr>
        <w:ind w:left="2321" w:hanging="180"/>
      </w:pPr>
    </w:lvl>
    <w:lvl w:ilvl="3" w:tplc="0416000F" w:tentative="1">
      <w:start w:val="1"/>
      <w:numFmt w:val="decimal"/>
      <w:lvlText w:val="%4."/>
      <w:lvlJc w:val="left"/>
      <w:pPr>
        <w:ind w:left="3041" w:hanging="360"/>
      </w:pPr>
    </w:lvl>
    <w:lvl w:ilvl="4" w:tplc="04160019" w:tentative="1">
      <w:start w:val="1"/>
      <w:numFmt w:val="lowerLetter"/>
      <w:lvlText w:val="%5."/>
      <w:lvlJc w:val="left"/>
      <w:pPr>
        <w:ind w:left="3761" w:hanging="360"/>
      </w:pPr>
    </w:lvl>
    <w:lvl w:ilvl="5" w:tplc="0416001B" w:tentative="1">
      <w:start w:val="1"/>
      <w:numFmt w:val="lowerRoman"/>
      <w:lvlText w:val="%6."/>
      <w:lvlJc w:val="right"/>
      <w:pPr>
        <w:ind w:left="4481" w:hanging="180"/>
      </w:pPr>
    </w:lvl>
    <w:lvl w:ilvl="6" w:tplc="0416000F" w:tentative="1">
      <w:start w:val="1"/>
      <w:numFmt w:val="decimal"/>
      <w:lvlText w:val="%7."/>
      <w:lvlJc w:val="left"/>
      <w:pPr>
        <w:ind w:left="5201" w:hanging="360"/>
      </w:pPr>
    </w:lvl>
    <w:lvl w:ilvl="7" w:tplc="04160019" w:tentative="1">
      <w:start w:val="1"/>
      <w:numFmt w:val="lowerLetter"/>
      <w:lvlText w:val="%8."/>
      <w:lvlJc w:val="left"/>
      <w:pPr>
        <w:ind w:left="5921" w:hanging="360"/>
      </w:pPr>
    </w:lvl>
    <w:lvl w:ilvl="8" w:tplc="0416001B" w:tentative="1">
      <w:start w:val="1"/>
      <w:numFmt w:val="lowerRoman"/>
      <w:lvlText w:val="%9."/>
      <w:lvlJc w:val="right"/>
      <w:pPr>
        <w:ind w:left="6641" w:hanging="180"/>
      </w:pPr>
    </w:lvl>
  </w:abstractNum>
  <w:abstractNum w:abstractNumId="105" w15:restartNumberingAfterBreak="0">
    <w:nsid w:val="220A1518"/>
    <w:multiLevelType w:val="hybridMultilevel"/>
    <w:tmpl w:val="FD4AB400"/>
    <w:lvl w:ilvl="0" w:tplc="CE3C8F7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7" w15:restartNumberingAfterBreak="0">
    <w:nsid w:val="227C18E9"/>
    <w:multiLevelType w:val="multilevel"/>
    <w:tmpl w:val="99E8CE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8" w15:restartNumberingAfterBreak="0">
    <w:nsid w:val="22891599"/>
    <w:multiLevelType w:val="multilevel"/>
    <w:tmpl w:val="C50A8A7A"/>
    <w:lvl w:ilvl="0">
      <w:start w:val="1"/>
      <w:numFmt w:val="decimal"/>
      <w:lvlText w:val="%1."/>
      <w:lvlJc w:val="left"/>
      <w:pPr>
        <w:ind w:left="720" w:hanging="360"/>
      </w:pPr>
      <w:rPr>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9" w15:restartNumberingAfterBreak="0">
    <w:nsid w:val="22AB323A"/>
    <w:multiLevelType w:val="hybridMultilevel"/>
    <w:tmpl w:val="AA9E185E"/>
    <w:lvl w:ilvl="0" w:tplc="4FD07474">
      <w:start w:val="1"/>
      <w:numFmt w:val="lowerLetter"/>
      <w:lvlText w:val="(%1)"/>
      <w:lvlJc w:val="left"/>
      <w:pPr>
        <w:ind w:left="881" w:hanging="360"/>
      </w:pPr>
      <w:rPr>
        <w:rFonts w:ascii="Times New Roman" w:hAnsi="Times New Roman" w:cs="Calibri" w:hint="default"/>
        <w:b w:val="0"/>
        <w:i w:val="0"/>
        <w:sz w:val="24"/>
        <w:szCs w:val="22"/>
      </w:rPr>
    </w:lvl>
    <w:lvl w:ilvl="1" w:tplc="04160019" w:tentative="1">
      <w:start w:val="1"/>
      <w:numFmt w:val="lowerLetter"/>
      <w:lvlText w:val="%2."/>
      <w:lvlJc w:val="left"/>
      <w:pPr>
        <w:ind w:left="1601" w:hanging="360"/>
      </w:pPr>
    </w:lvl>
    <w:lvl w:ilvl="2" w:tplc="0416001B" w:tentative="1">
      <w:start w:val="1"/>
      <w:numFmt w:val="lowerRoman"/>
      <w:lvlText w:val="%3."/>
      <w:lvlJc w:val="right"/>
      <w:pPr>
        <w:ind w:left="2321" w:hanging="180"/>
      </w:pPr>
    </w:lvl>
    <w:lvl w:ilvl="3" w:tplc="0416000F" w:tentative="1">
      <w:start w:val="1"/>
      <w:numFmt w:val="decimal"/>
      <w:lvlText w:val="%4."/>
      <w:lvlJc w:val="left"/>
      <w:pPr>
        <w:ind w:left="3041" w:hanging="360"/>
      </w:pPr>
    </w:lvl>
    <w:lvl w:ilvl="4" w:tplc="04160019" w:tentative="1">
      <w:start w:val="1"/>
      <w:numFmt w:val="lowerLetter"/>
      <w:lvlText w:val="%5."/>
      <w:lvlJc w:val="left"/>
      <w:pPr>
        <w:ind w:left="3761" w:hanging="360"/>
      </w:pPr>
    </w:lvl>
    <w:lvl w:ilvl="5" w:tplc="0416001B" w:tentative="1">
      <w:start w:val="1"/>
      <w:numFmt w:val="lowerRoman"/>
      <w:lvlText w:val="%6."/>
      <w:lvlJc w:val="right"/>
      <w:pPr>
        <w:ind w:left="4481" w:hanging="180"/>
      </w:pPr>
    </w:lvl>
    <w:lvl w:ilvl="6" w:tplc="0416000F" w:tentative="1">
      <w:start w:val="1"/>
      <w:numFmt w:val="decimal"/>
      <w:lvlText w:val="%7."/>
      <w:lvlJc w:val="left"/>
      <w:pPr>
        <w:ind w:left="5201" w:hanging="360"/>
      </w:pPr>
    </w:lvl>
    <w:lvl w:ilvl="7" w:tplc="04160019" w:tentative="1">
      <w:start w:val="1"/>
      <w:numFmt w:val="lowerLetter"/>
      <w:lvlText w:val="%8."/>
      <w:lvlJc w:val="left"/>
      <w:pPr>
        <w:ind w:left="5921" w:hanging="360"/>
      </w:pPr>
    </w:lvl>
    <w:lvl w:ilvl="8" w:tplc="0416001B" w:tentative="1">
      <w:start w:val="1"/>
      <w:numFmt w:val="lowerRoman"/>
      <w:lvlText w:val="%9."/>
      <w:lvlJc w:val="right"/>
      <w:pPr>
        <w:ind w:left="6641" w:hanging="180"/>
      </w:pPr>
    </w:lvl>
  </w:abstractNum>
  <w:abstractNum w:abstractNumId="110"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237565E7"/>
    <w:multiLevelType w:val="multilevel"/>
    <w:tmpl w:val="BE1005F4"/>
    <w:lvl w:ilvl="0">
      <w:start w:val="1"/>
      <w:numFmt w:val="upperRoman"/>
      <w:lvlText w:val="%1."/>
      <w:lvlJc w:val="righ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upp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3."/>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4)"/>
      <w:lvlJc w:val="left"/>
      <w:pPr>
        <w:ind w:left="2880" w:hanging="2880"/>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4">
      <w:start w:val="1"/>
      <w:numFmt w:val="decimal"/>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6)"/>
      <w:lvlJc w:val="lef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Roman"/>
      <w:lvlText w:val="(%7)"/>
      <w:lvlJc w:val="righ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2" w15:restartNumberingAfterBreak="0">
    <w:nsid w:val="23B87697"/>
    <w:multiLevelType w:val="multilevel"/>
    <w:tmpl w:val="A536A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3E373B6"/>
    <w:multiLevelType w:val="hybridMultilevel"/>
    <w:tmpl w:val="5C3E1470"/>
    <w:lvl w:ilvl="0" w:tplc="8E388FDE">
      <w:start w:val="1"/>
      <w:numFmt w:val="decimal"/>
      <w:pStyle w:val="HeaderEvaCriteria"/>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4" w15:restartNumberingAfterBreak="0">
    <w:nsid w:val="2528271D"/>
    <w:multiLevelType w:val="multilevel"/>
    <w:tmpl w:val="7A2C7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53943F2"/>
    <w:multiLevelType w:val="hybridMultilevel"/>
    <w:tmpl w:val="9FB6B7C8"/>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631618B"/>
    <w:multiLevelType w:val="multilevel"/>
    <w:tmpl w:val="E88270EA"/>
    <w:lvl w:ilvl="0">
      <w:start w:val="41"/>
      <w:numFmt w:val="decimal"/>
      <w:lvlText w:val="%1"/>
      <w:lvlJc w:val="left"/>
      <w:pPr>
        <w:tabs>
          <w:tab w:val="num" w:pos="600"/>
        </w:tabs>
        <w:ind w:left="600" w:hanging="600"/>
      </w:pPr>
      <w:rPr>
        <w:rFonts w:hint="default"/>
      </w:rPr>
    </w:lvl>
    <w:lvl w:ilvl="1">
      <w:start w:val="1"/>
      <w:numFmt w:val="decimal"/>
      <w:lvlText w:val="40.%2"/>
      <w:lvlJc w:val="left"/>
      <w:pPr>
        <w:ind w:left="5040" w:hanging="360"/>
      </w:pPr>
      <w:rPr>
        <w:rFonts w:hint="default"/>
        <w:b w:val="0"/>
        <w:i w:val="0"/>
        <w:color w:val="auto"/>
        <w:sz w:val="24"/>
        <w:szCs w:val="24"/>
        <w:u w:val="none"/>
      </w:rPr>
    </w:lvl>
    <w:lvl w:ilvl="2">
      <w:start w:val="1"/>
      <w:numFmt w:val="lowerLetter"/>
      <w:lvlText w:val="(%3)"/>
      <w:lvlJc w:val="left"/>
      <w:pPr>
        <w:ind w:left="960" w:hanging="360"/>
      </w:pPr>
      <w:rPr>
        <w:rFonts w:hint="default"/>
        <w:b w:val="0"/>
        <w:i w:val="0"/>
        <w:color w:val="auto"/>
        <w:sz w:val="24"/>
        <w:szCs w:val="22"/>
        <w:u w:val="none"/>
      </w:rPr>
    </w:lvl>
    <w:lvl w:ilvl="3">
      <w:start w:val="1"/>
      <w:numFmt w:val="lowerRoman"/>
      <w:lvlText w:val="(%4)"/>
      <w:lvlJc w:val="left"/>
      <w:pPr>
        <w:ind w:left="1541" w:hanging="36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266B0E23"/>
    <w:multiLevelType w:val="hybridMultilevel"/>
    <w:tmpl w:val="9A985DDE"/>
    <w:lvl w:ilvl="0" w:tplc="B6C05170">
      <w:start w:val="1"/>
      <w:numFmt w:val="decimal"/>
      <w:lvlText w:val="(%1)"/>
      <w:lvlJc w:val="left"/>
      <w:pPr>
        <w:ind w:left="720" w:hanging="360"/>
      </w:pPr>
      <w:rPr>
        <w:rFonts w:hint="default"/>
        <w:b w:val="0"/>
        <w:i w:val="0"/>
        <w:color w:val="auto"/>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7743CF8"/>
    <w:multiLevelType w:val="hybridMultilevel"/>
    <w:tmpl w:val="56B0F008"/>
    <w:lvl w:ilvl="0" w:tplc="792CF31A">
      <w:start w:val="1"/>
      <w:numFmt w:val="decimal"/>
      <w:lvlText w:val="%1."/>
      <w:lvlJc w:val="left"/>
      <w:pPr>
        <w:ind w:left="72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27F06769"/>
    <w:multiLevelType w:val="hybridMultilevel"/>
    <w:tmpl w:val="BA5021BA"/>
    <w:lvl w:ilvl="0" w:tplc="44C83A72">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28A6122A"/>
    <w:multiLevelType w:val="multilevel"/>
    <w:tmpl w:val="246E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9C532E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2B4E0A2D"/>
    <w:multiLevelType w:val="hybridMultilevel"/>
    <w:tmpl w:val="39108852"/>
    <w:lvl w:ilvl="0" w:tplc="64C2D430">
      <w:start w:val="1"/>
      <w:numFmt w:val="lowerLetter"/>
      <w:lvlText w:val="(%1)"/>
      <w:lvlJc w:val="left"/>
      <w:pPr>
        <w:ind w:left="1440" w:hanging="360"/>
      </w:pPr>
      <w:rPr>
        <w:rFonts w:ascii="Times New Roman" w:hAnsi="Times New Roman" w:cstheme="minorHAnsi" w:hint="default"/>
        <w:b w:val="0"/>
        <w:i w:val="0"/>
        <w:sz w:val="24"/>
        <w:szCs w:val="22"/>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5" w15:restartNumberingAfterBreak="0">
    <w:nsid w:val="2BC56D7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2BDA1883"/>
    <w:multiLevelType w:val="hybridMultilevel"/>
    <w:tmpl w:val="81D8BD16"/>
    <w:lvl w:ilvl="0" w:tplc="CE3C8F7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7" w15:restartNumberingAfterBreak="0">
    <w:nsid w:val="2C573D23"/>
    <w:multiLevelType w:val="hybridMultilevel"/>
    <w:tmpl w:val="6FA68F4A"/>
    <w:lvl w:ilvl="0" w:tplc="F1FAC864">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2C6E28D5"/>
    <w:multiLevelType w:val="hybridMultilevel"/>
    <w:tmpl w:val="103C41F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1D1AC056">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9" w15:restartNumberingAfterBreak="0">
    <w:nsid w:val="2C950790"/>
    <w:multiLevelType w:val="hybridMultilevel"/>
    <w:tmpl w:val="A70E5BE6"/>
    <w:lvl w:ilvl="0" w:tplc="EFCADA04">
      <w:start w:val="1"/>
      <w:numFmt w:val="lowerLetter"/>
      <w:lvlText w:val="(%1)"/>
      <w:lvlJc w:val="left"/>
      <w:pPr>
        <w:ind w:left="1440" w:hanging="360"/>
      </w:pPr>
      <w:rPr>
        <w:rFonts w:ascii="Times New Roman" w:hAnsi="Times New Roman" w:cs="Calibri" w:hint="default"/>
        <w:b w:val="0"/>
        <w:i w:val="0"/>
        <w:sz w:val="24"/>
        <w:szCs w:val="22"/>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0" w15:restartNumberingAfterBreak="0">
    <w:nsid w:val="2CE628EE"/>
    <w:multiLevelType w:val="singleLevel"/>
    <w:tmpl w:val="96FE171E"/>
    <w:lvl w:ilvl="0">
      <w:start w:val="1"/>
      <w:numFmt w:val="bullet"/>
      <w:pStyle w:val="iAutoList"/>
      <w:lvlText w:val=""/>
      <w:lvlJc w:val="left"/>
      <w:pPr>
        <w:tabs>
          <w:tab w:val="num" w:pos="792"/>
        </w:tabs>
        <w:ind w:left="792" w:hanging="360"/>
      </w:pPr>
      <w:rPr>
        <w:rFonts w:ascii="Wingdings" w:hAnsi="Wingdings" w:hint="default"/>
        <w:sz w:val="16"/>
      </w:rPr>
    </w:lvl>
  </w:abstractNum>
  <w:abstractNum w:abstractNumId="131" w15:restartNumberingAfterBreak="0">
    <w:nsid w:val="2D3A4CBC"/>
    <w:multiLevelType w:val="multilevel"/>
    <w:tmpl w:val="40A4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E0F3EC6"/>
    <w:multiLevelType w:val="hybridMultilevel"/>
    <w:tmpl w:val="E3A03478"/>
    <w:lvl w:ilvl="0" w:tplc="2CE6D718">
      <w:start w:val="1"/>
      <w:numFmt w:val="lowerRoman"/>
      <w:lvlText w:val="(%1)"/>
      <w:lvlJc w:val="left"/>
      <w:pPr>
        <w:ind w:left="1524" w:hanging="360"/>
      </w:pPr>
      <w:rPr>
        <w:rFonts w:ascii="Times New Roman" w:hAnsi="Times New Roman" w:cs="Times New Roman" w:hint="default"/>
        <w:b w:val="0"/>
        <w:i w:val="0"/>
        <w:color w:val="auto"/>
        <w:sz w:val="24"/>
        <w:szCs w:val="24"/>
        <w:u w:val="none"/>
      </w:rPr>
    </w:lvl>
    <w:lvl w:ilvl="1" w:tplc="04160019" w:tentative="1">
      <w:start w:val="1"/>
      <w:numFmt w:val="lowerLetter"/>
      <w:lvlText w:val="%2."/>
      <w:lvlJc w:val="left"/>
      <w:pPr>
        <w:ind w:left="1884" w:hanging="360"/>
      </w:pPr>
    </w:lvl>
    <w:lvl w:ilvl="2" w:tplc="0416001B" w:tentative="1">
      <w:start w:val="1"/>
      <w:numFmt w:val="lowerRoman"/>
      <w:lvlText w:val="%3."/>
      <w:lvlJc w:val="right"/>
      <w:pPr>
        <w:ind w:left="2604" w:hanging="180"/>
      </w:pPr>
    </w:lvl>
    <w:lvl w:ilvl="3" w:tplc="0416000F" w:tentative="1">
      <w:start w:val="1"/>
      <w:numFmt w:val="decimal"/>
      <w:lvlText w:val="%4."/>
      <w:lvlJc w:val="left"/>
      <w:pPr>
        <w:ind w:left="3324" w:hanging="360"/>
      </w:pPr>
    </w:lvl>
    <w:lvl w:ilvl="4" w:tplc="04160019" w:tentative="1">
      <w:start w:val="1"/>
      <w:numFmt w:val="lowerLetter"/>
      <w:lvlText w:val="%5."/>
      <w:lvlJc w:val="left"/>
      <w:pPr>
        <w:ind w:left="4044" w:hanging="360"/>
      </w:pPr>
    </w:lvl>
    <w:lvl w:ilvl="5" w:tplc="0416001B" w:tentative="1">
      <w:start w:val="1"/>
      <w:numFmt w:val="lowerRoman"/>
      <w:lvlText w:val="%6."/>
      <w:lvlJc w:val="right"/>
      <w:pPr>
        <w:ind w:left="4764" w:hanging="180"/>
      </w:pPr>
    </w:lvl>
    <w:lvl w:ilvl="6" w:tplc="0416000F" w:tentative="1">
      <w:start w:val="1"/>
      <w:numFmt w:val="decimal"/>
      <w:lvlText w:val="%7."/>
      <w:lvlJc w:val="left"/>
      <w:pPr>
        <w:ind w:left="5484" w:hanging="360"/>
      </w:pPr>
    </w:lvl>
    <w:lvl w:ilvl="7" w:tplc="04160019" w:tentative="1">
      <w:start w:val="1"/>
      <w:numFmt w:val="lowerLetter"/>
      <w:lvlText w:val="%8."/>
      <w:lvlJc w:val="left"/>
      <w:pPr>
        <w:ind w:left="6204" w:hanging="360"/>
      </w:pPr>
    </w:lvl>
    <w:lvl w:ilvl="8" w:tplc="0416001B" w:tentative="1">
      <w:start w:val="1"/>
      <w:numFmt w:val="lowerRoman"/>
      <w:lvlText w:val="%9."/>
      <w:lvlJc w:val="right"/>
      <w:pPr>
        <w:ind w:left="6924" w:hanging="180"/>
      </w:pPr>
    </w:lvl>
  </w:abstractNum>
  <w:abstractNum w:abstractNumId="133" w15:restartNumberingAfterBreak="0">
    <w:nsid w:val="2E982EC2"/>
    <w:multiLevelType w:val="multilevel"/>
    <w:tmpl w:val="4FD65014"/>
    <w:name w:val="LACPN3"/>
    <w:lvl w:ilvl="0">
      <w:start w:val="1"/>
      <w:numFmt w:val="decimal"/>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170"/>
      </w:pPr>
      <w:rPr>
        <w:rFonts w:ascii="Times New Roman" w:hAnsi="Times New Roman" w:hint="default"/>
        <w:sz w:val="24"/>
      </w:rPr>
    </w:lvl>
    <w:lvl w:ilvl="3">
      <w:start w:val="1"/>
      <w:numFmt w:val="decimal"/>
      <w:lvlText w:val="%1.%2.%3.%4"/>
      <w:lvlJc w:val="left"/>
      <w:pPr>
        <w:ind w:left="0" w:firstLine="397"/>
      </w:pPr>
      <w:rPr>
        <w:rFonts w:ascii="Times New Roman" w:hAnsi="Times New Roman" w:hint="default"/>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2F4F33FF"/>
    <w:multiLevelType w:val="hybridMultilevel"/>
    <w:tmpl w:val="7CEE5E66"/>
    <w:lvl w:ilvl="0" w:tplc="0082D43C">
      <w:start w:val="1"/>
      <w:numFmt w:val="lowerLetter"/>
      <w:lvlText w:val="(%1)"/>
      <w:lvlJc w:val="left"/>
      <w:pPr>
        <w:ind w:left="980" w:hanging="360"/>
      </w:pPr>
      <w:rPr>
        <w:rFonts w:hint="default"/>
        <w:i w:val="0"/>
      </w:rPr>
    </w:lvl>
    <w:lvl w:ilvl="1" w:tplc="575E3B50">
      <w:start w:val="1"/>
      <w:numFmt w:val="lowerRoman"/>
      <w:lvlText w:val="(%2)"/>
      <w:lvlJc w:val="left"/>
      <w:pPr>
        <w:tabs>
          <w:tab w:val="num" w:pos="1880"/>
        </w:tabs>
        <w:ind w:left="1880" w:hanging="180"/>
      </w:pPr>
      <w:rPr>
        <w:rFonts w:hint="default"/>
      </w:rPr>
    </w:lvl>
    <w:lvl w:ilvl="2" w:tplc="3D461866">
      <w:start w:val="1"/>
      <w:numFmt w:val="lowerRoman"/>
      <w:lvlText w:val="%3)"/>
      <w:lvlJc w:val="left"/>
      <w:pPr>
        <w:ind w:left="3320" w:hanging="720"/>
      </w:pPr>
      <w:rPr>
        <w:rFonts w:hint="default"/>
      </w:rPr>
    </w:lvl>
    <w:lvl w:ilvl="3" w:tplc="45CC21BC">
      <w:start w:val="1"/>
      <w:numFmt w:val="bullet"/>
      <w:lvlText w:val=""/>
      <w:lvlJc w:val="left"/>
      <w:pPr>
        <w:ind w:left="3500" w:hanging="360"/>
      </w:pPr>
      <w:rPr>
        <w:rFonts w:ascii="Symbol" w:eastAsia="Times New Roman" w:hAnsi="Symbol" w:cs="Times New Roman" w:hint="default"/>
      </w:rPr>
    </w:lvl>
    <w:lvl w:ilvl="4" w:tplc="96A47D80">
      <w:start w:val="1"/>
      <w:numFmt w:val="decimal"/>
      <w:lvlText w:val="%5."/>
      <w:lvlJc w:val="left"/>
      <w:pPr>
        <w:ind w:left="4220" w:hanging="360"/>
      </w:pPr>
      <w:rPr>
        <w:rFonts w:hint="default"/>
        <w:i w:val="0"/>
      </w:r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135" w15:restartNumberingAfterBreak="0">
    <w:nsid w:val="310D07A4"/>
    <w:multiLevelType w:val="hybridMultilevel"/>
    <w:tmpl w:val="C49E794A"/>
    <w:lvl w:ilvl="0" w:tplc="2C0A000D">
      <w:start w:val="1"/>
      <w:numFmt w:val="bullet"/>
      <w:lvlText w:val=""/>
      <w:lvlJc w:val="left"/>
      <w:pPr>
        <w:ind w:left="455" w:hanging="360"/>
      </w:pPr>
      <w:rPr>
        <w:rFonts w:ascii="Wingdings" w:hAnsi="Wingdings" w:hint="default"/>
      </w:rPr>
    </w:lvl>
    <w:lvl w:ilvl="1" w:tplc="FFFFFFFF" w:tentative="1">
      <w:start w:val="1"/>
      <w:numFmt w:val="lowerLetter"/>
      <w:lvlText w:val="%2."/>
      <w:lvlJc w:val="left"/>
      <w:pPr>
        <w:ind w:left="1175" w:hanging="360"/>
      </w:pPr>
    </w:lvl>
    <w:lvl w:ilvl="2" w:tplc="FFFFFFFF" w:tentative="1">
      <w:start w:val="1"/>
      <w:numFmt w:val="lowerRoman"/>
      <w:lvlText w:val="%3."/>
      <w:lvlJc w:val="right"/>
      <w:pPr>
        <w:ind w:left="1895" w:hanging="180"/>
      </w:pPr>
    </w:lvl>
    <w:lvl w:ilvl="3" w:tplc="FFFFFFFF">
      <w:start w:val="1"/>
      <w:numFmt w:val="decimal"/>
      <w:lvlText w:val="%4."/>
      <w:lvlJc w:val="left"/>
      <w:pPr>
        <w:ind w:left="2615" w:hanging="360"/>
      </w:pPr>
    </w:lvl>
    <w:lvl w:ilvl="4" w:tplc="FFFFFFFF" w:tentative="1">
      <w:start w:val="1"/>
      <w:numFmt w:val="lowerLetter"/>
      <w:lvlText w:val="%5."/>
      <w:lvlJc w:val="left"/>
      <w:pPr>
        <w:ind w:left="3335" w:hanging="360"/>
      </w:pPr>
    </w:lvl>
    <w:lvl w:ilvl="5" w:tplc="FFFFFFFF" w:tentative="1">
      <w:start w:val="1"/>
      <w:numFmt w:val="lowerRoman"/>
      <w:lvlText w:val="%6."/>
      <w:lvlJc w:val="right"/>
      <w:pPr>
        <w:ind w:left="4055" w:hanging="180"/>
      </w:pPr>
    </w:lvl>
    <w:lvl w:ilvl="6" w:tplc="FFFFFFFF" w:tentative="1">
      <w:start w:val="1"/>
      <w:numFmt w:val="decimal"/>
      <w:lvlText w:val="%7."/>
      <w:lvlJc w:val="left"/>
      <w:pPr>
        <w:ind w:left="4775" w:hanging="360"/>
      </w:pPr>
    </w:lvl>
    <w:lvl w:ilvl="7" w:tplc="FFFFFFFF" w:tentative="1">
      <w:start w:val="1"/>
      <w:numFmt w:val="lowerLetter"/>
      <w:lvlText w:val="%8."/>
      <w:lvlJc w:val="left"/>
      <w:pPr>
        <w:ind w:left="5495" w:hanging="360"/>
      </w:pPr>
    </w:lvl>
    <w:lvl w:ilvl="8" w:tplc="FFFFFFFF" w:tentative="1">
      <w:start w:val="1"/>
      <w:numFmt w:val="lowerRoman"/>
      <w:lvlText w:val="%9."/>
      <w:lvlJc w:val="right"/>
      <w:pPr>
        <w:ind w:left="6215" w:hanging="180"/>
      </w:pPr>
    </w:lvl>
  </w:abstractNum>
  <w:abstractNum w:abstractNumId="136" w15:restartNumberingAfterBreak="0">
    <w:nsid w:val="31944026"/>
    <w:multiLevelType w:val="hybridMultilevel"/>
    <w:tmpl w:val="715E7B8A"/>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37" w15:restartNumberingAfterBreak="0">
    <w:nsid w:val="31C1074A"/>
    <w:multiLevelType w:val="hybridMultilevel"/>
    <w:tmpl w:val="2072048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8"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331729E8"/>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40" w15:restartNumberingAfterBreak="0">
    <w:nsid w:val="33A91440"/>
    <w:multiLevelType w:val="multilevel"/>
    <w:tmpl w:val="A8AAF50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5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170"/>
      </w:pPr>
      <w:rPr>
        <w:rFonts w:hint="default"/>
      </w:rPr>
    </w:lvl>
    <w:lvl w:ilvl="3">
      <w:start w:val="1"/>
      <w:numFmt w:val="decimal"/>
      <w:lvlText w:val="%1.%2.%3.%4"/>
      <w:lvlJc w:val="left"/>
      <w:pPr>
        <w:ind w:left="0" w:firstLine="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33B60413"/>
    <w:multiLevelType w:val="hybridMultilevel"/>
    <w:tmpl w:val="F776FC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33F75825"/>
    <w:multiLevelType w:val="hybridMultilevel"/>
    <w:tmpl w:val="94A87E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3"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45" w15:restartNumberingAfterBreak="0">
    <w:nsid w:val="34E15E47"/>
    <w:multiLevelType w:val="hybridMultilevel"/>
    <w:tmpl w:val="1AC459F2"/>
    <w:lvl w:ilvl="0" w:tplc="28F2113E">
      <w:start w:val="1"/>
      <w:numFmt w:val="lowerRoman"/>
      <w:lvlText w:val="(%1)"/>
      <w:lvlJc w:val="left"/>
      <w:pPr>
        <w:ind w:left="72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15:restartNumberingAfterBreak="0">
    <w:nsid w:val="351236DF"/>
    <w:multiLevelType w:val="hybridMultilevel"/>
    <w:tmpl w:val="7E76F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353F0206"/>
    <w:multiLevelType w:val="hybridMultilevel"/>
    <w:tmpl w:val="A6382C80"/>
    <w:lvl w:ilvl="0" w:tplc="56BE4CCE">
      <w:start w:val="8"/>
      <w:numFmt w:val="lowerLetter"/>
      <w:lvlText w:val="(%1)"/>
      <w:lvlJc w:val="left"/>
      <w:pPr>
        <w:ind w:left="734" w:hanging="360"/>
      </w:pPr>
      <w:rPr>
        <w:rFonts w:ascii="Times New Roman" w:hAnsi="Times New Roman" w:cs="Calibri" w:hint="default"/>
        <w:b w:val="0"/>
        <w:i w:val="0"/>
        <w:sz w:val="24"/>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35762D84"/>
    <w:multiLevelType w:val="hybridMultilevel"/>
    <w:tmpl w:val="B066B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35BD44F4"/>
    <w:multiLevelType w:val="hybridMultilevel"/>
    <w:tmpl w:val="1AB63880"/>
    <w:lvl w:ilvl="0" w:tplc="F3B06226">
      <w:start w:val="1"/>
      <w:numFmt w:val="bullet"/>
      <w:pStyle w:val="Vieta1"/>
      <w:lvlText w:val="-"/>
      <w:lvlJc w:val="left"/>
      <w:pPr>
        <w:ind w:left="1288" w:hanging="360"/>
      </w:pPr>
      <w:rPr>
        <w:rFonts w:ascii="Calibri" w:eastAsia="Calibri" w:hAnsi="Calibri" w:cs="Calibri" w:hint="default"/>
      </w:rPr>
    </w:lvl>
    <w:lvl w:ilvl="1" w:tplc="380A0003">
      <w:start w:val="1"/>
      <w:numFmt w:val="bullet"/>
      <w:lvlText w:val="o"/>
      <w:lvlJc w:val="left"/>
      <w:pPr>
        <w:ind w:left="2008" w:hanging="360"/>
      </w:pPr>
      <w:rPr>
        <w:rFonts w:ascii="Courier New" w:hAnsi="Courier New" w:cs="Courier New" w:hint="default"/>
      </w:rPr>
    </w:lvl>
    <w:lvl w:ilvl="2" w:tplc="380A0005">
      <w:start w:val="1"/>
      <w:numFmt w:val="bullet"/>
      <w:lvlText w:val=""/>
      <w:lvlJc w:val="left"/>
      <w:pPr>
        <w:ind w:left="2728" w:hanging="360"/>
      </w:pPr>
      <w:rPr>
        <w:rFonts w:ascii="Wingdings" w:hAnsi="Wingdings" w:hint="default"/>
      </w:rPr>
    </w:lvl>
    <w:lvl w:ilvl="3" w:tplc="380A0001">
      <w:start w:val="1"/>
      <w:numFmt w:val="bullet"/>
      <w:lvlText w:val=""/>
      <w:lvlJc w:val="left"/>
      <w:pPr>
        <w:ind w:left="3448" w:hanging="360"/>
      </w:pPr>
      <w:rPr>
        <w:rFonts w:ascii="Symbol" w:hAnsi="Symbol" w:hint="default"/>
      </w:rPr>
    </w:lvl>
    <w:lvl w:ilvl="4" w:tplc="380A0003">
      <w:start w:val="1"/>
      <w:numFmt w:val="bullet"/>
      <w:lvlText w:val="o"/>
      <w:lvlJc w:val="left"/>
      <w:pPr>
        <w:ind w:left="4168" w:hanging="360"/>
      </w:pPr>
      <w:rPr>
        <w:rFonts w:ascii="Courier New" w:hAnsi="Courier New" w:cs="Courier New" w:hint="default"/>
      </w:rPr>
    </w:lvl>
    <w:lvl w:ilvl="5" w:tplc="380A0005">
      <w:start w:val="1"/>
      <w:numFmt w:val="bullet"/>
      <w:lvlText w:val=""/>
      <w:lvlJc w:val="left"/>
      <w:pPr>
        <w:ind w:left="4888" w:hanging="360"/>
      </w:pPr>
      <w:rPr>
        <w:rFonts w:ascii="Wingdings" w:hAnsi="Wingdings" w:hint="default"/>
      </w:rPr>
    </w:lvl>
    <w:lvl w:ilvl="6" w:tplc="380A0001">
      <w:start w:val="1"/>
      <w:numFmt w:val="bullet"/>
      <w:lvlText w:val=""/>
      <w:lvlJc w:val="left"/>
      <w:pPr>
        <w:ind w:left="5608" w:hanging="360"/>
      </w:pPr>
      <w:rPr>
        <w:rFonts w:ascii="Symbol" w:hAnsi="Symbol" w:hint="default"/>
      </w:rPr>
    </w:lvl>
    <w:lvl w:ilvl="7" w:tplc="380A0003">
      <w:start w:val="1"/>
      <w:numFmt w:val="bullet"/>
      <w:lvlText w:val="o"/>
      <w:lvlJc w:val="left"/>
      <w:pPr>
        <w:ind w:left="6328" w:hanging="360"/>
      </w:pPr>
      <w:rPr>
        <w:rFonts w:ascii="Courier New" w:hAnsi="Courier New" w:cs="Courier New" w:hint="default"/>
      </w:rPr>
    </w:lvl>
    <w:lvl w:ilvl="8" w:tplc="380A0005">
      <w:start w:val="1"/>
      <w:numFmt w:val="bullet"/>
      <w:lvlText w:val=""/>
      <w:lvlJc w:val="left"/>
      <w:pPr>
        <w:ind w:left="7048" w:hanging="360"/>
      </w:pPr>
      <w:rPr>
        <w:rFonts w:ascii="Wingdings" w:hAnsi="Wingdings" w:hint="default"/>
      </w:rPr>
    </w:lvl>
  </w:abstractNum>
  <w:abstractNum w:abstractNumId="150" w15:restartNumberingAfterBreak="0">
    <w:nsid w:val="366A4955"/>
    <w:multiLevelType w:val="hybridMultilevel"/>
    <w:tmpl w:val="167CFE28"/>
    <w:lvl w:ilvl="0" w:tplc="EFCADA04">
      <w:start w:val="1"/>
      <w:numFmt w:val="lowerLetter"/>
      <w:lvlText w:val="(%1)"/>
      <w:lvlJc w:val="left"/>
      <w:pPr>
        <w:ind w:left="1362" w:hanging="360"/>
      </w:pPr>
      <w:rPr>
        <w:rFonts w:ascii="Times New Roman" w:hAnsi="Times New Roman" w:cs="Calibri" w:hint="default"/>
        <w:b w:val="0"/>
        <w:i w:val="0"/>
        <w:sz w:val="24"/>
        <w:szCs w:val="22"/>
      </w:rPr>
    </w:lvl>
    <w:lvl w:ilvl="1" w:tplc="04160019" w:tentative="1">
      <w:start w:val="1"/>
      <w:numFmt w:val="lowerLetter"/>
      <w:lvlText w:val="%2."/>
      <w:lvlJc w:val="left"/>
      <w:pPr>
        <w:ind w:left="2082" w:hanging="360"/>
      </w:pPr>
    </w:lvl>
    <w:lvl w:ilvl="2" w:tplc="0416001B" w:tentative="1">
      <w:start w:val="1"/>
      <w:numFmt w:val="lowerRoman"/>
      <w:lvlText w:val="%3."/>
      <w:lvlJc w:val="right"/>
      <w:pPr>
        <w:ind w:left="2802" w:hanging="180"/>
      </w:pPr>
    </w:lvl>
    <w:lvl w:ilvl="3" w:tplc="0416000F" w:tentative="1">
      <w:start w:val="1"/>
      <w:numFmt w:val="decimal"/>
      <w:lvlText w:val="%4."/>
      <w:lvlJc w:val="left"/>
      <w:pPr>
        <w:ind w:left="3522" w:hanging="360"/>
      </w:pPr>
    </w:lvl>
    <w:lvl w:ilvl="4" w:tplc="04160019" w:tentative="1">
      <w:start w:val="1"/>
      <w:numFmt w:val="lowerLetter"/>
      <w:lvlText w:val="%5."/>
      <w:lvlJc w:val="left"/>
      <w:pPr>
        <w:ind w:left="4242" w:hanging="360"/>
      </w:pPr>
    </w:lvl>
    <w:lvl w:ilvl="5" w:tplc="0416001B" w:tentative="1">
      <w:start w:val="1"/>
      <w:numFmt w:val="lowerRoman"/>
      <w:lvlText w:val="%6."/>
      <w:lvlJc w:val="right"/>
      <w:pPr>
        <w:ind w:left="4962" w:hanging="180"/>
      </w:pPr>
    </w:lvl>
    <w:lvl w:ilvl="6" w:tplc="0416000F" w:tentative="1">
      <w:start w:val="1"/>
      <w:numFmt w:val="decimal"/>
      <w:lvlText w:val="%7."/>
      <w:lvlJc w:val="left"/>
      <w:pPr>
        <w:ind w:left="5682" w:hanging="360"/>
      </w:pPr>
    </w:lvl>
    <w:lvl w:ilvl="7" w:tplc="04160019" w:tentative="1">
      <w:start w:val="1"/>
      <w:numFmt w:val="lowerLetter"/>
      <w:lvlText w:val="%8."/>
      <w:lvlJc w:val="left"/>
      <w:pPr>
        <w:ind w:left="6402" w:hanging="360"/>
      </w:pPr>
    </w:lvl>
    <w:lvl w:ilvl="8" w:tplc="0416001B" w:tentative="1">
      <w:start w:val="1"/>
      <w:numFmt w:val="lowerRoman"/>
      <w:lvlText w:val="%9."/>
      <w:lvlJc w:val="right"/>
      <w:pPr>
        <w:ind w:left="7122" w:hanging="180"/>
      </w:pPr>
    </w:lvl>
  </w:abstractNum>
  <w:abstractNum w:abstractNumId="15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2"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53" w15:restartNumberingAfterBreak="0">
    <w:nsid w:val="37AC0C31"/>
    <w:multiLevelType w:val="multilevel"/>
    <w:tmpl w:val="F0A80E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4" w15:restartNumberingAfterBreak="0">
    <w:nsid w:val="385C6E7E"/>
    <w:multiLevelType w:val="hybridMultilevel"/>
    <w:tmpl w:val="5C2C9642"/>
    <w:lvl w:ilvl="0" w:tplc="EFCADA04">
      <w:start w:val="1"/>
      <w:numFmt w:val="lowerLetter"/>
      <w:lvlText w:val="(%1)"/>
      <w:lvlJc w:val="left"/>
      <w:pPr>
        <w:ind w:left="881" w:hanging="360"/>
      </w:pPr>
      <w:rPr>
        <w:rFonts w:ascii="Times New Roman" w:hAnsi="Times New Roman" w:cs="Calibri" w:hint="default"/>
        <w:b w:val="0"/>
        <w:i w:val="0"/>
        <w:sz w:val="24"/>
        <w:szCs w:val="22"/>
      </w:rPr>
    </w:lvl>
    <w:lvl w:ilvl="1" w:tplc="04160019" w:tentative="1">
      <w:start w:val="1"/>
      <w:numFmt w:val="lowerLetter"/>
      <w:lvlText w:val="%2."/>
      <w:lvlJc w:val="left"/>
      <w:pPr>
        <w:ind w:left="1601" w:hanging="360"/>
      </w:pPr>
    </w:lvl>
    <w:lvl w:ilvl="2" w:tplc="0416001B" w:tentative="1">
      <w:start w:val="1"/>
      <w:numFmt w:val="lowerRoman"/>
      <w:lvlText w:val="%3."/>
      <w:lvlJc w:val="right"/>
      <w:pPr>
        <w:ind w:left="2321" w:hanging="180"/>
      </w:pPr>
    </w:lvl>
    <w:lvl w:ilvl="3" w:tplc="0416000F" w:tentative="1">
      <w:start w:val="1"/>
      <w:numFmt w:val="decimal"/>
      <w:lvlText w:val="%4."/>
      <w:lvlJc w:val="left"/>
      <w:pPr>
        <w:ind w:left="3041" w:hanging="360"/>
      </w:pPr>
    </w:lvl>
    <w:lvl w:ilvl="4" w:tplc="04160019" w:tentative="1">
      <w:start w:val="1"/>
      <w:numFmt w:val="lowerLetter"/>
      <w:lvlText w:val="%5."/>
      <w:lvlJc w:val="left"/>
      <w:pPr>
        <w:ind w:left="3761" w:hanging="360"/>
      </w:pPr>
    </w:lvl>
    <w:lvl w:ilvl="5" w:tplc="0416001B" w:tentative="1">
      <w:start w:val="1"/>
      <w:numFmt w:val="lowerRoman"/>
      <w:lvlText w:val="%6."/>
      <w:lvlJc w:val="right"/>
      <w:pPr>
        <w:ind w:left="4481" w:hanging="180"/>
      </w:pPr>
    </w:lvl>
    <w:lvl w:ilvl="6" w:tplc="0416000F" w:tentative="1">
      <w:start w:val="1"/>
      <w:numFmt w:val="decimal"/>
      <w:lvlText w:val="%7."/>
      <w:lvlJc w:val="left"/>
      <w:pPr>
        <w:ind w:left="5201" w:hanging="360"/>
      </w:pPr>
    </w:lvl>
    <w:lvl w:ilvl="7" w:tplc="04160019" w:tentative="1">
      <w:start w:val="1"/>
      <w:numFmt w:val="lowerLetter"/>
      <w:lvlText w:val="%8."/>
      <w:lvlJc w:val="left"/>
      <w:pPr>
        <w:ind w:left="5921" w:hanging="360"/>
      </w:pPr>
    </w:lvl>
    <w:lvl w:ilvl="8" w:tplc="0416001B" w:tentative="1">
      <w:start w:val="1"/>
      <w:numFmt w:val="lowerRoman"/>
      <w:lvlText w:val="%9."/>
      <w:lvlJc w:val="right"/>
      <w:pPr>
        <w:ind w:left="6641" w:hanging="180"/>
      </w:pPr>
    </w:lvl>
  </w:abstractNum>
  <w:abstractNum w:abstractNumId="155"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38D04048"/>
    <w:multiLevelType w:val="hybridMultilevel"/>
    <w:tmpl w:val="AA2ABE8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DE676C"/>
    <w:multiLevelType w:val="hybridMultilevel"/>
    <w:tmpl w:val="1A0817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8" w15:restartNumberingAfterBreak="0">
    <w:nsid w:val="391F0FCC"/>
    <w:multiLevelType w:val="hybridMultilevel"/>
    <w:tmpl w:val="C172B7C6"/>
    <w:lvl w:ilvl="0" w:tplc="565EABA6">
      <w:start w:val="1"/>
      <w:numFmt w:val="lowerLetter"/>
      <w:lvlText w:val="(%1)"/>
      <w:lvlJc w:val="left"/>
      <w:pPr>
        <w:ind w:left="720" w:hanging="360"/>
      </w:pPr>
      <w:rPr>
        <w:rFonts w:ascii="Times New Roman" w:hAnsi="Times New Roman" w:cs="Times New Roman" w:hint="default"/>
        <w:b w:val="0"/>
        <w:i w:val="0"/>
        <w:lang w:val="en-AU"/>
      </w:rPr>
    </w:lvl>
    <w:lvl w:ilvl="1" w:tplc="BF5EEC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B55C1"/>
    <w:multiLevelType w:val="hybridMultilevel"/>
    <w:tmpl w:val="8F620BEA"/>
    <w:lvl w:ilvl="0" w:tplc="0758284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0" w15:restartNumberingAfterBreak="0">
    <w:nsid w:val="39A76FBA"/>
    <w:multiLevelType w:val="multilevel"/>
    <w:tmpl w:val="7DE41CB0"/>
    <w:name w:val="LACPN"/>
    <w:lvl w:ilvl="0">
      <w:start w:val="1"/>
      <w:numFmt w:val="decimal"/>
      <w:lvlText w:val="%1"/>
      <w:lvlJc w:val="left"/>
      <w:pPr>
        <w:ind w:left="0" w:firstLine="0"/>
      </w:pPr>
      <w:rPr>
        <w:rFonts w:ascii="Times New Roman" w:hAnsi="Times New Roman" w:hint="default"/>
        <w:b/>
        <w:sz w:val="24"/>
      </w:rPr>
    </w:lvl>
    <w:lvl w:ilvl="1">
      <w:start w:val="1"/>
      <w:numFmt w:val="decimal"/>
      <w:lvlText w:val="%1.%2."/>
      <w:lvlJc w:val="left"/>
      <w:pPr>
        <w:ind w:left="0" w:firstLine="57"/>
      </w:pPr>
      <w:rPr>
        <w:rFonts w:ascii="Times New Roman" w:hAnsi="Times New Roman" w:hint="default"/>
        <w:sz w:val="24"/>
      </w:rPr>
    </w:lvl>
    <w:lvl w:ilvl="2">
      <w:start w:val="1"/>
      <w:numFmt w:val="decimal"/>
      <w:lvlText w:val="%1.%2.%3"/>
      <w:lvlJc w:val="left"/>
      <w:pPr>
        <w:ind w:left="0" w:firstLine="170"/>
      </w:pPr>
      <w:rPr>
        <w:rFonts w:ascii="Times New Roman" w:hAnsi="Times New Roman" w:hint="default"/>
        <w:sz w:val="24"/>
      </w:rPr>
    </w:lvl>
    <w:lvl w:ilvl="3">
      <w:start w:val="1"/>
      <w:numFmt w:val="decimal"/>
      <w:lvlText w:val="%1.%2.%3.%4"/>
      <w:lvlJc w:val="left"/>
      <w:pPr>
        <w:ind w:left="0" w:firstLine="397"/>
      </w:pPr>
      <w:rPr>
        <w:rFonts w:ascii="Times New Roman" w:hAnsi="Times New Roman" w:hint="default"/>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39F81DA2"/>
    <w:multiLevelType w:val="hybridMultilevel"/>
    <w:tmpl w:val="0D2EF714"/>
    <w:lvl w:ilvl="0" w:tplc="9E14EA3E">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A5040B9"/>
    <w:multiLevelType w:val="multilevel"/>
    <w:tmpl w:val="5E066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3AA514C8"/>
    <w:multiLevelType w:val="hybridMultilevel"/>
    <w:tmpl w:val="D102D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4" w15:restartNumberingAfterBreak="0">
    <w:nsid w:val="3B7D5CAC"/>
    <w:multiLevelType w:val="multilevel"/>
    <w:tmpl w:val="12746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3C0A7C81"/>
    <w:multiLevelType w:val="hybridMultilevel"/>
    <w:tmpl w:val="72A47BCE"/>
    <w:lvl w:ilvl="0" w:tplc="F1FAC864">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6"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7" w15:restartNumberingAfterBreak="0">
    <w:nsid w:val="3E615A5C"/>
    <w:multiLevelType w:val="multilevel"/>
    <w:tmpl w:val="A9468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9"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F4F711C"/>
    <w:multiLevelType w:val="hybridMultilevel"/>
    <w:tmpl w:val="1EAAC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1" w15:restartNumberingAfterBreak="0">
    <w:nsid w:val="3F530179"/>
    <w:multiLevelType w:val="hybridMultilevel"/>
    <w:tmpl w:val="F94A246A"/>
    <w:lvl w:ilvl="0" w:tplc="EFCADA04">
      <w:start w:val="1"/>
      <w:numFmt w:val="lowerLetter"/>
      <w:lvlText w:val="(%1)"/>
      <w:lvlJc w:val="left"/>
      <w:pPr>
        <w:ind w:left="739" w:hanging="360"/>
      </w:pPr>
      <w:rPr>
        <w:rFonts w:ascii="Times New Roman" w:hAnsi="Times New Roman" w:cs="Calibri" w:hint="default"/>
        <w:b w:val="0"/>
        <w:i w:val="0"/>
        <w:sz w:val="24"/>
        <w:szCs w:val="22"/>
      </w:r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72" w15:restartNumberingAfterBreak="0">
    <w:nsid w:val="3F7A7BAC"/>
    <w:multiLevelType w:val="hybridMultilevel"/>
    <w:tmpl w:val="840663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174" w15:restartNumberingAfterBreak="0">
    <w:nsid w:val="410C234E"/>
    <w:multiLevelType w:val="hybridMultilevel"/>
    <w:tmpl w:val="57D88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5" w15:restartNumberingAfterBreak="0">
    <w:nsid w:val="41952E20"/>
    <w:multiLevelType w:val="hybridMultilevel"/>
    <w:tmpl w:val="594051FC"/>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7" w15:restartNumberingAfterBreak="0">
    <w:nsid w:val="42724189"/>
    <w:multiLevelType w:val="multilevel"/>
    <w:tmpl w:val="E1528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43640BED"/>
    <w:multiLevelType w:val="hybridMultilevel"/>
    <w:tmpl w:val="BF747160"/>
    <w:lvl w:ilvl="0" w:tplc="CA5EFC6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3746E09"/>
    <w:multiLevelType w:val="multilevel"/>
    <w:tmpl w:val="6038D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43AC6A45"/>
    <w:multiLevelType w:val="multilevel"/>
    <w:tmpl w:val="1D441614"/>
    <w:lvl w:ilvl="0">
      <w:start w:val="1"/>
      <w:numFmt w:val="decimal"/>
      <w:lvlText w:val="49.%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1" w15:restartNumberingAfterBreak="0">
    <w:nsid w:val="44484424"/>
    <w:multiLevelType w:val="hybridMultilevel"/>
    <w:tmpl w:val="BA2811E2"/>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52310C9"/>
    <w:multiLevelType w:val="hybridMultilevel"/>
    <w:tmpl w:val="2F809E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3" w15:restartNumberingAfterBreak="0">
    <w:nsid w:val="468657F5"/>
    <w:multiLevelType w:val="hybridMultilevel"/>
    <w:tmpl w:val="4BF091F4"/>
    <w:lvl w:ilvl="0" w:tplc="F1FAC864">
      <w:start w:val="1"/>
      <w:numFmt w:val="lowerRoman"/>
      <w:lvlText w:val="%1."/>
      <w:lvlJc w:val="righ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4" w15:restartNumberingAfterBreak="0">
    <w:nsid w:val="47CF061C"/>
    <w:multiLevelType w:val="hybridMultilevel"/>
    <w:tmpl w:val="2FAC6666"/>
    <w:lvl w:ilvl="0" w:tplc="2CE6D718">
      <w:start w:val="1"/>
      <w:numFmt w:val="lowerRoman"/>
      <w:lvlText w:val="(%1)"/>
      <w:lvlJc w:val="left"/>
      <w:pPr>
        <w:ind w:left="144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6"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48CB5CAC"/>
    <w:multiLevelType w:val="multilevel"/>
    <w:tmpl w:val="1C228D48"/>
    <w:lvl w:ilvl="0">
      <w:start w:val="2"/>
      <w:numFmt w:val="decimal"/>
      <w:lvlText w:val="%1."/>
      <w:lvlJc w:val="left"/>
      <w:pPr>
        <w:ind w:left="360" w:hanging="360"/>
      </w:pPr>
      <w:rPr>
        <w:rFonts w:hint="default"/>
      </w:rPr>
    </w:lvl>
    <w:lvl w:ilvl="1">
      <w:start w:val="1"/>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188" w15:restartNumberingAfterBreak="0">
    <w:nsid w:val="499D3E1C"/>
    <w:multiLevelType w:val="hybridMultilevel"/>
    <w:tmpl w:val="004CBC3E"/>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9E6370F"/>
    <w:multiLevelType w:val="hybridMultilevel"/>
    <w:tmpl w:val="05F0362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AA30264"/>
    <w:multiLevelType w:val="hybridMultilevel"/>
    <w:tmpl w:val="C0AE8F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1" w15:restartNumberingAfterBreak="0">
    <w:nsid w:val="4AE75051"/>
    <w:multiLevelType w:val="hybridMultilevel"/>
    <w:tmpl w:val="0F56CF36"/>
    <w:lvl w:ilvl="0" w:tplc="F1FAC864">
      <w:start w:val="1"/>
      <w:numFmt w:val="lowerRoman"/>
      <w:lvlText w:val="%1."/>
      <w:lvlJc w:val="right"/>
      <w:pPr>
        <w:ind w:left="2624" w:hanging="360"/>
      </w:pPr>
      <w:rPr>
        <w:rFonts w:hint="default"/>
      </w:rPr>
    </w:lvl>
    <w:lvl w:ilvl="1" w:tplc="04160019" w:tentative="1">
      <w:start w:val="1"/>
      <w:numFmt w:val="lowerLetter"/>
      <w:lvlText w:val="%2."/>
      <w:lvlJc w:val="left"/>
      <w:pPr>
        <w:ind w:left="3344" w:hanging="360"/>
      </w:pPr>
    </w:lvl>
    <w:lvl w:ilvl="2" w:tplc="0416001B" w:tentative="1">
      <w:start w:val="1"/>
      <w:numFmt w:val="lowerRoman"/>
      <w:lvlText w:val="%3."/>
      <w:lvlJc w:val="right"/>
      <w:pPr>
        <w:ind w:left="4064" w:hanging="180"/>
      </w:pPr>
    </w:lvl>
    <w:lvl w:ilvl="3" w:tplc="0416000F" w:tentative="1">
      <w:start w:val="1"/>
      <w:numFmt w:val="decimal"/>
      <w:lvlText w:val="%4."/>
      <w:lvlJc w:val="left"/>
      <w:pPr>
        <w:ind w:left="4784" w:hanging="360"/>
      </w:pPr>
    </w:lvl>
    <w:lvl w:ilvl="4" w:tplc="04160019" w:tentative="1">
      <w:start w:val="1"/>
      <w:numFmt w:val="lowerLetter"/>
      <w:lvlText w:val="%5."/>
      <w:lvlJc w:val="left"/>
      <w:pPr>
        <w:ind w:left="5504" w:hanging="360"/>
      </w:pPr>
    </w:lvl>
    <w:lvl w:ilvl="5" w:tplc="0416001B" w:tentative="1">
      <w:start w:val="1"/>
      <w:numFmt w:val="lowerRoman"/>
      <w:lvlText w:val="%6."/>
      <w:lvlJc w:val="right"/>
      <w:pPr>
        <w:ind w:left="6224" w:hanging="180"/>
      </w:pPr>
    </w:lvl>
    <w:lvl w:ilvl="6" w:tplc="0416000F" w:tentative="1">
      <w:start w:val="1"/>
      <w:numFmt w:val="decimal"/>
      <w:lvlText w:val="%7."/>
      <w:lvlJc w:val="left"/>
      <w:pPr>
        <w:ind w:left="6944" w:hanging="360"/>
      </w:pPr>
    </w:lvl>
    <w:lvl w:ilvl="7" w:tplc="04160019" w:tentative="1">
      <w:start w:val="1"/>
      <w:numFmt w:val="lowerLetter"/>
      <w:lvlText w:val="%8."/>
      <w:lvlJc w:val="left"/>
      <w:pPr>
        <w:ind w:left="7664" w:hanging="360"/>
      </w:pPr>
    </w:lvl>
    <w:lvl w:ilvl="8" w:tplc="0416001B" w:tentative="1">
      <w:start w:val="1"/>
      <w:numFmt w:val="lowerRoman"/>
      <w:lvlText w:val="%9."/>
      <w:lvlJc w:val="right"/>
      <w:pPr>
        <w:ind w:left="8384" w:hanging="180"/>
      </w:pPr>
    </w:lvl>
  </w:abstractNum>
  <w:abstractNum w:abstractNumId="192" w15:restartNumberingAfterBreak="0">
    <w:nsid w:val="4AEC7637"/>
    <w:multiLevelType w:val="hybridMultilevel"/>
    <w:tmpl w:val="E278B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3" w15:restartNumberingAfterBreak="0">
    <w:nsid w:val="4B1949D0"/>
    <w:multiLevelType w:val="hybridMultilevel"/>
    <w:tmpl w:val="E6F625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4" w15:restartNumberingAfterBreak="0">
    <w:nsid w:val="4CF16DBC"/>
    <w:multiLevelType w:val="hybridMultilevel"/>
    <w:tmpl w:val="04C8CB34"/>
    <w:lvl w:ilvl="0" w:tplc="F1FAC864">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4D493289"/>
    <w:multiLevelType w:val="hybridMultilevel"/>
    <w:tmpl w:val="DAA6CDC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98" w15:restartNumberingAfterBreak="0">
    <w:nsid w:val="4FA82EE6"/>
    <w:multiLevelType w:val="hybridMultilevel"/>
    <w:tmpl w:val="EA8E0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9" w15:restartNumberingAfterBreak="0">
    <w:nsid w:val="5003464C"/>
    <w:multiLevelType w:val="hybridMultilevel"/>
    <w:tmpl w:val="FAE4C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04F2C9F"/>
    <w:multiLevelType w:val="hybridMultilevel"/>
    <w:tmpl w:val="F14CB214"/>
    <w:styleLink w:val="EstilOLACP"/>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1" w15:restartNumberingAfterBreak="0">
    <w:nsid w:val="50B321BC"/>
    <w:multiLevelType w:val="hybridMultilevel"/>
    <w:tmpl w:val="EA4AA708"/>
    <w:lvl w:ilvl="0" w:tplc="8744C2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0DD7E4E"/>
    <w:multiLevelType w:val="hybridMultilevel"/>
    <w:tmpl w:val="A5D20C34"/>
    <w:lvl w:ilvl="0" w:tplc="EFCADA04">
      <w:start w:val="1"/>
      <w:numFmt w:val="lowerLetter"/>
      <w:lvlText w:val="(%1)"/>
      <w:lvlJc w:val="left"/>
      <w:pPr>
        <w:ind w:left="720" w:hanging="360"/>
      </w:pPr>
      <w:rPr>
        <w:rFonts w:ascii="Times New Roman" w:hAnsi="Times New Roman" w:cs="Calibri" w:hint="default"/>
        <w:b w:val="0"/>
        <w:i w:val="0"/>
        <w:sz w:val="24"/>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51AB529D"/>
    <w:multiLevelType w:val="hybridMultilevel"/>
    <w:tmpl w:val="2F3094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4" w15:restartNumberingAfterBreak="0">
    <w:nsid w:val="52943876"/>
    <w:multiLevelType w:val="hybridMultilevel"/>
    <w:tmpl w:val="6FDE2A3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2AB2083"/>
    <w:multiLevelType w:val="hybridMultilevel"/>
    <w:tmpl w:val="3F561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6" w15:restartNumberingAfterBreak="0">
    <w:nsid w:val="52C47DF1"/>
    <w:multiLevelType w:val="hybridMultilevel"/>
    <w:tmpl w:val="193A47C0"/>
    <w:lvl w:ilvl="0" w:tplc="FFFFFFFF">
      <w:start w:val="1"/>
      <w:numFmt w:val="lowerLetter"/>
      <w:lvlText w:val="(%1)"/>
      <w:lvlJc w:val="left"/>
      <w:pPr>
        <w:ind w:left="720" w:hanging="360"/>
      </w:pPr>
      <w:rPr>
        <w:rFonts w:hint="default"/>
        <w:b w:val="0"/>
        <w:i w:val="0"/>
        <w:color w:val="auto"/>
        <w:sz w:val="24"/>
        <w:szCs w:val="24"/>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33B4AF3"/>
    <w:multiLevelType w:val="hybridMultilevel"/>
    <w:tmpl w:val="4742018E"/>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3564828"/>
    <w:multiLevelType w:val="hybridMultilevel"/>
    <w:tmpl w:val="4B22C9DA"/>
    <w:lvl w:ilvl="0" w:tplc="2C1EF3EC">
      <w:start w:val="1"/>
      <w:numFmt w:val="decimal"/>
      <w:lvlText w:val="(%1)"/>
      <w:lvlJc w:val="left"/>
      <w:pPr>
        <w:ind w:left="1080" w:hanging="360"/>
      </w:pPr>
      <w:rPr>
        <w:b w:val="0"/>
        <w:bCs w:val="0"/>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9"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10" w15:restartNumberingAfterBreak="0">
    <w:nsid w:val="53FE6F82"/>
    <w:multiLevelType w:val="hybridMultilevel"/>
    <w:tmpl w:val="2E68CF6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1"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12" w15:restartNumberingAfterBreak="0">
    <w:nsid w:val="54A63C65"/>
    <w:multiLevelType w:val="hybridMultilevel"/>
    <w:tmpl w:val="838E3FF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3" w15:restartNumberingAfterBreak="0">
    <w:nsid w:val="54A806CE"/>
    <w:multiLevelType w:val="multilevel"/>
    <w:tmpl w:val="7A50DCDE"/>
    <w:lvl w:ilvl="0">
      <w:start w:val="1"/>
      <w:numFmt w:val="decimal"/>
      <w:lvlText w:val="%1."/>
      <w:lvlJc w:val="left"/>
      <w:pPr>
        <w:ind w:left="360" w:hanging="360"/>
      </w:pPr>
      <w:rPr>
        <w:rFonts w:hint="default"/>
      </w:rPr>
    </w:lvl>
    <w:lvl w:ilvl="1">
      <w:start w:val="1"/>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214" w15:restartNumberingAfterBreak="0">
    <w:nsid w:val="54C005BD"/>
    <w:multiLevelType w:val="hybridMultilevel"/>
    <w:tmpl w:val="CD42F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5" w15:restartNumberingAfterBreak="0">
    <w:nsid w:val="557B105A"/>
    <w:multiLevelType w:val="hybridMultilevel"/>
    <w:tmpl w:val="11ECF35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6373BF5"/>
    <w:multiLevelType w:val="hybridMultilevel"/>
    <w:tmpl w:val="DE363D26"/>
    <w:lvl w:ilvl="0" w:tplc="638A317C">
      <w:start w:val="1"/>
      <w:numFmt w:val="bullet"/>
      <w:lvlText w:val=""/>
      <w:lvlJc w:val="left"/>
      <w:pPr>
        <w:ind w:left="720" w:hanging="360"/>
      </w:pPr>
      <w:rPr>
        <w:rFonts w:ascii="Symbol" w:hAnsi="Symbol"/>
      </w:rPr>
    </w:lvl>
    <w:lvl w:ilvl="1" w:tplc="B0B47B54">
      <w:start w:val="1"/>
      <w:numFmt w:val="bullet"/>
      <w:lvlText w:val=""/>
      <w:lvlJc w:val="left"/>
      <w:pPr>
        <w:ind w:left="720" w:hanging="360"/>
      </w:pPr>
      <w:rPr>
        <w:rFonts w:ascii="Symbol" w:hAnsi="Symbol"/>
      </w:rPr>
    </w:lvl>
    <w:lvl w:ilvl="2" w:tplc="C7D61520">
      <w:start w:val="1"/>
      <w:numFmt w:val="bullet"/>
      <w:lvlText w:val=""/>
      <w:lvlJc w:val="left"/>
      <w:pPr>
        <w:ind w:left="720" w:hanging="360"/>
      </w:pPr>
      <w:rPr>
        <w:rFonts w:ascii="Symbol" w:hAnsi="Symbol"/>
      </w:rPr>
    </w:lvl>
    <w:lvl w:ilvl="3" w:tplc="E59ACA7C">
      <w:start w:val="1"/>
      <w:numFmt w:val="bullet"/>
      <w:lvlText w:val=""/>
      <w:lvlJc w:val="left"/>
      <w:pPr>
        <w:ind w:left="720" w:hanging="360"/>
      </w:pPr>
      <w:rPr>
        <w:rFonts w:ascii="Symbol" w:hAnsi="Symbol"/>
      </w:rPr>
    </w:lvl>
    <w:lvl w:ilvl="4" w:tplc="7E260D70">
      <w:start w:val="1"/>
      <w:numFmt w:val="bullet"/>
      <w:lvlText w:val=""/>
      <w:lvlJc w:val="left"/>
      <w:pPr>
        <w:ind w:left="720" w:hanging="360"/>
      </w:pPr>
      <w:rPr>
        <w:rFonts w:ascii="Symbol" w:hAnsi="Symbol"/>
      </w:rPr>
    </w:lvl>
    <w:lvl w:ilvl="5" w:tplc="F88E208E">
      <w:start w:val="1"/>
      <w:numFmt w:val="bullet"/>
      <w:lvlText w:val=""/>
      <w:lvlJc w:val="left"/>
      <w:pPr>
        <w:ind w:left="720" w:hanging="360"/>
      </w:pPr>
      <w:rPr>
        <w:rFonts w:ascii="Symbol" w:hAnsi="Symbol"/>
      </w:rPr>
    </w:lvl>
    <w:lvl w:ilvl="6" w:tplc="2FEE1ABE">
      <w:start w:val="1"/>
      <w:numFmt w:val="bullet"/>
      <w:lvlText w:val=""/>
      <w:lvlJc w:val="left"/>
      <w:pPr>
        <w:ind w:left="720" w:hanging="360"/>
      </w:pPr>
      <w:rPr>
        <w:rFonts w:ascii="Symbol" w:hAnsi="Symbol"/>
      </w:rPr>
    </w:lvl>
    <w:lvl w:ilvl="7" w:tplc="49F807EA">
      <w:start w:val="1"/>
      <w:numFmt w:val="bullet"/>
      <w:lvlText w:val=""/>
      <w:lvlJc w:val="left"/>
      <w:pPr>
        <w:ind w:left="720" w:hanging="360"/>
      </w:pPr>
      <w:rPr>
        <w:rFonts w:ascii="Symbol" w:hAnsi="Symbol"/>
      </w:rPr>
    </w:lvl>
    <w:lvl w:ilvl="8" w:tplc="D81C559E">
      <w:start w:val="1"/>
      <w:numFmt w:val="bullet"/>
      <w:lvlText w:val=""/>
      <w:lvlJc w:val="left"/>
      <w:pPr>
        <w:ind w:left="720" w:hanging="360"/>
      </w:pPr>
      <w:rPr>
        <w:rFonts w:ascii="Symbol" w:hAnsi="Symbol"/>
      </w:rPr>
    </w:lvl>
  </w:abstractNum>
  <w:abstractNum w:abstractNumId="217"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218" w15:restartNumberingAfterBreak="0">
    <w:nsid w:val="5677509B"/>
    <w:multiLevelType w:val="hybridMultilevel"/>
    <w:tmpl w:val="2FC28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9" w15:restartNumberingAfterBreak="0">
    <w:nsid w:val="5694438A"/>
    <w:multiLevelType w:val="hybridMultilevel"/>
    <w:tmpl w:val="8856F612"/>
    <w:lvl w:ilvl="0" w:tplc="B6C05170">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0" w15:restartNumberingAfterBreak="0">
    <w:nsid w:val="569F5954"/>
    <w:multiLevelType w:val="hybridMultilevel"/>
    <w:tmpl w:val="8DA0C1CE"/>
    <w:lvl w:ilvl="0" w:tplc="2CE6D718">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1" w15:restartNumberingAfterBreak="0">
    <w:nsid w:val="56C50E47"/>
    <w:multiLevelType w:val="hybridMultilevel"/>
    <w:tmpl w:val="E534BA8C"/>
    <w:lvl w:ilvl="0" w:tplc="1E0C10AE">
      <w:start w:val="4"/>
      <w:numFmt w:val="lowerLetter"/>
      <w:lvlText w:val="(%1)"/>
      <w:lvlJc w:val="left"/>
      <w:pPr>
        <w:ind w:left="734" w:hanging="360"/>
      </w:pPr>
      <w:rPr>
        <w:rFonts w:ascii="Times New Roman" w:hAnsi="Times New Roman" w:cs="Calibri" w:hint="default"/>
        <w:b w:val="0"/>
        <w:i w:val="0"/>
        <w:sz w:val="24"/>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56E42838"/>
    <w:multiLevelType w:val="hybridMultilevel"/>
    <w:tmpl w:val="D5581B70"/>
    <w:lvl w:ilvl="0" w:tplc="1D4653A6">
      <w:start w:val="1"/>
      <w:numFmt w:val="decimal"/>
      <w:lvlText w:val="%1."/>
      <w:lvlJc w:val="left"/>
      <w:pPr>
        <w:ind w:left="360" w:hanging="360"/>
      </w:pPr>
      <w:rPr>
        <w:rFonts w:hint="default"/>
        <w:b/>
        <w:i w:val="0"/>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3" w15:restartNumberingAfterBreak="0">
    <w:nsid w:val="57192BEC"/>
    <w:multiLevelType w:val="hybridMultilevel"/>
    <w:tmpl w:val="88F80E80"/>
    <w:name w:val="OTT12"/>
    <w:lvl w:ilvl="0" w:tplc="0C0A0013">
      <w:start w:val="1"/>
      <w:numFmt w:val="upperRoman"/>
      <w:lvlText w:val="%1."/>
      <w:lvlJc w:val="right"/>
      <w:pPr>
        <w:ind w:left="937" w:hanging="360"/>
      </w:pPr>
    </w:lvl>
    <w:lvl w:ilvl="1" w:tplc="0C0A0019" w:tentative="1">
      <w:start w:val="1"/>
      <w:numFmt w:val="lowerLetter"/>
      <w:lvlText w:val="%2."/>
      <w:lvlJc w:val="left"/>
      <w:pPr>
        <w:ind w:left="1657" w:hanging="360"/>
      </w:pPr>
    </w:lvl>
    <w:lvl w:ilvl="2" w:tplc="0C0A001B" w:tentative="1">
      <w:start w:val="1"/>
      <w:numFmt w:val="lowerRoman"/>
      <w:lvlText w:val="%3."/>
      <w:lvlJc w:val="right"/>
      <w:pPr>
        <w:ind w:left="2377" w:hanging="180"/>
      </w:pPr>
    </w:lvl>
    <w:lvl w:ilvl="3" w:tplc="0C0A000F" w:tentative="1">
      <w:start w:val="1"/>
      <w:numFmt w:val="decimal"/>
      <w:lvlText w:val="%4."/>
      <w:lvlJc w:val="left"/>
      <w:pPr>
        <w:ind w:left="3097" w:hanging="360"/>
      </w:pPr>
    </w:lvl>
    <w:lvl w:ilvl="4" w:tplc="0C0A0019" w:tentative="1">
      <w:start w:val="1"/>
      <w:numFmt w:val="lowerLetter"/>
      <w:lvlText w:val="%5."/>
      <w:lvlJc w:val="left"/>
      <w:pPr>
        <w:ind w:left="3817" w:hanging="360"/>
      </w:pPr>
    </w:lvl>
    <w:lvl w:ilvl="5" w:tplc="0C0A001B" w:tentative="1">
      <w:start w:val="1"/>
      <w:numFmt w:val="lowerRoman"/>
      <w:lvlText w:val="%6."/>
      <w:lvlJc w:val="right"/>
      <w:pPr>
        <w:ind w:left="4537" w:hanging="180"/>
      </w:pPr>
    </w:lvl>
    <w:lvl w:ilvl="6" w:tplc="0C0A000F" w:tentative="1">
      <w:start w:val="1"/>
      <w:numFmt w:val="decimal"/>
      <w:lvlText w:val="%7."/>
      <w:lvlJc w:val="left"/>
      <w:pPr>
        <w:ind w:left="5257" w:hanging="360"/>
      </w:pPr>
    </w:lvl>
    <w:lvl w:ilvl="7" w:tplc="0C0A0019" w:tentative="1">
      <w:start w:val="1"/>
      <w:numFmt w:val="lowerLetter"/>
      <w:lvlText w:val="%8."/>
      <w:lvlJc w:val="left"/>
      <w:pPr>
        <w:ind w:left="5977" w:hanging="360"/>
      </w:pPr>
    </w:lvl>
    <w:lvl w:ilvl="8" w:tplc="0C0A001B" w:tentative="1">
      <w:start w:val="1"/>
      <w:numFmt w:val="lowerRoman"/>
      <w:lvlText w:val="%9."/>
      <w:lvlJc w:val="right"/>
      <w:pPr>
        <w:ind w:left="6697" w:hanging="180"/>
      </w:pPr>
    </w:lvl>
  </w:abstractNum>
  <w:abstractNum w:abstractNumId="22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226" w15:restartNumberingAfterBreak="0">
    <w:nsid w:val="591718C8"/>
    <w:multiLevelType w:val="hybridMultilevel"/>
    <w:tmpl w:val="085287D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7" w15:restartNumberingAfterBreak="0">
    <w:nsid w:val="595E268E"/>
    <w:multiLevelType w:val="multilevel"/>
    <w:tmpl w:val="49C2222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decimal"/>
      <w:lvlText w:val="%3."/>
      <w:lvlJc w:val="left"/>
      <w:pPr>
        <w:ind w:left="425"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15:restartNumberingAfterBreak="0">
    <w:nsid w:val="5AE557C7"/>
    <w:multiLevelType w:val="hybridMultilevel"/>
    <w:tmpl w:val="9BEE5F14"/>
    <w:lvl w:ilvl="0" w:tplc="E4427EE0">
      <w:start w:val="1"/>
      <w:numFmt w:val="lowerRoman"/>
      <w:lvlText w:val="(%1)"/>
      <w:lvlJc w:val="left"/>
      <w:pPr>
        <w:ind w:left="1004" w:hanging="360"/>
      </w:pPr>
      <w:rPr>
        <w:rFonts w:ascii="Times New Roman" w:hAnsi="Times New Roman" w:hint="default"/>
        <w:b w:val="0"/>
        <w:i/>
        <w:sz w:val="24"/>
      </w:rPr>
    </w:lvl>
    <w:lvl w:ilvl="1" w:tplc="04160019" w:tentative="1">
      <w:start w:val="1"/>
      <w:numFmt w:val="lowerLetter"/>
      <w:lvlText w:val="%2."/>
      <w:lvlJc w:val="left"/>
      <w:pPr>
        <w:ind w:left="1724" w:hanging="360"/>
      </w:pPr>
    </w:lvl>
    <w:lvl w:ilvl="2" w:tplc="F1FAC864">
      <w:start w:val="1"/>
      <w:numFmt w:val="lowerRoman"/>
      <w:lvlText w:val="%3."/>
      <w:lvlJc w:val="right"/>
      <w:pPr>
        <w:ind w:left="2444" w:hanging="180"/>
      </w:pPr>
      <w:rPr>
        <w:rFonts w:hint="default"/>
      </w:r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0" w15:restartNumberingAfterBreak="0">
    <w:nsid w:val="5BC26FB0"/>
    <w:multiLevelType w:val="hybridMultilevel"/>
    <w:tmpl w:val="B094CCF4"/>
    <w:lvl w:ilvl="0" w:tplc="565EABA6">
      <w:start w:val="1"/>
      <w:numFmt w:val="lowerLetter"/>
      <w:lvlText w:val="(%1)"/>
      <w:lvlJc w:val="left"/>
      <w:pPr>
        <w:ind w:left="1080" w:hanging="360"/>
      </w:pPr>
      <w:rPr>
        <w:rFonts w:ascii="Times New Roman" w:hAnsi="Times New Roman" w:cs="Times New Roman" w:hint="default"/>
        <w:b w:val="0"/>
        <w:i w:val="0"/>
        <w:lang w:val="en-AU"/>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1" w15:restartNumberingAfterBreak="0">
    <w:nsid w:val="5C2C4BD5"/>
    <w:multiLevelType w:val="multilevel"/>
    <w:tmpl w:val="551A5232"/>
    <w:lvl w:ilvl="0">
      <w:numFmt w:val="decimal"/>
      <w:pStyle w:val="BID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5C770015"/>
    <w:multiLevelType w:val="hybridMultilevel"/>
    <w:tmpl w:val="87BEF18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3" w15:restartNumberingAfterBreak="0">
    <w:nsid w:val="5C8C1E45"/>
    <w:multiLevelType w:val="hybridMultilevel"/>
    <w:tmpl w:val="73A4C7F6"/>
    <w:lvl w:ilvl="0" w:tplc="7F08C22E">
      <w:start w:val="1"/>
      <w:numFmt w:val="lowerLetter"/>
      <w:lvlText w:val="(%1)"/>
      <w:lvlJc w:val="left"/>
      <w:pPr>
        <w:ind w:left="720" w:hanging="360"/>
      </w:pPr>
      <w:rPr>
        <w:rFonts w:hint="default"/>
      </w:rPr>
    </w:lvl>
    <w:lvl w:ilvl="1" w:tplc="7F08C22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4" w15:restartNumberingAfterBreak="0">
    <w:nsid w:val="5D06735F"/>
    <w:multiLevelType w:val="hybridMultilevel"/>
    <w:tmpl w:val="CA746D62"/>
    <w:lvl w:ilvl="0" w:tplc="C86EA5E4">
      <w:start w:val="1"/>
      <w:numFmt w:val="decimal"/>
      <w:lvlText w:val="3.%1"/>
      <w:lvlJc w:val="left"/>
      <w:pPr>
        <w:ind w:left="644"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5" w15:restartNumberingAfterBreak="0">
    <w:nsid w:val="5D2A6196"/>
    <w:multiLevelType w:val="hybridMultilevel"/>
    <w:tmpl w:val="CD640920"/>
    <w:lvl w:ilvl="0" w:tplc="FFFFFFFF">
      <w:start w:val="1"/>
      <w:numFmt w:val="lowerLetter"/>
      <w:lvlText w:val="%1."/>
      <w:lvlJc w:val="left"/>
      <w:pPr>
        <w:ind w:left="1599" w:hanging="360"/>
      </w:pPr>
      <w:rPr>
        <w:rFonts w:ascii="Times New Roman" w:hAnsi="Times New Roman" w:hint="default"/>
        <w:b w:val="0"/>
        <w:i/>
        <w:iCs w:val="0"/>
        <w:sz w:val="24"/>
        <w:szCs w:val="24"/>
      </w:rPr>
    </w:lvl>
    <w:lvl w:ilvl="1" w:tplc="67D48A62">
      <w:start w:val="1"/>
      <w:numFmt w:val="lowerLetter"/>
      <w:lvlText w:val="(%2)"/>
      <w:lvlJc w:val="left"/>
      <w:pPr>
        <w:ind w:left="2319" w:hanging="360"/>
      </w:pPr>
      <w:rPr>
        <w:rFonts w:ascii="Times New Roman" w:hAnsi="Times New Roman" w:hint="default"/>
        <w:b w:val="0"/>
        <w:i w:val="0"/>
        <w:color w:val="auto"/>
        <w:sz w:val="24"/>
      </w:rPr>
    </w:lvl>
    <w:lvl w:ilvl="2" w:tplc="FFFFFFFF" w:tentative="1">
      <w:start w:val="1"/>
      <w:numFmt w:val="lowerRoman"/>
      <w:lvlText w:val="%3."/>
      <w:lvlJc w:val="right"/>
      <w:pPr>
        <w:ind w:left="3039" w:hanging="180"/>
      </w:pPr>
    </w:lvl>
    <w:lvl w:ilvl="3" w:tplc="FFFFFFFF" w:tentative="1">
      <w:start w:val="1"/>
      <w:numFmt w:val="decimal"/>
      <w:lvlText w:val="%4."/>
      <w:lvlJc w:val="left"/>
      <w:pPr>
        <w:ind w:left="3759" w:hanging="360"/>
      </w:pPr>
    </w:lvl>
    <w:lvl w:ilvl="4" w:tplc="FFFFFFFF" w:tentative="1">
      <w:start w:val="1"/>
      <w:numFmt w:val="lowerLetter"/>
      <w:lvlText w:val="%5."/>
      <w:lvlJc w:val="left"/>
      <w:pPr>
        <w:ind w:left="4479" w:hanging="360"/>
      </w:pPr>
    </w:lvl>
    <w:lvl w:ilvl="5" w:tplc="FFFFFFFF" w:tentative="1">
      <w:start w:val="1"/>
      <w:numFmt w:val="lowerRoman"/>
      <w:lvlText w:val="%6."/>
      <w:lvlJc w:val="right"/>
      <w:pPr>
        <w:ind w:left="5199" w:hanging="180"/>
      </w:pPr>
    </w:lvl>
    <w:lvl w:ilvl="6" w:tplc="FFFFFFFF" w:tentative="1">
      <w:start w:val="1"/>
      <w:numFmt w:val="decimal"/>
      <w:lvlText w:val="%7."/>
      <w:lvlJc w:val="left"/>
      <w:pPr>
        <w:ind w:left="5919" w:hanging="360"/>
      </w:pPr>
    </w:lvl>
    <w:lvl w:ilvl="7" w:tplc="FFFFFFFF" w:tentative="1">
      <w:start w:val="1"/>
      <w:numFmt w:val="lowerLetter"/>
      <w:lvlText w:val="%8."/>
      <w:lvlJc w:val="left"/>
      <w:pPr>
        <w:ind w:left="6639" w:hanging="360"/>
      </w:pPr>
    </w:lvl>
    <w:lvl w:ilvl="8" w:tplc="FFFFFFFF" w:tentative="1">
      <w:start w:val="1"/>
      <w:numFmt w:val="lowerRoman"/>
      <w:lvlText w:val="%9."/>
      <w:lvlJc w:val="right"/>
      <w:pPr>
        <w:ind w:left="7359" w:hanging="180"/>
      </w:pPr>
    </w:lvl>
  </w:abstractNum>
  <w:abstractNum w:abstractNumId="236" w15:restartNumberingAfterBreak="0">
    <w:nsid w:val="5D513136"/>
    <w:multiLevelType w:val="multilevel"/>
    <w:tmpl w:val="BB7067A4"/>
    <w:lvl w:ilvl="0">
      <w:start w:val="1"/>
      <w:numFmt w:val="decimal"/>
      <w:lvlText w:val="52.%1"/>
      <w:lvlJc w:val="left"/>
      <w:pPr>
        <w:ind w:left="706" w:hanging="360"/>
      </w:pPr>
      <w:rPr>
        <w:rFonts w:hint="default"/>
        <w:b w:val="0"/>
        <w:i w:val="0"/>
      </w:rPr>
    </w:lvl>
    <w:lvl w:ilvl="1">
      <w:start w:val="1"/>
      <w:numFmt w:val="lowerLetter"/>
      <w:lvlText w:val="%2."/>
      <w:lvlJc w:val="left"/>
      <w:pPr>
        <w:ind w:left="1426" w:hanging="360"/>
      </w:pPr>
      <w:rPr>
        <w:rFonts w:hint="default"/>
      </w:rPr>
    </w:lvl>
    <w:lvl w:ilvl="2">
      <w:start w:val="1"/>
      <w:numFmt w:val="lowerRoman"/>
      <w:lvlText w:val="%3."/>
      <w:lvlJc w:val="right"/>
      <w:pPr>
        <w:ind w:left="2146" w:hanging="180"/>
      </w:pPr>
      <w:rPr>
        <w:rFonts w:hint="default"/>
      </w:rPr>
    </w:lvl>
    <w:lvl w:ilvl="3">
      <w:start w:val="1"/>
      <w:numFmt w:val="decimal"/>
      <w:lvlText w:val="%4."/>
      <w:lvlJc w:val="left"/>
      <w:pPr>
        <w:ind w:left="2866" w:hanging="360"/>
      </w:pPr>
      <w:rPr>
        <w:rFonts w:hint="default"/>
      </w:rPr>
    </w:lvl>
    <w:lvl w:ilvl="4">
      <w:start w:val="1"/>
      <w:numFmt w:val="lowerLetter"/>
      <w:lvlText w:val="%5."/>
      <w:lvlJc w:val="left"/>
      <w:pPr>
        <w:ind w:left="3586" w:hanging="360"/>
      </w:pPr>
      <w:rPr>
        <w:rFonts w:hint="default"/>
      </w:rPr>
    </w:lvl>
    <w:lvl w:ilvl="5">
      <w:start w:val="1"/>
      <w:numFmt w:val="lowerRoman"/>
      <w:lvlText w:val="%6."/>
      <w:lvlJc w:val="right"/>
      <w:pPr>
        <w:ind w:left="4306" w:hanging="180"/>
      </w:pPr>
      <w:rPr>
        <w:rFonts w:hint="default"/>
      </w:rPr>
    </w:lvl>
    <w:lvl w:ilvl="6">
      <w:start w:val="1"/>
      <w:numFmt w:val="decimal"/>
      <w:lvlText w:val="%7."/>
      <w:lvlJc w:val="left"/>
      <w:pPr>
        <w:ind w:left="5026" w:hanging="360"/>
      </w:pPr>
      <w:rPr>
        <w:rFonts w:hint="default"/>
      </w:rPr>
    </w:lvl>
    <w:lvl w:ilvl="7">
      <w:start w:val="1"/>
      <w:numFmt w:val="lowerLetter"/>
      <w:lvlText w:val="%8."/>
      <w:lvlJc w:val="left"/>
      <w:pPr>
        <w:ind w:left="5746" w:hanging="360"/>
      </w:pPr>
      <w:rPr>
        <w:rFonts w:hint="default"/>
      </w:rPr>
    </w:lvl>
    <w:lvl w:ilvl="8">
      <w:start w:val="1"/>
      <w:numFmt w:val="lowerRoman"/>
      <w:lvlText w:val="%9."/>
      <w:lvlJc w:val="right"/>
      <w:pPr>
        <w:ind w:left="6466" w:hanging="180"/>
      </w:pPr>
      <w:rPr>
        <w:rFonts w:hint="default"/>
      </w:rPr>
    </w:lvl>
  </w:abstractNum>
  <w:abstractNum w:abstractNumId="237" w15:restartNumberingAfterBreak="0">
    <w:nsid w:val="5E646FAB"/>
    <w:multiLevelType w:val="multilevel"/>
    <w:tmpl w:val="1252316C"/>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8" w15:restartNumberingAfterBreak="0">
    <w:nsid w:val="5EEA7F42"/>
    <w:multiLevelType w:val="hybridMultilevel"/>
    <w:tmpl w:val="2FD4467A"/>
    <w:lvl w:ilvl="0" w:tplc="60FAC1F4">
      <w:start w:val="1"/>
      <w:numFmt w:val="lowerRoman"/>
      <w:lvlText w:val="(%1)"/>
      <w:lvlJc w:val="left"/>
      <w:pPr>
        <w:ind w:left="879" w:hanging="360"/>
      </w:pPr>
      <w:rPr>
        <w:rFonts w:hint="default"/>
        <w:b w:val="0"/>
        <w:i w:val="0"/>
        <w:color w:val="auto"/>
        <w:sz w:val="24"/>
        <w:szCs w:val="24"/>
        <w:u w:val="none"/>
      </w:rPr>
    </w:lvl>
    <w:lvl w:ilvl="1" w:tplc="04090019">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239" w15:restartNumberingAfterBreak="0">
    <w:nsid w:val="5F1334CC"/>
    <w:multiLevelType w:val="hybridMultilevel"/>
    <w:tmpl w:val="5A08436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F22695F"/>
    <w:multiLevelType w:val="hybridMultilevel"/>
    <w:tmpl w:val="494C638E"/>
    <w:lvl w:ilvl="0" w:tplc="EFCADA04">
      <w:start w:val="1"/>
      <w:numFmt w:val="lowerLetter"/>
      <w:lvlText w:val="(%1)"/>
      <w:lvlJc w:val="left"/>
      <w:pPr>
        <w:ind w:left="788" w:hanging="360"/>
      </w:pPr>
      <w:rPr>
        <w:rFonts w:ascii="Times New Roman" w:hAnsi="Times New Roman" w:cs="Calibri" w:hint="default"/>
        <w:b w:val="0"/>
        <w:i w:val="0"/>
        <w:sz w:val="24"/>
        <w:szCs w:val="22"/>
      </w:rPr>
    </w:lvl>
    <w:lvl w:ilvl="1" w:tplc="04160019" w:tentative="1">
      <w:start w:val="1"/>
      <w:numFmt w:val="lowerLetter"/>
      <w:lvlText w:val="%2."/>
      <w:lvlJc w:val="left"/>
      <w:pPr>
        <w:ind w:left="1508" w:hanging="360"/>
      </w:pPr>
    </w:lvl>
    <w:lvl w:ilvl="2" w:tplc="0416001B" w:tentative="1">
      <w:start w:val="1"/>
      <w:numFmt w:val="lowerRoman"/>
      <w:lvlText w:val="%3."/>
      <w:lvlJc w:val="right"/>
      <w:pPr>
        <w:ind w:left="2228" w:hanging="180"/>
      </w:pPr>
    </w:lvl>
    <w:lvl w:ilvl="3" w:tplc="0416000F" w:tentative="1">
      <w:start w:val="1"/>
      <w:numFmt w:val="decimal"/>
      <w:lvlText w:val="%4."/>
      <w:lvlJc w:val="left"/>
      <w:pPr>
        <w:ind w:left="2948" w:hanging="360"/>
      </w:pPr>
    </w:lvl>
    <w:lvl w:ilvl="4" w:tplc="04160019" w:tentative="1">
      <w:start w:val="1"/>
      <w:numFmt w:val="lowerLetter"/>
      <w:lvlText w:val="%5."/>
      <w:lvlJc w:val="left"/>
      <w:pPr>
        <w:ind w:left="3668" w:hanging="360"/>
      </w:pPr>
    </w:lvl>
    <w:lvl w:ilvl="5" w:tplc="0416001B" w:tentative="1">
      <w:start w:val="1"/>
      <w:numFmt w:val="lowerRoman"/>
      <w:lvlText w:val="%6."/>
      <w:lvlJc w:val="right"/>
      <w:pPr>
        <w:ind w:left="4388" w:hanging="180"/>
      </w:pPr>
    </w:lvl>
    <w:lvl w:ilvl="6" w:tplc="0416000F" w:tentative="1">
      <w:start w:val="1"/>
      <w:numFmt w:val="decimal"/>
      <w:lvlText w:val="%7."/>
      <w:lvlJc w:val="left"/>
      <w:pPr>
        <w:ind w:left="5108" w:hanging="360"/>
      </w:pPr>
    </w:lvl>
    <w:lvl w:ilvl="7" w:tplc="04160019" w:tentative="1">
      <w:start w:val="1"/>
      <w:numFmt w:val="lowerLetter"/>
      <w:lvlText w:val="%8."/>
      <w:lvlJc w:val="left"/>
      <w:pPr>
        <w:ind w:left="5828" w:hanging="360"/>
      </w:pPr>
    </w:lvl>
    <w:lvl w:ilvl="8" w:tplc="0416001B" w:tentative="1">
      <w:start w:val="1"/>
      <w:numFmt w:val="lowerRoman"/>
      <w:lvlText w:val="%9."/>
      <w:lvlJc w:val="right"/>
      <w:pPr>
        <w:ind w:left="6548" w:hanging="180"/>
      </w:pPr>
    </w:lvl>
  </w:abstractNum>
  <w:abstractNum w:abstractNumId="241" w15:restartNumberingAfterBreak="0">
    <w:nsid w:val="5F3C4A79"/>
    <w:multiLevelType w:val="multilevel"/>
    <w:tmpl w:val="84E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F463FC4"/>
    <w:multiLevelType w:val="multilevel"/>
    <w:tmpl w:val="9342F34E"/>
    <w:lvl w:ilvl="0">
      <w:start w:val="9"/>
      <w:numFmt w:val="decimal"/>
      <w:lvlText w:val="%1."/>
      <w:lvlJc w:val="left"/>
      <w:pPr>
        <w:tabs>
          <w:tab w:val="num" w:pos="504"/>
        </w:tabs>
        <w:ind w:left="504" w:hanging="504"/>
      </w:pPr>
      <w:rPr>
        <w:rFonts w:hint="default"/>
      </w:rPr>
    </w:lvl>
    <w:lvl w:ilvl="1">
      <w:start w:val="16"/>
      <w:numFmt w:val="decimal"/>
      <w:lvlText w:val="%2."/>
      <w:lvlJc w:val="left"/>
      <w:pPr>
        <w:tabs>
          <w:tab w:val="num" w:pos="504"/>
        </w:tabs>
        <w:ind w:left="504" w:hanging="504"/>
      </w:pPr>
      <w:rPr>
        <w:rFonts w:hint="default"/>
      </w:rPr>
    </w:lvl>
    <w:lvl w:ilvl="2">
      <w:start w:val="1"/>
      <w:numFmt w:val="decimal"/>
      <w:lvlText w:val="%3."/>
      <w:lvlJc w:val="left"/>
      <w:pPr>
        <w:tabs>
          <w:tab w:val="num" w:pos="-1440"/>
        </w:tabs>
        <w:ind w:left="720" w:hanging="720"/>
      </w:pPr>
      <w:rPr>
        <w:rFonts w:hint="default"/>
      </w:rPr>
    </w:lvl>
    <w:lvl w:ilvl="3">
      <w:start w:val="1"/>
      <w:numFmt w:val="decimal"/>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3"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4" w15:restartNumberingAfterBreak="0">
    <w:nsid w:val="60240B03"/>
    <w:multiLevelType w:val="hybridMultilevel"/>
    <w:tmpl w:val="A7A4E536"/>
    <w:lvl w:ilvl="0" w:tplc="792CF31A">
      <w:start w:val="1"/>
      <w:numFmt w:val="decimal"/>
      <w:lvlText w:val="%1."/>
      <w:lvlJc w:val="left"/>
      <w:pPr>
        <w:ind w:left="72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E9C4AAEE">
      <w:start w:val="1"/>
      <w:numFmt w:val="decimal"/>
      <w:lvlText w:val="%4."/>
      <w:lvlJc w:val="left"/>
      <w:pPr>
        <w:ind w:left="2880" w:hanging="360"/>
      </w:pPr>
      <w:rPr>
        <w:i w:val="0"/>
        <w:i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5" w15:restartNumberingAfterBreak="0">
    <w:nsid w:val="60CC497B"/>
    <w:multiLevelType w:val="multilevel"/>
    <w:tmpl w:val="6B6A2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7" w15:restartNumberingAfterBreak="0">
    <w:nsid w:val="612B0514"/>
    <w:multiLevelType w:val="hybridMultilevel"/>
    <w:tmpl w:val="BD3A0148"/>
    <w:lvl w:ilvl="0" w:tplc="95C056E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8"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49" w15:restartNumberingAfterBreak="0">
    <w:nsid w:val="61F822BD"/>
    <w:multiLevelType w:val="hybridMultilevel"/>
    <w:tmpl w:val="D98A21F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C0A0001">
      <w:start w:val="1"/>
      <w:numFmt w:val="bullet"/>
      <w:lvlText w:val=""/>
      <w:lvlJc w:val="left"/>
      <w:pPr>
        <w:ind w:left="3060" w:hanging="360"/>
      </w:pPr>
      <w:rPr>
        <w:rFonts w:ascii="Symbol" w:hAnsi="Symbol" w:hint="default"/>
      </w:rPr>
    </w:lvl>
    <w:lvl w:ilvl="3" w:tplc="C0680D62">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62F46D07"/>
    <w:multiLevelType w:val="hybridMultilevel"/>
    <w:tmpl w:val="01B4B946"/>
    <w:lvl w:ilvl="0" w:tplc="ECB8DB9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1" w15:restartNumberingAfterBreak="0">
    <w:nsid w:val="63D51BD7"/>
    <w:multiLevelType w:val="hybridMultilevel"/>
    <w:tmpl w:val="99C0F5E8"/>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3E467EB"/>
    <w:multiLevelType w:val="hybridMultilevel"/>
    <w:tmpl w:val="FD66D448"/>
    <w:lvl w:ilvl="0" w:tplc="02DA9C44">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3" w15:restartNumberingAfterBreak="0">
    <w:nsid w:val="63E8074F"/>
    <w:multiLevelType w:val="hybridMultilevel"/>
    <w:tmpl w:val="3AAA00E4"/>
    <w:lvl w:ilvl="0" w:tplc="7F08C22E">
      <w:start w:val="1"/>
      <w:numFmt w:val="lowerLetter"/>
      <w:lvlText w:val="(%1)"/>
      <w:lvlJc w:val="left"/>
      <w:pPr>
        <w:ind w:left="1224" w:hanging="360"/>
      </w:pPr>
      <w:rPr>
        <w:rFonts w:hint="default"/>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54" w15:restartNumberingAfterBreak="0">
    <w:nsid w:val="63FD2980"/>
    <w:multiLevelType w:val="hybridMultilevel"/>
    <w:tmpl w:val="78F6E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5" w15:restartNumberingAfterBreak="0">
    <w:nsid w:val="64C644A5"/>
    <w:multiLevelType w:val="hybridMultilevel"/>
    <w:tmpl w:val="5FB630F4"/>
    <w:lvl w:ilvl="0" w:tplc="DC0E910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5ED71E0"/>
    <w:multiLevelType w:val="hybridMultilevel"/>
    <w:tmpl w:val="D87CC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7"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645316E"/>
    <w:multiLevelType w:val="hybridMultilevel"/>
    <w:tmpl w:val="1DB27592"/>
    <w:lvl w:ilvl="0" w:tplc="C8143CD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7D76F2F"/>
    <w:multiLevelType w:val="hybridMultilevel"/>
    <w:tmpl w:val="77F2F92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0" w15:restartNumberingAfterBreak="0">
    <w:nsid w:val="68414897"/>
    <w:multiLevelType w:val="multilevel"/>
    <w:tmpl w:val="A3789EC8"/>
    <w:lvl w:ilvl="0">
      <w:start w:val="6"/>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1"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262" w15:restartNumberingAfterBreak="0">
    <w:nsid w:val="69146E82"/>
    <w:multiLevelType w:val="multilevel"/>
    <w:tmpl w:val="98F4498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1636"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3" w15:restartNumberingAfterBreak="0">
    <w:nsid w:val="6A1278D2"/>
    <w:multiLevelType w:val="hybridMultilevel"/>
    <w:tmpl w:val="DDE2C2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4" w15:restartNumberingAfterBreak="0">
    <w:nsid w:val="6A46416C"/>
    <w:multiLevelType w:val="multilevel"/>
    <w:tmpl w:val="117885BE"/>
    <w:lvl w:ilvl="0">
      <w:start w:val="1"/>
      <w:numFmt w:val="upperLetter"/>
      <w:lvlText w:val="%1."/>
      <w:lvlJc w:val="left"/>
      <w:pPr>
        <w:tabs>
          <w:tab w:val="num" w:pos="504"/>
        </w:tabs>
        <w:ind w:left="504" w:hanging="504"/>
      </w:pPr>
      <w:rPr>
        <w:rFonts w:hint="default"/>
      </w:rPr>
    </w:lvl>
    <w:lvl w:ilvl="1">
      <w:start w:val="16"/>
      <w:numFmt w:val="decimal"/>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65" w15:restartNumberingAfterBreak="0">
    <w:nsid w:val="6AA162C2"/>
    <w:multiLevelType w:val="hybridMultilevel"/>
    <w:tmpl w:val="FAE4C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AAD2C88"/>
    <w:multiLevelType w:val="multilevel"/>
    <w:tmpl w:val="71EC00AE"/>
    <w:styleLink w:val="WWNum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7" w15:restartNumberingAfterBreak="0">
    <w:nsid w:val="6B3E6DF9"/>
    <w:multiLevelType w:val="hybridMultilevel"/>
    <w:tmpl w:val="93B40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8" w15:restartNumberingAfterBreak="0">
    <w:nsid w:val="6B513EA4"/>
    <w:multiLevelType w:val="multilevel"/>
    <w:tmpl w:val="158CFCAC"/>
    <w:lvl w:ilvl="0">
      <w:start w:val="1"/>
      <w:numFmt w:val="decimal"/>
      <w:lvlText w:val="47.%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6B5161B4"/>
    <w:multiLevelType w:val="hybridMultilevel"/>
    <w:tmpl w:val="00366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0" w15:restartNumberingAfterBreak="0">
    <w:nsid w:val="6B5F7924"/>
    <w:multiLevelType w:val="hybridMultilevel"/>
    <w:tmpl w:val="33D4C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1" w15:restartNumberingAfterBreak="0">
    <w:nsid w:val="6C362C8A"/>
    <w:multiLevelType w:val="hybridMultilevel"/>
    <w:tmpl w:val="C9A445C8"/>
    <w:lvl w:ilvl="0" w:tplc="0C0A0001">
      <w:start w:val="1"/>
      <w:numFmt w:val="bullet"/>
      <w:lvlText w:val=""/>
      <w:lvlJc w:val="left"/>
      <w:pPr>
        <w:ind w:left="720" w:hanging="360"/>
      </w:pPr>
      <w:rPr>
        <w:rFonts w:ascii="Symbol" w:hAnsi="Symbol" w:hint="default"/>
      </w:rPr>
    </w:lvl>
    <w:lvl w:ilvl="1" w:tplc="893C652A">
      <w:start w:val="3"/>
      <w:numFmt w:val="bullet"/>
      <w:lvlText w:val="•"/>
      <w:lvlJc w:val="left"/>
      <w:pPr>
        <w:ind w:left="1800" w:hanging="72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2" w15:restartNumberingAfterBreak="0">
    <w:nsid w:val="6C5E18CB"/>
    <w:multiLevelType w:val="multilevel"/>
    <w:tmpl w:val="EA8A4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3" w15:restartNumberingAfterBreak="0">
    <w:nsid w:val="6CE5529B"/>
    <w:multiLevelType w:val="multilevel"/>
    <w:tmpl w:val="FDECE7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4" w15:restartNumberingAfterBreak="0">
    <w:nsid w:val="6D2909D1"/>
    <w:multiLevelType w:val="hybridMultilevel"/>
    <w:tmpl w:val="7ABCF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5" w15:restartNumberingAfterBreak="0">
    <w:nsid w:val="6D98260C"/>
    <w:multiLevelType w:val="hybridMultilevel"/>
    <w:tmpl w:val="8A929AE2"/>
    <w:lvl w:ilvl="0" w:tplc="E7F0A3DC">
      <w:start w:val="14"/>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6" w15:restartNumberingAfterBreak="0">
    <w:nsid w:val="6DFD5408"/>
    <w:multiLevelType w:val="hybridMultilevel"/>
    <w:tmpl w:val="DCA44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7" w15:restartNumberingAfterBreak="0">
    <w:nsid w:val="6E6C70D0"/>
    <w:multiLevelType w:val="hybridMultilevel"/>
    <w:tmpl w:val="5810BDB2"/>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E753CA7"/>
    <w:multiLevelType w:val="hybridMultilevel"/>
    <w:tmpl w:val="155CE9F0"/>
    <w:lvl w:ilvl="0" w:tplc="535412D8">
      <w:start w:val="1"/>
      <w:numFmt w:val="bullet"/>
      <w:lvlText w:val=""/>
      <w:lvlJc w:val="left"/>
      <w:pPr>
        <w:ind w:left="720" w:hanging="360"/>
      </w:pPr>
      <w:rPr>
        <w:rFonts w:ascii="Symbol" w:hAnsi="Symbol"/>
      </w:rPr>
    </w:lvl>
    <w:lvl w:ilvl="1" w:tplc="50206D62">
      <w:start w:val="1"/>
      <w:numFmt w:val="bullet"/>
      <w:lvlText w:val=""/>
      <w:lvlJc w:val="left"/>
      <w:pPr>
        <w:ind w:left="720" w:hanging="360"/>
      </w:pPr>
      <w:rPr>
        <w:rFonts w:ascii="Symbol" w:hAnsi="Symbol"/>
      </w:rPr>
    </w:lvl>
    <w:lvl w:ilvl="2" w:tplc="B37402E8">
      <w:start w:val="1"/>
      <w:numFmt w:val="bullet"/>
      <w:lvlText w:val=""/>
      <w:lvlJc w:val="left"/>
      <w:pPr>
        <w:ind w:left="720" w:hanging="360"/>
      </w:pPr>
      <w:rPr>
        <w:rFonts w:ascii="Symbol" w:hAnsi="Symbol"/>
      </w:rPr>
    </w:lvl>
    <w:lvl w:ilvl="3" w:tplc="CD58545E">
      <w:start w:val="1"/>
      <w:numFmt w:val="bullet"/>
      <w:lvlText w:val=""/>
      <w:lvlJc w:val="left"/>
      <w:pPr>
        <w:ind w:left="720" w:hanging="360"/>
      </w:pPr>
      <w:rPr>
        <w:rFonts w:ascii="Symbol" w:hAnsi="Symbol"/>
      </w:rPr>
    </w:lvl>
    <w:lvl w:ilvl="4" w:tplc="205A7A12">
      <w:start w:val="1"/>
      <w:numFmt w:val="bullet"/>
      <w:lvlText w:val=""/>
      <w:lvlJc w:val="left"/>
      <w:pPr>
        <w:ind w:left="720" w:hanging="360"/>
      </w:pPr>
      <w:rPr>
        <w:rFonts w:ascii="Symbol" w:hAnsi="Symbol"/>
      </w:rPr>
    </w:lvl>
    <w:lvl w:ilvl="5" w:tplc="A2263B2E">
      <w:start w:val="1"/>
      <w:numFmt w:val="bullet"/>
      <w:lvlText w:val=""/>
      <w:lvlJc w:val="left"/>
      <w:pPr>
        <w:ind w:left="720" w:hanging="360"/>
      </w:pPr>
      <w:rPr>
        <w:rFonts w:ascii="Symbol" w:hAnsi="Symbol"/>
      </w:rPr>
    </w:lvl>
    <w:lvl w:ilvl="6" w:tplc="E3C6D2E8">
      <w:start w:val="1"/>
      <w:numFmt w:val="bullet"/>
      <w:lvlText w:val=""/>
      <w:lvlJc w:val="left"/>
      <w:pPr>
        <w:ind w:left="720" w:hanging="360"/>
      </w:pPr>
      <w:rPr>
        <w:rFonts w:ascii="Symbol" w:hAnsi="Symbol"/>
      </w:rPr>
    </w:lvl>
    <w:lvl w:ilvl="7" w:tplc="CD5262CA">
      <w:start w:val="1"/>
      <w:numFmt w:val="bullet"/>
      <w:lvlText w:val=""/>
      <w:lvlJc w:val="left"/>
      <w:pPr>
        <w:ind w:left="720" w:hanging="360"/>
      </w:pPr>
      <w:rPr>
        <w:rFonts w:ascii="Symbol" w:hAnsi="Symbol"/>
      </w:rPr>
    </w:lvl>
    <w:lvl w:ilvl="8" w:tplc="3AAA1140">
      <w:start w:val="1"/>
      <w:numFmt w:val="bullet"/>
      <w:lvlText w:val=""/>
      <w:lvlJc w:val="left"/>
      <w:pPr>
        <w:ind w:left="720" w:hanging="360"/>
      </w:pPr>
      <w:rPr>
        <w:rFonts w:ascii="Symbol" w:hAnsi="Symbol"/>
      </w:rPr>
    </w:lvl>
  </w:abstractNum>
  <w:abstractNum w:abstractNumId="279" w15:restartNumberingAfterBreak="0">
    <w:nsid w:val="6EDD65C5"/>
    <w:multiLevelType w:val="hybridMultilevel"/>
    <w:tmpl w:val="01AC9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0" w15:restartNumberingAfterBreak="0">
    <w:nsid w:val="6EF44CC6"/>
    <w:multiLevelType w:val="hybridMultilevel"/>
    <w:tmpl w:val="1236E2E0"/>
    <w:lvl w:ilvl="0" w:tplc="2CE6D718">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6F7414A2"/>
    <w:multiLevelType w:val="multilevel"/>
    <w:tmpl w:val="F07A17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2" w15:restartNumberingAfterBreak="0">
    <w:nsid w:val="70845064"/>
    <w:multiLevelType w:val="hybridMultilevel"/>
    <w:tmpl w:val="95E03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3" w15:restartNumberingAfterBreak="0">
    <w:nsid w:val="71593B61"/>
    <w:multiLevelType w:val="multilevel"/>
    <w:tmpl w:val="4D7A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17D14EE"/>
    <w:multiLevelType w:val="multilevel"/>
    <w:tmpl w:val="47F05906"/>
    <w:lvl w:ilvl="0">
      <w:start w:val="1"/>
      <w:numFmt w:val="decimal"/>
      <w:lvlText w:val="4.%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5" w15:restartNumberingAfterBreak="0">
    <w:nsid w:val="71993846"/>
    <w:multiLevelType w:val="hybridMultilevel"/>
    <w:tmpl w:val="21F050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6" w15:restartNumberingAfterBreak="0">
    <w:nsid w:val="719C400B"/>
    <w:multiLevelType w:val="hybridMultilevel"/>
    <w:tmpl w:val="65CA4F02"/>
    <w:lvl w:ilvl="0" w:tplc="EFCADA04">
      <w:start w:val="1"/>
      <w:numFmt w:val="lowerLetter"/>
      <w:lvlText w:val="(%1)"/>
      <w:lvlJc w:val="left"/>
      <w:pPr>
        <w:ind w:left="1800" w:hanging="360"/>
      </w:pPr>
      <w:rPr>
        <w:rFonts w:ascii="Times New Roman" w:hAnsi="Times New Roman" w:cs="Calibri" w:hint="default"/>
        <w:b w:val="0"/>
        <w:i w:val="0"/>
        <w:sz w:val="24"/>
        <w:szCs w:val="22"/>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87" w15:restartNumberingAfterBreak="0">
    <w:nsid w:val="71AB7FC5"/>
    <w:multiLevelType w:val="hybridMultilevel"/>
    <w:tmpl w:val="594051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1B3423F"/>
    <w:multiLevelType w:val="hybridMultilevel"/>
    <w:tmpl w:val="622A4CB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2667585"/>
    <w:multiLevelType w:val="hybridMultilevel"/>
    <w:tmpl w:val="7974B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0" w15:restartNumberingAfterBreak="0">
    <w:nsid w:val="729E5BA6"/>
    <w:multiLevelType w:val="hybridMultilevel"/>
    <w:tmpl w:val="8EFA92B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1" w15:restartNumberingAfterBreak="0">
    <w:nsid w:val="72D05FDD"/>
    <w:multiLevelType w:val="hybridMultilevel"/>
    <w:tmpl w:val="CB3C488C"/>
    <w:lvl w:ilvl="0" w:tplc="EFCADA04">
      <w:start w:val="1"/>
      <w:numFmt w:val="lowerLetter"/>
      <w:lvlText w:val="(%1)"/>
      <w:lvlJc w:val="left"/>
      <w:pPr>
        <w:ind w:left="720" w:hanging="360"/>
      </w:pPr>
      <w:rPr>
        <w:rFonts w:ascii="Times New Roman" w:hAnsi="Times New Roman" w:cs="Calibri" w:hint="default"/>
        <w:b w:val="0"/>
        <w:i w:val="0"/>
        <w:sz w:val="24"/>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2" w15:restartNumberingAfterBreak="0">
    <w:nsid w:val="738C1467"/>
    <w:multiLevelType w:val="hybridMultilevel"/>
    <w:tmpl w:val="EA1834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3" w15:restartNumberingAfterBreak="0">
    <w:nsid w:val="74AB05BB"/>
    <w:multiLevelType w:val="hybridMultilevel"/>
    <w:tmpl w:val="21DE966E"/>
    <w:styleLink w:val="Estilo15"/>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4" w15:restartNumberingAfterBreak="0">
    <w:nsid w:val="74FF2F3A"/>
    <w:multiLevelType w:val="hybridMultilevel"/>
    <w:tmpl w:val="057CC086"/>
    <w:lvl w:ilvl="0" w:tplc="53240560">
      <w:start w:val="1"/>
      <w:numFmt w:val="bullet"/>
      <w:lvlText w:val=""/>
      <w:lvlJc w:val="left"/>
      <w:pPr>
        <w:ind w:left="720" w:hanging="360"/>
      </w:pPr>
      <w:rPr>
        <w:rFonts w:ascii="Symbol" w:hAnsi="Symbol"/>
      </w:rPr>
    </w:lvl>
    <w:lvl w:ilvl="1" w:tplc="7EE0F592">
      <w:start w:val="1"/>
      <w:numFmt w:val="bullet"/>
      <w:lvlText w:val=""/>
      <w:lvlJc w:val="left"/>
      <w:pPr>
        <w:ind w:left="720" w:hanging="360"/>
      </w:pPr>
      <w:rPr>
        <w:rFonts w:ascii="Symbol" w:hAnsi="Symbol"/>
      </w:rPr>
    </w:lvl>
    <w:lvl w:ilvl="2" w:tplc="805E3B36">
      <w:start w:val="1"/>
      <w:numFmt w:val="bullet"/>
      <w:lvlText w:val=""/>
      <w:lvlJc w:val="left"/>
      <w:pPr>
        <w:ind w:left="720" w:hanging="360"/>
      </w:pPr>
      <w:rPr>
        <w:rFonts w:ascii="Symbol" w:hAnsi="Symbol"/>
      </w:rPr>
    </w:lvl>
    <w:lvl w:ilvl="3" w:tplc="12244250">
      <w:start w:val="1"/>
      <w:numFmt w:val="bullet"/>
      <w:lvlText w:val=""/>
      <w:lvlJc w:val="left"/>
      <w:pPr>
        <w:ind w:left="720" w:hanging="360"/>
      </w:pPr>
      <w:rPr>
        <w:rFonts w:ascii="Symbol" w:hAnsi="Symbol"/>
      </w:rPr>
    </w:lvl>
    <w:lvl w:ilvl="4" w:tplc="5754C1F8">
      <w:start w:val="1"/>
      <w:numFmt w:val="bullet"/>
      <w:lvlText w:val=""/>
      <w:lvlJc w:val="left"/>
      <w:pPr>
        <w:ind w:left="720" w:hanging="360"/>
      </w:pPr>
      <w:rPr>
        <w:rFonts w:ascii="Symbol" w:hAnsi="Symbol"/>
      </w:rPr>
    </w:lvl>
    <w:lvl w:ilvl="5" w:tplc="B762E0A8">
      <w:start w:val="1"/>
      <w:numFmt w:val="bullet"/>
      <w:lvlText w:val=""/>
      <w:lvlJc w:val="left"/>
      <w:pPr>
        <w:ind w:left="720" w:hanging="360"/>
      </w:pPr>
      <w:rPr>
        <w:rFonts w:ascii="Symbol" w:hAnsi="Symbol"/>
      </w:rPr>
    </w:lvl>
    <w:lvl w:ilvl="6" w:tplc="416E827E">
      <w:start w:val="1"/>
      <w:numFmt w:val="bullet"/>
      <w:lvlText w:val=""/>
      <w:lvlJc w:val="left"/>
      <w:pPr>
        <w:ind w:left="720" w:hanging="360"/>
      </w:pPr>
      <w:rPr>
        <w:rFonts w:ascii="Symbol" w:hAnsi="Symbol"/>
      </w:rPr>
    </w:lvl>
    <w:lvl w:ilvl="7" w:tplc="96327360">
      <w:start w:val="1"/>
      <w:numFmt w:val="bullet"/>
      <w:lvlText w:val=""/>
      <w:lvlJc w:val="left"/>
      <w:pPr>
        <w:ind w:left="720" w:hanging="360"/>
      </w:pPr>
      <w:rPr>
        <w:rFonts w:ascii="Symbol" w:hAnsi="Symbol"/>
      </w:rPr>
    </w:lvl>
    <w:lvl w:ilvl="8" w:tplc="A866EA02">
      <w:start w:val="1"/>
      <w:numFmt w:val="bullet"/>
      <w:lvlText w:val=""/>
      <w:lvlJc w:val="left"/>
      <w:pPr>
        <w:ind w:left="720" w:hanging="360"/>
      </w:pPr>
      <w:rPr>
        <w:rFonts w:ascii="Symbol" w:hAnsi="Symbol"/>
      </w:rPr>
    </w:lvl>
  </w:abstractNum>
  <w:abstractNum w:abstractNumId="295"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7" w15:restartNumberingAfterBreak="0">
    <w:nsid w:val="762F3D33"/>
    <w:multiLevelType w:val="hybridMultilevel"/>
    <w:tmpl w:val="33DA8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8" w15:restartNumberingAfterBreak="0">
    <w:nsid w:val="77640050"/>
    <w:multiLevelType w:val="hybridMultilevel"/>
    <w:tmpl w:val="80722D02"/>
    <w:lvl w:ilvl="0" w:tplc="EF66B9DE">
      <w:start w:val="1"/>
      <w:numFmt w:val="lowerLetter"/>
      <w:lvlText w:val="%1)"/>
      <w:lvlJc w:val="left"/>
      <w:pPr>
        <w:ind w:left="455" w:hanging="360"/>
      </w:pPr>
      <w:rPr>
        <w:rFonts w:hint="default"/>
        <w:b/>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99"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8110855"/>
    <w:multiLevelType w:val="hybridMultilevel"/>
    <w:tmpl w:val="943EB9C2"/>
    <w:lvl w:ilvl="0" w:tplc="B6C05170">
      <w:start w:val="1"/>
      <w:numFmt w:val="decimal"/>
      <w:lvlText w:val="(%1)"/>
      <w:lvlJc w:val="left"/>
      <w:pPr>
        <w:ind w:left="1440" w:hanging="360"/>
      </w:pPr>
      <w:rPr>
        <w:sz w:val="24"/>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1" w15:restartNumberingAfterBreak="0">
    <w:nsid w:val="78842840"/>
    <w:multiLevelType w:val="hybridMultilevel"/>
    <w:tmpl w:val="94086C80"/>
    <w:name w:val="LACP2"/>
    <w:lvl w:ilvl="0" w:tplc="0409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2" w15:restartNumberingAfterBreak="0">
    <w:nsid w:val="78900849"/>
    <w:multiLevelType w:val="hybridMultilevel"/>
    <w:tmpl w:val="557E22D2"/>
    <w:lvl w:ilvl="0" w:tplc="396E8E58">
      <w:start w:val="1"/>
      <w:numFmt w:val="lowerRoman"/>
      <w:lvlText w:val="%1."/>
      <w:lvlJc w:val="right"/>
      <w:pPr>
        <w:ind w:left="1462"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2902" w:hanging="180"/>
      </w:pPr>
    </w:lvl>
    <w:lvl w:ilvl="3" w:tplc="FFFFFFFF" w:tentative="1">
      <w:start w:val="1"/>
      <w:numFmt w:val="decimal"/>
      <w:lvlText w:val="%4."/>
      <w:lvlJc w:val="left"/>
      <w:pPr>
        <w:ind w:left="3622" w:hanging="360"/>
      </w:pPr>
    </w:lvl>
    <w:lvl w:ilvl="4" w:tplc="FFFFFFFF" w:tentative="1">
      <w:start w:val="1"/>
      <w:numFmt w:val="lowerLetter"/>
      <w:lvlText w:val="%5."/>
      <w:lvlJc w:val="left"/>
      <w:pPr>
        <w:ind w:left="4342" w:hanging="360"/>
      </w:pPr>
    </w:lvl>
    <w:lvl w:ilvl="5" w:tplc="FFFFFFFF">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303" w15:restartNumberingAfterBreak="0">
    <w:nsid w:val="78A941A5"/>
    <w:multiLevelType w:val="multilevel"/>
    <w:tmpl w:val="A07EA3DE"/>
    <w:lvl w:ilvl="0">
      <w:start w:val="1"/>
      <w:numFmt w:val="decimal"/>
      <w:pStyle w:val="LACP-1"/>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57"/>
      </w:pPr>
      <w:rPr>
        <w:rFonts w:hint="default"/>
      </w:rPr>
    </w:lvl>
    <w:lvl w:ilvl="2">
      <w:start w:val="1"/>
      <w:numFmt w:val="decimal"/>
      <w:lvlText w:val="%1.%2.%3"/>
      <w:lvlJc w:val="left"/>
      <w:pPr>
        <w:ind w:left="0" w:firstLine="170"/>
      </w:pPr>
      <w:rPr>
        <w:rFonts w:hint="default"/>
      </w:rPr>
    </w:lvl>
    <w:lvl w:ilvl="3">
      <w:start w:val="1"/>
      <w:numFmt w:val="decimal"/>
      <w:lvlText w:val="%1.%2.%3.%4"/>
      <w:lvlJc w:val="left"/>
      <w:pPr>
        <w:ind w:left="0" w:firstLine="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4" w15:restartNumberingAfterBreak="0">
    <w:nsid w:val="78DE3DF8"/>
    <w:multiLevelType w:val="hybridMultilevel"/>
    <w:tmpl w:val="24FAFE2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306" w15:restartNumberingAfterBreak="0">
    <w:nsid w:val="798B2B25"/>
    <w:multiLevelType w:val="hybridMultilevel"/>
    <w:tmpl w:val="A9C2E7AE"/>
    <w:lvl w:ilvl="0" w:tplc="2CE6D718">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7" w15:restartNumberingAfterBreak="0">
    <w:nsid w:val="7A0725CE"/>
    <w:multiLevelType w:val="hybridMultilevel"/>
    <w:tmpl w:val="DD86DD24"/>
    <w:lvl w:ilvl="0" w:tplc="7F08C22E">
      <w:start w:val="1"/>
      <w:numFmt w:val="lowerLetter"/>
      <w:lvlText w:val="(%1)"/>
      <w:lvlJc w:val="left"/>
      <w:pPr>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08"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9"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310" w15:restartNumberingAfterBreak="0">
    <w:nsid w:val="7D0E589F"/>
    <w:multiLevelType w:val="hybridMultilevel"/>
    <w:tmpl w:val="53FAF652"/>
    <w:lvl w:ilvl="0" w:tplc="EFCADA04">
      <w:start w:val="1"/>
      <w:numFmt w:val="lowerLetter"/>
      <w:lvlText w:val="(%1)"/>
      <w:lvlJc w:val="left"/>
      <w:pPr>
        <w:ind w:left="1022" w:hanging="360"/>
      </w:pPr>
      <w:rPr>
        <w:rFonts w:ascii="Times New Roman" w:hAnsi="Times New Roman" w:cs="Calibri" w:hint="default"/>
        <w:b w:val="0"/>
        <w:i w:val="0"/>
        <w:color w:val="auto"/>
        <w:sz w:val="24"/>
        <w:szCs w:val="22"/>
        <w:u w:val="none"/>
      </w:rPr>
    </w:lvl>
    <w:lvl w:ilvl="1" w:tplc="FFFFFFFF" w:tentative="1">
      <w:start w:val="1"/>
      <w:numFmt w:val="lowerLetter"/>
      <w:lvlText w:val="%2."/>
      <w:lvlJc w:val="left"/>
      <w:pPr>
        <w:ind w:left="1742" w:hanging="360"/>
      </w:p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311" w15:restartNumberingAfterBreak="0">
    <w:nsid w:val="7F9E1B30"/>
    <w:multiLevelType w:val="multilevel"/>
    <w:tmpl w:val="485AF460"/>
    <w:lvl w:ilvl="0">
      <w:start w:val="1"/>
      <w:numFmt w:val="decimal"/>
      <w:isLgl/>
      <w:lvlText w:val="%1."/>
      <w:lvlJc w:val="left"/>
      <w:pPr>
        <w:tabs>
          <w:tab w:val="num" w:pos="432"/>
        </w:tabs>
        <w:ind w:left="432" w:hanging="432"/>
      </w:pPr>
      <w:rPr>
        <w:b/>
        <w:i w:val="0"/>
        <w:sz w:val="24"/>
      </w:rPr>
    </w:lvl>
    <w:lvl w:ilvl="1">
      <w:start w:val="1"/>
      <w:numFmt w:val="lowerLetter"/>
      <w:lvlText w:val="(%2)"/>
      <w:lvlJc w:val="left"/>
      <w:pPr>
        <w:ind w:left="502" w:hanging="360"/>
      </w:pPr>
      <w:rPr>
        <w:rFonts w:hint="default"/>
        <w:b w:val="0"/>
        <w:i w:val="0"/>
        <w:sz w:val="24"/>
        <w:lang w:val="es-ES"/>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5"/>
  </w:num>
  <w:num w:numId="2">
    <w:abstractNumId w:val="197"/>
  </w:num>
  <w:num w:numId="3">
    <w:abstractNumId w:val="168"/>
  </w:num>
  <w:num w:numId="4">
    <w:abstractNumId w:val="176"/>
  </w:num>
  <w:num w:numId="5">
    <w:abstractNumId w:val="305"/>
  </w:num>
  <w:num w:numId="6">
    <w:abstractNumId w:val="7"/>
  </w:num>
  <w:num w:numId="7">
    <w:abstractNumId w:val="185"/>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66"/>
  </w:num>
  <w:num w:numId="17">
    <w:abstractNumId w:val="28"/>
  </w:num>
  <w:num w:numId="18">
    <w:abstractNumId w:val="84"/>
  </w:num>
  <w:num w:numId="19">
    <w:abstractNumId w:val="307"/>
  </w:num>
  <w:num w:numId="20">
    <w:abstractNumId w:val="59"/>
  </w:num>
  <w:num w:numId="21">
    <w:abstractNumId w:val="60"/>
  </w:num>
  <w:num w:numId="22">
    <w:abstractNumId w:val="105"/>
  </w:num>
  <w:num w:numId="23">
    <w:abstractNumId w:val="238"/>
  </w:num>
  <w:num w:numId="24">
    <w:abstractNumId w:val="78"/>
  </w:num>
  <w:num w:numId="25">
    <w:abstractNumId w:val="299"/>
  </w:num>
  <w:num w:numId="26">
    <w:abstractNumId w:val="201"/>
  </w:num>
  <w:num w:numId="27">
    <w:abstractNumId w:val="39"/>
  </w:num>
  <w:num w:numId="28">
    <w:abstractNumId w:val="55"/>
  </w:num>
  <w:num w:numId="29">
    <w:abstractNumId w:val="253"/>
  </w:num>
  <w:num w:numId="30">
    <w:abstractNumId w:val="106"/>
  </w:num>
  <w:num w:numId="31">
    <w:abstractNumId w:val="126"/>
  </w:num>
  <w:num w:numId="32">
    <w:abstractNumId w:val="118"/>
  </w:num>
  <w:num w:numId="33">
    <w:abstractNumId w:val="295"/>
  </w:num>
  <w:num w:numId="34">
    <w:abstractNumId w:val="169"/>
  </w:num>
  <w:num w:numId="35">
    <w:abstractNumId w:val="70"/>
  </w:num>
  <w:num w:numId="36">
    <w:abstractNumId w:val="151"/>
  </w:num>
  <w:num w:numId="37">
    <w:abstractNumId w:val="228"/>
  </w:num>
  <w:num w:numId="38">
    <w:abstractNumId w:val="103"/>
  </w:num>
  <w:num w:numId="39">
    <w:abstractNumId w:val="134"/>
  </w:num>
  <w:num w:numId="40">
    <w:abstractNumId w:val="230"/>
  </w:num>
  <w:num w:numId="41">
    <w:abstractNumId w:val="128"/>
  </w:num>
  <w:num w:numId="42">
    <w:abstractNumId w:val="186"/>
  </w:num>
  <w:num w:numId="43">
    <w:abstractNumId w:val="143"/>
  </w:num>
  <w:num w:numId="44">
    <w:abstractNumId w:val="48"/>
  </w:num>
  <w:num w:numId="45">
    <w:abstractNumId w:val="152"/>
  </w:num>
  <w:num w:numId="46">
    <w:abstractNumId w:val="43"/>
  </w:num>
  <w:num w:numId="47">
    <w:abstractNumId w:val="246"/>
  </w:num>
  <w:num w:numId="48">
    <w:abstractNumId w:val="166"/>
  </w:num>
  <w:num w:numId="49">
    <w:abstractNumId w:val="82"/>
  </w:num>
  <w:num w:numId="50">
    <w:abstractNumId w:val="209"/>
  </w:num>
  <w:num w:numId="51">
    <w:abstractNumId w:val="23"/>
  </w:num>
  <w:num w:numId="52">
    <w:abstractNumId w:val="50"/>
  </w:num>
  <w:num w:numId="53">
    <w:abstractNumId w:val="136"/>
  </w:num>
  <w:num w:numId="54">
    <w:abstractNumId w:val="251"/>
  </w:num>
  <w:num w:numId="55">
    <w:abstractNumId w:val="308"/>
  </w:num>
  <w:num w:numId="56">
    <w:abstractNumId w:val="138"/>
  </w:num>
  <w:num w:numId="57">
    <w:abstractNumId w:val="122"/>
  </w:num>
  <w:num w:numId="5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6"/>
  </w:num>
  <w:num w:numId="60">
    <w:abstractNumId w:val="74"/>
  </w:num>
  <w:num w:numId="61">
    <w:abstractNumId w:val="95"/>
  </w:num>
  <w:num w:numId="62">
    <w:abstractNumId w:val="243"/>
  </w:num>
  <w:num w:numId="63">
    <w:abstractNumId w:val="64"/>
  </w:num>
  <w:num w:numId="64">
    <w:abstractNumId w:val="173"/>
  </w:num>
  <w:num w:numId="65">
    <w:abstractNumId w:val="261"/>
  </w:num>
  <w:num w:numId="66">
    <w:abstractNumId w:val="73"/>
  </w:num>
  <w:num w:numId="67">
    <w:abstractNumId w:val="68"/>
  </w:num>
  <w:num w:numId="68">
    <w:abstractNumId w:val="309"/>
  </w:num>
  <w:num w:numId="69">
    <w:abstractNumId w:val="26"/>
    <w:lvlOverride w:ilvl="0">
      <w:startOverride w:val="1"/>
    </w:lvlOverride>
  </w:num>
  <w:num w:numId="70">
    <w:abstractNumId w:val="217"/>
  </w:num>
  <w:num w:numId="71">
    <w:abstractNumId w:val="51"/>
  </w:num>
  <w:num w:numId="72">
    <w:abstractNumId w:val="211"/>
  </w:num>
  <w:num w:numId="73">
    <w:abstractNumId w:val="89"/>
  </w:num>
  <w:num w:numId="74">
    <w:abstractNumId w:val="144"/>
  </w:num>
  <w:num w:numId="75">
    <w:abstractNumId w:val="46"/>
  </w:num>
  <w:num w:numId="76">
    <w:abstractNumId w:val="47"/>
  </w:num>
  <w:num w:numId="77">
    <w:abstractNumId w:val="90"/>
  </w:num>
  <w:num w:numId="78">
    <w:abstractNumId w:val="222"/>
  </w:num>
  <w:num w:numId="79">
    <w:abstractNumId w:val="116"/>
  </w:num>
  <w:num w:numId="80">
    <w:abstractNumId w:val="62"/>
  </w:num>
  <w:num w:numId="81">
    <w:abstractNumId w:val="255"/>
  </w:num>
  <w:num w:numId="82">
    <w:abstractNumId w:val="248"/>
  </w:num>
  <w:num w:numId="83">
    <w:abstractNumId w:val="224"/>
  </w:num>
  <w:num w:numId="84">
    <w:abstractNumId w:val="204"/>
  </w:num>
  <w:num w:numId="85">
    <w:abstractNumId w:val="178"/>
  </w:num>
  <w:num w:numId="86">
    <w:abstractNumId w:val="280"/>
  </w:num>
  <w:num w:numId="87">
    <w:abstractNumId w:val="175"/>
  </w:num>
  <w:num w:numId="88">
    <w:abstractNumId w:val="53"/>
  </w:num>
  <w:num w:numId="89">
    <w:abstractNumId w:val="215"/>
  </w:num>
  <w:num w:numId="90">
    <w:abstractNumId w:val="156"/>
  </w:num>
  <w:num w:numId="91">
    <w:abstractNumId w:val="258"/>
  </w:num>
  <w:num w:numId="92">
    <w:abstractNumId w:val="88"/>
  </w:num>
  <w:num w:numId="93">
    <w:abstractNumId w:val="207"/>
  </w:num>
  <w:num w:numId="94">
    <w:abstractNumId w:val="265"/>
  </w:num>
  <w:num w:numId="95">
    <w:abstractNumId w:val="188"/>
  </w:num>
  <w:num w:numId="96">
    <w:abstractNumId w:val="239"/>
  </w:num>
  <w:num w:numId="97">
    <w:abstractNumId w:val="115"/>
  </w:num>
  <w:num w:numId="98">
    <w:abstractNumId w:val="184"/>
  </w:num>
  <w:num w:numId="99">
    <w:abstractNumId w:val="277"/>
  </w:num>
  <w:num w:numId="100">
    <w:abstractNumId w:val="199"/>
  </w:num>
  <w:num w:numId="101">
    <w:abstractNumId w:val="181"/>
  </w:num>
  <w:num w:numId="102">
    <w:abstractNumId w:val="288"/>
  </w:num>
  <w:num w:numId="103">
    <w:abstractNumId w:val="155"/>
  </w:num>
  <w:num w:numId="104">
    <w:abstractNumId w:val="268"/>
  </w:num>
  <w:num w:numId="105">
    <w:abstractNumId w:val="262"/>
  </w:num>
  <w:num w:numId="106">
    <w:abstractNumId w:val="196"/>
  </w:num>
  <w:num w:numId="107">
    <w:abstractNumId w:val="180"/>
  </w:num>
  <w:num w:numId="108">
    <w:abstractNumId w:val="45"/>
  </w:num>
  <w:num w:numId="109">
    <w:abstractNumId w:val="81"/>
  </w:num>
  <w:num w:numId="110">
    <w:abstractNumId w:val="234"/>
  </w:num>
  <w:num w:numId="111">
    <w:abstractNumId w:val="257"/>
  </w:num>
  <w:num w:numId="112">
    <w:abstractNumId w:val="124"/>
  </w:num>
  <w:num w:numId="113">
    <w:abstractNumId w:val="145"/>
  </w:num>
  <w:num w:numId="114">
    <w:abstractNumId w:val="15"/>
  </w:num>
  <w:num w:numId="115">
    <w:abstractNumId w:val="71"/>
  </w:num>
  <w:num w:numId="116">
    <w:abstractNumId w:val="161"/>
  </w:num>
  <w:num w:numId="117">
    <w:abstractNumId w:val="202"/>
  </w:num>
  <w:num w:numId="118">
    <w:abstractNumId w:val="219"/>
  </w:num>
  <w:num w:numId="119">
    <w:abstractNumId w:val="117"/>
  </w:num>
  <w:num w:numId="120">
    <w:abstractNumId w:val="300"/>
  </w:num>
  <w:num w:numId="121">
    <w:abstractNumId w:val="236"/>
  </w:num>
  <w:num w:numId="122">
    <w:abstractNumId w:val="57"/>
  </w:num>
  <w:num w:numId="123">
    <w:abstractNumId w:val="97"/>
  </w:num>
  <w:num w:numId="124">
    <w:abstractNumId w:val="208"/>
  </w:num>
  <w:num w:numId="125">
    <w:abstractNumId w:val="220"/>
  </w:num>
  <w:num w:numId="126">
    <w:abstractNumId w:val="147"/>
  </w:num>
  <w:num w:numId="127">
    <w:abstractNumId w:val="171"/>
  </w:num>
  <w:num w:numId="128">
    <w:abstractNumId w:val="132"/>
  </w:num>
  <w:num w:numId="129">
    <w:abstractNumId w:val="104"/>
  </w:num>
  <w:num w:numId="130">
    <w:abstractNumId w:val="154"/>
  </w:num>
  <w:num w:numId="131">
    <w:abstractNumId w:val="310"/>
  </w:num>
  <w:num w:numId="132">
    <w:abstractNumId w:val="306"/>
  </w:num>
  <w:num w:numId="133">
    <w:abstractNumId w:val="286"/>
  </w:num>
  <w:num w:numId="134">
    <w:abstractNumId w:val="129"/>
  </w:num>
  <w:num w:numId="135">
    <w:abstractNumId w:val="16"/>
  </w:num>
  <w:num w:numId="136">
    <w:abstractNumId w:val="93"/>
  </w:num>
  <w:num w:numId="137">
    <w:abstractNumId w:val="109"/>
  </w:num>
  <w:num w:numId="138">
    <w:abstractNumId w:val="221"/>
  </w:num>
  <w:num w:numId="139">
    <w:abstractNumId w:val="101"/>
  </w:num>
  <w:num w:numId="140">
    <w:abstractNumId w:val="130"/>
  </w:num>
  <w:num w:numId="141">
    <w:abstractNumId w:val="311"/>
  </w:num>
  <w:num w:numId="142">
    <w:abstractNumId w:val="86"/>
  </w:num>
  <w:num w:numId="143">
    <w:abstractNumId w:val="244"/>
  </w:num>
  <w:num w:numId="144">
    <w:abstractNumId w:val="34"/>
  </w:num>
  <w:num w:numId="145">
    <w:abstractNumId w:val="119"/>
  </w:num>
  <w:num w:numId="146">
    <w:abstractNumId w:val="91"/>
  </w:num>
  <w:num w:numId="147">
    <w:abstractNumId w:val="56"/>
  </w:num>
  <w:num w:numId="148">
    <w:abstractNumId w:val="229"/>
  </w:num>
  <w:num w:numId="149">
    <w:abstractNumId w:val="191"/>
  </w:num>
  <w:num w:numId="150">
    <w:abstractNumId w:val="194"/>
  </w:num>
  <w:num w:numId="151">
    <w:abstractNumId w:val="165"/>
  </w:num>
  <w:num w:numId="152">
    <w:abstractNumId w:val="96"/>
  </w:num>
  <w:num w:numId="153">
    <w:abstractNumId w:val="127"/>
  </w:num>
  <w:num w:numId="154">
    <w:abstractNumId w:val="232"/>
  </w:num>
  <w:num w:numId="155">
    <w:abstractNumId w:val="9"/>
  </w:num>
  <w:num w:numId="156">
    <w:abstractNumId w:val="27"/>
  </w:num>
  <w:num w:numId="157">
    <w:abstractNumId w:val="183"/>
  </w:num>
  <w:num w:numId="158">
    <w:abstractNumId w:val="240"/>
  </w:num>
  <w:num w:numId="159">
    <w:abstractNumId w:val="284"/>
  </w:num>
  <w:num w:numId="160">
    <w:abstractNumId w:val="150"/>
  </w:num>
  <w:num w:numId="161">
    <w:abstractNumId w:val="275"/>
  </w:num>
  <w:num w:numId="162">
    <w:abstractNumId w:val="235"/>
  </w:num>
  <w:num w:numId="163">
    <w:abstractNumId w:val="291"/>
  </w:num>
  <w:num w:numId="164">
    <w:abstractNumId w:val="131"/>
  </w:num>
  <w:num w:numId="165">
    <w:abstractNumId w:val="67"/>
  </w:num>
  <w:num w:numId="166">
    <w:abstractNumId w:val="13"/>
  </w:num>
  <w:num w:numId="167">
    <w:abstractNumId w:val="293"/>
  </w:num>
  <w:num w:numId="168">
    <w:abstractNumId w:val="75"/>
  </w:num>
  <w:num w:numId="169">
    <w:abstractNumId w:val="279"/>
  </w:num>
  <w:num w:numId="170">
    <w:abstractNumId w:val="304"/>
  </w:num>
  <w:num w:numId="171">
    <w:abstractNumId w:val="30"/>
  </w:num>
  <w:num w:numId="172">
    <w:abstractNumId w:val="76"/>
  </w:num>
  <w:num w:numId="173">
    <w:abstractNumId w:val="192"/>
  </w:num>
  <w:num w:numId="174">
    <w:abstractNumId w:val="80"/>
  </w:num>
  <w:num w:numId="175">
    <w:abstractNumId w:val="92"/>
  </w:num>
  <w:num w:numId="176">
    <w:abstractNumId w:val="61"/>
  </w:num>
  <w:num w:numId="177">
    <w:abstractNumId w:val="237"/>
  </w:num>
  <w:num w:numId="178">
    <w:abstractNumId w:val="252"/>
  </w:num>
  <w:num w:numId="179">
    <w:abstractNumId w:val="249"/>
  </w:num>
  <w:num w:numId="180">
    <w:abstractNumId w:val="108"/>
  </w:num>
  <w:num w:numId="181">
    <w:abstractNumId w:val="114"/>
  </w:num>
  <w:num w:numId="182">
    <w:abstractNumId w:val="11"/>
  </w:num>
  <w:num w:numId="183">
    <w:abstractNumId w:val="270"/>
  </w:num>
  <w:num w:numId="184">
    <w:abstractNumId w:val="160"/>
  </w:num>
  <w:num w:numId="185">
    <w:abstractNumId w:val="107"/>
  </w:num>
  <w:num w:numId="186">
    <w:abstractNumId w:val="40"/>
  </w:num>
  <w:num w:numId="187">
    <w:abstractNumId w:val="63"/>
  </w:num>
  <w:num w:numId="188">
    <w:abstractNumId w:val="301"/>
  </w:num>
  <w:num w:numId="189">
    <w:abstractNumId w:val="285"/>
  </w:num>
  <w:num w:numId="190">
    <w:abstractNumId w:val="190"/>
  </w:num>
  <w:num w:numId="191">
    <w:abstractNumId w:val="148"/>
  </w:num>
  <w:num w:numId="192">
    <w:abstractNumId w:val="260"/>
  </w:num>
  <w:num w:numId="193">
    <w:abstractNumId w:val="231"/>
    <w:lvlOverride w:ilvl="0">
      <w:startOverride w:val="1"/>
      <w:lvl w:ilvl="0">
        <w:start w:val="1"/>
        <w:numFmt w:val="decimal"/>
        <w:pStyle w:val="BID0"/>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w:lvlJc w:val="left"/>
        <w:pPr>
          <w:ind w:left="576" w:hanging="576"/>
        </w:pPr>
      </w:lvl>
    </w:lvlOverride>
    <w:lvlOverride w:ilvl="2">
      <w:startOverride w:val="1"/>
      <w:lvl w:ilvl="2">
        <w:start w:val="1"/>
        <w:numFmt w:val="decimal"/>
        <w:lvlText w:val="%1.%2.%3"/>
        <w:lvlJc w:val="left"/>
        <w:pPr>
          <w:ind w:left="720" w:hanging="720"/>
        </w:pPr>
      </w:lvl>
    </w:lvlOverride>
    <w:lvlOverride w:ilvl="3">
      <w:startOverride w:val="1"/>
      <w:lvl w:ilvl="3">
        <w:start w:val="1"/>
        <w:numFmt w:val="decimal"/>
        <w:lvlText w:val="%1.%2.%3.%4"/>
        <w:lvlJc w:val="left"/>
        <w:pPr>
          <w:ind w:left="864" w:hanging="864"/>
        </w:pPr>
      </w:lvl>
    </w:lvlOverride>
    <w:lvlOverride w:ilvl="4">
      <w:startOverride w:val="1"/>
      <w:lvl w:ilvl="4">
        <w:start w:val="1"/>
        <w:numFmt w:val="decimal"/>
        <w:lvlText w:val="%1.%2.%3.%4.%5"/>
        <w:lvlJc w:val="left"/>
        <w:pPr>
          <w:ind w:left="100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194">
    <w:abstractNumId w:val="149"/>
  </w:num>
  <w:num w:numId="195">
    <w:abstractNumId w:val="266"/>
  </w:num>
  <w:num w:numId="196">
    <w:abstractNumId w:val="18"/>
  </w:num>
  <w:num w:numId="197">
    <w:abstractNumId w:val="24"/>
  </w:num>
  <w:num w:numId="198">
    <w:abstractNumId w:val="77"/>
  </w:num>
  <w:num w:numId="199">
    <w:abstractNumId w:val="195"/>
  </w:num>
  <w:num w:numId="200">
    <w:abstractNumId w:val="254"/>
  </w:num>
  <w:num w:numId="201">
    <w:abstractNumId w:val="276"/>
  </w:num>
  <w:num w:numId="202">
    <w:abstractNumId w:val="100"/>
  </w:num>
  <w:num w:numId="203">
    <w:abstractNumId w:val="205"/>
  </w:num>
  <w:num w:numId="204">
    <w:abstractNumId w:val="272"/>
  </w:num>
  <w:num w:numId="205">
    <w:abstractNumId w:val="164"/>
  </w:num>
  <w:num w:numId="206">
    <w:abstractNumId w:val="12"/>
  </w:num>
  <w:num w:numId="20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9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71"/>
  </w:num>
  <w:num w:numId="210">
    <w:abstractNumId w:val="35"/>
    <w:lvlOverride w:ilvl="0">
      <w:startOverride w:val="1"/>
      <w:lvl w:ilvl="0">
        <w:start w:val="1"/>
        <w:numFmt w:val="decimal"/>
        <w:lvlText w:val="%1"/>
        <w:lvlJc w:val="left"/>
        <w:pPr>
          <w:ind w:left="0" w:firstLine="0"/>
        </w:pPr>
        <w:rPr>
          <w:rFonts w:ascii="Times New Roman" w:hAnsi="Times New Roman" w:hint="default"/>
          <w:b/>
          <w:sz w:val="24"/>
        </w:rPr>
      </w:lvl>
    </w:lvlOverride>
    <w:lvlOverride w:ilvl="1">
      <w:startOverride w:val="1"/>
      <w:lvl w:ilvl="1">
        <w:start w:val="1"/>
        <w:numFmt w:val="decimal"/>
        <w:lvlText w:val="%1.%2."/>
        <w:lvlJc w:val="left"/>
        <w:pPr>
          <w:ind w:left="0" w:firstLine="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lvlText w:val="%1.%2.%3"/>
        <w:lvlJc w:val="left"/>
        <w:pPr>
          <w:ind w:left="0" w:firstLine="170"/>
        </w:pPr>
        <w:rPr>
          <w:rFonts w:ascii="Times New Roman" w:hAnsi="Times New Roman" w:hint="default"/>
          <w:sz w:val="24"/>
        </w:rPr>
      </w:lvl>
    </w:lvlOverride>
    <w:lvlOverride w:ilvl="3">
      <w:startOverride w:val="1"/>
      <w:lvl w:ilvl="3">
        <w:start w:val="1"/>
        <w:numFmt w:val="decimal"/>
        <w:lvlText w:val="%1.%2.%3.%4"/>
        <w:lvlJc w:val="left"/>
        <w:pPr>
          <w:ind w:left="0" w:firstLine="397"/>
        </w:pPr>
        <w:rPr>
          <w:rFonts w:ascii="Times New Roman" w:hAnsi="Times New Roman" w:hint="default"/>
          <w:sz w:val="24"/>
        </w:rPr>
      </w:lvl>
    </w:lvlOverride>
    <w:lvlOverride w:ilvl="4">
      <w:startOverride w:val="1"/>
      <w:lvl w:ilvl="4">
        <w:start w:val="1"/>
        <w:numFmt w:val="lowerLetter"/>
        <w:lvlText w:val="(%5)"/>
        <w:lvlJc w:val="left"/>
        <w:pPr>
          <w:ind w:left="1800" w:hanging="360"/>
        </w:pPr>
        <w:rPr>
          <w:rFonts w:ascii="Times New Roman" w:hAnsi="Times New Roman" w:hint="default"/>
          <w:sz w:val="24"/>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1">
    <w:abstractNumId w:val="35"/>
    <w:lvlOverride w:ilvl="0">
      <w:startOverride w:val="1"/>
      <w:lvl w:ilvl="0">
        <w:start w:val="1"/>
        <w:numFmt w:val="decimal"/>
        <w:lvlText w:val="%1"/>
        <w:lvlJc w:val="left"/>
        <w:pPr>
          <w:ind w:left="0" w:firstLine="0"/>
        </w:pPr>
        <w:rPr>
          <w:rFonts w:ascii="Times New Roman" w:hAnsi="Times New Roman" w:hint="default"/>
          <w:b/>
          <w:sz w:val="24"/>
        </w:rPr>
      </w:lvl>
    </w:lvlOverride>
    <w:lvlOverride w:ilvl="1">
      <w:startOverride w:val="1"/>
      <w:lvl w:ilvl="1">
        <w:start w:val="1"/>
        <w:numFmt w:val="decimal"/>
        <w:lvlText w:val="%1.%2."/>
        <w:lvlJc w:val="left"/>
        <w:pPr>
          <w:ind w:left="0" w:firstLine="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lvlText w:val="%1.%2.%3"/>
        <w:lvlJc w:val="left"/>
        <w:pPr>
          <w:ind w:left="0" w:firstLine="170"/>
        </w:pPr>
        <w:rPr>
          <w:rFonts w:ascii="Times New Roman" w:hAnsi="Times New Roman" w:hint="default"/>
          <w:sz w:val="24"/>
        </w:rPr>
      </w:lvl>
    </w:lvlOverride>
    <w:lvlOverride w:ilvl="3">
      <w:startOverride w:val="1"/>
      <w:lvl w:ilvl="3">
        <w:start w:val="1"/>
        <w:numFmt w:val="decimal"/>
        <w:lvlText w:val="%1.%2.%3.%4"/>
        <w:lvlJc w:val="left"/>
        <w:pPr>
          <w:ind w:left="0" w:firstLine="397"/>
        </w:pPr>
        <w:rPr>
          <w:rFonts w:ascii="Times New Roman" w:hAnsi="Times New Roman" w:hint="default"/>
          <w:sz w:val="24"/>
        </w:rPr>
      </w:lvl>
    </w:lvlOverride>
    <w:lvlOverride w:ilvl="4">
      <w:startOverride w:val="1"/>
      <w:lvl w:ilvl="4">
        <w:start w:val="1"/>
        <w:numFmt w:val="lowerLetter"/>
        <w:lvlText w:val="(%5)"/>
        <w:lvlJc w:val="left"/>
        <w:pPr>
          <w:ind w:left="1800" w:hanging="360"/>
        </w:pPr>
        <w:rPr>
          <w:rFonts w:ascii="Times New Roman" w:hAnsi="Times New Roman" w:hint="default"/>
          <w:sz w:val="24"/>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2">
    <w:abstractNumId w:val="35"/>
    <w:lvlOverride w:ilvl="0">
      <w:startOverride w:val="1"/>
      <w:lvl w:ilvl="0">
        <w:start w:val="1"/>
        <w:numFmt w:val="decimal"/>
        <w:lvlText w:val="%1"/>
        <w:lvlJc w:val="left"/>
        <w:pPr>
          <w:ind w:left="0" w:firstLine="0"/>
        </w:pPr>
        <w:rPr>
          <w:rFonts w:ascii="Times New Roman" w:hAnsi="Times New Roman" w:hint="default"/>
          <w:b/>
          <w:sz w:val="24"/>
        </w:rPr>
      </w:lvl>
    </w:lvlOverride>
    <w:lvlOverride w:ilvl="1">
      <w:startOverride w:val="1"/>
      <w:lvl w:ilvl="1">
        <w:start w:val="1"/>
        <w:numFmt w:val="decimal"/>
        <w:lvlText w:val="%1.%2."/>
        <w:lvlJc w:val="left"/>
        <w:pPr>
          <w:ind w:left="0" w:firstLine="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lvlText w:val="%1.%2.%3"/>
        <w:lvlJc w:val="left"/>
        <w:pPr>
          <w:ind w:left="0" w:firstLine="170"/>
        </w:pPr>
        <w:rPr>
          <w:rFonts w:ascii="Times New Roman" w:hAnsi="Times New Roman" w:hint="default"/>
          <w:sz w:val="24"/>
        </w:rPr>
      </w:lvl>
    </w:lvlOverride>
    <w:lvlOverride w:ilvl="3">
      <w:startOverride w:val="1"/>
      <w:lvl w:ilvl="3">
        <w:start w:val="1"/>
        <w:numFmt w:val="decimal"/>
        <w:lvlText w:val="%1.%2.%3.%4"/>
        <w:lvlJc w:val="left"/>
        <w:pPr>
          <w:ind w:left="0" w:firstLine="397"/>
        </w:pPr>
        <w:rPr>
          <w:rFonts w:ascii="Times New Roman" w:hAnsi="Times New Roman" w:hint="default"/>
          <w:sz w:val="24"/>
        </w:rPr>
      </w:lvl>
    </w:lvlOverride>
    <w:lvlOverride w:ilvl="4">
      <w:startOverride w:val="1"/>
      <w:lvl w:ilvl="4">
        <w:start w:val="1"/>
        <w:numFmt w:val="lowerLetter"/>
        <w:lvlText w:val="(%5)"/>
        <w:lvlJc w:val="left"/>
        <w:pPr>
          <w:ind w:left="1800" w:hanging="360"/>
        </w:pPr>
        <w:rPr>
          <w:rFonts w:ascii="Times New Roman" w:hAnsi="Times New Roman" w:hint="default"/>
          <w:sz w:val="24"/>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3">
    <w:abstractNumId w:val="35"/>
    <w:lvlOverride w:ilvl="0">
      <w:lvl w:ilvl="0">
        <w:start w:val="1"/>
        <w:numFmt w:val="decimal"/>
        <w:lvlText w:val="%1"/>
        <w:lvlJc w:val="left"/>
        <w:pPr>
          <w:ind w:left="0" w:firstLine="0"/>
        </w:pPr>
        <w:rPr>
          <w:rFonts w:ascii="Times New Roman" w:hAnsi="Times New Roman" w:hint="default"/>
          <w:b/>
          <w:sz w:val="24"/>
        </w:rPr>
      </w:lvl>
    </w:lvlOverride>
    <w:lvlOverride w:ilvl="1">
      <w:lvl w:ilvl="1">
        <w:start w:val="1"/>
        <w:numFmt w:val="decimal"/>
        <w:lvlText w:val="%1.%2."/>
        <w:lvlJc w:val="left"/>
        <w:pPr>
          <w:ind w:left="0" w:firstLine="57"/>
        </w:pPr>
        <w:rPr>
          <w:rFonts w:ascii="Times New Roman" w:hAnsi="Times New Roman" w:hint="default"/>
          <w:sz w:val="24"/>
        </w:rPr>
      </w:lvl>
    </w:lvlOverride>
    <w:lvlOverride w:ilvl="2">
      <w:lvl w:ilvl="2">
        <w:start w:val="1"/>
        <w:numFmt w:val="decimal"/>
        <w:lvlText w:val="%1.%2.%3"/>
        <w:lvlJc w:val="left"/>
        <w:pPr>
          <w:ind w:left="0" w:firstLine="170"/>
        </w:pPr>
        <w:rPr>
          <w:rFonts w:ascii="Times New Roman" w:hAnsi="Times New Roman" w:hint="default"/>
          <w:sz w:val="24"/>
        </w:rPr>
      </w:lvl>
    </w:lvlOverride>
    <w:lvlOverride w:ilvl="3">
      <w:lvl w:ilvl="3">
        <w:start w:val="1"/>
        <w:numFmt w:val="decimal"/>
        <w:lvlText w:val="%1.%2.%3.%4"/>
        <w:lvlJc w:val="left"/>
        <w:pPr>
          <w:ind w:left="0" w:firstLine="397"/>
        </w:pPr>
        <w:rPr>
          <w:rFonts w:ascii="Times New Roman" w:hAnsi="Times New Roman" w:hint="default"/>
          <w:sz w:val="24"/>
        </w:rPr>
      </w:lvl>
    </w:lvlOverride>
    <w:lvlOverride w:ilvl="4">
      <w:lvl w:ilvl="4">
        <w:start w:val="1"/>
        <w:numFmt w:val="lowerLetter"/>
        <w:lvlText w:val="(%5)"/>
        <w:lvlJc w:val="left"/>
        <w:pPr>
          <w:ind w:left="1800" w:hanging="360"/>
        </w:pPr>
        <w:rPr>
          <w:rFonts w:ascii="Times New Roman" w:hAnsi="Times New Roman" w:hint="default"/>
          <w:sz w:val="24"/>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4">
    <w:abstractNumId w:val="133"/>
  </w:num>
  <w:num w:numId="215">
    <w:abstractNumId w:val="87"/>
  </w:num>
  <w:num w:numId="216">
    <w:abstractNumId w:val="200"/>
  </w:num>
  <w:num w:numId="21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4"/>
  </w:num>
  <w:num w:numId="239">
    <w:abstractNumId w:val="273"/>
  </w:num>
  <w:num w:numId="240">
    <w:abstractNumId w:val="54"/>
  </w:num>
  <w:num w:numId="241">
    <w:abstractNumId w:val="283"/>
  </w:num>
  <w:num w:numId="242">
    <w:abstractNumId w:val="218"/>
  </w:num>
  <w:num w:numId="243">
    <w:abstractNumId w:val="52"/>
  </w:num>
  <w:num w:numId="244">
    <w:abstractNumId w:val="259"/>
  </w:num>
  <w:num w:numId="245">
    <w:abstractNumId w:val="65"/>
  </w:num>
  <w:num w:numId="24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8"/>
  </w:num>
  <w:num w:numId="251">
    <w:abstractNumId w:val="212"/>
  </w:num>
  <w:num w:numId="252">
    <w:abstractNumId w:val="72"/>
  </w:num>
  <w:num w:numId="253">
    <w:abstractNumId w:val="99"/>
  </w:num>
  <w:num w:numId="254">
    <w:abstractNumId w:val="111"/>
  </w:num>
  <w:num w:numId="255">
    <w:abstractNumId w:val="298"/>
  </w:num>
  <w:num w:numId="256">
    <w:abstractNumId w:val="135"/>
  </w:num>
  <w:num w:numId="257">
    <w:abstractNumId w:val="37"/>
  </w:num>
  <w:num w:numId="258">
    <w:abstractNumId w:val="21"/>
  </w:num>
  <w:num w:numId="259">
    <w:abstractNumId w:val="250"/>
  </w:num>
  <w:num w:numId="260">
    <w:abstractNumId w:val="42"/>
  </w:num>
  <w:num w:numId="261">
    <w:abstractNumId w:val="85"/>
  </w:num>
  <w:num w:numId="262">
    <w:abstractNumId w:val="33"/>
  </w:num>
  <w:num w:numId="263">
    <w:abstractNumId w:val="94"/>
  </w:num>
  <w:num w:numId="264">
    <w:abstractNumId w:val="139"/>
  </w:num>
  <w:num w:numId="265">
    <w:abstractNumId w:val="287"/>
  </w:num>
  <w:num w:numId="266">
    <w:abstractNumId w:val="32"/>
  </w:num>
  <w:num w:numId="267">
    <w:abstractNumId w:val="172"/>
  </w:num>
  <w:num w:numId="268">
    <w:abstractNumId w:val="189"/>
  </w:num>
  <w:num w:numId="269">
    <w:abstractNumId w:val="206"/>
  </w:num>
  <w:num w:numId="270">
    <w:abstractNumId w:val="292"/>
  </w:num>
  <w:num w:numId="271">
    <w:abstractNumId w:val="302"/>
  </w:num>
  <w:num w:numId="272">
    <w:abstractNumId w:val="49"/>
  </w:num>
  <w:num w:numId="273">
    <w:abstractNumId w:val="79"/>
  </w:num>
  <w:num w:numId="274">
    <w:abstractNumId w:val="222"/>
  </w:num>
  <w:num w:numId="275">
    <w:abstractNumId w:val="222"/>
  </w:num>
  <w:num w:numId="276">
    <w:abstractNumId w:val="222"/>
  </w:num>
  <w:num w:numId="277">
    <w:abstractNumId w:val="222"/>
  </w:num>
  <w:num w:numId="278">
    <w:abstractNumId w:val="222"/>
  </w:num>
  <w:num w:numId="279">
    <w:abstractNumId w:val="222"/>
  </w:num>
  <w:num w:numId="280">
    <w:abstractNumId w:val="10"/>
  </w:num>
  <w:num w:numId="281">
    <w:abstractNumId w:val="223"/>
  </w:num>
  <w:num w:numId="28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num>
  <w:num w:numId="284">
    <w:abstractNumId w:val="187"/>
  </w:num>
  <w:num w:numId="285">
    <w:abstractNumId w:val="222"/>
  </w:num>
  <w:num w:numId="286">
    <w:abstractNumId w:val="120"/>
  </w:num>
  <w:num w:numId="287">
    <w:abstractNumId w:val="120"/>
    <w:lvlOverride w:ilvl="0">
      <w:startOverride w:val="1"/>
    </w:lvlOverride>
  </w:num>
  <w:num w:numId="288">
    <w:abstractNumId w:val="120"/>
    <w:lvlOverride w:ilvl="0">
      <w:startOverride w:val="1"/>
    </w:lvlOverride>
  </w:num>
  <w:num w:numId="289">
    <w:abstractNumId w:val="120"/>
  </w:num>
  <w:num w:numId="290">
    <w:abstractNumId w:val="162"/>
  </w:num>
  <w:num w:numId="291">
    <w:abstractNumId w:val="177"/>
  </w:num>
  <w:num w:numId="292">
    <w:abstractNumId w:val="179"/>
  </w:num>
  <w:num w:numId="293">
    <w:abstractNumId w:val="245"/>
  </w:num>
  <w:num w:numId="294">
    <w:abstractNumId w:val="167"/>
  </w:num>
  <w:num w:numId="295">
    <w:abstractNumId w:val="31"/>
  </w:num>
  <w:num w:numId="296">
    <w:abstractNumId w:val="36"/>
  </w:num>
  <w:num w:numId="297">
    <w:abstractNumId w:val="233"/>
  </w:num>
  <w:num w:numId="298">
    <w:abstractNumId w:val="174"/>
  </w:num>
  <w:num w:numId="299">
    <w:abstractNumId w:val="170"/>
  </w:num>
  <w:num w:numId="300">
    <w:abstractNumId w:val="282"/>
  </w:num>
  <w:num w:numId="301">
    <w:abstractNumId w:val="17"/>
  </w:num>
  <w:num w:numId="302">
    <w:abstractNumId w:val="289"/>
  </w:num>
  <w:num w:numId="303">
    <w:abstractNumId w:val="123"/>
  </w:num>
  <w:num w:numId="304">
    <w:abstractNumId w:val="25"/>
  </w:num>
  <w:num w:numId="305">
    <w:abstractNumId w:val="163"/>
  </w:num>
  <w:num w:numId="306">
    <w:abstractNumId w:val="98"/>
  </w:num>
  <w:num w:numId="307">
    <w:abstractNumId w:val="125"/>
  </w:num>
  <w:num w:numId="308">
    <w:abstractNumId w:val="26"/>
  </w:num>
  <w:num w:numId="309">
    <w:abstractNumId w:val="41"/>
  </w:num>
  <w:num w:numId="310">
    <w:abstractNumId w:val="19"/>
  </w:num>
  <w:num w:numId="311">
    <w:abstractNumId w:val="22"/>
  </w:num>
  <w:num w:numId="312">
    <w:abstractNumId w:val="83"/>
  </w:num>
  <w:num w:numId="313">
    <w:abstractNumId w:val="274"/>
  </w:num>
  <w:num w:numId="314">
    <w:abstractNumId w:val="263"/>
  </w:num>
  <w:num w:numId="315">
    <w:abstractNumId w:val="69"/>
  </w:num>
  <w:num w:numId="316">
    <w:abstractNumId w:val="203"/>
  </w:num>
  <w:num w:numId="317">
    <w:abstractNumId w:val="102"/>
  </w:num>
  <w:num w:numId="318">
    <w:abstractNumId w:val="58"/>
  </w:num>
  <w:num w:numId="319">
    <w:abstractNumId w:val="182"/>
  </w:num>
  <w:num w:numId="320">
    <w:abstractNumId w:val="193"/>
  </w:num>
  <w:num w:numId="321">
    <w:abstractNumId w:val="210"/>
  </w:num>
  <w:num w:numId="322">
    <w:abstractNumId w:val="146"/>
  </w:num>
  <w:num w:numId="323">
    <w:abstractNumId w:val="269"/>
  </w:num>
  <w:num w:numId="324">
    <w:abstractNumId w:val="153"/>
  </w:num>
  <w:num w:numId="325">
    <w:abstractNumId w:val="227"/>
  </w:num>
  <w:num w:numId="326">
    <w:abstractNumId w:val="141"/>
  </w:num>
  <w:num w:numId="327">
    <w:abstractNumId w:val="20"/>
  </w:num>
  <w:num w:numId="3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303"/>
  </w:num>
  <w:num w:numId="355">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226"/>
  </w:num>
  <w:num w:numId="358">
    <w:abstractNumId w:val="290"/>
  </w:num>
  <w:num w:numId="359">
    <w:abstractNumId w:val="137"/>
  </w:num>
  <w:num w:numId="360">
    <w:abstractNumId w:val="264"/>
  </w:num>
  <w:num w:numId="361">
    <w:abstractNumId w:val="142"/>
  </w:num>
  <w:num w:numId="362">
    <w:abstractNumId w:val="242"/>
  </w:num>
  <w:num w:numId="363">
    <w:abstractNumId w:val="38"/>
  </w:num>
  <w:num w:numId="364">
    <w:abstractNumId w:val="281"/>
  </w:num>
  <w:num w:numId="365">
    <w:abstractNumId w:val="247"/>
  </w:num>
  <w:num w:numId="366">
    <w:abstractNumId w:val="112"/>
  </w:num>
  <w:num w:numId="367">
    <w:abstractNumId w:val="198"/>
  </w:num>
  <w:num w:numId="368">
    <w:abstractNumId w:val="247"/>
  </w:num>
  <w:num w:numId="369">
    <w:abstractNumId w:val="247"/>
  </w:num>
  <w:num w:numId="370">
    <w:abstractNumId w:val="247"/>
  </w:num>
  <w:num w:numId="371">
    <w:abstractNumId w:val="247"/>
  </w:num>
  <w:num w:numId="372">
    <w:abstractNumId w:val="214"/>
  </w:num>
  <w:num w:numId="373">
    <w:abstractNumId w:val="113"/>
  </w:num>
  <w:num w:numId="374">
    <w:abstractNumId w:val="297"/>
  </w:num>
  <w:num w:numId="375">
    <w:abstractNumId w:val="159"/>
  </w:num>
  <w:num w:numId="376">
    <w:abstractNumId w:val="267"/>
  </w:num>
  <w:num w:numId="377">
    <w:abstractNumId w:val="256"/>
  </w:num>
  <w:num w:numId="378">
    <w:abstractNumId w:val="231"/>
    <w:lvlOverride w:ilvl="0">
      <w:startOverride w:val="1"/>
      <w:lvl w:ilvl="0">
        <w:start w:val="1"/>
        <w:numFmt w:val="decimal"/>
        <w:pStyle w:val="BID0"/>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startOverride w:val="1"/>
      <w:lvl w:ilvl="1">
        <w:start w:val="1"/>
        <w:numFmt w:val="decimal"/>
        <w:lvlText w:val="%1.%2"/>
        <w:lvlJc w:val="left"/>
        <w:pPr>
          <w:ind w:left="576" w:hanging="576"/>
        </w:pPr>
      </w:lvl>
    </w:lvlOverride>
    <w:lvlOverride w:ilvl="2">
      <w:startOverride w:val="1"/>
      <w:lvl w:ilvl="2">
        <w:start w:val="1"/>
        <w:numFmt w:val="decimal"/>
        <w:lvlText w:val="%1.%2.%3"/>
        <w:lvlJc w:val="left"/>
        <w:pPr>
          <w:ind w:left="720" w:hanging="720"/>
        </w:pPr>
      </w:lvl>
    </w:lvlOverride>
    <w:lvlOverride w:ilvl="3">
      <w:startOverride w:val="1"/>
      <w:lvl w:ilvl="3">
        <w:start w:val="1"/>
        <w:numFmt w:val="decimal"/>
        <w:lvlText w:val="%1.%2.%3.%4"/>
        <w:lvlJc w:val="left"/>
        <w:pPr>
          <w:ind w:left="864" w:hanging="864"/>
        </w:pPr>
      </w:lvl>
    </w:lvlOverride>
    <w:lvlOverride w:ilvl="4">
      <w:startOverride w:val="1"/>
      <w:lvl w:ilvl="4">
        <w:start w:val="1"/>
        <w:numFmt w:val="decimal"/>
        <w:lvlText w:val="%1.%2.%3.%4.%5"/>
        <w:lvlJc w:val="left"/>
        <w:pPr>
          <w:ind w:left="100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379">
    <w:abstractNumId w:val="35"/>
    <w:lvlOverride w:ilvl="0">
      <w:startOverride w:val="1"/>
      <w:lvl w:ilvl="0">
        <w:start w:val="1"/>
        <w:numFmt w:val="decimal"/>
        <w:lvlText w:val="%1"/>
        <w:lvlJc w:val="left"/>
        <w:pPr>
          <w:ind w:left="0" w:firstLine="0"/>
        </w:pPr>
        <w:rPr>
          <w:rFonts w:ascii="Times New Roman" w:hAnsi="Times New Roman" w:hint="default"/>
          <w:b/>
          <w:sz w:val="24"/>
        </w:rPr>
      </w:lvl>
    </w:lvlOverride>
    <w:lvlOverride w:ilvl="1">
      <w:startOverride w:val="1"/>
      <w:lvl w:ilvl="1">
        <w:start w:val="1"/>
        <w:numFmt w:val="decimal"/>
        <w:lvlText w:val="%1.%2."/>
        <w:lvlJc w:val="left"/>
        <w:pPr>
          <w:ind w:left="0" w:firstLine="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startOverride w:val="1"/>
      <w:lvl w:ilvl="2">
        <w:start w:val="1"/>
        <w:numFmt w:val="decimal"/>
        <w:lvlText w:val="%1.%2.%3"/>
        <w:lvlJc w:val="left"/>
        <w:pPr>
          <w:ind w:left="0" w:firstLine="170"/>
        </w:pPr>
        <w:rPr>
          <w:rFonts w:ascii="Times New Roman" w:hAnsi="Times New Roman" w:hint="default"/>
          <w:sz w:val="24"/>
        </w:rPr>
      </w:lvl>
    </w:lvlOverride>
    <w:lvlOverride w:ilvl="3">
      <w:startOverride w:val="1"/>
      <w:lvl w:ilvl="3">
        <w:start w:val="1"/>
        <w:numFmt w:val="decimal"/>
        <w:lvlText w:val="%1.%2.%3.%4"/>
        <w:lvlJc w:val="left"/>
        <w:pPr>
          <w:ind w:left="0" w:firstLine="397"/>
        </w:pPr>
        <w:rPr>
          <w:rFonts w:ascii="Times New Roman" w:hAnsi="Times New Roman" w:hint="default"/>
          <w:sz w:val="24"/>
        </w:rPr>
      </w:lvl>
    </w:lvlOverride>
    <w:lvlOverride w:ilvl="4">
      <w:startOverride w:val="1"/>
      <w:lvl w:ilvl="4">
        <w:start w:val="1"/>
        <w:numFmt w:val="lowerLetter"/>
        <w:lvlText w:val="(%5)"/>
        <w:lvlJc w:val="left"/>
        <w:pPr>
          <w:ind w:left="1800" w:hanging="360"/>
        </w:pPr>
        <w:rPr>
          <w:rFonts w:ascii="Times New Roman" w:hAnsi="Times New Roman" w:hint="default"/>
          <w:sz w:val="24"/>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0">
    <w:abstractNumId w:val="35"/>
    <w:lvlOverride w:ilvl="0">
      <w:startOverride w:val="1"/>
      <w:lvl w:ilvl="0">
        <w:start w:val="1"/>
        <w:numFmt w:val="decimal"/>
        <w:lvlText w:val="%1"/>
        <w:lvlJc w:val="left"/>
        <w:pPr>
          <w:ind w:left="0" w:firstLine="0"/>
        </w:pPr>
        <w:rPr>
          <w:rFonts w:ascii="Times New Roman" w:hAnsi="Times New Roman" w:hint="default"/>
          <w:b/>
          <w:sz w:val="24"/>
        </w:rPr>
      </w:lvl>
    </w:lvlOverride>
    <w:lvlOverride w:ilvl="1">
      <w:startOverride w:val="1"/>
      <w:lvl w:ilvl="1">
        <w:start w:val="1"/>
        <w:numFmt w:val="decimal"/>
        <w:lvlText w:val="%1.%2."/>
        <w:lvlJc w:val="left"/>
        <w:pPr>
          <w:ind w:left="0" w:firstLine="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startOverride w:val="1"/>
      <w:lvl w:ilvl="2">
        <w:start w:val="1"/>
        <w:numFmt w:val="decimal"/>
        <w:lvlText w:val="%1.%2.%3"/>
        <w:lvlJc w:val="left"/>
        <w:pPr>
          <w:ind w:left="0" w:firstLine="170"/>
        </w:pPr>
        <w:rPr>
          <w:rFonts w:ascii="Times New Roman" w:hAnsi="Times New Roman" w:hint="default"/>
          <w:sz w:val="24"/>
        </w:rPr>
      </w:lvl>
    </w:lvlOverride>
    <w:lvlOverride w:ilvl="3">
      <w:startOverride w:val="1"/>
      <w:lvl w:ilvl="3">
        <w:start w:val="1"/>
        <w:numFmt w:val="decimal"/>
        <w:lvlText w:val="%1.%2.%3.%4"/>
        <w:lvlJc w:val="left"/>
        <w:pPr>
          <w:ind w:left="0" w:firstLine="397"/>
        </w:pPr>
        <w:rPr>
          <w:rFonts w:ascii="Times New Roman" w:hAnsi="Times New Roman" w:hint="default"/>
          <w:sz w:val="24"/>
        </w:rPr>
      </w:lvl>
    </w:lvlOverride>
    <w:lvlOverride w:ilvl="4">
      <w:startOverride w:val="1"/>
      <w:lvl w:ilvl="4">
        <w:start w:val="1"/>
        <w:numFmt w:val="lowerLetter"/>
        <w:lvlText w:val="(%5)"/>
        <w:lvlJc w:val="left"/>
        <w:pPr>
          <w:ind w:left="1800" w:hanging="360"/>
        </w:pPr>
        <w:rPr>
          <w:rFonts w:ascii="Times New Roman" w:hAnsi="Times New Roman" w:hint="default"/>
          <w:sz w:val="24"/>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1">
    <w:abstractNumId w:val="35"/>
    <w:lvlOverride w:ilvl="0">
      <w:startOverride w:val="1"/>
      <w:lvl w:ilvl="0">
        <w:start w:val="1"/>
        <w:numFmt w:val="decimal"/>
        <w:lvlText w:val="%1"/>
        <w:lvlJc w:val="left"/>
        <w:pPr>
          <w:ind w:left="0" w:firstLine="0"/>
        </w:pPr>
        <w:rPr>
          <w:rFonts w:ascii="Times New Roman" w:hAnsi="Times New Roman" w:hint="default"/>
          <w:b/>
          <w:sz w:val="24"/>
        </w:rPr>
      </w:lvl>
    </w:lvlOverride>
    <w:lvlOverride w:ilvl="1">
      <w:startOverride w:val="1"/>
      <w:lvl w:ilvl="1">
        <w:start w:val="1"/>
        <w:numFmt w:val="decimal"/>
        <w:lvlText w:val="%1.%2."/>
        <w:lvlJc w:val="left"/>
        <w:pPr>
          <w:ind w:left="0" w:firstLine="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startOverride w:val="1"/>
      <w:lvl w:ilvl="2">
        <w:start w:val="1"/>
        <w:numFmt w:val="decimal"/>
        <w:lvlText w:val="%1.%2.%3"/>
        <w:lvlJc w:val="left"/>
        <w:pPr>
          <w:ind w:left="0" w:firstLine="170"/>
        </w:pPr>
        <w:rPr>
          <w:rFonts w:ascii="Times New Roman" w:hAnsi="Times New Roman" w:hint="default"/>
          <w:sz w:val="24"/>
        </w:rPr>
      </w:lvl>
    </w:lvlOverride>
    <w:lvlOverride w:ilvl="3">
      <w:startOverride w:val="1"/>
      <w:lvl w:ilvl="3">
        <w:start w:val="1"/>
        <w:numFmt w:val="decimal"/>
        <w:lvlText w:val="%1.%2.%3.%4"/>
        <w:lvlJc w:val="left"/>
        <w:pPr>
          <w:ind w:left="0" w:firstLine="397"/>
        </w:pPr>
        <w:rPr>
          <w:rFonts w:ascii="Times New Roman" w:hAnsi="Times New Roman" w:hint="default"/>
          <w:sz w:val="24"/>
        </w:rPr>
      </w:lvl>
    </w:lvlOverride>
    <w:lvlOverride w:ilvl="4">
      <w:startOverride w:val="1"/>
      <w:lvl w:ilvl="4">
        <w:start w:val="1"/>
        <w:numFmt w:val="lowerLetter"/>
        <w:lvlText w:val="(%5)"/>
        <w:lvlJc w:val="left"/>
        <w:pPr>
          <w:ind w:left="1800" w:hanging="360"/>
        </w:pPr>
        <w:rPr>
          <w:rFonts w:ascii="Times New Roman" w:hAnsi="Times New Roman" w:hint="default"/>
          <w:sz w:val="24"/>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2">
    <w:abstractNumId w:val="29"/>
  </w:num>
  <w:num w:numId="383">
    <w:abstractNumId w:val="121"/>
  </w:num>
  <w:num w:numId="384">
    <w:abstractNumId w:val="241"/>
  </w:num>
  <w:num w:numId="385">
    <w:abstractNumId w:val="44"/>
  </w:num>
  <w:num w:numId="386">
    <w:abstractNumId w:val="278"/>
  </w:num>
  <w:num w:numId="387">
    <w:abstractNumId w:val="216"/>
  </w:num>
  <w:num w:numId="388">
    <w:abstractNumId w:val="294"/>
  </w:num>
  <w:num w:numId="389">
    <w:abstractNumId w:val="157"/>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pt-BR" w:vendorID="64" w:dllVersion="0" w:nlCheck="1" w:checkStyle="0"/>
  <w:activeWritingStyle w:appName="MSWord" w:lang="en-US"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UY" w:vendorID="64" w:dllVersion="0" w:nlCheck="1" w:checkStyle="0"/>
  <w:activeWritingStyle w:appName="MSWord" w:lang="en-GB" w:vendorID="64" w:dllVersion="0" w:nlCheck="1" w:checkStyle="0"/>
  <w:activeWritingStyle w:appName="MSWord" w:lang="es-CO" w:vendorID="64" w:dllVersion="0" w:nlCheck="1" w:checkStyle="0"/>
  <w:activeWritingStyle w:appName="MSWord" w:lang="fr-FR" w:vendorID="64" w:dllVersion="0" w:nlCheck="1" w:checkStyle="0"/>
  <w:activeWritingStyle w:appName="MSWord" w:lang="es-ES" w:vendorID="64" w:dllVersion="4096" w:nlCheck="1" w:checkStyle="0"/>
  <w:activeWritingStyle w:appName="MSWord" w:lang="es-AR" w:vendorID="64" w:dllVersion="4096" w:nlCheck="1" w:checkStyle="0"/>
  <w:activeWritingStyle w:appName="MSWord" w:lang="es-UY" w:vendorID="64" w:dllVersion="4096" w:nlCheck="1" w:checkStyle="0"/>
  <w:activeWritingStyle w:appName="MSWord" w:lang="es-419"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C" w:vendorID="64" w:dllVersion="4096" w:nlCheck="1" w:checkStyle="0"/>
  <w:activeWritingStyle w:appName="MSWord" w:lang="es-EC"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6" w:nlCheck="1" w:checkStyle="0"/>
  <w:activeWritingStyle w:appName="MSWord" w:lang="en-US" w:vendorID="64" w:dllVersion="6" w:nlCheck="1" w:checkStyle="0"/>
  <w:activeWritingStyle w:appName="MSWord" w:lang="es-419" w:vendorID="64" w:dllVersion="6" w:nlCheck="1" w:checkStyle="0"/>
  <w:activeWritingStyle w:appName="MSWord" w:lang="es-CO"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UY" w:vendorID="64" w:dllVersion="6" w:nlCheck="1" w:checkStyle="0"/>
  <w:activeWritingStyle w:appName="MSWord" w:lang="en-GB" w:vendorID="64" w:dllVersion="6" w:nlCheck="1" w:checkStyle="0"/>
  <w:activeWritingStyle w:appName="MSWord" w:lang="pt-BR" w:vendorID="64" w:dllVersion="6" w:nlCheck="1" w:checkStyle="0"/>
  <w:activeWritingStyle w:appName="MSWord" w:lang="es-EC" w:vendorID="64" w:dllVersion="6" w:nlCheck="1" w:checkStyle="0"/>
  <w:activeWritingStyle w:appName="MSWord" w:lang="es-ES" w:vendorID="64" w:dllVersion="131078" w:nlCheck="1" w:checkStyle="0"/>
  <w:activeWritingStyle w:appName="MSWord" w:lang="es-AR" w:vendorID="64" w:dllVersion="131078" w:nlCheck="1" w:checkStyle="0"/>
  <w:activeWritingStyle w:appName="MSWord" w:lang="es-ES_tradnl" w:vendorID="64" w:dllVersion="131078" w:nlCheck="1" w:checkStyle="0"/>
  <w:activeWritingStyle w:appName="MSWord" w:lang="es-UY"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MX" w:vendorID="64" w:dllVersion="131078" w:nlCheck="1" w:checkStyle="0"/>
  <w:activeWritingStyle w:appName="MSWord" w:lang="es-EC" w:vendorID="64" w:dllVersion="131078" w:nlCheck="1" w:checkStyle="0"/>
  <w:activeWritingStyle w:appName="MSWord" w:lang="en-GB" w:vendorID="64" w:dllVersion="131078"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56"/>
    <w:rsid w:val="0000003D"/>
    <w:rsid w:val="00000143"/>
    <w:rsid w:val="000001C9"/>
    <w:rsid w:val="000006E3"/>
    <w:rsid w:val="000008B7"/>
    <w:rsid w:val="00001813"/>
    <w:rsid w:val="00001CD4"/>
    <w:rsid w:val="00001E9A"/>
    <w:rsid w:val="00001F15"/>
    <w:rsid w:val="00002A9A"/>
    <w:rsid w:val="000031B6"/>
    <w:rsid w:val="000033EE"/>
    <w:rsid w:val="000034D5"/>
    <w:rsid w:val="000037BD"/>
    <w:rsid w:val="000038E7"/>
    <w:rsid w:val="00003C19"/>
    <w:rsid w:val="00004370"/>
    <w:rsid w:val="0000442C"/>
    <w:rsid w:val="00004877"/>
    <w:rsid w:val="00004A07"/>
    <w:rsid w:val="0000522A"/>
    <w:rsid w:val="00005B03"/>
    <w:rsid w:val="00005FC4"/>
    <w:rsid w:val="000062E1"/>
    <w:rsid w:val="0000664F"/>
    <w:rsid w:val="00006AA7"/>
    <w:rsid w:val="00006EAF"/>
    <w:rsid w:val="00006EB5"/>
    <w:rsid w:val="00007D4E"/>
    <w:rsid w:val="00010047"/>
    <w:rsid w:val="00010594"/>
    <w:rsid w:val="00010C55"/>
    <w:rsid w:val="00010CDE"/>
    <w:rsid w:val="000113DD"/>
    <w:rsid w:val="00011664"/>
    <w:rsid w:val="00011754"/>
    <w:rsid w:val="0001185D"/>
    <w:rsid w:val="000118ED"/>
    <w:rsid w:val="00011C52"/>
    <w:rsid w:val="00011DFB"/>
    <w:rsid w:val="000120A3"/>
    <w:rsid w:val="00012730"/>
    <w:rsid w:val="00012772"/>
    <w:rsid w:val="0001297C"/>
    <w:rsid w:val="000129E9"/>
    <w:rsid w:val="0001305F"/>
    <w:rsid w:val="000133AD"/>
    <w:rsid w:val="000134CD"/>
    <w:rsid w:val="00015552"/>
    <w:rsid w:val="000158D3"/>
    <w:rsid w:val="00015C8D"/>
    <w:rsid w:val="00015D4A"/>
    <w:rsid w:val="00016027"/>
    <w:rsid w:val="00017135"/>
    <w:rsid w:val="000177A5"/>
    <w:rsid w:val="0001785D"/>
    <w:rsid w:val="00017D0C"/>
    <w:rsid w:val="000200B7"/>
    <w:rsid w:val="00020402"/>
    <w:rsid w:val="00020570"/>
    <w:rsid w:val="00020CCE"/>
    <w:rsid w:val="00021296"/>
    <w:rsid w:val="00021407"/>
    <w:rsid w:val="0002159E"/>
    <w:rsid w:val="000218A3"/>
    <w:rsid w:val="000225B5"/>
    <w:rsid w:val="000231F4"/>
    <w:rsid w:val="0002350D"/>
    <w:rsid w:val="000235B5"/>
    <w:rsid w:val="00023630"/>
    <w:rsid w:val="00023755"/>
    <w:rsid w:val="00023B85"/>
    <w:rsid w:val="00023BCB"/>
    <w:rsid w:val="000248D0"/>
    <w:rsid w:val="00024FBE"/>
    <w:rsid w:val="00025327"/>
    <w:rsid w:val="000253FD"/>
    <w:rsid w:val="00025416"/>
    <w:rsid w:val="00025630"/>
    <w:rsid w:val="00025CF3"/>
    <w:rsid w:val="0002647E"/>
    <w:rsid w:val="000267BF"/>
    <w:rsid w:val="00026E98"/>
    <w:rsid w:val="00027B56"/>
    <w:rsid w:val="000302EC"/>
    <w:rsid w:val="00030555"/>
    <w:rsid w:val="00030810"/>
    <w:rsid w:val="00030A63"/>
    <w:rsid w:val="00030ED1"/>
    <w:rsid w:val="000313CF"/>
    <w:rsid w:val="00031443"/>
    <w:rsid w:val="000314E7"/>
    <w:rsid w:val="000319CA"/>
    <w:rsid w:val="00031A85"/>
    <w:rsid w:val="00031C71"/>
    <w:rsid w:val="0003208D"/>
    <w:rsid w:val="00032512"/>
    <w:rsid w:val="00032C5A"/>
    <w:rsid w:val="00032F37"/>
    <w:rsid w:val="00033BB3"/>
    <w:rsid w:val="00033F45"/>
    <w:rsid w:val="000357A7"/>
    <w:rsid w:val="0003684E"/>
    <w:rsid w:val="00036D43"/>
    <w:rsid w:val="00036D66"/>
    <w:rsid w:val="00036F8C"/>
    <w:rsid w:val="000372AC"/>
    <w:rsid w:val="0003755F"/>
    <w:rsid w:val="00037C13"/>
    <w:rsid w:val="00037EA8"/>
    <w:rsid w:val="000400FE"/>
    <w:rsid w:val="000402DC"/>
    <w:rsid w:val="000405E0"/>
    <w:rsid w:val="00040BCC"/>
    <w:rsid w:val="00040BDD"/>
    <w:rsid w:val="00040CF6"/>
    <w:rsid w:val="00041721"/>
    <w:rsid w:val="00041A96"/>
    <w:rsid w:val="00042380"/>
    <w:rsid w:val="00042E54"/>
    <w:rsid w:val="000435E4"/>
    <w:rsid w:val="000439CD"/>
    <w:rsid w:val="00043B10"/>
    <w:rsid w:val="00044594"/>
    <w:rsid w:val="00044C40"/>
    <w:rsid w:val="000458EB"/>
    <w:rsid w:val="00045B24"/>
    <w:rsid w:val="00045CE3"/>
    <w:rsid w:val="0004637A"/>
    <w:rsid w:val="000468F9"/>
    <w:rsid w:val="00046D22"/>
    <w:rsid w:val="00046F04"/>
    <w:rsid w:val="00047565"/>
    <w:rsid w:val="00050686"/>
    <w:rsid w:val="00050780"/>
    <w:rsid w:val="00051271"/>
    <w:rsid w:val="00051895"/>
    <w:rsid w:val="000518ED"/>
    <w:rsid w:val="000526D8"/>
    <w:rsid w:val="00052F01"/>
    <w:rsid w:val="00052FCD"/>
    <w:rsid w:val="000536FF"/>
    <w:rsid w:val="0005376E"/>
    <w:rsid w:val="00053A54"/>
    <w:rsid w:val="00053B1C"/>
    <w:rsid w:val="0005450A"/>
    <w:rsid w:val="000547C2"/>
    <w:rsid w:val="0005489A"/>
    <w:rsid w:val="00054E23"/>
    <w:rsid w:val="00054FB6"/>
    <w:rsid w:val="00055512"/>
    <w:rsid w:val="000556B0"/>
    <w:rsid w:val="00055763"/>
    <w:rsid w:val="000559AD"/>
    <w:rsid w:val="00056CB3"/>
    <w:rsid w:val="00061047"/>
    <w:rsid w:val="000617C7"/>
    <w:rsid w:val="00061931"/>
    <w:rsid w:val="000619F5"/>
    <w:rsid w:val="00061DD3"/>
    <w:rsid w:val="0006204D"/>
    <w:rsid w:val="0006220C"/>
    <w:rsid w:val="0006261D"/>
    <w:rsid w:val="00062D9A"/>
    <w:rsid w:val="00062EEB"/>
    <w:rsid w:val="000632C9"/>
    <w:rsid w:val="0006366D"/>
    <w:rsid w:val="00063A67"/>
    <w:rsid w:val="00063D05"/>
    <w:rsid w:val="000643AB"/>
    <w:rsid w:val="00064CE4"/>
    <w:rsid w:val="00065522"/>
    <w:rsid w:val="000657AD"/>
    <w:rsid w:val="00065A88"/>
    <w:rsid w:val="00065BCA"/>
    <w:rsid w:val="000661BD"/>
    <w:rsid w:val="00066328"/>
    <w:rsid w:val="0006666E"/>
    <w:rsid w:val="000668DC"/>
    <w:rsid w:val="00066906"/>
    <w:rsid w:val="00066E2C"/>
    <w:rsid w:val="0006709D"/>
    <w:rsid w:val="00067154"/>
    <w:rsid w:val="000671DA"/>
    <w:rsid w:val="000672AC"/>
    <w:rsid w:val="00070255"/>
    <w:rsid w:val="00070CE0"/>
    <w:rsid w:val="00070D20"/>
    <w:rsid w:val="00070F32"/>
    <w:rsid w:val="00071BF0"/>
    <w:rsid w:val="00071CB4"/>
    <w:rsid w:val="0007255A"/>
    <w:rsid w:val="0007311A"/>
    <w:rsid w:val="000737B6"/>
    <w:rsid w:val="00073B7C"/>
    <w:rsid w:val="00073BA3"/>
    <w:rsid w:val="00074203"/>
    <w:rsid w:val="000742A5"/>
    <w:rsid w:val="0007470C"/>
    <w:rsid w:val="0007491C"/>
    <w:rsid w:val="00074AB7"/>
    <w:rsid w:val="00074C5E"/>
    <w:rsid w:val="00074C60"/>
    <w:rsid w:val="0007519D"/>
    <w:rsid w:val="0007529C"/>
    <w:rsid w:val="00075DE8"/>
    <w:rsid w:val="00075E79"/>
    <w:rsid w:val="00076548"/>
    <w:rsid w:val="00076BB4"/>
    <w:rsid w:val="00076FE0"/>
    <w:rsid w:val="0007718A"/>
    <w:rsid w:val="0008029C"/>
    <w:rsid w:val="00080C15"/>
    <w:rsid w:val="00080F9A"/>
    <w:rsid w:val="00081CC0"/>
    <w:rsid w:val="0008232A"/>
    <w:rsid w:val="000826B5"/>
    <w:rsid w:val="000826C9"/>
    <w:rsid w:val="000827A0"/>
    <w:rsid w:val="0008282E"/>
    <w:rsid w:val="00082A43"/>
    <w:rsid w:val="00082E05"/>
    <w:rsid w:val="00082F8A"/>
    <w:rsid w:val="00083018"/>
    <w:rsid w:val="000832EF"/>
    <w:rsid w:val="00083832"/>
    <w:rsid w:val="00083BB3"/>
    <w:rsid w:val="00083EEF"/>
    <w:rsid w:val="000842A7"/>
    <w:rsid w:val="00084922"/>
    <w:rsid w:val="0008499E"/>
    <w:rsid w:val="00084C69"/>
    <w:rsid w:val="00084CBD"/>
    <w:rsid w:val="000853A6"/>
    <w:rsid w:val="00085DA3"/>
    <w:rsid w:val="00086859"/>
    <w:rsid w:val="00086ABA"/>
    <w:rsid w:val="0008798B"/>
    <w:rsid w:val="000901DD"/>
    <w:rsid w:val="000906B8"/>
    <w:rsid w:val="0009119E"/>
    <w:rsid w:val="000916CB"/>
    <w:rsid w:val="0009187C"/>
    <w:rsid w:val="00091A6F"/>
    <w:rsid w:val="00092000"/>
    <w:rsid w:val="000933B7"/>
    <w:rsid w:val="00093EFD"/>
    <w:rsid w:val="00094148"/>
    <w:rsid w:val="00094414"/>
    <w:rsid w:val="00094939"/>
    <w:rsid w:val="00094FBE"/>
    <w:rsid w:val="00095275"/>
    <w:rsid w:val="00095760"/>
    <w:rsid w:val="0009587D"/>
    <w:rsid w:val="00095928"/>
    <w:rsid w:val="00095AAC"/>
    <w:rsid w:val="00095C38"/>
    <w:rsid w:val="00095DA5"/>
    <w:rsid w:val="0009660F"/>
    <w:rsid w:val="00096B16"/>
    <w:rsid w:val="00096B3F"/>
    <w:rsid w:val="00097BE8"/>
    <w:rsid w:val="00097E38"/>
    <w:rsid w:val="00097EAB"/>
    <w:rsid w:val="00097F5E"/>
    <w:rsid w:val="000A0059"/>
    <w:rsid w:val="000A0225"/>
    <w:rsid w:val="000A0640"/>
    <w:rsid w:val="000A0CF5"/>
    <w:rsid w:val="000A0F1E"/>
    <w:rsid w:val="000A1B76"/>
    <w:rsid w:val="000A235B"/>
    <w:rsid w:val="000A2560"/>
    <w:rsid w:val="000A2BD4"/>
    <w:rsid w:val="000A2E62"/>
    <w:rsid w:val="000A2E7B"/>
    <w:rsid w:val="000A2ED3"/>
    <w:rsid w:val="000A316C"/>
    <w:rsid w:val="000A368C"/>
    <w:rsid w:val="000A429E"/>
    <w:rsid w:val="000A491E"/>
    <w:rsid w:val="000A5309"/>
    <w:rsid w:val="000A534B"/>
    <w:rsid w:val="000A539A"/>
    <w:rsid w:val="000A5442"/>
    <w:rsid w:val="000A5784"/>
    <w:rsid w:val="000A5D0C"/>
    <w:rsid w:val="000A5D1D"/>
    <w:rsid w:val="000A5E9A"/>
    <w:rsid w:val="000A6061"/>
    <w:rsid w:val="000A611F"/>
    <w:rsid w:val="000A6426"/>
    <w:rsid w:val="000A7393"/>
    <w:rsid w:val="000B0054"/>
    <w:rsid w:val="000B069C"/>
    <w:rsid w:val="000B0D88"/>
    <w:rsid w:val="000B1478"/>
    <w:rsid w:val="000B18B6"/>
    <w:rsid w:val="000B2133"/>
    <w:rsid w:val="000B21AF"/>
    <w:rsid w:val="000B2549"/>
    <w:rsid w:val="000B2B6E"/>
    <w:rsid w:val="000B2C71"/>
    <w:rsid w:val="000B2CE9"/>
    <w:rsid w:val="000B3397"/>
    <w:rsid w:val="000B36D5"/>
    <w:rsid w:val="000B3925"/>
    <w:rsid w:val="000B43A5"/>
    <w:rsid w:val="000B4747"/>
    <w:rsid w:val="000B4B96"/>
    <w:rsid w:val="000B51F1"/>
    <w:rsid w:val="000B5203"/>
    <w:rsid w:val="000B588B"/>
    <w:rsid w:val="000B5A18"/>
    <w:rsid w:val="000B5A1F"/>
    <w:rsid w:val="000B5AB9"/>
    <w:rsid w:val="000B603C"/>
    <w:rsid w:val="000B640B"/>
    <w:rsid w:val="000B6867"/>
    <w:rsid w:val="000B6AF4"/>
    <w:rsid w:val="000B6D54"/>
    <w:rsid w:val="000B6E0E"/>
    <w:rsid w:val="000B6F78"/>
    <w:rsid w:val="000B7121"/>
    <w:rsid w:val="000B72BC"/>
    <w:rsid w:val="000B73EE"/>
    <w:rsid w:val="000B7A9F"/>
    <w:rsid w:val="000C01B0"/>
    <w:rsid w:val="000C02A9"/>
    <w:rsid w:val="000C0D22"/>
    <w:rsid w:val="000C0E20"/>
    <w:rsid w:val="000C0E4B"/>
    <w:rsid w:val="000C14EF"/>
    <w:rsid w:val="000C14FB"/>
    <w:rsid w:val="000C1D6C"/>
    <w:rsid w:val="000C2625"/>
    <w:rsid w:val="000C2868"/>
    <w:rsid w:val="000C28B1"/>
    <w:rsid w:val="000C2E40"/>
    <w:rsid w:val="000C4A72"/>
    <w:rsid w:val="000C4B26"/>
    <w:rsid w:val="000C52FD"/>
    <w:rsid w:val="000C5C2C"/>
    <w:rsid w:val="000C6633"/>
    <w:rsid w:val="000C69F3"/>
    <w:rsid w:val="000C6A76"/>
    <w:rsid w:val="000C6AF8"/>
    <w:rsid w:val="000C6E26"/>
    <w:rsid w:val="000C71CB"/>
    <w:rsid w:val="000D0954"/>
    <w:rsid w:val="000D0BAF"/>
    <w:rsid w:val="000D0EF1"/>
    <w:rsid w:val="000D1869"/>
    <w:rsid w:val="000D18E6"/>
    <w:rsid w:val="000D1C2C"/>
    <w:rsid w:val="000D1FA2"/>
    <w:rsid w:val="000D20CF"/>
    <w:rsid w:val="000D22FD"/>
    <w:rsid w:val="000D268A"/>
    <w:rsid w:val="000D26AA"/>
    <w:rsid w:val="000D2738"/>
    <w:rsid w:val="000D2850"/>
    <w:rsid w:val="000D28B4"/>
    <w:rsid w:val="000D2DA1"/>
    <w:rsid w:val="000D2E12"/>
    <w:rsid w:val="000D302F"/>
    <w:rsid w:val="000D3066"/>
    <w:rsid w:val="000D30C7"/>
    <w:rsid w:val="000D3305"/>
    <w:rsid w:val="000D3351"/>
    <w:rsid w:val="000D3425"/>
    <w:rsid w:val="000D399F"/>
    <w:rsid w:val="000D400A"/>
    <w:rsid w:val="000D4108"/>
    <w:rsid w:val="000D4181"/>
    <w:rsid w:val="000D4193"/>
    <w:rsid w:val="000D446C"/>
    <w:rsid w:val="000D46A9"/>
    <w:rsid w:val="000D4BDF"/>
    <w:rsid w:val="000D4CEA"/>
    <w:rsid w:val="000D565B"/>
    <w:rsid w:val="000D56AD"/>
    <w:rsid w:val="000D58E6"/>
    <w:rsid w:val="000D5EC9"/>
    <w:rsid w:val="000D62B7"/>
    <w:rsid w:val="000D6519"/>
    <w:rsid w:val="000D691E"/>
    <w:rsid w:val="000D7161"/>
    <w:rsid w:val="000D7290"/>
    <w:rsid w:val="000D7416"/>
    <w:rsid w:val="000D7A26"/>
    <w:rsid w:val="000D7A60"/>
    <w:rsid w:val="000D7E93"/>
    <w:rsid w:val="000E130A"/>
    <w:rsid w:val="000E1768"/>
    <w:rsid w:val="000E1AD9"/>
    <w:rsid w:val="000E1B45"/>
    <w:rsid w:val="000E2102"/>
    <w:rsid w:val="000E213A"/>
    <w:rsid w:val="000E235D"/>
    <w:rsid w:val="000E28B5"/>
    <w:rsid w:val="000E2BF8"/>
    <w:rsid w:val="000E2ED2"/>
    <w:rsid w:val="000E31E5"/>
    <w:rsid w:val="000E388D"/>
    <w:rsid w:val="000E43FD"/>
    <w:rsid w:val="000E488C"/>
    <w:rsid w:val="000E49F6"/>
    <w:rsid w:val="000E5311"/>
    <w:rsid w:val="000E539E"/>
    <w:rsid w:val="000E5540"/>
    <w:rsid w:val="000E5BE2"/>
    <w:rsid w:val="000E5E55"/>
    <w:rsid w:val="000E5E5C"/>
    <w:rsid w:val="000E6070"/>
    <w:rsid w:val="000E6189"/>
    <w:rsid w:val="000E64C9"/>
    <w:rsid w:val="000E6E5E"/>
    <w:rsid w:val="000E7340"/>
    <w:rsid w:val="000E75B5"/>
    <w:rsid w:val="000E7763"/>
    <w:rsid w:val="000E7819"/>
    <w:rsid w:val="000E7B73"/>
    <w:rsid w:val="000E7C36"/>
    <w:rsid w:val="000E7E84"/>
    <w:rsid w:val="000F1A17"/>
    <w:rsid w:val="000F1C49"/>
    <w:rsid w:val="000F1C58"/>
    <w:rsid w:val="000F2792"/>
    <w:rsid w:val="000F31BE"/>
    <w:rsid w:val="000F322B"/>
    <w:rsid w:val="000F33D1"/>
    <w:rsid w:val="000F3597"/>
    <w:rsid w:val="000F3F3A"/>
    <w:rsid w:val="000F43B7"/>
    <w:rsid w:val="000F4582"/>
    <w:rsid w:val="000F45BA"/>
    <w:rsid w:val="000F4B36"/>
    <w:rsid w:val="000F4EF6"/>
    <w:rsid w:val="000F5042"/>
    <w:rsid w:val="000F5677"/>
    <w:rsid w:val="000F5BD5"/>
    <w:rsid w:val="000F64F6"/>
    <w:rsid w:val="000F675B"/>
    <w:rsid w:val="000F67BD"/>
    <w:rsid w:val="000F682E"/>
    <w:rsid w:val="000F6A87"/>
    <w:rsid w:val="000F6CB1"/>
    <w:rsid w:val="000F7210"/>
    <w:rsid w:val="000F7A7A"/>
    <w:rsid w:val="000F7D78"/>
    <w:rsid w:val="0010014A"/>
    <w:rsid w:val="001005E2"/>
    <w:rsid w:val="00100A74"/>
    <w:rsid w:val="00101390"/>
    <w:rsid w:val="0010205F"/>
    <w:rsid w:val="001032BA"/>
    <w:rsid w:val="00103319"/>
    <w:rsid w:val="00103433"/>
    <w:rsid w:val="00103C64"/>
    <w:rsid w:val="00103DA8"/>
    <w:rsid w:val="00104641"/>
    <w:rsid w:val="00104656"/>
    <w:rsid w:val="00104730"/>
    <w:rsid w:val="0010482C"/>
    <w:rsid w:val="00104A6C"/>
    <w:rsid w:val="00104BC9"/>
    <w:rsid w:val="00104FB6"/>
    <w:rsid w:val="001058B8"/>
    <w:rsid w:val="00105D62"/>
    <w:rsid w:val="00105EB5"/>
    <w:rsid w:val="00105F87"/>
    <w:rsid w:val="00105FF3"/>
    <w:rsid w:val="0010612F"/>
    <w:rsid w:val="001062BB"/>
    <w:rsid w:val="00106721"/>
    <w:rsid w:val="0010705F"/>
    <w:rsid w:val="001075A2"/>
    <w:rsid w:val="00107626"/>
    <w:rsid w:val="001077B6"/>
    <w:rsid w:val="00107E56"/>
    <w:rsid w:val="001109BC"/>
    <w:rsid w:val="00110CC3"/>
    <w:rsid w:val="0011190A"/>
    <w:rsid w:val="00111DA8"/>
    <w:rsid w:val="00112571"/>
    <w:rsid w:val="00112794"/>
    <w:rsid w:val="00113D82"/>
    <w:rsid w:val="00113F9E"/>
    <w:rsid w:val="00114585"/>
    <w:rsid w:val="0011463B"/>
    <w:rsid w:val="00114C09"/>
    <w:rsid w:val="00114F47"/>
    <w:rsid w:val="00115351"/>
    <w:rsid w:val="001154C3"/>
    <w:rsid w:val="001156F4"/>
    <w:rsid w:val="0011578A"/>
    <w:rsid w:val="00115998"/>
    <w:rsid w:val="00116084"/>
    <w:rsid w:val="00116A9E"/>
    <w:rsid w:val="00116C2E"/>
    <w:rsid w:val="001171F0"/>
    <w:rsid w:val="0012058A"/>
    <w:rsid w:val="00120A97"/>
    <w:rsid w:val="0012124D"/>
    <w:rsid w:val="00121425"/>
    <w:rsid w:val="00121579"/>
    <w:rsid w:val="001216D0"/>
    <w:rsid w:val="001226D5"/>
    <w:rsid w:val="001241E2"/>
    <w:rsid w:val="00124344"/>
    <w:rsid w:val="0012497D"/>
    <w:rsid w:val="00124C6E"/>
    <w:rsid w:val="00124F95"/>
    <w:rsid w:val="001257C2"/>
    <w:rsid w:val="001258C9"/>
    <w:rsid w:val="00125E97"/>
    <w:rsid w:val="00126050"/>
    <w:rsid w:val="0012624B"/>
    <w:rsid w:val="00126C81"/>
    <w:rsid w:val="0012709F"/>
    <w:rsid w:val="00127118"/>
    <w:rsid w:val="00127278"/>
    <w:rsid w:val="00127FD0"/>
    <w:rsid w:val="00130BBC"/>
    <w:rsid w:val="00130D6C"/>
    <w:rsid w:val="00130ECC"/>
    <w:rsid w:val="0013121C"/>
    <w:rsid w:val="001315D3"/>
    <w:rsid w:val="00131B83"/>
    <w:rsid w:val="00131E1B"/>
    <w:rsid w:val="00131FCF"/>
    <w:rsid w:val="00132D4F"/>
    <w:rsid w:val="001333E4"/>
    <w:rsid w:val="00133FDC"/>
    <w:rsid w:val="00134021"/>
    <w:rsid w:val="001340C4"/>
    <w:rsid w:val="0013410E"/>
    <w:rsid w:val="001343AD"/>
    <w:rsid w:val="00134438"/>
    <w:rsid w:val="001347F5"/>
    <w:rsid w:val="00134D1B"/>
    <w:rsid w:val="00134D9F"/>
    <w:rsid w:val="00134F92"/>
    <w:rsid w:val="00135241"/>
    <w:rsid w:val="00135305"/>
    <w:rsid w:val="001358C9"/>
    <w:rsid w:val="00135E70"/>
    <w:rsid w:val="001361A2"/>
    <w:rsid w:val="001365F4"/>
    <w:rsid w:val="00136D4C"/>
    <w:rsid w:val="001375B6"/>
    <w:rsid w:val="00140529"/>
    <w:rsid w:val="00141444"/>
    <w:rsid w:val="0014194D"/>
    <w:rsid w:val="001419A0"/>
    <w:rsid w:val="0014227A"/>
    <w:rsid w:val="00142DDA"/>
    <w:rsid w:val="0014312D"/>
    <w:rsid w:val="00143B4E"/>
    <w:rsid w:val="00144D58"/>
    <w:rsid w:val="00144E85"/>
    <w:rsid w:val="00145469"/>
    <w:rsid w:val="001459ED"/>
    <w:rsid w:val="00145C14"/>
    <w:rsid w:val="00145F2B"/>
    <w:rsid w:val="00146DFC"/>
    <w:rsid w:val="00147184"/>
    <w:rsid w:val="0014744F"/>
    <w:rsid w:val="00147B1E"/>
    <w:rsid w:val="00147E95"/>
    <w:rsid w:val="00147FE7"/>
    <w:rsid w:val="00150043"/>
    <w:rsid w:val="00150A63"/>
    <w:rsid w:val="00151455"/>
    <w:rsid w:val="0015173E"/>
    <w:rsid w:val="00152955"/>
    <w:rsid w:val="00152C4D"/>
    <w:rsid w:val="00152E0A"/>
    <w:rsid w:val="001531BF"/>
    <w:rsid w:val="001532DA"/>
    <w:rsid w:val="001532F8"/>
    <w:rsid w:val="001535C3"/>
    <w:rsid w:val="001538B7"/>
    <w:rsid w:val="0015399C"/>
    <w:rsid w:val="00153CCB"/>
    <w:rsid w:val="00153F6F"/>
    <w:rsid w:val="00153F81"/>
    <w:rsid w:val="00153FA7"/>
    <w:rsid w:val="00154559"/>
    <w:rsid w:val="0015477A"/>
    <w:rsid w:val="00154A6C"/>
    <w:rsid w:val="00154AC8"/>
    <w:rsid w:val="00154B87"/>
    <w:rsid w:val="001550D8"/>
    <w:rsid w:val="001554AE"/>
    <w:rsid w:val="001558FE"/>
    <w:rsid w:val="00156196"/>
    <w:rsid w:val="00156382"/>
    <w:rsid w:val="001563CA"/>
    <w:rsid w:val="00156498"/>
    <w:rsid w:val="0015676C"/>
    <w:rsid w:val="00156D15"/>
    <w:rsid w:val="001576F4"/>
    <w:rsid w:val="00157920"/>
    <w:rsid w:val="0016027B"/>
    <w:rsid w:val="0016055A"/>
    <w:rsid w:val="00160698"/>
    <w:rsid w:val="001607CA"/>
    <w:rsid w:val="00160C06"/>
    <w:rsid w:val="00160C77"/>
    <w:rsid w:val="00161373"/>
    <w:rsid w:val="0016263F"/>
    <w:rsid w:val="00162C86"/>
    <w:rsid w:val="00162D65"/>
    <w:rsid w:val="00163346"/>
    <w:rsid w:val="001634CD"/>
    <w:rsid w:val="001639F5"/>
    <w:rsid w:val="00163CEE"/>
    <w:rsid w:val="00163D3A"/>
    <w:rsid w:val="001640E4"/>
    <w:rsid w:val="001642BE"/>
    <w:rsid w:val="0016430A"/>
    <w:rsid w:val="00164334"/>
    <w:rsid w:val="001644E4"/>
    <w:rsid w:val="001647A4"/>
    <w:rsid w:val="00164C08"/>
    <w:rsid w:val="001651A7"/>
    <w:rsid w:val="001658DE"/>
    <w:rsid w:val="00165F77"/>
    <w:rsid w:val="0016603A"/>
    <w:rsid w:val="001662A1"/>
    <w:rsid w:val="00166595"/>
    <w:rsid w:val="00166B05"/>
    <w:rsid w:val="0016715C"/>
    <w:rsid w:val="0016732D"/>
    <w:rsid w:val="001673E2"/>
    <w:rsid w:val="00167482"/>
    <w:rsid w:val="001676BF"/>
    <w:rsid w:val="001676F2"/>
    <w:rsid w:val="00167925"/>
    <w:rsid w:val="00167B15"/>
    <w:rsid w:val="00167DFD"/>
    <w:rsid w:val="00170274"/>
    <w:rsid w:val="00171166"/>
    <w:rsid w:val="001718B2"/>
    <w:rsid w:val="00171B55"/>
    <w:rsid w:val="001722AE"/>
    <w:rsid w:val="00172483"/>
    <w:rsid w:val="00172AE4"/>
    <w:rsid w:val="001731E4"/>
    <w:rsid w:val="001744C1"/>
    <w:rsid w:val="001746C7"/>
    <w:rsid w:val="00174D2C"/>
    <w:rsid w:val="00175E11"/>
    <w:rsid w:val="001764B8"/>
    <w:rsid w:val="001767AB"/>
    <w:rsid w:val="00177111"/>
    <w:rsid w:val="00177324"/>
    <w:rsid w:val="001774DA"/>
    <w:rsid w:val="00177864"/>
    <w:rsid w:val="00177CCD"/>
    <w:rsid w:val="00177F2A"/>
    <w:rsid w:val="0018030C"/>
    <w:rsid w:val="001805F0"/>
    <w:rsid w:val="001813FF"/>
    <w:rsid w:val="001817F2"/>
    <w:rsid w:val="00182263"/>
    <w:rsid w:val="0018241D"/>
    <w:rsid w:val="001826EC"/>
    <w:rsid w:val="001837A5"/>
    <w:rsid w:val="00183A0B"/>
    <w:rsid w:val="00183AD3"/>
    <w:rsid w:val="00183B76"/>
    <w:rsid w:val="00184092"/>
    <w:rsid w:val="00184238"/>
    <w:rsid w:val="0018431E"/>
    <w:rsid w:val="001846EF"/>
    <w:rsid w:val="001848EC"/>
    <w:rsid w:val="00184931"/>
    <w:rsid w:val="00184E0C"/>
    <w:rsid w:val="00184F9D"/>
    <w:rsid w:val="001850FE"/>
    <w:rsid w:val="00185127"/>
    <w:rsid w:val="00185359"/>
    <w:rsid w:val="0018562B"/>
    <w:rsid w:val="00185794"/>
    <w:rsid w:val="00186579"/>
    <w:rsid w:val="00186603"/>
    <w:rsid w:val="00186915"/>
    <w:rsid w:val="00186F51"/>
    <w:rsid w:val="00187036"/>
    <w:rsid w:val="00187308"/>
    <w:rsid w:val="001877A9"/>
    <w:rsid w:val="0018787D"/>
    <w:rsid w:val="00187ECE"/>
    <w:rsid w:val="00190047"/>
    <w:rsid w:val="001902B3"/>
    <w:rsid w:val="001905EB"/>
    <w:rsid w:val="00190E25"/>
    <w:rsid w:val="001912B6"/>
    <w:rsid w:val="001914DD"/>
    <w:rsid w:val="0019173F"/>
    <w:rsid w:val="001927C4"/>
    <w:rsid w:val="0019324B"/>
    <w:rsid w:val="00193D2D"/>
    <w:rsid w:val="0019428B"/>
    <w:rsid w:val="0019482C"/>
    <w:rsid w:val="00194B8E"/>
    <w:rsid w:val="00194BAC"/>
    <w:rsid w:val="00195CDD"/>
    <w:rsid w:val="00196242"/>
    <w:rsid w:val="00196384"/>
    <w:rsid w:val="001971EA"/>
    <w:rsid w:val="0019779A"/>
    <w:rsid w:val="00197A55"/>
    <w:rsid w:val="001A08B6"/>
    <w:rsid w:val="001A0A80"/>
    <w:rsid w:val="001A0B31"/>
    <w:rsid w:val="001A1557"/>
    <w:rsid w:val="001A1E04"/>
    <w:rsid w:val="001A3E65"/>
    <w:rsid w:val="001A418F"/>
    <w:rsid w:val="001A4369"/>
    <w:rsid w:val="001A4C78"/>
    <w:rsid w:val="001A4D2B"/>
    <w:rsid w:val="001A59EA"/>
    <w:rsid w:val="001A609C"/>
    <w:rsid w:val="001A6287"/>
    <w:rsid w:val="001A6CAB"/>
    <w:rsid w:val="001A7434"/>
    <w:rsid w:val="001A752B"/>
    <w:rsid w:val="001A7FFE"/>
    <w:rsid w:val="001B0B34"/>
    <w:rsid w:val="001B0C76"/>
    <w:rsid w:val="001B0EAB"/>
    <w:rsid w:val="001B12F7"/>
    <w:rsid w:val="001B15BC"/>
    <w:rsid w:val="001B174F"/>
    <w:rsid w:val="001B17CB"/>
    <w:rsid w:val="001B1857"/>
    <w:rsid w:val="001B28D6"/>
    <w:rsid w:val="001B2EE2"/>
    <w:rsid w:val="001B37B5"/>
    <w:rsid w:val="001B413F"/>
    <w:rsid w:val="001B4407"/>
    <w:rsid w:val="001B46A4"/>
    <w:rsid w:val="001B479F"/>
    <w:rsid w:val="001B4E09"/>
    <w:rsid w:val="001B5155"/>
    <w:rsid w:val="001B59C5"/>
    <w:rsid w:val="001B5A3F"/>
    <w:rsid w:val="001B5CA3"/>
    <w:rsid w:val="001B5E11"/>
    <w:rsid w:val="001B5E9B"/>
    <w:rsid w:val="001B6509"/>
    <w:rsid w:val="001B65AF"/>
    <w:rsid w:val="001B6D3A"/>
    <w:rsid w:val="001B75B2"/>
    <w:rsid w:val="001B78E6"/>
    <w:rsid w:val="001B7B5A"/>
    <w:rsid w:val="001C00E3"/>
    <w:rsid w:val="001C0249"/>
    <w:rsid w:val="001C0280"/>
    <w:rsid w:val="001C04E4"/>
    <w:rsid w:val="001C0701"/>
    <w:rsid w:val="001C0E9B"/>
    <w:rsid w:val="001C0EA5"/>
    <w:rsid w:val="001C0F74"/>
    <w:rsid w:val="001C1CFF"/>
    <w:rsid w:val="001C20D1"/>
    <w:rsid w:val="001C28DD"/>
    <w:rsid w:val="001C2BC6"/>
    <w:rsid w:val="001C2C74"/>
    <w:rsid w:val="001C2ED3"/>
    <w:rsid w:val="001C2FDD"/>
    <w:rsid w:val="001C3079"/>
    <w:rsid w:val="001C315A"/>
    <w:rsid w:val="001C3232"/>
    <w:rsid w:val="001C34FD"/>
    <w:rsid w:val="001C3A5E"/>
    <w:rsid w:val="001C3A87"/>
    <w:rsid w:val="001C3E98"/>
    <w:rsid w:val="001C3ECD"/>
    <w:rsid w:val="001C487D"/>
    <w:rsid w:val="001C4FB3"/>
    <w:rsid w:val="001C515C"/>
    <w:rsid w:val="001C51E4"/>
    <w:rsid w:val="001C527A"/>
    <w:rsid w:val="001C5527"/>
    <w:rsid w:val="001C5E7F"/>
    <w:rsid w:val="001C5F3D"/>
    <w:rsid w:val="001C66C8"/>
    <w:rsid w:val="001C6B1D"/>
    <w:rsid w:val="001C6FF7"/>
    <w:rsid w:val="001C71FB"/>
    <w:rsid w:val="001C72A4"/>
    <w:rsid w:val="001C73ED"/>
    <w:rsid w:val="001C7E19"/>
    <w:rsid w:val="001C7E1B"/>
    <w:rsid w:val="001C7E55"/>
    <w:rsid w:val="001C7FB5"/>
    <w:rsid w:val="001D0625"/>
    <w:rsid w:val="001D111B"/>
    <w:rsid w:val="001D1869"/>
    <w:rsid w:val="001D34E6"/>
    <w:rsid w:val="001D3884"/>
    <w:rsid w:val="001D3AF7"/>
    <w:rsid w:val="001D3C98"/>
    <w:rsid w:val="001D4B20"/>
    <w:rsid w:val="001D4CEA"/>
    <w:rsid w:val="001D4F6D"/>
    <w:rsid w:val="001D5921"/>
    <w:rsid w:val="001D6177"/>
    <w:rsid w:val="001D6BB1"/>
    <w:rsid w:val="001D6FEE"/>
    <w:rsid w:val="001D6FFF"/>
    <w:rsid w:val="001D7597"/>
    <w:rsid w:val="001D763C"/>
    <w:rsid w:val="001E052D"/>
    <w:rsid w:val="001E0B5D"/>
    <w:rsid w:val="001E0E3C"/>
    <w:rsid w:val="001E185E"/>
    <w:rsid w:val="001E1A3D"/>
    <w:rsid w:val="001E1CCE"/>
    <w:rsid w:val="001E224C"/>
    <w:rsid w:val="001E254C"/>
    <w:rsid w:val="001E28BA"/>
    <w:rsid w:val="001E2939"/>
    <w:rsid w:val="001E2951"/>
    <w:rsid w:val="001E361C"/>
    <w:rsid w:val="001E3794"/>
    <w:rsid w:val="001E38B6"/>
    <w:rsid w:val="001E4CF8"/>
    <w:rsid w:val="001E4E88"/>
    <w:rsid w:val="001E61DF"/>
    <w:rsid w:val="001E6479"/>
    <w:rsid w:val="001E6A16"/>
    <w:rsid w:val="001E721B"/>
    <w:rsid w:val="001E7529"/>
    <w:rsid w:val="001E7CF8"/>
    <w:rsid w:val="001E7E44"/>
    <w:rsid w:val="001F0A43"/>
    <w:rsid w:val="001F1034"/>
    <w:rsid w:val="001F162B"/>
    <w:rsid w:val="001F22AF"/>
    <w:rsid w:val="001F2348"/>
    <w:rsid w:val="001F2474"/>
    <w:rsid w:val="001F24E6"/>
    <w:rsid w:val="001F301A"/>
    <w:rsid w:val="001F34B6"/>
    <w:rsid w:val="001F38C6"/>
    <w:rsid w:val="001F3BB7"/>
    <w:rsid w:val="001F3BBD"/>
    <w:rsid w:val="001F3F6C"/>
    <w:rsid w:val="001F4070"/>
    <w:rsid w:val="001F44ED"/>
    <w:rsid w:val="001F45F6"/>
    <w:rsid w:val="001F4A57"/>
    <w:rsid w:val="001F5119"/>
    <w:rsid w:val="001F5DF5"/>
    <w:rsid w:val="001F6C2F"/>
    <w:rsid w:val="001F6CD8"/>
    <w:rsid w:val="001F7445"/>
    <w:rsid w:val="001F78B5"/>
    <w:rsid w:val="001F7C47"/>
    <w:rsid w:val="001F7E45"/>
    <w:rsid w:val="001F7E7B"/>
    <w:rsid w:val="0020044F"/>
    <w:rsid w:val="002008A9"/>
    <w:rsid w:val="002009BE"/>
    <w:rsid w:val="00200F25"/>
    <w:rsid w:val="0020119D"/>
    <w:rsid w:val="002011F4"/>
    <w:rsid w:val="00201E02"/>
    <w:rsid w:val="00201FF6"/>
    <w:rsid w:val="002026EE"/>
    <w:rsid w:val="00202EFA"/>
    <w:rsid w:val="002030AA"/>
    <w:rsid w:val="002030F8"/>
    <w:rsid w:val="002036B2"/>
    <w:rsid w:val="002037D7"/>
    <w:rsid w:val="00203B18"/>
    <w:rsid w:val="00203FC5"/>
    <w:rsid w:val="00204E9A"/>
    <w:rsid w:val="00205030"/>
    <w:rsid w:val="002050AE"/>
    <w:rsid w:val="00205883"/>
    <w:rsid w:val="00205D9B"/>
    <w:rsid w:val="0020641B"/>
    <w:rsid w:val="00206A96"/>
    <w:rsid w:val="00206F2C"/>
    <w:rsid w:val="002077BD"/>
    <w:rsid w:val="00207978"/>
    <w:rsid w:val="002100DE"/>
    <w:rsid w:val="00210338"/>
    <w:rsid w:val="00210F0C"/>
    <w:rsid w:val="002112B7"/>
    <w:rsid w:val="00211A26"/>
    <w:rsid w:val="00211C98"/>
    <w:rsid w:val="00212B4D"/>
    <w:rsid w:val="00212E16"/>
    <w:rsid w:val="00213530"/>
    <w:rsid w:val="00214127"/>
    <w:rsid w:val="00214414"/>
    <w:rsid w:val="002147F9"/>
    <w:rsid w:val="002148AD"/>
    <w:rsid w:val="00215717"/>
    <w:rsid w:val="002157B3"/>
    <w:rsid w:val="00215BFA"/>
    <w:rsid w:val="00215E4F"/>
    <w:rsid w:val="00216A23"/>
    <w:rsid w:val="00216BBA"/>
    <w:rsid w:val="00216D0C"/>
    <w:rsid w:val="002172EA"/>
    <w:rsid w:val="002172F5"/>
    <w:rsid w:val="0021749D"/>
    <w:rsid w:val="002175D8"/>
    <w:rsid w:val="002179E5"/>
    <w:rsid w:val="00217A8B"/>
    <w:rsid w:val="00217CE6"/>
    <w:rsid w:val="0022012F"/>
    <w:rsid w:val="0022032E"/>
    <w:rsid w:val="0022045E"/>
    <w:rsid w:val="002205D0"/>
    <w:rsid w:val="002206A5"/>
    <w:rsid w:val="00220722"/>
    <w:rsid w:val="00220D6C"/>
    <w:rsid w:val="00220D96"/>
    <w:rsid w:val="00220F59"/>
    <w:rsid w:val="00221558"/>
    <w:rsid w:val="002215E1"/>
    <w:rsid w:val="00221AED"/>
    <w:rsid w:val="00221F05"/>
    <w:rsid w:val="00222374"/>
    <w:rsid w:val="0022244A"/>
    <w:rsid w:val="0022285E"/>
    <w:rsid w:val="00222A4E"/>
    <w:rsid w:val="002237F3"/>
    <w:rsid w:val="00223F97"/>
    <w:rsid w:val="00224A20"/>
    <w:rsid w:val="00224E88"/>
    <w:rsid w:val="00225559"/>
    <w:rsid w:val="0022575D"/>
    <w:rsid w:val="00225DAB"/>
    <w:rsid w:val="00225FAD"/>
    <w:rsid w:val="00226398"/>
    <w:rsid w:val="002264FA"/>
    <w:rsid w:val="00226AE8"/>
    <w:rsid w:val="00226B02"/>
    <w:rsid w:val="00226C1E"/>
    <w:rsid w:val="0023000D"/>
    <w:rsid w:val="00230335"/>
    <w:rsid w:val="002311FE"/>
    <w:rsid w:val="00231598"/>
    <w:rsid w:val="00231AF6"/>
    <w:rsid w:val="00231B8D"/>
    <w:rsid w:val="00231E0C"/>
    <w:rsid w:val="00232242"/>
    <w:rsid w:val="002327FE"/>
    <w:rsid w:val="00232F22"/>
    <w:rsid w:val="00233194"/>
    <w:rsid w:val="00233A3F"/>
    <w:rsid w:val="00233B6A"/>
    <w:rsid w:val="00233C95"/>
    <w:rsid w:val="00234A50"/>
    <w:rsid w:val="00234AA8"/>
    <w:rsid w:val="00234DE4"/>
    <w:rsid w:val="00234EFE"/>
    <w:rsid w:val="0023522B"/>
    <w:rsid w:val="00235390"/>
    <w:rsid w:val="0023572D"/>
    <w:rsid w:val="00235A68"/>
    <w:rsid w:val="00235E34"/>
    <w:rsid w:val="002362B8"/>
    <w:rsid w:val="002368B5"/>
    <w:rsid w:val="00236D19"/>
    <w:rsid w:val="00236DEA"/>
    <w:rsid w:val="00237A0F"/>
    <w:rsid w:val="00241622"/>
    <w:rsid w:val="002416E0"/>
    <w:rsid w:val="0024187E"/>
    <w:rsid w:val="00241A17"/>
    <w:rsid w:val="00242477"/>
    <w:rsid w:val="00242C01"/>
    <w:rsid w:val="00243A41"/>
    <w:rsid w:val="00243A96"/>
    <w:rsid w:val="00243C25"/>
    <w:rsid w:val="0024429D"/>
    <w:rsid w:val="00244350"/>
    <w:rsid w:val="002447D1"/>
    <w:rsid w:val="00244CB2"/>
    <w:rsid w:val="00245046"/>
    <w:rsid w:val="00245240"/>
    <w:rsid w:val="00245FDB"/>
    <w:rsid w:val="0024670A"/>
    <w:rsid w:val="00246733"/>
    <w:rsid w:val="00246B3B"/>
    <w:rsid w:val="00247175"/>
    <w:rsid w:val="002471D8"/>
    <w:rsid w:val="002477E8"/>
    <w:rsid w:val="00247BBF"/>
    <w:rsid w:val="00247C6D"/>
    <w:rsid w:val="00247C82"/>
    <w:rsid w:val="00247FE5"/>
    <w:rsid w:val="002503FE"/>
    <w:rsid w:val="00250B55"/>
    <w:rsid w:val="002512C7"/>
    <w:rsid w:val="002515AF"/>
    <w:rsid w:val="00251BC4"/>
    <w:rsid w:val="00251C86"/>
    <w:rsid w:val="00251C87"/>
    <w:rsid w:val="00252B0D"/>
    <w:rsid w:val="00252C78"/>
    <w:rsid w:val="00252D60"/>
    <w:rsid w:val="00253036"/>
    <w:rsid w:val="002531C1"/>
    <w:rsid w:val="0025373E"/>
    <w:rsid w:val="0025426D"/>
    <w:rsid w:val="002544B5"/>
    <w:rsid w:val="00254BE4"/>
    <w:rsid w:val="0025565E"/>
    <w:rsid w:val="00255F6C"/>
    <w:rsid w:val="0025647E"/>
    <w:rsid w:val="002568FD"/>
    <w:rsid w:val="00257134"/>
    <w:rsid w:val="002600EA"/>
    <w:rsid w:val="002604D0"/>
    <w:rsid w:val="00260528"/>
    <w:rsid w:val="00260AF4"/>
    <w:rsid w:val="00260F68"/>
    <w:rsid w:val="0026121F"/>
    <w:rsid w:val="002613CD"/>
    <w:rsid w:val="00261A4B"/>
    <w:rsid w:val="00262301"/>
    <w:rsid w:val="00262D33"/>
    <w:rsid w:val="00262D67"/>
    <w:rsid w:val="00262DB1"/>
    <w:rsid w:val="0026306C"/>
    <w:rsid w:val="002631B9"/>
    <w:rsid w:val="002637E0"/>
    <w:rsid w:val="00264452"/>
    <w:rsid w:val="002644EE"/>
    <w:rsid w:val="002645B9"/>
    <w:rsid w:val="00265938"/>
    <w:rsid w:val="00265F41"/>
    <w:rsid w:val="002662F0"/>
    <w:rsid w:val="0026648F"/>
    <w:rsid w:val="00266D16"/>
    <w:rsid w:val="00266E26"/>
    <w:rsid w:val="00267025"/>
    <w:rsid w:val="002672D7"/>
    <w:rsid w:val="0026735A"/>
    <w:rsid w:val="0026737E"/>
    <w:rsid w:val="002673CF"/>
    <w:rsid w:val="002676A7"/>
    <w:rsid w:val="00267722"/>
    <w:rsid w:val="0027018B"/>
    <w:rsid w:val="002704B8"/>
    <w:rsid w:val="00270E88"/>
    <w:rsid w:val="002719EB"/>
    <w:rsid w:val="00271DEE"/>
    <w:rsid w:val="00271E4D"/>
    <w:rsid w:val="00271F45"/>
    <w:rsid w:val="00272013"/>
    <w:rsid w:val="0027223E"/>
    <w:rsid w:val="00272786"/>
    <w:rsid w:val="00272B42"/>
    <w:rsid w:val="00272B5A"/>
    <w:rsid w:val="00272C35"/>
    <w:rsid w:val="00272DE8"/>
    <w:rsid w:val="00272E2C"/>
    <w:rsid w:val="0027313F"/>
    <w:rsid w:val="00273564"/>
    <w:rsid w:val="002738AE"/>
    <w:rsid w:val="00273A2E"/>
    <w:rsid w:val="00273A3E"/>
    <w:rsid w:val="00273F8D"/>
    <w:rsid w:val="00274248"/>
    <w:rsid w:val="00274586"/>
    <w:rsid w:val="00274B08"/>
    <w:rsid w:val="00274B3B"/>
    <w:rsid w:val="00275035"/>
    <w:rsid w:val="0027544B"/>
    <w:rsid w:val="002755C2"/>
    <w:rsid w:val="00275C8E"/>
    <w:rsid w:val="002764E2"/>
    <w:rsid w:val="00276916"/>
    <w:rsid w:val="0027696D"/>
    <w:rsid w:val="00277338"/>
    <w:rsid w:val="002774C2"/>
    <w:rsid w:val="00280179"/>
    <w:rsid w:val="0028052D"/>
    <w:rsid w:val="002805B2"/>
    <w:rsid w:val="00280D2A"/>
    <w:rsid w:val="00280DD2"/>
    <w:rsid w:val="00280FB2"/>
    <w:rsid w:val="00281264"/>
    <w:rsid w:val="002823F8"/>
    <w:rsid w:val="00282713"/>
    <w:rsid w:val="0028302F"/>
    <w:rsid w:val="00283275"/>
    <w:rsid w:val="0028334B"/>
    <w:rsid w:val="002835CE"/>
    <w:rsid w:val="00283744"/>
    <w:rsid w:val="00283A08"/>
    <w:rsid w:val="00283DF3"/>
    <w:rsid w:val="002840F8"/>
    <w:rsid w:val="00284557"/>
    <w:rsid w:val="00284BBE"/>
    <w:rsid w:val="00285022"/>
    <w:rsid w:val="00287613"/>
    <w:rsid w:val="00287939"/>
    <w:rsid w:val="00287EC2"/>
    <w:rsid w:val="00290240"/>
    <w:rsid w:val="00290508"/>
    <w:rsid w:val="0029050C"/>
    <w:rsid w:val="0029071C"/>
    <w:rsid w:val="0029083A"/>
    <w:rsid w:val="00290E2A"/>
    <w:rsid w:val="00291DA7"/>
    <w:rsid w:val="00292489"/>
    <w:rsid w:val="00292692"/>
    <w:rsid w:val="00292B12"/>
    <w:rsid w:val="00292C30"/>
    <w:rsid w:val="00292EAE"/>
    <w:rsid w:val="00293386"/>
    <w:rsid w:val="00293544"/>
    <w:rsid w:val="00293A4A"/>
    <w:rsid w:val="00293B39"/>
    <w:rsid w:val="0029441D"/>
    <w:rsid w:val="00294516"/>
    <w:rsid w:val="00294D7B"/>
    <w:rsid w:val="00295218"/>
    <w:rsid w:val="00295D97"/>
    <w:rsid w:val="00296DBD"/>
    <w:rsid w:val="00296E69"/>
    <w:rsid w:val="00296EC9"/>
    <w:rsid w:val="00296F72"/>
    <w:rsid w:val="00297C67"/>
    <w:rsid w:val="00297D48"/>
    <w:rsid w:val="002A023A"/>
    <w:rsid w:val="002A03B6"/>
    <w:rsid w:val="002A053B"/>
    <w:rsid w:val="002A0FA3"/>
    <w:rsid w:val="002A1608"/>
    <w:rsid w:val="002A1A12"/>
    <w:rsid w:val="002A2164"/>
    <w:rsid w:val="002A267A"/>
    <w:rsid w:val="002A280D"/>
    <w:rsid w:val="002A28FD"/>
    <w:rsid w:val="002A29BB"/>
    <w:rsid w:val="002A30D7"/>
    <w:rsid w:val="002A34D0"/>
    <w:rsid w:val="002A3780"/>
    <w:rsid w:val="002A3A79"/>
    <w:rsid w:val="002A3D9B"/>
    <w:rsid w:val="002A45F8"/>
    <w:rsid w:val="002A495A"/>
    <w:rsid w:val="002A4985"/>
    <w:rsid w:val="002A4AD0"/>
    <w:rsid w:val="002A4C93"/>
    <w:rsid w:val="002A5259"/>
    <w:rsid w:val="002A54B0"/>
    <w:rsid w:val="002A5539"/>
    <w:rsid w:val="002A65B0"/>
    <w:rsid w:val="002A696E"/>
    <w:rsid w:val="002A6D59"/>
    <w:rsid w:val="002A7B7A"/>
    <w:rsid w:val="002A7C60"/>
    <w:rsid w:val="002B090E"/>
    <w:rsid w:val="002B0BD1"/>
    <w:rsid w:val="002B0D73"/>
    <w:rsid w:val="002B148C"/>
    <w:rsid w:val="002B1DF3"/>
    <w:rsid w:val="002B1E45"/>
    <w:rsid w:val="002B1F7F"/>
    <w:rsid w:val="002B222D"/>
    <w:rsid w:val="002B230E"/>
    <w:rsid w:val="002B2442"/>
    <w:rsid w:val="002B2552"/>
    <w:rsid w:val="002B2589"/>
    <w:rsid w:val="002B2FC3"/>
    <w:rsid w:val="002B321D"/>
    <w:rsid w:val="002B3891"/>
    <w:rsid w:val="002B3B09"/>
    <w:rsid w:val="002B3D7D"/>
    <w:rsid w:val="002B3E68"/>
    <w:rsid w:val="002B3FF5"/>
    <w:rsid w:val="002B4233"/>
    <w:rsid w:val="002B45C2"/>
    <w:rsid w:val="002B4992"/>
    <w:rsid w:val="002B5071"/>
    <w:rsid w:val="002B5150"/>
    <w:rsid w:val="002B56F6"/>
    <w:rsid w:val="002B5896"/>
    <w:rsid w:val="002B5FF1"/>
    <w:rsid w:val="002B6298"/>
    <w:rsid w:val="002B661E"/>
    <w:rsid w:val="002B6B5A"/>
    <w:rsid w:val="002B6B7E"/>
    <w:rsid w:val="002B6FA3"/>
    <w:rsid w:val="002B718B"/>
    <w:rsid w:val="002B71BD"/>
    <w:rsid w:val="002B76AD"/>
    <w:rsid w:val="002B7BF3"/>
    <w:rsid w:val="002C03F0"/>
    <w:rsid w:val="002C0DE8"/>
    <w:rsid w:val="002C0F44"/>
    <w:rsid w:val="002C1D17"/>
    <w:rsid w:val="002C1F94"/>
    <w:rsid w:val="002C1FCD"/>
    <w:rsid w:val="002C231A"/>
    <w:rsid w:val="002C2BB6"/>
    <w:rsid w:val="002C2DD4"/>
    <w:rsid w:val="002C2FA3"/>
    <w:rsid w:val="002C302A"/>
    <w:rsid w:val="002C3389"/>
    <w:rsid w:val="002C3546"/>
    <w:rsid w:val="002C3850"/>
    <w:rsid w:val="002C3B35"/>
    <w:rsid w:val="002C3D7C"/>
    <w:rsid w:val="002C3F0A"/>
    <w:rsid w:val="002C4465"/>
    <w:rsid w:val="002C467B"/>
    <w:rsid w:val="002C4945"/>
    <w:rsid w:val="002C4966"/>
    <w:rsid w:val="002C49F6"/>
    <w:rsid w:val="002C4F83"/>
    <w:rsid w:val="002C5215"/>
    <w:rsid w:val="002C5763"/>
    <w:rsid w:val="002C5848"/>
    <w:rsid w:val="002C5BCD"/>
    <w:rsid w:val="002C5F8E"/>
    <w:rsid w:val="002C61EB"/>
    <w:rsid w:val="002C64B5"/>
    <w:rsid w:val="002C66B8"/>
    <w:rsid w:val="002C68BE"/>
    <w:rsid w:val="002C6D3B"/>
    <w:rsid w:val="002C6F79"/>
    <w:rsid w:val="002C6FF1"/>
    <w:rsid w:val="002C744B"/>
    <w:rsid w:val="002C7895"/>
    <w:rsid w:val="002C7C03"/>
    <w:rsid w:val="002D002A"/>
    <w:rsid w:val="002D01AF"/>
    <w:rsid w:val="002D0BF0"/>
    <w:rsid w:val="002D12CC"/>
    <w:rsid w:val="002D13F3"/>
    <w:rsid w:val="002D158D"/>
    <w:rsid w:val="002D17E9"/>
    <w:rsid w:val="002D1A65"/>
    <w:rsid w:val="002D214E"/>
    <w:rsid w:val="002D21C7"/>
    <w:rsid w:val="002D22FE"/>
    <w:rsid w:val="002D23AA"/>
    <w:rsid w:val="002D2569"/>
    <w:rsid w:val="002D2701"/>
    <w:rsid w:val="002D280E"/>
    <w:rsid w:val="002D2A79"/>
    <w:rsid w:val="002D2FAA"/>
    <w:rsid w:val="002D3B4D"/>
    <w:rsid w:val="002D4080"/>
    <w:rsid w:val="002D428E"/>
    <w:rsid w:val="002D4355"/>
    <w:rsid w:val="002D4376"/>
    <w:rsid w:val="002D44D2"/>
    <w:rsid w:val="002D4695"/>
    <w:rsid w:val="002D47E7"/>
    <w:rsid w:val="002D4DA6"/>
    <w:rsid w:val="002D512E"/>
    <w:rsid w:val="002D5360"/>
    <w:rsid w:val="002D53DE"/>
    <w:rsid w:val="002D54E1"/>
    <w:rsid w:val="002D6578"/>
    <w:rsid w:val="002D6925"/>
    <w:rsid w:val="002D7084"/>
    <w:rsid w:val="002D713A"/>
    <w:rsid w:val="002D7534"/>
    <w:rsid w:val="002D7591"/>
    <w:rsid w:val="002D79E4"/>
    <w:rsid w:val="002D7F1F"/>
    <w:rsid w:val="002E0115"/>
    <w:rsid w:val="002E0500"/>
    <w:rsid w:val="002E06F2"/>
    <w:rsid w:val="002E0C48"/>
    <w:rsid w:val="002E1076"/>
    <w:rsid w:val="002E1397"/>
    <w:rsid w:val="002E16D7"/>
    <w:rsid w:val="002E17F8"/>
    <w:rsid w:val="002E1996"/>
    <w:rsid w:val="002E20E6"/>
    <w:rsid w:val="002E29E5"/>
    <w:rsid w:val="002E2D78"/>
    <w:rsid w:val="002E3048"/>
    <w:rsid w:val="002E3282"/>
    <w:rsid w:val="002E32E1"/>
    <w:rsid w:val="002E35A7"/>
    <w:rsid w:val="002E4126"/>
    <w:rsid w:val="002E47AD"/>
    <w:rsid w:val="002E4969"/>
    <w:rsid w:val="002E54B6"/>
    <w:rsid w:val="002E60A3"/>
    <w:rsid w:val="002E6739"/>
    <w:rsid w:val="002E69F7"/>
    <w:rsid w:val="002E798C"/>
    <w:rsid w:val="002E7DBD"/>
    <w:rsid w:val="002F016E"/>
    <w:rsid w:val="002F1AFD"/>
    <w:rsid w:val="002F1ECD"/>
    <w:rsid w:val="002F24F5"/>
    <w:rsid w:val="002F29CD"/>
    <w:rsid w:val="002F2B05"/>
    <w:rsid w:val="002F31DD"/>
    <w:rsid w:val="002F369D"/>
    <w:rsid w:val="002F4612"/>
    <w:rsid w:val="002F4860"/>
    <w:rsid w:val="002F5176"/>
    <w:rsid w:val="002F543B"/>
    <w:rsid w:val="002F5918"/>
    <w:rsid w:val="002F5ED4"/>
    <w:rsid w:val="002F6943"/>
    <w:rsid w:val="002F7830"/>
    <w:rsid w:val="00300248"/>
    <w:rsid w:val="0030041C"/>
    <w:rsid w:val="003004FC"/>
    <w:rsid w:val="003008B7"/>
    <w:rsid w:val="003008CE"/>
    <w:rsid w:val="00300910"/>
    <w:rsid w:val="00300BC4"/>
    <w:rsid w:val="00300CAC"/>
    <w:rsid w:val="00301412"/>
    <w:rsid w:val="003018CF"/>
    <w:rsid w:val="00302A0D"/>
    <w:rsid w:val="0030377F"/>
    <w:rsid w:val="0030380E"/>
    <w:rsid w:val="003039B0"/>
    <w:rsid w:val="003039F6"/>
    <w:rsid w:val="00303C8C"/>
    <w:rsid w:val="00303FDE"/>
    <w:rsid w:val="00304180"/>
    <w:rsid w:val="0030496D"/>
    <w:rsid w:val="00304E85"/>
    <w:rsid w:val="0030513E"/>
    <w:rsid w:val="0030548F"/>
    <w:rsid w:val="00305704"/>
    <w:rsid w:val="0030601E"/>
    <w:rsid w:val="00306524"/>
    <w:rsid w:val="003065EE"/>
    <w:rsid w:val="003066E5"/>
    <w:rsid w:val="00306A6B"/>
    <w:rsid w:val="00306B54"/>
    <w:rsid w:val="00306C59"/>
    <w:rsid w:val="00306DBF"/>
    <w:rsid w:val="003070B7"/>
    <w:rsid w:val="003076D1"/>
    <w:rsid w:val="00307741"/>
    <w:rsid w:val="003100F1"/>
    <w:rsid w:val="00310247"/>
    <w:rsid w:val="003103E9"/>
    <w:rsid w:val="00310713"/>
    <w:rsid w:val="00310914"/>
    <w:rsid w:val="00311150"/>
    <w:rsid w:val="00311382"/>
    <w:rsid w:val="00311F2F"/>
    <w:rsid w:val="003123F6"/>
    <w:rsid w:val="00312D3A"/>
    <w:rsid w:val="0031311F"/>
    <w:rsid w:val="00313367"/>
    <w:rsid w:val="00313BD3"/>
    <w:rsid w:val="00313C6A"/>
    <w:rsid w:val="00314239"/>
    <w:rsid w:val="0031471F"/>
    <w:rsid w:val="003148C0"/>
    <w:rsid w:val="00315C9A"/>
    <w:rsid w:val="0031637C"/>
    <w:rsid w:val="0031680D"/>
    <w:rsid w:val="0031770B"/>
    <w:rsid w:val="00320735"/>
    <w:rsid w:val="00320FB1"/>
    <w:rsid w:val="00321401"/>
    <w:rsid w:val="003217CC"/>
    <w:rsid w:val="00321B2B"/>
    <w:rsid w:val="00321DAA"/>
    <w:rsid w:val="00322014"/>
    <w:rsid w:val="0032278E"/>
    <w:rsid w:val="00323717"/>
    <w:rsid w:val="00324752"/>
    <w:rsid w:val="00325307"/>
    <w:rsid w:val="003254EE"/>
    <w:rsid w:val="00325AE8"/>
    <w:rsid w:val="00325DEA"/>
    <w:rsid w:val="00325E3B"/>
    <w:rsid w:val="003264AC"/>
    <w:rsid w:val="00326A6B"/>
    <w:rsid w:val="003271C4"/>
    <w:rsid w:val="00327679"/>
    <w:rsid w:val="003278EC"/>
    <w:rsid w:val="00327912"/>
    <w:rsid w:val="00327BBB"/>
    <w:rsid w:val="00327F55"/>
    <w:rsid w:val="00330123"/>
    <w:rsid w:val="00331ABE"/>
    <w:rsid w:val="00331E0D"/>
    <w:rsid w:val="00331FBF"/>
    <w:rsid w:val="003320FB"/>
    <w:rsid w:val="00332900"/>
    <w:rsid w:val="003334AD"/>
    <w:rsid w:val="00334125"/>
    <w:rsid w:val="0033431D"/>
    <w:rsid w:val="0033439A"/>
    <w:rsid w:val="00334414"/>
    <w:rsid w:val="003344AD"/>
    <w:rsid w:val="003355A6"/>
    <w:rsid w:val="00335F1F"/>
    <w:rsid w:val="00335F69"/>
    <w:rsid w:val="003362FC"/>
    <w:rsid w:val="003364F9"/>
    <w:rsid w:val="00336C1E"/>
    <w:rsid w:val="003371A5"/>
    <w:rsid w:val="00337221"/>
    <w:rsid w:val="00337C0A"/>
    <w:rsid w:val="00340C62"/>
    <w:rsid w:val="00341064"/>
    <w:rsid w:val="00341277"/>
    <w:rsid w:val="0034257C"/>
    <w:rsid w:val="0034295E"/>
    <w:rsid w:val="00343594"/>
    <w:rsid w:val="00343A96"/>
    <w:rsid w:val="00343EA3"/>
    <w:rsid w:val="00343FFD"/>
    <w:rsid w:val="00344207"/>
    <w:rsid w:val="00344B32"/>
    <w:rsid w:val="00344C23"/>
    <w:rsid w:val="003452AE"/>
    <w:rsid w:val="003453D7"/>
    <w:rsid w:val="00345635"/>
    <w:rsid w:val="0034565E"/>
    <w:rsid w:val="0034594C"/>
    <w:rsid w:val="003464E6"/>
    <w:rsid w:val="003478C0"/>
    <w:rsid w:val="003509D5"/>
    <w:rsid w:val="00350EDA"/>
    <w:rsid w:val="00350F79"/>
    <w:rsid w:val="0035163E"/>
    <w:rsid w:val="00351BFF"/>
    <w:rsid w:val="00351EE6"/>
    <w:rsid w:val="00353497"/>
    <w:rsid w:val="003535A6"/>
    <w:rsid w:val="003536A0"/>
    <w:rsid w:val="00353B99"/>
    <w:rsid w:val="003541C1"/>
    <w:rsid w:val="00354E36"/>
    <w:rsid w:val="003559F9"/>
    <w:rsid w:val="00356589"/>
    <w:rsid w:val="0035663E"/>
    <w:rsid w:val="00356A51"/>
    <w:rsid w:val="00356B22"/>
    <w:rsid w:val="00356D15"/>
    <w:rsid w:val="00356DD1"/>
    <w:rsid w:val="003574DA"/>
    <w:rsid w:val="0035778F"/>
    <w:rsid w:val="00357896"/>
    <w:rsid w:val="00357D4E"/>
    <w:rsid w:val="00360846"/>
    <w:rsid w:val="00361644"/>
    <w:rsid w:val="00361CA6"/>
    <w:rsid w:val="00361EEE"/>
    <w:rsid w:val="0036282F"/>
    <w:rsid w:val="00363286"/>
    <w:rsid w:val="0036334B"/>
    <w:rsid w:val="00363A2E"/>
    <w:rsid w:val="00363EE2"/>
    <w:rsid w:val="00363F29"/>
    <w:rsid w:val="00364267"/>
    <w:rsid w:val="0036436A"/>
    <w:rsid w:val="00364D75"/>
    <w:rsid w:val="00364E71"/>
    <w:rsid w:val="003657F1"/>
    <w:rsid w:val="00365878"/>
    <w:rsid w:val="0036588B"/>
    <w:rsid w:val="0036591C"/>
    <w:rsid w:val="00365987"/>
    <w:rsid w:val="003660EC"/>
    <w:rsid w:val="003663B4"/>
    <w:rsid w:val="00366DF5"/>
    <w:rsid w:val="00366F90"/>
    <w:rsid w:val="00367575"/>
    <w:rsid w:val="00367747"/>
    <w:rsid w:val="0037008C"/>
    <w:rsid w:val="003704AD"/>
    <w:rsid w:val="00370F96"/>
    <w:rsid w:val="00370FC2"/>
    <w:rsid w:val="003710D1"/>
    <w:rsid w:val="00371268"/>
    <w:rsid w:val="00371378"/>
    <w:rsid w:val="00371503"/>
    <w:rsid w:val="00372302"/>
    <w:rsid w:val="00372706"/>
    <w:rsid w:val="00372B1B"/>
    <w:rsid w:val="0037326E"/>
    <w:rsid w:val="00373481"/>
    <w:rsid w:val="003736DB"/>
    <w:rsid w:val="00373B9D"/>
    <w:rsid w:val="00373BF5"/>
    <w:rsid w:val="00373BFA"/>
    <w:rsid w:val="003741E7"/>
    <w:rsid w:val="00374349"/>
    <w:rsid w:val="00374380"/>
    <w:rsid w:val="00374544"/>
    <w:rsid w:val="0037459C"/>
    <w:rsid w:val="00374755"/>
    <w:rsid w:val="0037486B"/>
    <w:rsid w:val="00374AA0"/>
    <w:rsid w:val="00374F8A"/>
    <w:rsid w:val="003756CE"/>
    <w:rsid w:val="00375A95"/>
    <w:rsid w:val="00375B33"/>
    <w:rsid w:val="00375ED6"/>
    <w:rsid w:val="0037620F"/>
    <w:rsid w:val="0037621A"/>
    <w:rsid w:val="00376516"/>
    <w:rsid w:val="00376698"/>
    <w:rsid w:val="003769D7"/>
    <w:rsid w:val="00376AEF"/>
    <w:rsid w:val="003772C4"/>
    <w:rsid w:val="00377636"/>
    <w:rsid w:val="003777AE"/>
    <w:rsid w:val="003777D3"/>
    <w:rsid w:val="00377A52"/>
    <w:rsid w:val="00377AD6"/>
    <w:rsid w:val="00377C95"/>
    <w:rsid w:val="00377D3F"/>
    <w:rsid w:val="003800DD"/>
    <w:rsid w:val="00380FB6"/>
    <w:rsid w:val="00380FC4"/>
    <w:rsid w:val="0038125F"/>
    <w:rsid w:val="0038140D"/>
    <w:rsid w:val="00381712"/>
    <w:rsid w:val="00381A0B"/>
    <w:rsid w:val="00381DC1"/>
    <w:rsid w:val="00382569"/>
    <w:rsid w:val="0038261B"/>
    <w:rsid w:val="0038299B"/>
    <w:rsid w:val="00382B24"/>
    <w:rsid w:val="00383D62"/>
    <w:rsid w:val="00383DE3"/>
    <w:rsid w:val="0038430D"/>
    <w:rsid w:val="00384659"/>
    <w:rsid w:val="003847DA"/>
    <w:rsid w:val="00385263"/>
    <w:rsid w:val="003855FB"/>
    <w:rsid w:val="00385BC2"/>
    <w:rsid w:val="00385EB9"/>
    <w:rsid w:val="00386111"/>
    <w:rsid w:val="003862A0"/>
    <w:rsid w:val="003869D6"/>
    <w:rsid w:val="00386F90"/>
    <w:rsid w:val="00387218"/>
    <w:rsid w:val="00387A2E"/>
    <w:rsid w:val="00387F2B"/>
    <w:rsid w:val="003902D3"/>
    <w:rsid w:val="00390466"/>
    <w:rsid w:val="0039084E"/>
    <w:rsid w:val="003915CF"/>
    <w:rsid w:val="003917EB"/>
    <w:rsid w:val="00391CA4"/>
    <w:rsid w:val="003922C4"/>
    <w:rsid w:val="0039265F"/>
    <w:rsid w:val="003926AE"/>
    <w:rsid w:val="003927A6"/>
    <w:rsid w:val="003929F7"/>
    <w:rsid w:val="003931A8"/>
    <w:rsid w:val="003935D6"/>
    <w:rsid w:val="003936CC"/>
    <w:rsid w:val="00393858"/>
    <w:rsid w:val="003938CA"/>
    <w:rsid w:val="003938E3"/>
    <w:rsid w:val="00393FB8"/>
    <w:rsid w:val="003947BA"/>
    <w:rsid w:val="00394AE9"/>
    <w:rsid w:val="0039502E"/>
    <w:rsid w:val="003950CB"/>
    <w:rsid w:val="00395A92"/>
    <w:rsid w:val="00395CFF"/>
    <w:rsid w:val="00395EB1"/>
    <w:rsid w:val="00395ECA"/>
    <w:rsid w:val="0039611D"/>
    <w:rsid w:val="003967AD"/>
    <w:rsid w:val="00396A14"/>
    <w:rsid w:val="00396F68"/>
    <w:rsid w:val="0039784F"/>
    <w:rsid w:val="00397B73"/>
    <w:rsid w:val="003A08CB"/>
    <w:rsid w:val="003A0A5C"/>
    <w:rsid w:val="003A18E1"/>
    <w:rsid w:val="003A1E3A"/>
    <w:rsid w:val="003A2A0E"/>
    <w:rsid w:val="003A2C79"/>
    <w:rsid w:val="003A2E7F"/>
    <w:rsid w:val="003A382D"/>
    <w:rsid w:val="003A3CDC"/>
    <w:rsid w:val="003A451C"/>
    <w:rsid w:val="003A483C"/>
    <w:rsid w:val="003A4EC3"/>
    <w:rsid w:val="003A4F78"/>
    <w:rsid w:val="003A51A6"/>
    <w:rsid w:val="003A5649"/>
    <w:rsid w:val="003A5C1A"/>
    <w:rsid w:val="003A5CB5"/>
    <w:rsid w:val="003A5CF6"/>
    <w:rsid w:val="003A5DC0"/>
    <w:rsid w:val="003A5E26"/>
    <w:rsid w:val="003A5F29"/>
    <w:rsid w:val="003A61C0"/>
    <w:rsid w:val="003A696F"/>
    <w:rsid w:val="003A6B22"/>
    <w:rsid w:val="003A6D08"/>
    <w:rsid w:val="003A6E78"/>
    <w:rsid w:val="003A6F77"/>
    <w:rsid w:val="003A70E8"/>
    <w:rsid w:val="003A721F"/>
    <w:rsid w:val="003A74D4"/>
    <w:rsid w:val="003A7600"/>
    <w:rsid w:val="003A7CA5"/>
    <w:rsid w:val="003B055B"/>
    <w:rsid w:val="003B05C6"/>
    <w:rsid w:val="003B05CA"/>
    <w:rsid w:val="003B0902"/>
    <w:rsid w:val="003B1071"/>
    <w:rsid w:val="003B1408"/>
    <w:rsid w:val="003B179D"/>
    <w:rsid w:val="003B1841"/>
    <w:rsid w:val="003B199A"/>
    <w:rsid w:val="003B2A70"/>
    <w:rsid w:val="003B2DD7"/>
    <w:rsid w:val="003B33BA"/>
    <w:rsid w:val="003B37C5"/>
    <w:rsid w:val="003B39B3"/>
    <w:rsid w:val="003B42A1"/>
    <w:rsid w:val="003B4326"/>
    <w:rsid w:val="003B474A"/>
    <w:rsid w:val="003B477E"/>
    <w:rsid w:val="003B4C85"/>
    <w:rsid w:val="003B4F6B"/>
    <w:rsid w:val="003B5265"/>
    <w:rsid w:val="003B535E"/>
    <w:rsid w:val="003B5FAF"/>
    <w:rsid w:val="003B603D"/>
    <w:rsid w:val="003B6A92"/>
    <w:rsid w:val="003B73B2"/>
    <w:rsid w:val="003B7929"/>
    <w:rsid w:val="003B7A94"/>
    <w:rsid w:val="003C0012"/>
    <w:rsid w:val="003C061C"/>
    <w:rsid w:val="003C0DE4"/>
    <w:rsid w:val="003C1173"/>
    <w:rsid w:val="003C127B"/>
    <w:rsid w:val="003C1558"/>
    <w:rsid w:val="003C1AFB"/>
    <w:rsid w:val="003C1C7B"/>
    <w:rsid w:val="003C242E"/>
    <w:rsid w:val="003C2816"/>
    <w:rsid w:val="003C2A3E"/>
    <w:rsid w:val="003C2F44"/>
    <w:rsid w:val="003C3127"/>
    <w:rsid w:val="003C346D"/>
    <w:rsid w:val="003C3752"/>
    <w:rsid w:val="003C3821"/>
    <w:rsid w:val="003C38F8"/>
    <w:rsid w:val="003C39F2"/>
    <w:rsid w:val="003C3B4D"/>
    <w:rsid w:val="003C41A4"/>
    <w:rsid w:val="003C4441"/>
    <w:rsid w:val="003C482F"/>
    <w:rsid w:val="003C4C4E"/>
    <w:rsid w:val="003C4F6D"/>
    <w:rsid w:val="003C5846"/>
    <w:rsid w:val="003C58A7"/>
    <w:rsid w:val="003C6043"/>
    <w:rsid w:val="003C614A"/>
    <w:rsid w:val="003C6438"/>
    <w:rsid w:val="003C7319"/>
    <w:rsid w:val="003D077F"/>
    <w:rsid w:val="003D0AB6"/>
    <w:rsid w:val="003D0D79"/>
    <w:rsid w:val="003D0E01"/>
    <w:rsid w:val="003D13E3"/>
    <w:rsid w:val="003D1573"/>
    <w:rsid w:val="003D1D86"/>
    <w:rsid w:val="003D24EE"/>
    <w:rsid w:val="003D28DE"/>
    <w:rsid w:val="003D324B"/>
    <w:rsid w:val="003D3303"/>
    <w:rsid w:val="003D3400"/>
    <w:rsid w:val="003D3438"/>
    <w:rsid w:val="003D3D2F"/>
    <w:rsid w:val="003D4808"/>
    <w:rsid w:val="003D4B1E"/>
    <w:rsid w:val="003D4FFD"/>
    <w:rsid w:val="003D59E0"/>
    <w:rsid w:val="003D5AAE"/>
    <w:rsid w:val="003D5F9B"/>
    <w:rsid w:val="003D65F9"/>
    <w:rsid w:val="003D702F"/>
    <w:rsid w:val="003D7042"/>
    <w:rsid w:val="003D75A9"/>
    <w:rsid w:val="003D7965"/>
    <w:rsid w:val="003D7AA1"/>
    <w:rsid w:val="003E0C44"/>
    <w:rsid w:val="003E0F80"/>
    <w:rsid w:val="003E12C8"/>
    <w:rsid w:val="003E1529"/>
    <w:rsid w:val="003E156C"/>
    <w:rsid w:val="003E17EA"/>
    <w:rsid w:val="003E21E4"/>
    <w:rsid w:val="003E226C"/>
    <w:rsid w:val="003E23A6"/>
    <w:rsid w:val="003E37EE"/>
    <w:rsid w:val="003E3807"/>
    <w:rsid w:val="003E3B1A"/>
    <w:rsid w:val="003E3CC8"/>
    <w:rsid w:val="003E4293"/>
    <w:rsid w:val="003E42FB"/>
    <w:rsid w:val="003E4776"/>
    <w:rsid w:val="003E4950"/>
    <w:rsid w:val="003E4A22"/>
    <w:rsid w:val="003E4CA0"/>
    <w:rsid w:val="003E5029"/>
    <w:rsid w:val="003E5331"/>
    <w:rsid w:val="003E5337"/>
    <w:rsid w:val="003E5517"/>
    <w:rsid w:val="003E6329"/>
    <w:rsid w:val="003E65EB"/>
    <w:rsid w:val="003E674D"/>
    <w:rsid w:val="003E6D61"/>
    <w:rsid w:val="003E759D"/>
    <w:rsid w:val="003E7852"/>
    <w:rsid w:val="003F03F8"/>
    <w:rsid w:val="003F0433"/>
    <w:rsid w:val="003F04E4"/>
    <w:rsid w:val="003F09F0"/>
    <w:rsid w:val="003F0E87"/>
    <w:rsid w:val="003F1230"/>
    <w:rsid w:val="003F1EE7"/>
    <w:rsid w:val="003F3356"/>
    <w:rsid w:val="003F34FC"/>
    <w:rsid w:val="003F366C"/>
    <w:rsid w:val="003F3FC7"/>
    <w:rsid w:val="003F3FD4"/>
    <w:rsid w:val="003F4478"/>
    <w:rsid w:val="003F4E32"/>
    <w:rsid w:val="003F4F43"/>
    <w:rsid w:val="003F5458"/>
    <w:rsid w:val="003F54BE"/>
    <w:rsid w:val="003F5BA1"/>
    <w:rsid w:val="003F6FA7"/>
    <w:rsid w:val="003F70E1"/>
    <w:rsid w:val="003F780F"/>
    <w:rsid w:val="003F7A97"/>
    <w:rsid w:val="003F7DF3"/>
    <w:rsid w:val="003F7E98"/>
    <w:rsid w:val="00400186"/>
    <w:rsid w:val="0040029B"/>
    <w:rsid w:val="00400431"/>
    <w:rsid w:val="00400634"/>
    <w:rsid w:val="00401450"/>
    <w:rsid w:val="00402208"/>
    <w:rsid w:val="0040232A"/>
    <w:rsid w:val="0040283B"/>
    <w:rsid w:val="00402C5B"/>
    <w:rsid w:val="00402FF1"/>
    <w:rsid w:val="00403134"/>
    <w:rsid w:val="00403213"/>
    <w:rsid w:val="0040375F"/>
    <w:rsid w:val="00403BDD"/>
    <w:rsid w:val="004041A9"/>
    <w:rsid w:val="00404460"/>
    <w:rsid w:val="00405652"/>
    <w:rsid w:val="00406212"/>
    <w:rsid w:val="00406F9E"/>
    <w:rsid w:val="00407242"/>
    <w:rsid w:val="00407299"/>
    <w:rsid w:val="00407DF1"/>
    <w:rsid w:val="00407EE8"/>
    <w:rsid w:val="0041031E"/>
    <w:rsid w:val="00410A6B"/>
    <w:rsid w:val="00410ADC"/>
    <w:rsid w:val="00410B4A"/>
    <w:rsid w:val="00411205"/>
    <w:rsid w:val="00411238"/>
    <w:rsid w:val="00411456"/>
    <w:rsid w:val="004114E8"/>
    <w:rsid w:val="004114F4"/>
    <w:rsid w:val="00411889"/>
    <w:rsid w:val="00412471"/>
    <w:rsid w:val="00412553"/>
    <w:rsid w:val="00412786"/>
    <w:rsid w:val="0041283D"/>
    <w:rsid w:val="004129B7"/>
    <w:rsid w:val="00413275"/>
    <w:rsid w:val="00413635"/>
    <w:rsid w:val="00413BC0"/>
    <w:rsid w:val="00414192"/>
    <w:rsid w:val="004144B8"/>
    <w:rsid w:val="00415839"/>
    <w:rsid w:val="00416616"/>
    <w:rsid w:val="00416618"/>
    <w:rsid w:val="00416BE4"/>
    <w:rsid w:val="00416C1B"/>
    <w:rsid w:val="00416D44"/>
    <w:rsid w:val="0041709E"/>
    <w:rsid w:val="00417303"/>
    <w:rsid w:val="0041739C"/>
    <w:rsid w:val="0041751A"/>
    <w:rsid w:val="004175D0"/>
    <w:rsid w:val="00420446"/>
    <w:rsid w:val="00420741"/>
    <w:rsid w:val="004209A9"/>
    <w:rsid w:val="004209BB"/>
    <w:rsid w:val="00420AB9"/>
    <w:rsid w:val="004211A9"/>
    <w:rsid w:val="0042169E"/>
    <w:rsid w:val="00421AB9"/>
    <w:rsid w:val="00421CA1"/>
    <w:rsid w:val="00421DF3"/>
    <w:rsid w:val="004221F2"/>
    <w:rsid w:val="00422BE0"/>
    <w:rsid w:val="00422EE4"/>
    <w:rsid w:val="004242FE"/>
    <w:rsid w:val="00424714"/>
    <w:rsid w:val="00424C1B"/>
    <w:rsid w:val="00424F36"/>
    <w:rsid w:val="004256CE"/>
    <w:rsid w:val="00425861"/>
    <w:rsid w:val="004258BF"/>
    <w:rsid w:val="00425DC2"/>
    <w:rsid w:val="00425F49"/>
    <w:rsid w:val="00426139"/>
    <w:rsid w:val="004263BF"/>
    <w:rsid w:val="004263D7"/>
    <w:rsid w:val="0042663E"/>
    <w:rsid w:val="00426F98"/>
    <w:rsid w:val="004273EF"/>
    <w:rsid w:val="00427473"/>
    <w:rsid w:val="004274BF"/>
    <w:rsid w:val="00427F67"/>
    <w:rsid w:val="004300DA"/>
    <w:rsid w:val="00430EEA"/>
    <w:rsid w:val="00431D6E"/>
    <w:rsid w:val="00431E40"/>
    <w:rsid w:val="00431E85"/>
    <w:rsid w:val="00432030"/>
    <w:rsid w:val="00432F15"/>
    <w:rsid w:val="00433B32"/>
    <w:rsid w:val="00433E59"/>
    <w:rsid w:val="00434176"/>
    <w:rsid w:val="00434318"/>
    <w:rsid w:val="0043457F"/>
    <w:rsid w:val="004349F5"/>
    <w:rsid w:val="00435180"/>
    <w:rsid w:val="00435224"/>
    <w:rsid w:val="00435266"/>
    <w:rsid w:val="004356EB"/>
    <w:rsid w:val="004358DA"/>
    <w:rsid w:val="00435F57"/>
    <w:rsid w:val="004369D8"/>
    <w:rsid w:val="00436A7E"/>
    <w:rsid w:val="00436E40"/>
    <w:rsid w:val="004377B7"/>
    <w:rsid w:val="00437873"/>
    <w:rsid w:val="004401C5"/>
    <w:rsid w:val="00440423"/>
    <w:rsid w:val="00440893"/>
    <w:rsid w:val="004411EB"/>
    <w:rsid w:val="00442691"/>
    <w:rsid w:val="004429D6"/>
    <w:rsid w:val="004431AA"/>
    <w:rsid w:val="00443249"/>
    <w:rsid w:val="00443657"/>
    <w:rsid w:val="00443BEC"/>
    <w:rsid w:val="004441CB"/>
    <w:rsid w:val="004444F4"/>
    <w:rsid w:val="00444652"/>
    <w:rsid w:val="004446F7"/>
    <w:rsid w:val="004448DB"/>
    <w:rsid w:val="00445416"/>
    <w:rsid w:val="00445C3C"/>
    <w:rsid w:val="00445C3F"/>
    <w:rsid w:val="00445D74"/>
    <w:rsid w:val="00445F41"/>
    <w:rsid w:val="00446234"/>
    <w:rsid w:val="004463BA"/>
    <w:rsid w:val="004463F7"/>
    <w:rsid w:val="004466B1"/>
    <w:rsid w:val="00446793"/>
    <w:rsid w:val="00446A75"/>
    <w:rsid w:val="00446C29"/>
    <w:rsid w:val="004473CA"/>
    <w:rsid w:val="00450488"/>
    <w:rsid w:val="00450C1F"/>
    <w:rsid w:val="00451007"/>
    <w:rsid w:val="0045239D"/>
    <w:rsid w:val="0045257B"/>
    <w:rsid w:val="004533A8"/>
    <w:rsid w:val="00453B43"/>
    <w:rsid w:val="00453B55"/>
    <w:rsid w:val="0045441C"/>
    <w:rsid w:val="00454C1D"/>
    <w:rsid w:val="00454F5D"/>
    <w:rsid w:val="004550FD"/>
    <w:rsid w:val="0045531F"/>
    <w:rsid w:val="00455830"/>
    <w:rsid w:val="00455994"/>
    <w:rsid w:val="00455A08"/>
    <w:rsid w:val="00455AE4"/>
    <w:rsid w:val="00455BBE"/>
    <w:rsid w:val="00455F40"/>
    <w:rsid w:val="00455FCD"/>
    <w:rsid w:val="004569F5"/>
    <w:rsid w:val="00456C00"/>
    <w:rsid w:val="00456DEE"/>
    <w:rsid w:val="00457802"/>
    <w:rsid w:val="00457B41"/>
    <w:rsid w:val="00457F00"/>
    <w:rsid w:val="004602D8"/>
    <w:rsid w:val="004608E4"/>
    <w:rsid w:val="00460A13"/>
    <w:rsid w:val="00460B71"/>
    <w:rsid w:val="00460EB5"/>
    <w:rsid w:val="004616A3"/>
    <w:rsid w:val="00461FBD"/>
    <w:rsid w:val="0046257E"/>
    <w:rsid w:val="00462A81"/>
    <w:rsid w:val="004630DB"/>
    <w:rsid w:val="0046321A"/>
    <w:rsid w:val="00463244"/>
    <w:rsid w:val="00463334"/>
    <w:rsid w:val="00463490"/>
    <w:rsid w:val="00463537"/>
    <w:rsid w:val="0046396E"/>
    <w:rsid w:val="004639C1"/>
    <w:rsid w:val="00464261"/>
    <w:rsid w:val="0046484F"/>
    <w:rsid w:val="00464BF7"/>
    <w:rsid w:val="00464C53"/>
    <w:rsid w:val="00464F0D"/>
    <w:rsid w:val="00464FE2"/>
    <w:rsid w:val="00464FF1"/>
    <w:rsid w:val="00465642"/>
    <w:rsid w:val="00465FFC"/>
    <w:rsid w:val="0046669A"/>
    <w:rsid w:val="004668C7"/>
    <w:rsid w:val="00467567"/>
    <w:rsid w:val="004703DB"/>
    <w:rsid w:val="0047058B"/>
    <w:rsid w:val="004708F1"/>
    <w:rsid w:val="00470D15"/>
    <w:rsid w:val="00471429"/>
    <w:rsid w:val="0047167C"/>
    <w:rsid w:val="00471BE3"/>
    <w:rsid w:val="00471D35"/>
    <w:rsid w:val="004721D6"/>
    <w:rsid w:val="004733F5"/>
    <w:rsid w:val="00473444"/>
    <w:rsid w:val="00473C3B"/>
    <w:rsid w:val="00474664"/>
    <w:rsid w:val="00474B9F"/>
    <w:rsid w:val="00474D3A"/>
    <w:rsid w:val="00474E8A"/>
    <w:rsid w:val="0047532C"/>
    <w:rsid w:val="004755C9"/>
    <w:rsid w:val="004757CB"/>
    <w:rsid w:val="00475A46"/>
    <w:rsid w:val="00475C18"/>
    <w:rsid w:val="00475E18"/>
    <w:rsid w:val="00475F73"/>
    <w:rsid w:val="00476099"/>
    <w:rsid w:val="00476924"/>
    <w:rsid w:val="00477372"/>
    <w:rsid w:val="004779E2"/>
    <w:rsid w:val="00477AA1"/>
    <w:rsid w:val="00477C33"/>
    <w:rsid w:val="00477CE5"/>
    <w:rsid w:val="00480A5A"/>
    <w:rsid w:val="004812AC"/>
    <w:rsid w:val="00481530"/>
    <w:rsid w:val="004818C0"/>
    <w:rsid w:val="004819DC"/>
    <w:rsid w:val="00481D21"/>
    <w:rsid w:val="00481DCF"/>
    <w:rsid w:val="00482EA0"/>
    <w:rsid w:val="00483015"/>
    <w:rsid w:val="004830F7"/>
    <w:rsid w:val="004831F7"/>
    <w:rsid w:val="0048321E"/>
    <w:rsid w:val="0048395C"/>
    <w:rsid w:val="00483972"/>
    <w:rsid w:val="00483B0B"/>
    <w:rsid w:val="00483C0D"/>
    <w:rsid w:val="00484119"/>
    <w:rsid w:val="004842C7"/>
    <w:rsid w:val="00484776"/>
    <w:rsid w:val="00484F6C"/>
    <w:rsid w:val="004856AE"/>
    <w:rsid w:val="00485D8F"/>
    <w:rsid w:val="00485EFC"/>
    <w:rsid w:val="00485FEA"/>
    <w:rsid w:val="0048639F"/>
    <w:rsid w:val="0048656D"/>
    <w:rsid w:val="00486870"/>
    <w:rsid w:val="00486EDE"/>
    <w:rsid w:val="0048743F"/>
    <w:rsid w:val="00487740"/>
    <w:rsid w:val="00487AF5"/>
    <w:rsid w:val="004901E2"/>
    <w:rsid w:val="004904A5"/>
    <w:rsid w:val="004913B7"/>
    <w:rsid w:val="0049153D"/>
    <w:rsid w:val="00491689"/>
    <w:rsid w:val="004918CB"/>
    <w:rsid w:val="0049208B"/>
    <w:rsid w:val="004927F7"/>
    <w:rsid w:val="00492A9B"/>
    <w:rsid w:val="00492E80"/>
    <w:rsid w:val="00493007"/>
    <w:rsid w:val="00493775"/>
    <w:rsid w:val="00493B29"/>
    <w:rsid w:val="00493EF4"/>
    <w:rsid w:val="004946B8"/>
    <w:rsid w:val="0049485C"/>
    <w:rsid w:val="00494ABD"/>
    <w:rsid w:val="00494B22"/>
    <w:rsid w:val="004955EC"/>
    <w:rsid w:val="00495636"/>
    <w:rsid w:val="0049584D"/>
    <w:rsid w:val="004958FC"/>
    <w:rsid w:val="004973B4"/>
    <w:rsid w:val="00497AA8"/>
    <w:rsid w:val="00497AB0"/>
    <w:rsid w:val="00497BF8"/>
    <w:rsid w:val="004A07AC"/>
    <w:rsid w:val="004A0DBC"/>
    <w:rsid w:val="004A0E70"/>
    <w:rsid w:val="004A1669"/>
    <w:rsid w:val="004A24AE"/>
    <w:rsid w:val="004A297E"/>
    <w:rsid w:val="004A4053"/>
    <w:rsid w:val="004A4089"/>
    <w:rsid w:val="004A4144"/>
    <w:rsid w:val="004A41F8"/>
    <w:rsid w:val="004A46EB"/>
    <w:rsid w:val="004A4AB5"/>
    <w:rsid w:val="004A4F08"/>
    <w:rsid w:val="004A50CB"/>
    <w:rsid w:val="004A5B0F"/>
    <w:rsid w:val="004A607E"/>
    <w:rsid w:val="004A613C"/>
    <w:rsid w:val="004A653B"/>
    <w:rsid w:val="004A673E"/>
    <w:rsid w:val="004A677A"/>
    <w:rsid w:val="004A683D"/>
    <w:rsid w:val="004A6DE7"/>
    <w:rsid w:val="004A744F"/>
    <w:rsid w:val="004A7F8C"/>
    <w:rsid w:val="004B0112"/>
    <w:rsid w:val="004B07CB"/>
    <w:rsid w:val="004B0B70"/>
    <w:rsid w:val="004B0D86"/>
    <w:rsid w:val="004B10F9"/>
    <w:rsid w:val="004B1320"/>
    <w:rsid w:val="004B1E88"/>
    <w:rsid w:val="004B24AE"/>
    <w:rsid w:val="004B255E"/>
    <w:rsid w:val="004B2E2C"/>
    <w:rsid w:val="004B32A1"/>
    <w:rsid w:val="004B371C"/>
    <w:rsid w:val="004B39A0"/>
    <w:rsid w:val="004B4008"/>
    <w:rsid w:val="004B4455"/>
    <w:rsid w:val="004B472B"/>
    <w:rsid w:val="004B4D3D"/>
    <w:rsid w:val="004B4E62"/>
    <w:rsid w:val="004B5191"/>
    <w:rsid w:val="004B5B0D"/>
    <w:rsid w:val="004B5B1E"/>
    <w:rsid w:val="004B5DD2"/>
    <w:rsid w:val="004B6353"/>
    <w:rsid w:val="004B6471"/>
    <w:rsid w:val="004B6AC2"/>
    <w:rsid w:val="004B6D0A"/>
    <w:rsid w:val="004B70D0"/>
    <w:rsid w:val="004B7172"/>
    <w:rsid w:val="004B7672"/>
    <w:rsid w:val="004B7790"/>
    <w:rsid w:val="004B7797"/>
    <w:rsid w:val="004B7AF2"/>
    <w:rsid w:val="004B7CD1"/>
    <w:rsid w:val="004C02DB"/>
    <w:rsid w:val="004C031A"/>
    <w:rsid w:val="004C0B81"/>
    <w:rsid w:val="004C1275"/>
    <w:rsid w:val="004C15EE"/>
    <w:rsid w:val="004C1B12"/>
    <w:rsid w:val="004C1B41"/>
    <w:rsid w:val="004C1F3F"/>
    <w:rsid w:val="004C20A7"/>
    <w:rsid w:val="004C3435"/>
    <w:rsid w:val="004C3893"/>
    <w:rsid w:val="004C4069"/>
    <w:rsid w:val="004C440E"/>
    <w:rsid w:val="004C468D"/>
    <w:rsid w:val="004C472D"/>
    <w:rsid w:val="004C47BD"/>
    <w:rsid w:val="004C5160"/>
    <w:rsid w:val="004C532E"/>
    <w:rsid w:val="004C5E5A"/>
    <w:rsid w:val="004C6224"/>
    <w:rsid w:val="004C64E9"/>
    <w:rsid w:val="004C6711"/>
    <w:rsid w:val="004C6997"/>
    <w:rsid w:val="004C6C3F"/>
    <w:rsid w:val="004C6CAB"/>
    <w:rsid w:val="004C6CD4"/>
    <w:rsid w:val="004C6FE3"/>
    <w:rsid w:val="004C72BC"/>
    <w:rsid w:val="004C731F"/>
    <w:rsid w:val="004C7BEA"/>
    <w:rsid w:val="004C7C35"/>
    <w:rsid w:val="004D021A"/>
    <w:rsid w:val="004D03D7"/>
    <w:rsid w:val="004D099C"/>
    <w:rsid w:val="004D09BF"/>
    <w:rsid w:val="004D0A18"/>
    <w:rsid w:val="004D0A3C"/>
    <w:rsid w:val="004D11CC"/>
    <w:rsid w:val="004D12B7"/>
    <w:rsid w:val="004D1369"/>
    <w:rsid w:val="004D171A"/>
    <w:rsid w:val="004D197E"/>
    <w:rsid w:val="004D1B6E"/>
    <w:rsid w:val="004D1B9A"/>
    <w:rsid w:val="004D29B4"/>
    <w:rsid w:val="004D2B57"/>
    <w:rsid w:val="004D2E38"/>
    <w:rsid w:val="004D2EA5"/>
    <w:rsid w:val="004D2FB0"/>
    <w:rsid w:val="004D3011"/>
    <w:rsid w:val="004D32BB"/>
    <w:rsid w:val="004D35D0"/>
    <w:rsid w:val="004D4112"/>
    <w:rsid w:val="004D4473"/>
    <w:rsid w:val="004D4D99"/>
    <w:rsid w:val="004D4FA8"/>
    <w:rsid w:val="004D5139"/>
    <w:rsid w:val="004D5388"/>
    <w:rsid w:val="004D5414"/>
    <w:rsid w:val="004D5678"/>
    <w:rsid w:val="004D5C0F"/>
    <w:rsid w:val="004D62BE"/>
    <w:rsid w:val="004D745F"/>
    <w:rsid w:val="004D7591"/>
    <w:rsid w:val="004D7C4B"/>
    <w:rsid w:val="004D7CE7"/>
    <w:rsid w:val="004E0090"/>
    <w:rsid w:val="004E0AB7"/>
    <w:rsid w:val="004E0B68"/>
    <w:rsid w:val="004E1FC8"/>
    <w:rsid w:val="004E262D"/>
    <w:rsid w:val="004E2E5A"/>
    <w:rsid w:val="004E3289"/>
    <w:rsid w:val="004E3751"/>
    <w:rsid w:val="004E3D5C"/>
    <w:rsid w:val="004E3FD6"/>
    <w:rsid w:val="004E4103"/>
    <w:rsid w:val="004E427D"/>
    <w:rsid w:val="004E4453"/>
    <w:rsid w:val="004E47AD"/>
    <w:rsid w:val="004E4D2A"/>
    <w:rsid w:val="004E4E0D"/>
    <w:rsid w:val="004E4E82"/>
    <w:rsid w:val="004E5D9E"/>
    <w:rsid w:val="004E615E"/>
    <w:rsid w:val="004E61F3"/>
    <w:rsid w:val="004E62D9"/>
    <w:rsid w:val="004E631D"/>
    <w:rsid w:val="004E6547"/>
    <w:rsid w:val="004E69C0"/>
    <w:rsid w:val="004E6B23"/>
    <w:rsid w:val="004E6B8D"/>
    <w:rsid w:val="004E7086"/>
    <w:rsid w:val="004E70E4"/>
    <w:rsid w:val="004E7152"/>
    <w:rsid w:val="004E71ED"/>
    <w:rsid w:val="004E7A93"/>
    <w:rsid w:val="004E7CC4"/>
    <w:rsid w:val="004F01C6"/>
    <w:rsid w:val="004F0411"/>
    <w:rsid w:val="004F1313"/>
    <w:rsid w:val="004F163B"/>
    <w:rsid w:val="004F16B8"/>
    <w:rsid w:val="004F170D"/>
    <w:rsid w:val="004F17FF"/>
    <w:rsid w:val="004F1819"/>
    <w:rsid w:val="004F1B5B"/>
    <w:rsid w:val="004F1DBF"/>
    <w:rsid w:val="004F1EB5"/>
    <w:rsid w:val="004F2078"/>
    <w:rsid w:val="004F23EC"/>
    <w:rsid w:val="004F28CC"/>
    <w:rsid w:val="004F2D10"/>
    <w:rsid w:val="004F3024"/>
    <w:rsid w:val="004F408F"/>
    <w:rsid w:val="004F41D1"/>
    <w:rsid w:val="004F4313"/>
    <w:rsid w:val="004F4422"/>
    <w:rsid w:val="004F4543"/>
    <w:rsid w:val="004F4659"/>
    <w:rsid w:val="004F4BB4"/>
    <w:rsid w:val="004F4CAC"/>
    <w:rsid w:val="004F51D0"/>
    <w:rsid w:val="004F5232"/>
    <w:rsid w:val="004F5EC9"/>
    <w:rsid w:val="004F5FEF"/>
    <w:rsid w:val="004F611E"/>
    <w:rsid w:val="004F6D4B"/>
    <w:rsid w:val="004F75E4"/>
    <w:rsid w:val="004F7820"/>
    <w:rsid w:val="00500649"/>
    <w:rsid w:val="00500A15"/>
    <w:rsid w:val="00500B57"/>
    <w:rsid w:val="00500CC2"/>
    <w:rsid w:val="00500D43"/>
    <w:rsid w:val="00501574"/>
    <w:rsid w:val="00501664"/>
    <w:rsid w:val="00501D0D"/>
    <w:rsid w:val="00501EBD"/>
    <w:rsid w:val="0050226C"/>
    <w:rsid w:val="0050270D"/>
    <w:rsid w:val="005029BF"/>
    <w:rsid w:val="00502DCE"/>
    <w:rsid w:val="005030D9"/>
    <w:rsid w:val="00503516"/>
    <w:rsid w:val="005036B4"/>
    <w:rsid w:val="0050375E"/>
    <w:rsid w:val="0050386E"/>
    <w:rsid w:val="00503A14"/>
    <w:rsid w:val="00503A2B"/>
    <w:rsid w:val="00503BE3"/>
    <w:rsid w:val="00503D18"/>
    <w:rsid w:val="00503D38"/>
    <w:rsid w:val="0050422D"/>
    <w:rsid w:val="005043E3"/>
    <w:rsid w:val="005051B3"/>
    <w:rsid w:val="00505252"/>
    <w:rsid w:val="0050556D"/>
    <w:rsid w:val="005059F5"/>
    <w:rsid w:val="005061B9"/>
    <w:rsid w:val="00506386"/>
    <w:rsid w:val="005065DF"/>
    <w:rsid w:val="005067C2"/>
    <w:rsid w:val="005068DD"/>
    <w:rsid w:val="00506E54"/>
    <w:rsid w:val="005072EC"/>
    <w:rsid w:val="0050745D"/>
    <w:rsid w:val="00507486"/>
    <w:rsid w:val="005078E5"/>
    <w:rsid w:val="00507A3B"/>
    <w:rsid w:val="00507E2E"/>
    <w:rsid w:val="005101CA"/>
    <w:rsid w:val="00510359"/>
    <w:rsid w:val="0051060A"/>
    <w:rsid w:val="00511ADB"/>
    <w:rsid w:val="00511AF5"/>
    <w:rsid w:val="00511E76"/>
    <w:rsid w:val="00511F78"/>
    <w:rsid w:val="005121D3"/>
    <w:rsid w:val="0051244A"/>
    <w:rsid w:val="0051277B"/>
    <w:rsid w:val="00512ABF"/>
    <w:rsid w:val="00512E71"/>
    <w:rsid w:val="00513276"/>
    <w:rsid w:val="0051338C"/>
    <w:rsid w:val="00513481"/>
    <w:rsid w:val="00513487"/>
    <w:rsid w:val="00514249"/>
    <w:rsid w:val="00514AE0"/>
    <w:rsid w:val="005159AA"/>
    <w:rsid w:val="00515EEB"/>
    <w:rsid w:val="0051604E"/>
    <w:rsid w:val="00516E07"/>
    <w:rsid w:val="00517050"/>
    <w:rsid w:val="00517575"/>
    <w:rsid w:val="00520064"/>
    <w:rsid w:val="00520D86"/>
    <w:rsid w:val="00520DB2"/>
    <w:rsid w:val="00521642"/>
    <w:rsid w:val="005223A5"/>
    <w:rsid w:val="00522C5D"/>
    <w:rsid w:val="00522FE0"/>
    <w:rsid w:val="005237FC"/>
    <w:rsid w:val="005239FE"/>
    <w:rsid w:val="005240DD"/>
    <w:rsid w:val="0052448B"/>
    <w:rsid w:val="005246D5"/>
    <w:rsid w:val="00524B09"/>
    <w:rsid w:val="0052504C"/>
    <w:rsid w:val="00525729"/>
    <w:rsid w:val="00525ABF"/>
    <w:rsid w:val="00525F6B"/>
    <w:rsid w:val="00526238"/>
    <w:rsid w:val="005266D0"/>
    <w:rsid w:val="00526AF6"/>
    <w:rsid w:val="00527591"/>
    <w:rsid w:val="00530644"/>
    <w:rsid w:val="005311C1"/>
    <w:rsid w:val="0053136B"/>
    <w:rsid w:val="00532A20"/>
    <w:rsid w:val="00532AD6"/>
    <w:rsid w:val="00532B7A"/>
    <w:rsid w:val="00532E1E"/>
    <w:rsid w:val="00533841"/>
    <w:rsid w:val="00533BDB"/>
    <w:rsid w:val="00534703"/>
    <w:rsid w:val="005347C2"/>
    <w:rsid w:val="00534C07"/>
    <w:rsid w:val="00535421"/>
    <w:rsid w:val="00535428"/>
    <w:rsid w:val="00535445"/>
    <w:rsid w:val="005359B6"/>
    <w:rsid w:val="00535A7A"/>
    <w:rsid w:val="00535FDE"/>
    <w:rsid w:val="00536E49"/>
    <w:rsid w:val="00536F91"/>
    <w:rsid w:val="00537052"/>
    <w:rsid w:val="00537E18"/>
    <w:rsid w:val="00537E89"/>
    <w:rsid w:val="005400CE"/>
    <w:rsid w:val="005402DF"/>
    <w:rsid w:val="005405EE"/>
    <w:rsid w:val="0054095D"/>
    <w:rsid w:val="00540FD2"/>
    <w:rsid w:val="0054117B"/>
    <w:rsid w:val="005413C8"/>
    <w:rsid w:val="00541534"/>
    <w:rsid w:val="0054159F"/>
    <w:rsid w:val="00541B2E"/>
    <w:rsid w:val="00541F47"/>
    <w:rsid w:val="005420D5"/>
    <w:rsid w:val="00542426"/>
    <w:rsid w:val="00542CB5"/>
    <w:rsid w:val="00542D66"/>
    <w:rsid w:val="00543029"/>
    <w:rsid w:val="00543244"/>
    <w:rsid w:val="00543869"/>
    <w:rsid w:val="00543BFF"/>
    <w:rsid w:val="00543C9E"/>
    <w:rsid w:val="00543E24"/>
    <w:rsid w:val="005449BA"/>
    <w:rsid w:val="00544E45"/>
    <w:rsid w:val="00544E6C"/>
    <w:rsid w:val="00545552"/>
    <w:rsid w:val="00545836"/>
    <w:rsid w:val="005458E2"/>
    <w:rsid w:val="005463D9"/>
    <w:rsid w:val="0054665D"/>
    <w:rsid w:val="005466F6"/>
    <w:rsid w:val="00546DDC"/>
    <w:rsid w:val="0054727D"/>
    <w:rsid w:val="00547AF3"/>
    <w:rsid w:val="00547D62"/>
    <w:rsid w:val="0055052C"/>
    <w:rsid w:val="005505FE"/>
    <w:rsid w:val="00550939"/>
    <w:rsid w:val="00550B03"/>
    <w:rsid w:val="00551A74"/>
    <w:rsid w:val="00551A90"/>
    <w:rsid w:val="00551E4A"/>
    <w:rsid w:val="0055247C"/>
    <w:rsid w:val="00552738"/>
    <w:rsid w:val="0055278D"/>
    <w:rsid w:val="005529DB"/>
    <w:rsid w:val="00552B54"/>
    <w:rsid w:val="00552D81"/>
    <w:rsid w:val="00552ED4"/>
    <w:rsid w:val="005539E1"/>
    <w:rsid w:val="00553DEE"/>
    <w:rsid w:val="0055436F"/>
    <w:rsid w:val="005545D6"/>
    <w:rsid w:val="00554754"/>
    <w:rsid w:val="00554822"/>
    <w:rsid w:val="005555F9"/>
    <w:rsid w:val="005556C5"/>
    <w:rsid w:val="0055570F"/>
    <w:rsid w:val="00555943"/>
    <w:rsid w:val="005559CA"/>
    <w:rsid w:val="00556B4D"/>
    <w:rsid w:val="00557665"/>
    <w:rsid w:val="00557AEA"/>
    <w:rsid w:val="00560007"/>
    <w:rsid w:val="00561ABF"/>
    <w:rsid w:val="005625AC"/>
    <w:rsid w:val="00562847"/>
    <w:rsid w:val="005628E5"/>
    <w:rsid w:val="00562978"/>
    <w:rsid w:val="00562AAB"/>
    <w:rsid w:val="00562CF7"/>
    <w:rsid w:val="00562F61"/>
    <w:rsid w:val="0056323B"/>
    <w:rsid w:val="00563774"/>
    <w:rsid w:val="00563998"/>
    <w:rsid w:val="00563BC1"/>
    <w:rsid w:val="0056451C"/>
    <w:rsid w:val="00564BB6"/>
    <w:rsid w:val="005656AF"/>
    <w:rsid w:val="00566289"/>
    <w:rsid w:val="005674B1"/>
    <w:rsid w:val="00567FE3"/>
    <w:rsid w:val="00570958"/>
    <w:rsid w:val="005709E4"/>
    <w:rsid w:val="00570B47"/>
    <w:rsid w:val="00570D90"/>
    <w:rsid w:val="005712F1"/>
    <w:rsid w:val="005713F2"/>
    <w:rsid w:val="0057193C"/>
    <w:rsid w:val="00571C51"/>
    <w:rsid w:val="00571DC9"/>
    <w:rsid w:val="005721A6"/>
    <w:rsid w:val="00572474"/>
    <w:rsid w:val="00573847"/>
    <w:rsid w:val="00573CE4"/>
    <w:rsid w:val="00573EF7"/>
    <w:rsid w:val="00574BCE"/>
    <w:rsid w:val="00574C55"/>
    <w:rsid w:val="0057516E"/>
    <w:rsid w:val="005759DB"/>
    <w:rsid w:val="005761BB"/>
    <w:rsid w:val="005768DD"/>
    <w:rsid w:val="00576A89"/>
    <w:rsid w:val="0057733C"/>
    <w:rsid w:val="005776DD"/>
    <w:rsid w:val="0057792E"/>
    <w:rsid w:val="00580727"/>
    <w:rsid w:val="00580C06"/>
    <w:rsid w:val="0058155C"/>
    <w:rsid w:val="0058159D"/>
    <w:rsid w:val="00581B74"/>
    <w:rsid w:val="005822A7"/>
    <w:rsid w:val="0058248B"/>
    <w:rsid w:val="005827A3"/>
    <w:rsid w:val="00582A8A"/>
    <w:rsid w:val="00582E16"/>
    <w:rsid w:val="005833C7"/>
    <w:rsid w:val="0058393C"/>
    <w:rsid w:val="00583A12"/>
    <w:rsid w:val="00584538"/>
    <w:rsid w:val="005849E5"/>
    <w:rsid w:val="00584A90"/>
    <w:rsid w:val="0058531F"/>
    <w:rsid w:val="00585D6B"/>
    <w:rsid w:val="00586208"/>
    <w:rsid w:val="005862B2"/>
    <w:rsid w:val="005862C8"/>
    <w:rsid w:val="00586840"/>
    <w:rsid w:val="005869F4"/>
    <w:rsid w:val="00586A1B"/>
    <w:rsid w:val="00586DF2"/>
    <w:rsid w:val="00586F12"/>
    <w:rsid w:val="00587B0E"/>
    <w:rsid w:val="00587B45"/>
    <w:rsid w:val="00590894"/>
    <w:rsid w:val="005918A3"/>
    <w:rsid w:val="00591E1C"/>
    <w:rsid w:val="0059227A"/>
    <w:rsid w:val="0059244B"/>
    <w:rsid w:val="00592517"/>
    <w:rsid w:val="00593657"/>
    <w:rsid w:val="005940F2"/>
    <w:rsid w:val="005943A0"/>
    <w:rsid w:val="00594414"/>
    <w:rsid w:val="005946A0"/>
    <w:rsid w:val="00594756"/>
    <w:rsid w:val="00594996"/>
    <w:rsid w:val="00594B86"/>
    <w:rsid w:val="00594D5B"/>
    <w:rsid w:val="00594FDD"/>
    <w:rsid w:val="00595092"/>
    <w:rsid w:val="00595CBB"/>
    <w:rsid w:val="00595DB4"/>
    <w:rsid w:val="00596354"/>
    <w:rsid w:val="005963DB"/>
    <w:rsid w:val="005964ED"/>
    <w:rsid w:val="0059661A"/>
    <w:rsid w:val="0059697B"/>
    <w:rsid w:val="00596A3B"/>
    <w:rsid w:val="00596E98"/>
    <w:rsid w:val="005971D6"/>
    <w:rsid w:val="005973EC"/>
    <w:rsid w:val="00597537"/>
    <w:rsid w:val="0059758D"/>
    <w:rsid w:val="00597705"/>
    <w:rsid w:val="005977B7"/>
    <w:rsid w:val="00597820"/>
    <w:rsid w:val="00597B62"/>
    <w:rsid w:val="00597B90"/>
    <w:rsid w:val="00597CAB"/>
    <w:rsid w:val="00597E84"/>
    <w:rsid w:val="00597F9A"/>
    <w:rsid w:val="005A0102"/>
    <w:rsid w:val="005A066F"/>
    <w:rsid w:val="005A07DC"/>
    <w:rsid w:val="005A0899"/>
    <w:rsid w:val="005A108A"/>
    <w:rsid w:val="005A2336"/>
    <w:rsid w:val="005A2361"/>
    <w:rsid w:val="005A2F83"/>
    <w:rsid w:val="005A35F0"/>
    <w:rsid w:val="005A3AE0"/>
    <w:rsid w:val="005A3C73"/>
    <w:rsid w:val="005A47D5"/>
    <w:rsid w:val="005A48EB"/>
    <w:rsid w:val="005A4F58"/>
    <w:rsid w:val="005A4FF9"/>
    <w:rsid w:val="005A5529"/>
    <w:rsid w:val="005A56B0"/>
    <w:rsid w:val="005A6A38"/>
    <w:rsid w:val="005A720D"/>
    <w:rsid w:val="005A756B"/>
    <w:rsid w:val="005A762B"/>
    <w:rsid w:val="005A76A5"/>
    <w:rsid w:val="005A7783"/>
    <w:rsid w:val="005A7A60"/>
    <w:rsid w:val="005A7CBE"/>
    <w:rsid w:val="005A7FD8"/>
    <w:rsid w:val="005B0361"/>
    <w:rsid w:val="005B04C1"/>
    <w:rsid w:val="005B061A"/>
    <w:rsid w:val="005B0D2A"/>
    <w:rsid w:val="005B0DD9"/>
    <w:rsid w:val="005B1AC2"/>
    <w:rsid w:val="005B1B02"/>
    <w:rsid w:val="005B2419"/>
    <w:rsid w:val="005B2462"/>
    <w:rsid w:val="005B2495"/>
    <w:rsid w:val="005B3216"/>
    <w:rsid w:val="005B3344"/>
    <w:rsid w:val="005B397F"/>
    <w:rsid w:val="005B3B98"/>
    <w:rsid w:val="005B45D1"/>
    <w:rsid w:val="005B45E8"/>
    <w:rsid w:val="005B4B18"/>
    <w:rsid w:val="005B4CE9"/>
    <w:rsid w:val="005B4DC9"/>
    <w:rsid w:val="005B507C"/>
    <w:rsid w:val="005B5777"/>
    <w:rsid w:val="005B6664"/>
    <w:rsid w:val="005B66A0"/>
    <w:rsid w:val="005B70C8"/>
    <w:rsid w:val="005B7347"/>
    <w:rsid w:val="005B7459"/>
    <w:rsid w:val="005B76F8"/>
    <w:rsid w:val="005B7844"/>
    <w:rsid w:val="005B7D24"/>
    <w:rsid w:val="005C0576"/>
    <w:rsid w:val="005C0936"/>
    <w:rsid w:val="005C0F0F"/>
    <w:rsid w:val="005C0F77"/>
    <w:rsid w:val="005C1020"/>
    <w:rsid w:val="005C1474"/>
    <w:rsid w:val="005C14C5"/>
    <w:rsid w:val="005C1903"/>
    <w:rsid w:val="005C1909"/>
    <w:rsid w:val="005C1CB9"/>
    <w:rsid w:val="005C1DB8"/>
    <w:rsid w:val="005C21CE"/>
    <w:rsid w:val="005C3A4D"/>
    <w:rsid w:val="005C3BA4"/>
    <w:rsid w:val="005C4211"/>
    <w:rsid w:val="005C4234"/>
    <w:rsid w:val="005C42E9"/>
    <w:rsid w:val="005C42F3"/>
    <w:rsid w:val="005C507E"/>
    <w:rsid w:val="005C50EF"/>
    <w:rsid w:val="005C52E8"/>
    <w:rsid w:val="005C5FF6"/>
    <w:rsid w:val="005C636C"/>
    <w:rsid w:val="005C70D7"/>
    <w:rsid w:val="005C7767"/>
    <w:rsid w:val="005D01CF"/>
    <w:rsid w:val="005D0457"/>
    <w:rsid w:val="005D04F1"/>
    <w:rsid w:val="005D1346"/>
    <w:rsid w:val="005D135A"/>
    <w:rsid w:val="005D1399"/>
    <w:rsid w:val="005D13E9"/>
    <w:rsid w:val="005D149B"/>
    <w:rsid w:val="005D1E89"/>
    <w:rsid w:val="005D2207"/>
    <w:rsid w:val="005D2B74"/>
    <w:rsid w:val="005D33BB"/>
    <w:rsid w:val="005D3ACB"/>
    <w:rsid w:val="005D3B98"/>
    <w:rsid w:val="005D3BA0"/>
    <w:rsid w:val="005D3E97"/>
    <w:rsid w:val="005D579E"/>
    <w:rsid w:val="005D5855"/>
    <w:rsid w:val="005D6752"/>
    <w:rsid w:val="005D6A2A"/>
    <w:rsid w:val="005D6B4B"/>
    <w:rsid w:val="005D6BCF"/>
    <w:rsid w:val="005D6E4E"/>
    <w:rsid w:val="005D6F2C"/>
    <w:rsid w:val="005D7C0A"/>
    <w:rsid w:val="005D7F14"/>
    <w:rsid w:val="005E024B"/>
    <w:rsid w:val="005E05F0"/>
    <w:rsid w:val="005E0846"/>
    <w:rsid w:val="005E09B8"/>
    <w:rsid w:val="005E0A9F"/>
    <w:rsid w:val="005E150D"/>
    <w:rsid w:val="005E1AD9"/>
    <w:rsid w:val="005E1B28"/>
    <w:rsid w:val="005E204B"/>
    <w:rsid w:val="005E229B"/>
    <w:rsid w:val="005E25A1"/>
    <w:rsid w:val="005E29F5"/>
    <w:rsid w:val="005E2B02"/>
    <w:rsid w:val="005E3724"/>
    <w:rsid w:val="005E3BD6"/>
    <w:rsid w:val="005E3FB9"/>
    <w:rsid w:val="005E44E0"/>
    <w:rsid w:val="005E5011"/>
    <w:rsid w:val="005E5B9F"/>
    <w:rsid w:val="005E60EC"/>
    <w:rsid w:val="005E6252"/>
    <w:rsid w:val="005E6A13"/>
    <w:rsid w:val="005E6D66"/>
    <w:rsid w:val="005E6D9A"/>
    <w:rsid w:val="005E7209"/>
    <w:rsid w:val="005F0029"/>
    <w:rsid w:val="005F00A0"/>
    <w:rsid w:val="005F030B"/>
    <w:rsid w:val="005F0C9E"/>
    <w:rsid w:val="005F0FE2"/>
    <w:rsid w:val="005F1BA6"/>
    <w:rsid w:val="005F1BD8"/>
    <w:rsid w:val="005F1D61"/>
    <w:rsid w:val="005F2846"/>
    <w:rsid w:val="005F2AC4"/>
    <w:rsid w:val="005F2CFE"/>
    <w:rsid w:val="005F3032"/>
    <w:rsid w:val="005F30BE"/>
    <w:rsid w:val="005F30E0"/>
    <w:rsid w:val="005F3AE3"/>
    <w:rsid w:val="005F3D82"/>
    <w:rsid w:val="005F41F4"/>
    <w:rsid w:val="005F4475"/>
    <w:rsid w:val="005F474F"/>
    <w:rsid w:val="005F4873"/>
    <w:rsid w:val="005F529F"/>
    <w:rsid w:val="005F5600"/>
    <w:rsid w:val="005F5C8E"/>
    <w:rsid w:val="005F651D"/>
    <w:rsid w:val="005F65EA"/>
    <w:rsid w:val="005F6663"/>
    <w:rsid w:val="005F6DA4"/>
    <w:rsid w:val="005F71A3"/>
    <w:rsid w:val="005F7260"/>
    <w:rsid w:val="005F7410"/>
    <w:rsid w:val="005F76C3"/>
    <w:rsid w:val="005F771F"/>
    <w:rsid w:val="005F7E36"/>
    <w:rsid w:val="00600280"/>
    <w:rsid w:val="0060051B"/>
    <w:rsid w:val="006009B5"/>
    <w:rsid w:val="00600CB5"/>
    <w:rsid w:val="0060124F"/>
    <w:rsid w:val="00601B74"/>
    <w:rsid w:val="006026EE"/>
    <w:rsid w:val="00602896"/>
    <w:rsid w:val="00602957"/>
    <w:rsid w:val="00602AAF"/>
    <w:rsid w:val="00602AB4"/>
    <w:rsid w:val="00603247"/>
    <w:rsid w:val="006034A1"/>
    <w:rsid w:val="0060446E"/>
    <w:rsid w:val="00605156"/>
    <w:rsid w:val="006051AA"/>
    <w:rsid w:val="006051B5"/>
    <w:rsid w:val="00605247"/>
    <w:rsid w:val="006054B4"/>
    <w:rsid w:val="00605BB3"/>
    <w:rsid w:val="00605E93"/>
    <w:rsid w:val="006063F9"/>
    <w:rsid w:val="006064B5"/>
    <w:rsid w:val="0060658D"/>
    <w:rsid w:val="0060674D"/>
    <w:rsid w:val="0060688D"/>
    <w:rsid w:val="0060711C"/>
    <w:rsid w:val="006071B6"/>
    <w:rsid w:val="006074DD"/>
    <w:rsid w:val="006075CB"/>
    <w:rsid w:val="00610F1A"/>
    <w:rsid w:val="0061143B"/>
    <w:rsid w:val="00611C83"/>
    <w:rsid w:val="00611F29"/>
    <w:rsid w:val="006125C8"/>
    <w:rsid w:val="006132C1"/>
    <w:rsid w:val="0061372D"/>
    <w:rsid w:val="00613CFC"/>
    <w:rsid w:val="00613D30"/>
    <w:rsid w:val="0061400B"/>
    <w:rsid w:val="006146B9"/>
    <w:rsid w:val="00614919"/>
    <w:rsid w:val="00614AAC"/>
    <w:rsid w:val="00615D3B"/>
    <w:rsid w:val="00615F9D"/>
    <w:rsid w:val="00616602"/>
    <w:rsid w:val="00616C8C"/>
    <w:rsid w:val="00616E7A"/>
    <w:rsid w:val="00617571"/>
    <w:rsid w:val="00617641"/>
    <w:rsid w:val="00617688"/>
    <w:rsid w:val="00620A20"/>
    <w:rsid w:val="00620A91"/>
    <w:rsid w:val="006211FC"/>
    <w:rsid w:val="00621864"/>
    <w:rsid w:val="006218F2"/>
    <w:rsid w:val="00621BF9"/>
    <w:rsid w:val="00621C3A"/>
    <w:rsid w:val="00622361"/>
    <w:rsid w:val="00622879"/>
    <w:rsid w:val="006228E4"/>
    <w:rsid w:val="00623069"/>
    <w:rsid w:val="006230FD"/>
    <w:rsid w:val="00623883"/>
    <w:rsid w:val="006238EC"/>
    <w:rsid w:val="00624308"/>
    <w:rsid w:val="00624500"/>
    <w:rsid w:val="00624885"/>
    <w:rsid w:val="00624A0D"/>
    <w:rsid w:val="00624F66"/>
    <w:rsid w:val="006255AE"/>
    <w:rsid w:val="00625655"/>
    <w:rsid w:val="0062589E"/>
    <w:rsid w:val="00625983"/>
    <w:rsid w:val="00625AD6"/>
    <w:rsid w:val="0062612B"/>
    <w:rsid w:val="00626240"/>
    <w:rsid w:val="006264CB"/>
    <w:rsid w:val="006266AB"/>
    <w:rsid w:val="0062771E"/>
    <w:rsid w:val="0062779B"/>
    <w:rsid w:val="00627AB7"/>
    <w:rsid w:val="00630AD6"/>
    <w:rsid w:val="006313F2"/>
    <w:rsid w:val="006317EC"/>
    <w:rsid w:val="00632197"/>
    <w:rsid w:val="006321D2"/>
    <w:rsid w:val="0063234D"/>
    <w:rsid w:val="00632DC9"/>
    <w:rsid w:val="0063327E"/>
    <w:rsid w:val="006335C8"/>
    <w:rsid w:val="0063398B"/>
    <w:rsid w:val="00634458"/>
    <w:rsid w:val="006346E1"/>
    <w:rsid w:val="006349DA"/>
    <w:rsid w:val="00634C7A"/>
    <w:rsid w:val="0063520C"/>
    <w:rsid w:val="0063530F"/>
    <w:rsid w:val="00635BC7"/>
    <w:rsid w:val="00635CA8"/>
    <w:rsid w:val="00635E80"/>
    <w:rsid w:val="00636336"/>
    <w:rsid w:val="006367D9"/>
    <w:rsid w:val="00636D0B"/>
    <w:rsid w:val="00636EE0"/>
    <w:rsid w:val="00637222"/>
    <w:rsid w:val="006376E0"/>
    <w:rsid w:val="0064003D"/>
    <w:rsid w:val="006403D0"/>
    <w:rsid w:val="0064089B"/>
    <w:rsid w:val="00640A64"/>
    <w:rsid w:val="00640BC0"/>
    <w:rsid w:val="006410F7"/>
    <w:rsid w:val="0064137A"/>
    <w:rsid w:val="00641460"/>
    <w:rsid w:val="00641816"/>
    <w:rsid w:val="00641821"/>
    <w:rsid w:val="0064188A"/>
    <w:rsid w:val="006419E3"/>
    <w:rsid w:val="00641D9B"/>
    <w:rsid w:val="00641F3E"/>
    <w:rsid w:val="0064244B"/>
    <w:rsid w:val="00642817"/>
    <w:rsid w:val="00642AE5"/>
    <w:rsid w:val="00642F4D"/>
    <w:rsid w:val="006432BB"/>
    <w:rsid w:val="0064336B"/>
    <w:rsid w:val="00643D55"/>
    <w:rsid w:val="00643E26"/>
    <w:rsid w:val="006442D6"/>
    <w:rsid w:val="00644C22"/>
    <w:rsid w:val="00644D60"/>
    <w:rsid w:val="006459B1"/>
    <w:rsid w:val="00645B74"/>
    <w:rsid w:val="00646799"/>
    <w:rsid w:val="00646E0E"/>
    <w:rsid w:val="006470BD"/>
    <w:rsid w:val="00647370"/>
    <w:rsid w:val="00647DEC"/>
    <w:rsid w:val="006506B5"/>
    <w:rsid w:val="00650760"/>
    <w:rsid w:val="00650A50"/>
    <w:rsid w:val="00650AE1"/>
    <w:rsid w:val="006513A6"/>
    <w:rsid w:val="006519E3"/>
    <w:rsid w:val="00651A76"/>
    <w:rsid w:val="00652288"/>
    <w:rsid w:val="00652309"/>
    <w:rsid w:val="00652F94"/>
    <w:rsid w:val="0065359F"/>
    <w:rsid w:val="00653761"/>
    <w:rsid w:val="006539DF"/>
    <w:rsid w:val="00653C60"/>
    <w:rsid w:val="00653FC1"/>
    <w:rsid w:val="006542E1"/>
    <w:rsid w:val="00654BA2"/>
    <w:rsid w:val="00654DA0"/>
    <w:rsid w:val="006552FF"/>
    <w:rsid w:val="0065540F"/>
    <w:rsid w:val="00655493"/>
    <w:rsid w:val="00655DB5"/>
    <w:rsid w:val="00655DE0"/>
    <w:rsid w:val="00656508"/>
    <w:rsid w:val="006567B8"/>
    <w:rsid w:val="00657258"/>
    <w:rsid w:val="00657820"/>
    <w:rsid w:val="006579F6"/>
    <w:rsid w:val="00657BF9"/>
    <w:rsid w:val="00657E56"/>
    <w:rsid w:val="0066007D"/>
    <w:rsid w:val="00660280"/>
    <w:rsid w:val="006605EF"/>
    <w:rsid w:val="00661A74"/>
    <w:rsid w:val="00662232"/>
    <w:rsid w:val="006622C6"/>
    <w:rsid w:val="00662477"/>
    <w:rsid w:val="006626BC"/>
    <w:rsid w:val="006627B3"/>
    <w:rsid w:val="00662CE7"/>
    <w:rsid w:val="00662F4B"/>
    <w:rsid w:val="006630E7"/>
    <w:rsid w:val="00663CF9"/>
    <w:rsid w:val="00663DF9"/>
    <w:rsid w:val="00663E49"/>
    <w:rsid w:val="00664418"/>
    <w:rsid w:val="00664891"/>
    <w:rsid w:val="00664A4C"/>
    <w:rsid w:val="00664A95"/>
    <w:rsid w:val="00665364"/>
    <w:rsid w:val="00665398"/>
    <w:rsid w:val="006655DF"/>
    <w:rsid w:val="00665BE1"/>
    <w:rsid w:val="00666469"/>
    <w:rsid w:val="006667F0"/>
    <w:rsid w:val="006668E7"/>
    <w:rsid w:val="00666953"/>
    <w:rsid w:val="006669F6"/>
    <w:rsid w:val="00666C18"/>
    <w:rsid w:val="00666F52"/>
    <w:rsid w:val="006675F7"/>
    <w:rsid w:val="0066772A"/>
    <w:rsid w:val="00667B5C"/>
    <w:rsid w:val="00667D09"/>
    <w:rsid w:val="00667F52"/>
    <w:rsid w:val="00670331"/>
    <w:rsid w:val="00670AAD"/>
    <w:rsid w:val="00670FF6"/>
    <w:rsid w:val="00671080"/>
    <w:rsid w:val="006710D6"/>
    <w:rsid w:val="0067116B"/>
    <w:rsid w:val="00671210"/>
    <w:rsid w:val="006720AD"/>
    <w:rsid w:val="00672226"/>
    <w:rsid w:val="006723A5"/>
    <w:rsid w:val="006724D8"/>
    <w:rsid w:val="006729CD"/>
    <w:rsid w:val="00672F2C"/>
    <w:rsid w:val="006731C0"/>
    <w:rsid w:val="00673EEE"/>
    <w:rsid w:val="00673F6E"/>
    <w:rsid w:val="0067401C"/>
    <w:rsid w:val="0067427B"/>
    <w:rsid w:val="00674CD0"/>
    <w:rsid w:val="00674FC9"/>
    <w:rsid w:val="006758D4"/>
    <w:rsid w:val="00675B74"/>
    <w:rsid w:val="0067636B"/>
    <w:rsid w:val="00676780"/>
    <w:rsid w:val="00676F31"/>
    <w:rsid w:val="00677299"/>
    <w:rsid w:val="00677492"/>
    <w:rsid w:val="0067795A"/>
    <w:rsid w:val="006802B9"/>
    <w:rsid w:val="00680752"/>
    <w:rsid w:val="006808E6"/>
    <w:rsid w:val="00681056"/>
    <w:rsid w:val="00681384"/>
    <w:rsid w:val="006814BD"/>
    <w:rsid w:val="00681691"/>
    <w:rsid w:val="00681731"/>
    <w:rsid w:val="006822D4"/>
    <w:rsid w:val="0068263F"/>
    <w:rsid w:val="00682BD7"/>
    <w:rsid w:val="00682C32"/>
    <w:rsid w:val="00683D09"/>
    <w:rsid w:val="00683F3C"/>
    <w:rsid w:val="0068420E"/>
    <w:rsid w:val="00684485"/>
    <w:rsid w:val="00684579"/>
    <w:rsid w:val="00684835"/>
    <w:rsid w:val="00684AB6"/>
    <w:rsid w:val="00685131"/>
    <w:rsid w:val="00685177"/>
    <w:rsid w:val="00685227"/>
    <w:rsid w:val="006852E4"/>
    <w:rsid w:val="0068599A"/>
    <w:rsid w:val="00685B6A"/>
    <w:rsid w:val="00685EDC"/>
    <w:rsid w:val="00685FA8"/>
    <w:rsid w:val="006860D9"/>
    <w:rsid w:val="006860E5"/>
    <w:rsid w:val="00686319"/>
    <w:rsid w:val="00686343"/>
    <w:rsid w:val="00686B82"/>
    <w:rsid w:val="0068709C"/>
    <w:rsid w:val="0068753F"/>
    <w:rsid w:val="00687E38"/>
    <w:rsid w:val="00687F87"/>
    <w:rsid w:val="00690050"/>
    <w:rsid w:val="00690880"/>
    <w:rsid w:val="006908FF"/>
    <w:rsid w:val="006913F1"/>
    <w:rsid w:val="00691FA3"/>
    <w:rsid w:val="00692E5B"/>
    <w:rsid w:val="00693D28"/>
    <w:rsid w:val="00693D5B"/>
    <w:rsid w:val="00694441"/>
    <w:rsid w:val="00694609"/>
    <w:rsid w:val="0069479D"/>
    <w:rsid w:val="00694958"/>
    <w:rsid w:val="00694DD7"/>
    <w:rsid w:val="00695159"/>
    <w:rsid w:val="00695A81"/>
    <w:rsid w:val="00695BE1"/>
    <w:rsid w:val="00696016"/>
    <w:rsid w:val="006975EE"/>
    <w:rsid w:val="006976A5"/>
    <w:rsid w:val="00697781"/>
    <w:rsid w:val="00697848"/>
    <w:rsid w:val="00697B7A"/>
    <w:rsid w:val="00697CD7"/>
    <w:rsid w:val="00697ED7"/>
    <w:rsid w:val="006A0095"/>
    <w:rsid w:val="006A053C"/>
    <w:rsid w:val="006A073B"/>
    <w:rsid w:val="006A0835"/>
    <w:rsid w:val="006A09AF"/>
    <w:rsid w:val="006A0A2A"/>
    <w:rsid w:val="006A0A44"/>
    <w:rsid w:val="006A10EA"/>
    <w:rsid w:val="006A11CD"/>
    <w:rsid w:val="006A11FC"/>
    <w:rsid w:val="006A152C"/>
    <w:rsid w:val="006A2751"/>
    <w:rsid w:val="006A2820"/>
    <w:rsid w:val="006A36DA"/>
    <w:rsid w:val="006A383B"/>
    <w:rsid w:val="006A4308"/>
    <w:rsid w:val="006A44DE"/>
    <w:rsid w:val="006A510D"/>
    <w:rsid w:val="006A51FA"/>
    <w:rsid w:val="006A53AC"/>
    <w:rsid w:val="006A5C60"/>
    <w:rsid w:val="006A64E0"/>
    <w:rsid w:val="006A6E5D"/>
    <w:rsid w:val="006A6FD2"/>
    <w:rsid w:val="006A711F"/>
    <w:rsid w:val="006A7136"/>
    <w:rsid w:val="006A7996"/>
    <w:rsid w:val="006A7ADB"/>
    <w:rsid w:val="006B0285"/>
    <w:rsid w:val="006B0465"/>
    <w:rsid w:val="006B0571"/>
    <w:rsid w:val="006B0672"/>
    <w:rsid w:val="006B069C"/>
    <w:rsid w:val="006B089B"/>
    <w:rsid w:val="006B18D4"/>
    <w:rsid w:val="006B20A3"/>
    <w:rsid w:val="006B20F5"/>
    <w:rsid w:val="006B2121"/>
    <w:rsid w:val="006B21C4"/>
    <w:rsid w:val="006B22A8"/>
    <w:rsid w:val="006B2421"/>
    <w:rsid w:val="006B256B"/>
    <w:rsid w:val="006B295D"/>
    <w:rsid w:val="006B2DE6"/>
    <w:rsid w:val="006B2F01"/>
    <w:rsid w:val="006B359F"/>
    <w:rsid w:val="006B364B"/>
    <w:rsid w:val="006B3660"/>
    <w:rsid w:val="006B40CF"/>
    <w:rsid w:val="006B49F6"/>
    <w:rsid w:val="006B52D7"/>
    <w:rsid w:val="006B57F6"/>
    <w:rsid w:val="006B59D3"/>
    <w:rsid w:val="006B5B2F"/>
    <w:rsid w:val="006B6563"/>
    <w:rsid w:val="006B75F8"/>
    <w:rsid w:val="006B762E"/>
    <w:rsid w:val="006B76C1"/>
    <w:rsid w:val="006B7A38"/>
    <w:rsid w:val="006B7B7B"/>
    <w:rsid w:val="006B7C9B"/>
    <w:rsid w:val="006B7EE7"/>
    <w:rsid w:val="006C02BD"/>
    <w:rsid w:val="006C02F8"/>
    <w:rsid w:val="006C0A1A"/>
    <w:rsid w:val="006C0A83"/>
    <w:rsid w:val="006C131E"/>
    <w:rsid w:val="006C1407"/>
    <w:rsid w:val="006C1648"/>
    <w:rsid w:val="006C17E8"/>
    <w:rsid w:val="006C2143"/>
    <w:rsid w:val="006C2300"/>
    <w:rsid w:val="006C23C1"/>
    <w:rsid w:val="006C26FA"/>
    <w:rsid w:val="006C27DD"/>
    <w:rsid w:val="006C2A69"/>
    <w:rsid w:val="006C2F5C"/>
    <w:rsid w:val="006C3041"/>
    <w:rsid w:val="006C3FA9"/>
    <w:rsid w:val="006C40AB"/>
    <w:rsid w:val="006C5075"/>
    <w:rsid w:val="006C5B98"/>
    <w:rsid w:val="006C5D5E"/>
    <w:rsid w:val="006C6421"/>
    <w:rsid w:val="006C6557"/>
    <w:rsid w:val="006C6DB4"/>
    <w:rsid w:val="006C6F80"/>
    <w:rsid w:val="006C727F"/>
    <w:rsid w:val="006C7C3C"/>
    <w:rsid w:val="006D0655"/>
    <w:rsid w:val="006D0CA9"/>
    <w:rsid w:val="006D10CF"/>
    <w:rsid w:val="006D15DD"/>
    <w:rsid w:val="006D1D27"/>
    <w:rsid w:val="006D1FD1"/>
    <w:rsid w:val="006D20A6"/>
    <w:rsid w:val="006D2DBD"/>
    <w:rsid w:val="006D2F82"/>
    <w:rsid w:val="006D32F9"/>
    <w:rsid w:val="006D363B"/>
    <w:rsid w:val="006D38D1"/>
    <w:rsid w:val="006D3D03"/>
    <w:rsid w:val="006D44FF"/>
    <w:rsid w:val="006D4F47"/>
    <w:rsid w:val="006D550C"/>
    <w:rsid w:val="006D606E"/>
    <w:rsid w:val="006D621A"/>
    <w:rsid w:val="006D650F"/>
    <w:rsid w:val="006D6671"/>
    <w:rsid w:val="006D6706"/>
    <w:rsid w:val="006D685F"/>
    <w:rsid w:val="006D7915"/>
    <w:rsid w:val="006D7B87"/>
    <w:rsid w:val="006D7DC1"/>
    <w:rsid w:val="006D7EFC"/>
    <w:rsid w:val="006E057E"/>
    <w:rsid w:val="006E066E"/>
    <w:rsid w:val="006E0711"/>
    <w:rsid w:val="006E09DC"/>
    <w:rsid w:val="006E0D57"/>
    <w:rsid w:val="006E0FE9"/>
    <w:rsid w:val="006E1078"/>
    <w:rsid w:val="006E1BF6"/>
    <w:rsid w:val="006E1E13"/>
    <w:rsid w:val="006E1FFD"/>
    <w:rsid w:val="006E2121"/>
    <w:rsid w:val="006E2764"/>
    <w:rsid w:val="006E2B57"/>
    <w:rsid w:val="006E2BCD"/>
    <w:rsid w:val="006E3041"/>
    <w:rsid w:val="006E37B1"/>
    <w:rsid w:val="006E38FC"/>
    <w:rsid w:val="006E3B92"/>
    <w:rsid w:val="006E3C2F"/>
    <w:rsid w:val="006E42D3"/>
    <w:rsid w:val="006E4755"/>
    <w:rsid w:val="006E4960"/>
    <w:rsid w:val="006E4A22"/>
    <w:rsid w:val="006E4B2F"/>
    <w:rsid w:val="006E60AF"/>
    <w:rsid w:val="006E61B4"/>
    <w:rsid w:val="006E6220"/>
    <w:rsid w:val="006E66EB"/>
    <w:rsid w:val="006E6725"/>
    <w:rsid w:val="006E6A91"/>
    <w:rsid w:val="006E6EFA"/>
    <w:rsid w:val="006E7475"/>
    <w:rsid w:val="006E7FA1"/>
    <w:rsid w:val="006F06F7"/>
    <w:rsid w:val="006F0B97"/>
    <w:rsid w:val="006F0C30"/>
    <w:rsid w:val="006F10B7"/>
    <w:rsid w:val="006F11B2"/>
    <w:rsid w:val="006F18EA"/>
    <w:rsid w:val="006F1D73"/>
    <w:rsid w:val="006F1FE0"/>
    <w:rsid w:val="006F21CB"/>
    <w:rsid w:val="006F2390"/>
    <w:rsid w:val="006F26B1"/>
    <w:rsid w:val="006F279D"/>
    <w:rsid w:val="006F290E"/>
    <w:rsid w:val="006F2B5A"/>
    <w:rsid w:val="006F2D17"/>
    <w:rsid w:val="006F2D9E"/>
    <w:rsid w:val="006F30E7"/>
    <w:rsid w:val="006F3547"/>
    <w:rsid w:val="006F3C6F"/>
    <w:rsid w:val="006F3E4B"/>
    <w:rsid w:val="006F3F08"/>
    <w:rsid w:val="006F3FEC"/>
    <w:rsid w:val="006F409A"/>
    <w:rsid w:val="006F40A4"/>
    <w:rsid w:val="006F4179"/>
    <w:rsid w:val="006F42DC"/>
    <w:rsid w:val="006F4474"/>
    <w:rsid w:val="006F4611"/>
    <w:rsid w:val="006F482D"/>
    <w:rsid w:val="006F492B"/>
    <w:rsid w:val="006F49B8"/>
    <w:rsid w:val="006F4A04"/>
    <w:rsid w:val="006F50E9"/>
    <w:rsid w:val="006F52FD"/>
    <w:rsid w:val="006F5FA2"/>
    <w:rsid w:val="006F6412"/>
    <w:rsid w:val="006F685D"/>
    <w:rsid w:val="006F6984"/>
    <w:rsid w:val="006F6AEE"/>
    <w:rsid w:val="006F6FB3"/>
    <w:rsid w:val="006F7015"/>
    <w:rsid w:val="006F7041"/>
    <w:rsid w:val="006F7050"/>
    <w:rsid w:val="006F71C1"/>
    <w:rsid w:val="006F7747"/>
    <w:rsid w:val="006F7773"/>
    <w:rsid w:val="006F7A1B"/>
    <w:rsid w:val="00700164"/>
    <w:rsid w:val="00700174"/>
    <w:rsid w:val="007002F9"/>
    <w:rsid w:val="00700420"/>
    <w:rsid w:val="00700706"/>
    <w:rsid w:val="00700DBC"/>
    <w:rsid w:val="0070126A"/>
    <w:rsid w:val="0070185D"/>
    <w:rsid w:val="00701F1F"/>
    <w:rsid w:val="007020DF"/>
    <w:rsid w:val="00702725"/>
    <w:rsid w:val="00702A4B"/>
    <w:rsid w:val="00703778"/>
    <w:rsid w:val="00703AC1"/>
    <w:rsid w:val="00703B07"/>
    <w:rsid w:val="00704870"/>
    <w:rsid w:val="00704A77"/>
    <w:rsid w:val="00704F69"/>
    <w:rsid w:val="007053B7"/>
    <w:rsid w:val="007054AE"/>
    <w:rsid w:val="00705C44"/>
    <w:rsid w:val="00705E61"/>
    <w:rsid w:val="007060BC"/>
    <w:rsid w:val="007066C4"/>
    <w:rsid w:val="00706D1F"/>
    <w:rsid w:val="00707C7D"/>
    <w:rsid w:val="0071019C"/>
    <w:rsid w:val="00710B72"/>
    <w:rsid w:val="00710F84"/>
    <w:rsid w:val="00711679"/>
    <w:rsid w:val="00711D99"/>
    <w:rsid w:val="00711FD1"/>
    <w:rsid w:val="007125EE"/>
    <w:rsid w:val="00712992"/>
    <w:rsid w:val="00712A44"/>
    <w:rsid w:val="00712B12"/>
    <w:rsid w:val="00712B7C"/>
    <w:rsid w:val="00712B94"/>
    <w:rsid w:val="00712CB8"/>
    <w:rsid w:val="00713130"/>
    <w:rsid w:val="0071353B"/>
    <w:rsid w:val="00713EB9"/>
    <w:rsid w:val="00714157"/>
    <w:rsid w:val="00714AB9"/>
    <w:rsid w:val="00715446"/>
    <w:rsid w:val="00715510"/>
    <w:rsid w:val="007158A2"/>
    <w:rsid w:val="00715A34"/>
    <w:rsid w:val="0071636C"/>
    <w:rsid w:val="00716470"/>
    <w:rsid w:val="00716574"/>
    <w:rsid w:val="007165CB"/>
    <w:rsid w:val="00716C7F"/>
    <w:rsid w:val="00716D6A"/>
    <w:rsid w:val="007171B2"/>
    <w:rsid w:val="007171B3"/>
    <w:rsid w:val="00717FD2"/>
    <w:rsid w:val="00720020"/>
    <w:rsid w:val="007204EC"/>
    <w:rsid w:val="007205EF"/>
    <w:rsid w:val="0072064B"/>
    <w:rsid w:val="00720977"/>
    <w:rsid w:val="00721009"/>
    <w:rsid w:val="007211E3"/>
    <w:rsid w:val="007215EB"/>
    <w:rsid w:val="00721BD5"/>
    <w:rsid w:val="00722471"/>
    <w:rsid w:val="007226F3"/>
    <w:rsid w:val="00722FC4"/>
    <w:rsid w:val="007230F0"/>
    <w:rsid w:val="007230FD"/>
    <w:rsid w:val="0072320B"/>
    <w:rsid w:val="00723757"/>
    <w:rsid w:val="00723E81"/>
    <w:rsid w:val="00723EAF"/>
    <w:rsid w:val="00724744"/>
    <w:rsid w:val="00724858"/>
    <w:rsid w:val="00724929"/>
    <w:rsid w:val="00725392"/>
    <w:rsid w:val="00725BA8"/>
    <w:rsid w:val="00725EF6"/>
    <w:rsid w:val="007260DC"/>
    <w:rsid w:val="007272DF"/>
    <w:rsid w:val="00727BCA"/>
    <w:rsid w:val="00730138"/>
    <w:rsid w:val="0073081D"/>
    <w:rsid w:val="00730A27"/>
    <w:rsid w:val="00730BA0"/>
    <w:rsid w:val="00730E6D"/>
    <w:rsid w:val="007320E0"/>
    <w:rsid w:val="0073216C"/>
    <w:rsid w:val="0073245A"/>
    <w:rsid w:val="0073246E"/>
    <w:rsid w:val="00732B1F"/>
    <w:rsid w:val="00732B49"/>
    <w:rsid w:val="007331AC"/>
    <w:rsid w:val="00733C5F"/>
    <w:rsid w:val="007340B9"/>
    <w:rsid w:val="00734157"/>
    <w:rsid w:val="007344E0"/>
    <w:rsid w:val="00735047"/>
    <w:rsid w:val="00735D13"/>
    <w:rsid w:val="00736A17"/>
    <w:rsid w:val="00736C31"/>
    <w:rsid w:val="00736D6F"/>
    <w:rsid w:val="00737169"/>
    <w:rsid w:val="00737A72"/>
    <w:rsid w:val="00740002"/>
    <w:rsid w:val="007407E0"/>
    <w:rsid w:val="0074093E"/>
    <w:rsid w:val="00740BC4"/>
    <w:rsid w:val="00741278"/>
    <w:rsid w:val="007420CB"/>
    <w:rsid w:val="00742163"/>
    <w:rsid w:val="00742F29"/>
    <w:rsid w:val="0074300A"/>
    <w:rsid w:val="00743609"/>
    <w:rsid w:val="00743C87"/>
    <w:rsid w:val="00743DF6"/>
    <w:rsid w:val="00744BEA"/>
    <w:rsid w:val="007457E9"/>
    <w:rsid w:val="00745CC5"/>
    <w:rsid w:val="00745F7D"/>
    <w:rsid w:val="00745FA8"/>
    <w:rsid w:val="00746081"/>
    <w:rsid w:val="007462FC"/>
    <w:rsid w:val="007463F2"/>
    <w:rsid w:val="00746606"/>
    <w:rsid w:val="007468AC"/>
    <w:rsid w:val="00746A83"/>
    <w:rsid w:val="00746C86"/>
    <w:rsid w:val="00746E3D"/>
    <w:rsid w:val="00747346"/>
    <w:rsid w:val="007475D1"/>
    <w:rsid w:val="00747A3B"/>
    <w:rsid w:val="00750D59"/>
    <w:rsid w:val="007517FD"/>
    <w:rsid w:val="0075196C"/>
    <w:rsid w:val="0075199B"/>
    <w:rsid w:val="00751E56"/>
    <w:rsid w:val="00752989"/>
    <w:rsid w:val="007530CC"/>
    <w:rsid w:val="00753306"/>
    <w:rsid w:val="00753589"/>
    <w:rsid w:val="0075392F"/>
    <w:rsid w:val="0075411C"/>
    <w:rsid w:val="00755160"/>
    <w:rsid w:val="0075529F"/>
    <w:rsid w:val="007553B8"/>
    <w:rsid w:val="00756172"/>
    <w:rsid w:val="007566B7"/>
    <w:rsid w:val="00756B8E"/>
    <w:rsid w:val="00756CDC"/>
    <w:rsid w:val="007571D0"/>
    <w:rsid w:val="007573BB"/>
    <w:rsid w:val="0076032B"/>
    <w:rsid w:val="00760CDE"/>
    <w:rsid w:val="00760FED"/>
    <w:rsid w:val="00761106"/>
    <w:rsid w:val="00761936"/>
    <w:rsid w:val="00761965"/>
    <w:rsid w:val="0076199F"/>
    <w:rsid w:val="00761C62"/>
    <w:rsid w:val="00761D7E"/>
    <w:rsid w:val="007621AE"/>
    <w:rsid w:val="007621BA"/>
    <w:rsid w:val="007621BC"/>
    <w:rsid w:val="00762385"/>
    <w:rsid w:val="0076241F"/>
    <w:rsid w:val="00762AD9"/>
    <w:rsid w:val="00762B23"/>
    <w:rsid w:val="00762C9A"/>
    <w:rsid w:val="00762E14"/>
    <w:rsid w:val="0076356B"/>
    <w:rsid w:val="00763632"/>
    <w:rsid w:val="0076376E"/>
    <w:rsid w:val="00763EBE"/>
    <w:rsid w:val="00763F71"/>
    <w:rsid w:val="00763F9F"/>
    <w:rsid w:val="00764387"/>
    <w:rsid w:val="0076457F"/>
    <w:rsid w:val="00764643"/>
    <w:rsid w:val="007646EA"/>
    <w:rsid w:val="00764848"/>
    <w:rsid w:val="007648F9"/>
    <w:rsid w:val="00765253"/>
    <w:rsid w:val="007652DF"/>
    <w:rsid w:val="0076598B"/>
    <w:rsid w:val="00765DB8"/>
    <w:rsid w:val="007660E0"/>
    <w:rsid w:val="00766126"/>
    <w:rsid w:val="00766345"/>
    <w:rsid w:val="00766444"/>
    <w:rsid w:val="00766714"/>
    <w:rsid w:val="00766BAA"/>
    <w:rsid w:val="00766E64"/>
    <w:rsid w:val="00767599"/>
    <w:rsid w:val="007675BC"/>
    <w:rsid w:val="00767735"/>
    <w:rsid w:val="00767A74"/>
    <w:rsid w:val="00767AAE"/>
    <w:rsid w:val="00767E6E"/>
    <w:rsid w:val="00767FBD"/>
    <w:rsid w:val="00770240"/>
    <w:rsid w:val="0077028E"/>
    <w:rsid w:val="00770869"/>
    <w:rsid w:val="007709B1"/>
    <w:rsid w:val="00771044"/>
    <w:rsid w:val="00771602"/>
    <w:rsid w:val="007723B6"/>
    <w:rsid w:val="007725D0"/>
    <w:rsid w:val="0077290C"/>
    <w:rsid w:val="00772B74"/>
    <w:rsid w:val="007730C3"/>
    <w:rsid w:val="00773316"/>
    <w:rsid w:val="007737B0"/>
    <w:rsid w:val="007753A5"/>
    <w:rsid w:val="0077579F"/>
    <w:rsid w:val="0077589F"/>
    <w:rsid w:val="00775901"/>
    <w:rsid w:val="00775AA1"/>
    <w:rsid w:val="00775C77"/>
    <w:rsid w:val="00775DBE"/>
    <w:rsid w:val="00775F9E"/>
    <w:rsid w:val="007760A4"/>
    <w:rsid w:val="00776A14"/>
    <w:rsid w:val="00776B4F"/>
    <w:rsid w:val="00776FCE"/>
    <w:rsid w:val="00777176"/>
    <w:rsid w:val="00777703"/>
    <w:rsid w:val="00777C8F"/>
    <w:rsid w:val="007802A3"/>
    <w:rsid w:val="00780322"/>
    <w:rsid w:val="0078062F"/>
    <w:rsid w:val="0078139E"/>
    <w:rsid w:val="0078164C"/>
    <w:rsid w:val="00781BF4"/>
    <w:rsid w:val="007820B4"/>
    <w:rsid w:val="00782B26"/>
    <w:rsid w:val="00783315"/>
    <w:rsid w:val="007835B3"/>
    <w:rsid w:val="0078388B"/>
    <w:rsid w:val="007843B2"/>
    <w:rsid w:val="00784439"/>
    <w:rsid w:val="0078448F"/>
    <w:rsid w:val="0078457B"/>
    <w:rsid w:val="00784DC6"/>
    <w:rsid w:val="00784F5B"/>
    <w:rsid w:val="00785076"/>
    <w:rsid w:val="00785355"/>
    <w:rsid w:val="0078546E"/>
    <w:rsid w:val="0078625C"/>
    <w:rsid w:val="0078699E"/>
    <w:rsid w:val="00786C24"/>
    <w:rsid w:val="00786D83"/>
    <w:rsid w:val="00786FB7"/>
    <w:rsid w:val="00786FDC"/>
    <w:rsid w:val="0078700A"/>
    <w:rsid w:val="007871A6"/>
    <w:rsid w:val="007871CA"/>
    <w:rsid w:val="007879C0"/>
    <w:rsid w:val="007900E6"/>
    <w:rsid w:val="0079047E"/>
    <w:rsid w:val="007904F9"/>
    <w:rsid w:val="007906A8"/>
    <w:rsid w:val="00790728"/>
    <w:rsid w:val="00790890"/>
    <w:rsid w:val="00790B90"/>
    <w:rsid w:val="00790C0A"/>
    <w:rsid w:val="0079110F"/>
    <w:rsid w:val="00791174"/>
    <w:rsid w:val="007914BA"/>
    <w:rsid w:val="00791563"/>
    <w:rsid w:val="00791B5B"/>
    <w:rsid w:val="00791D14"/>
    <w:rsid w:val="00791D8E"/>
    <w:rsid w:val="00791E9A"/>
    <w:rsid w:val="00792204"/>
    <w:rsid w:val="007923C9"/>
    <w:rsid w:val="007923DF"/>
    <w:rsid w:val="00792425"/>
    <w:rsid w:val="00792465"/>
    <w:rsid w:val="007925C3"/>
    <w:rsid w:val="007936D3"/>
    <w:rsid w:val="00793E86"/>
    <w:rsid w:val="00793F33"/>
    <w:rsid w:val="007952A4"/>
    <w:rsid w:val="00795684"/>
    <w:rsid w:val="00795811"/>
    <w:rsid w:val="0079599C"/>
    <w:rsid w:val="00795AC2"/>
    <w:rsid w:val="00795B37"/>
    <w:rsid w:val="00795DC3"/>
    <w:rsid w:val="0079697B"/>
    <w:rsid w:val="00796991"/>
    <w:rsid w:val="007969BA"/>
    <w:rsid w:val="00796E28"/>
    <w:rsid w:val="00796F51"/>
    <w:rsid w:val="00797380"/>
    <w:rsid w:val="00797640"/>
    <w:rsid w:val="007A00E2"/>
    <w:rsid w:val="007A02F7"/>
    <w:rsid w:val="007A059C"/>
    <w:rsid w:val="007A0632"/>
    <w:rsid w:val="007A0B87"/>
    <w:rsid w:val="007A0CC2"/>
    <w:rsid w:val="007A1A6C"/>
    <w:rsid w:val="007A1C11"/>
    <w:rsid w:val="007A1E7F"/>
    <w:rsid w:val="007A1F6D"/>
    <w:rsid w:val="007A2018"/>
    <w:rsid w:val="007A22F5"/>
    <w:rsid w:val="007A2549"/>
    <w:rsid w:val="007A272C"/>
    <w:rsid w:val="007A295D"/>
    <w:rsid w:val="007A29C0"/>
    <w:rsid w:val="007A2DE4"/>
    <w:rsid w:val="007A2F8E"/>
    <w:rsid w:val="007A31D4"/>
    <w:rsid w:val="007A36E9"/>
    <w:rsid w:val="007A3A47"/>
    <w:rsid w:val="007A502C"/>
    <w:rsid w:val="007A554D"/>
    <w:rsid w:val="007A5753"/>
    <w:rsid w:val="007A5945"/>
    <w:rsid w:val="007A5D2C"/>
    <w:rsid w:val="007A5DC1"/>
    <w:rsid w:val="007A616C"/>
    <w:rsid w:val="007A6264"/>
    <w:rsid w:val="007A64FF"/>
    <w:rsid w:val="007A66EB"/>
    <w:rsid w:val="007A67B9"/>
    <w:rsid w:val="007A680C"/>
    <w:rsid w:val="007A683C"/>
    <w:rsid w:val="007A7685"/>
    <w:rsid w:val="007A7FD1"/>
    <w:rsid w:val="007B0197"/>
    <w:rsid w:val="007B02EA"/>
    <w:rsid w:val="007B063D"/>
    <w:rsid w:val="007B06EF"/>
    <w:rsid w:val="007B17AB"/>
    <w:rsid w:val="007B1A80"/>
    <w:rsid w:val="007B1B25"/>
    <w:rsid w:val="007B1D51"/>
    <w:rsid w:val="007B211B"/>
    <w:rsid w:val="007B255A"/>
    <w:rsid w:val="007B26EA"/>
    <w:rsid w:val="007B2832"/>
    <w:rsid w:val="007B2B14"/>
    <w:rsid w:val="007B3234"/>
    <w:rsid w:val="007B3C6F"/>
    <w:rsid w:val="007B41A7"/>
    <w:rsid w:val="007B4BED"/>
    <w:rsid w:val="007B4F59"/>
    <w:rsid w:val="007B51CF"/>
    <w:rsid w:val="007B5332"/>
    <w:rsid w:val="007B536C"/>
    <w:rsid w:val="007B5483"/>
    <w:rsid w:val="007B56CA"/>
    <w:rsid w:val="007B57C7"/>
    <w:rsid w:val="007B586E"/>
    <w:rsid w:val="007B6130"/>
    <w:rsid w:val="007B6A8C"/>
    <w:rsid w:val="007B6CA7"/>
    <w:rsid w:val="007B6CF3"/>
    <w:rsid w:val="007B7BD6"/>
    <w:rsid w:val="007B7F2B"/>
    <w:rsid w:val="007C073B"/>
    <w:rsid w:val="007C0822"/>
    <w:rsid w:val="007C112E"/>
    <w:rsid w:val="007C1E25"/>
    <w:rsid w:val="007C2664"/>
    <w:rsid w:val="007C2AE7"/>
    <w:rsid w:val="007C2D28"/>
    <w:rsid w:val="007C2F4E"/>
    <w:rsid w:val="007C300D"/>
    <w:rsid w:val="007C3768"/>
    <w:rsid w:val="007C395D"/>
    <w:rsid w:val="007C4395"/>
    <w:rsid w:val="007C499E"/>
    <w:rsid w:val="007C4D5D"/>
    <w:rsid w:val="007C4E09"/>
    <w:rsid w:val="007C4E2B"/>
    <w:rsid w:val="007C4EA4"/>
    <w:rsid w:val="007C54DE"/>
    <w:rsid w:val="007C602B"/>
    <w:rsid w:val="007C715F"/>
    <w:rsid w:val="007C72E0"/>
    <w:rsid w:val="007C7DA2"/>
    <w:rsid w:val="007D04CC"/>
    <w:rsid w:val="007D0ABB"/>
    <w:rsid w:val="007D0DD0"/>
    <w:rsid w:val="007D0FC2"/>
    <w:rsid w:val="007D10CD"/>
    <w:rsid w:val="007D139D"/>
    <w:rsid w:val="007D14A5"/>
    <w:rsid w:val="007D1549"/>
    <w:rsid w:val="007D1D7C"/>
    <w:rsid w:val="007D296E"/>
    <w:rsid w:val="007D2AFB"/>
    <w:rsid w:val="007D2C54"/>
    <w:rsid w:val="007D308C"/>
    <w:rsid w:val="007D3899"/>
    <w:rsid w:val="007D4F50"/>
    <w:rsid w:val="007D5118"/>
    <w:rsid w:val="007D5B3C"/>
    <w:rsid w:val="007D5EF2"/>
    <w:rsid w:val="007D6045"/>
    <w:rsid w:val="007D665C"/>
    <w:rsid w:val="007D6923"/>
    <w:rsid w:val="007D6DEB"/>
    <w:rsid w:val="007D791A"/>
    <w:rsid w:val="007D7B73"/>
    <w:rsid w:val="007D7F12"/>
    <w:rsid w:val="007E0316"/>
    <w:rsid w:val="007E04FA"/>
    <w:rsid w:val="007E051B"/>
    <w:rsid w:val="007E0A3E"/>
    <w:rsid w:val="007E12F3"/>
    <w:rsid w:val="007E1398"/>
    <w:rsid w:val="007E1592"/>
    <w:rsid w:val="007E168B"/>
    <w:rsid w:val="007E17D6"/>
    <w:rsid w:val="007E1A9E"/>
    <w:rsid w:val="007E1C9C"/>
    <w:rsid w:val="007E201C"/>
    <w:rsid w:val="007E29F3"/>
    <w:rsid w:val="007E2DC2"/>
    <w:rsid w:val="007E33F9"/>
    <w:rsid w:val="007E34DA"/>
    <w:rsid w:val="007E44AE"/>
    <w:rsid w:val="007E4538"/>
    <w:rsid w:val="007E45E9"/>
    <w:rsid w:val="007E489C"/>
    <w:rsid w:val="007E495D"/>
    <w:rsid w:val="007E512A"/>
    <w:rsid w:val="007E515E"/>
    <w:rsid w:val="007E560D"/>
    <w:rsid w:val="007E5890"/>
    <w:rsid w:val="007E5CE0"/>
    <w:rsid w:val="007E6021"/>
    <w:rsid w:val="007E6429"/>
    <w:rsid w:val="007E655B"/>
    <w:rsid w:val="007E6895"/>
    <w:rsid w:val="007E6E58"/>
    <w:rsid w:val="007E7389"/>
    <w:rsid w:val="007F099D"/>
    <w:rsid w:val="007F142B"/>
    <w:rsid w:val="007F1685"/>
    <w:rsid w:val="007F19BF"/>
    <w:rsid w:val="007F19F7"/>
    <w:rsid w:val="007F1C0C"/>
    <w:rsid w:val="007F1DAC"/>
    <w:rsid w:val="007F1E08"/>
    <w:rsid w:val="007F23C6"/>
    <w:rsid w:val="007F2516"/>
    <w:rsid w:val="007F28A1"/>
    <w:rsid w:val="007F39B1"/>
    <w:rsid w:val="007F3AB3"/>
    <w:rsid w:val="007F3F77"/>
    <w:rsid w:val="007F4B76"/>
    <w:rsid w:val="007F4E7C"/>
    <w:rsid w:val="007F52AC"/>
    <w:rsid w:val="007F58BE"/>
    <w:rsid w:val="007F638A"/>
    <w:rsid w:val="007F6A46"/>
    <w:rsid w:val="007F6AF2"/>
    <w:rsid w:val="007F6B50"/>
    <w:rsid w:val="007F6B8C"/>
    <w:rsid w:val="007F723B"/>
    <w:rsid w:val="007F74F3"/>
    <w:rsid w:val="007F7792"/>
    <w:rsid w:val="008000D7"/>
    <w:rsid w:val="0080011A"/>
    <w:rsid w:val="0080098C"/>
    <w:rsid w:val="00800AAF"/>
    <w:rsid w:val="00800C4F"/>
    <w:rsid w:val="00800C56"/>
    <w:rsid w:val="00800CD7"/>
    <w:rsid w:val="0080141B"/>
    <w:rsid w:val="00801968"/>
    <w:rsid w:val="008019F1"/>
    <w:rsid w:val="00801BC7"/>
    <w:rsid w:val="0080245F"/>
    <w:rsid w:val="00802719"/>
    <w:rsid w:val="00802980"/>
    <w:rsid w:val="00802AA6"/>
    <w:rsid w:val="00802E01"/>
    <w:rsid w:val="008030D3"/>
    <w:rsid w:val="00803D94"/>
    <w:rsid w:val="00804173"/>
    <w:rsid w:val="008041C8"/>
    <w:rsid w:val="00804D10"/>
    <w:rsid w:val="00804D3E"/>
    <w:rsid w:val="00804EB0"/>
    <w:rsid w:val="00804F62"/>
    <w:rsid w:val="008057C7"/>
    <w:rsid w:val="008059CF"/>
    <w:rsid w:val="00805A8C"/>
    <w:rsid w:val="00805A99"/>
    <w:rsid w:val="00805C3F"/>
    <w:rsid w:val="0080603A"/>
    <w:rsid w:val="00806369"/>
    <w:rsid w:val="0080640C"/>
    <w:rsid w:val="00806757"/>
    <w:rsid w:val="00806781"/>
    <w:rsid w:val="00807C1E"/>
    <w:rsid w:val="00807E73"/>
    <w:rsid w:val="0081015C"/>
    <w:rsid w:val="008104C5"/>
    <w:rsid w:val="00812E14"/>
    <w:rsid w:val="00812F16"/>
    <w:rsid w:val="0081304B"/>
    <w:rsid w:val="00813B62"/>
    <w:rsid w:val="00814A0C"/>
    <w:rsid w:val="00814A40"/>
    <w:rsid w:val="008150FA"/>
    <w:rsid w:val="0081522D"/>
    <w:rsid w:val="008153E6"/>
    <w:rsid w:val="008157BE"/>
    <w:rsid w:val="00815A2C"/>
    <w:rsid w:val="00815AF5"/>
    <w:rsid w:val="00815AFB"/>
    <w:rsid w:val="00815C4B"/>
    <w:rsid w:val="008160D2"/>
    <w:rsid w:val="00816126"/>
    <w:rsid w:val="00816A96"/>
    <w:rsid w:val="00816F97"/>
    <w:rsid w:val="0081758B"/>
    <w:rsid w:val="00817A7D"/>
    <w:rsid w:val="00817E2A"/>
    <w:rsid w:val="0082019A"/>
    <w:rsid w:val="008202EA"/>
    <w:rsid w:val="00820C24"/>
    <w:rsid w:val="00821769"/>
    <w:rsid w:val="00821B16"/>
    <w:rsid w:val="00821C27"/>
    <w:rsid w:val="008222BD"/>
    <w:rsid w:val="00822535"/>
    <w:rsid w:val="00822781"/>
    <w:rsid w:val="0082286A"/>
    <w:rsid w:val="0082297D"/>
    <w:rsid w:val="00822CCE"/>
    <w:rsid w:val="0082326F"/>
    <w:rsid w:val="008234BA"/>
    <w:rsid w:val="00823685"/>
    <w:rsid w:val="00823B75"/>
    <w:rsid w:val="0082480B"/>
    <w:rsid w:val="00824A5A"/>
    <w:rsid w:val="00824AB8"/>
    <w:rsid w:val="00824AFC"/>
    <w:rsid w:val="00824F0C"/>
    <w:rsid w:val="00825577"/>
    <w:rsid w:val="00825FFD"/>
    <w:rsid w:val="008265BD"/>
    <w:rsid w:val="0082670E"/>
    <w:rsid w:val="008267E8"/>
    <w:rsid w:val="00826818"/>
    <w:rsid w:val="0082692A"/>
    <w:rsid w:val="00826BAD"/>
    <w:rsid w:val="00826EDF"/>
    <w:rsid w:val="00826F3A"/>
    <w:rsid w:val="00827A92"/>
    <w:rsid w:val="00827FEC"/>
    <w:rsid w:val="0083026D"/>
    <w:rsid w:val="00830558"/>
    <w:rsid w:val="0083074A"/>
    <w:rsid w:val="008313CF"/>
    <w:rsid w:val="00831556"/>
    <w:rsid w:val="00831788"/>
    <w:rsid w:val="00831A03"/>
    <w:rsid w:val="00831CD5"/>
    <w:rsid w:val="00832B9A"/>
    <w:rsid w:val="00832F61"/>
    <w:rsid w:val="00832FB4"/>
    <w:rsid w:val="008330D9"/>
    <w:rsid w:val="00833482"/>
    <w:rsid w:val="0083374B"/>
    <w:rsid w:val="008338BC"/>
    <w:rsid w:val="008343F7"/>
    <w:rsid w:val="00834C2D"/>
    <w:rsid w:val="00834C63"/>
    <w:rsid w:val="00834CE3"/>
    <w:rsid w:val="008350C3"/>
    <w:rsid w:val="00835121"/>
    <w:rsid w:val="008351C8"/>
    <w:rsid w:val="008351E1"/>
    <w:rsid w:val="008356A7"/>
    <w:rsid w:val="00835718"/>
    <w:rsid w:val="008364C4"/>
    <w:rsid w:val="00836D0F"/>
    <w:rsid w:val="00836E64"/>
    <w:rsid w:val="00837B5C"/>
    <w:rsid w:val="00837B89"/>
    <w:rsid w:val="00837F5A"/>
    <w:rsid w:val="00837F78"/>
    <w:rsid w:val="0084052B"/>
    <w:rsid w:val="0084059B"/>
    <w:rsid w:val="0084165E"/>
    <w:rsid w:val="00841E29"/>
    <w:rsid w:val="0084233B"/>
    <w:rsid w:val="00842E22"/>
    <w:rsid w:val="008431B8"/>
    <w:rsid w:val="008431EF"/>
    <w:rsid w:val="008435C5"/>
    <w:rsid w:val="00843707"/>
    <w:rsid w:val="0084370F"/>
    <w:rsid w:val="00843A09"/>
    <w:rsid w:val="008441BF"/>
    <w:rsid w:val="00844FAF"/>
    <w:rsid w:val="00844FEE"/>
    <w:rsid w:val="008450D1"/>
    <w:rsid w:val="008453C6"/>
    <w:rsid w:val="0084568C"/>
    <w:rsid w:val="00845E35"/>
    <w:rsid w:val="008465E8"/>
    <w:rsid w:val="008470DF"/>
    <w:rsid w:val="00847190"/>
    <w:rsid w:val="00847945"/>
    <w:rsid w:val="00847F10"/>
    <w:rsid w:val="008500D4"/>
    <w:rsid w:val="0085033F"/>
    <w:rsid w:val="00850586"/>
    <w:rsid w:val="008505A9"/>
    <w:rsid w:val="008529B5"/>
    <w:rsid w:val="00852D4C"/>
    <w:rsid w:val="00853529"/>
    <w:rsid w:val="00853652"/>
    <w:rsid w:val="008541B3"/>
    <w:rsid w:val="0085430E"/>
    <w:rsid w:val="00855130"/>
    <w:rsid w:val="00855B04"/>
    <w:rsid w:val="00855EC9"/>
    <w:rsid w:val="00855F30"/>
    <w:rsid w:val="00855F9D"/>
    <w:rsid w:val="00855FCC"/>
    <w:rsid w:val="00856742"/>
    <w:rsid w:val="00856F70"/>
    <w:rsid w:val="008576AF"/>
    <w:rsid w:val="00857E29"/>
    <w:rsid w:val="00857EEA"/>
    <w:rsid w:val="00860537"/>
    <w:rsid w:val="00860846"/>
    <w:rsid w:val="00861B61"/>
    <w:rsid w:val="00861E33"/>
    <w:rsid w:val="008620F5"/>
    <w:rsid w:val="00862511"/>
    <w:rsid w:val="00862AC7"/>
    <w:rsid w:val="00862CB7"/>
    <w:rsid w:val="00862DC0"/>
    <w:rsid w:val="008630D9"/>
    <w:rsid w:val="00863518"/>
    <w:rsid w:val="008638F2"/>
    <w:rsid w:val="00863993"/>
    <w:rsid w:val="00863C6E"/>
    <w:rsid w:val="00863D5E"/>
    <w:rsid w:val="00864819"/>
    <w:rsid w:val="008648A4"/>
    <w:rsid w:val="00864EFE"/>
    <w:rsid w:val="008651CA"/>
    <w:rsid w:val="00865B45"/>
    <w:rsid w:val="00865EC6"/>
    <w:rsid w:val="00866083"/>
    <w:rsid w:val="00866F21"/>
    <w:rsid w:val="0086700D"/>
    <w:rsid w:val="008673C3"/>
    <w:rsid w:val="00867CDC"/>
    <w:rsid w:val="00867F90"/>
    <w:rsid w:val="00870C10"/>
    <w:rsid w:val="008712BE"/>
    <w:rsid w:val="008718F7"/>
    <w:rsid w:val="008721BF"/>
    <w:rsid w:val="0087228F"/>
    <w:rsid w:val="008723F3"/>
    <w:rsid w:val="00872617"/>
    <w:rsid w:val="008737ED"/>
    <w:rsid w:val="00873F9A"/>
    <w:rsid w:val="00873FC3"/>
    <w:rsid w:val="0087419E"/>
    <w:rsid w:val="008746BE"/>
    <w:rsid w:val="008748A4"/>
    <w:rsid w:val="00874A9D"/>
    <w:rsid w:val="00874F21"/>
    <w:rsid w:val="00875C7A"/>
    <w:rsid w:val="00875DEF"/>
    <w:rsid w:val="00875FCD"/>
    <w:rsid w:val="008765DB"/>
    <w:rsid w:val="008769CB"/>
    <w:rsid w:val="00876B7A"/>
    <w:rsid w:val="00876EB2"/>
    <w:rsid w:val="00877305"/>
    <w:rsid w:val="008774E3"/>
    <w:rsid w:val="008775DE"/>
    <w:rsid w:val="008776C2"/>
    <w:rsid w:val="008776D2"/>
    <w:rsid w:val="00877FDF"/>
    <w:rsid w:val="00877FF0"/>
    <w:rsid w:val="00880ABA"/>
    <w:rsid w:val="00881439"/>
    <w:rsid w:val="008818F2"/>
    <w:rsid w:val="00881B71"/>
    <w:rsid w:val="00881E26"/>
    <w:rsid w:val="008822F5"/>
    <w:rsid w:val="00882A10"/>
    <w:rsid w:val="00882DD4"/>
    <w:rsid w:val="00882FFA"/>
    <w:rsid w:val="00883559"/>
    <w:rsid w:val="00883AA2"/>
    <w:rsid w:val="00883B41"/>
    <w:rsid w:val="00884381"/>
    <w:rsid w:val="0088522F"/>
    <w:rsid w:val="00885879"/>
    <w:rsid w:val="0088593E"/>
    <w:rsid w:val="00885AA6"/>
    <w:rsid w:val="00886493"/>
    <w:rsid w:val="00886863"/>
    <w:rsid w:val="00886E9C"/>
    <w:rsid w:val="008870AF"/>
    <w:rsid w:val="00887BAD"/>
    <w:rsid w:val="00887BD3"/>
    <w:rsid w:val="00887E41"/>
    <w:rsid w:val="00887F3E"/>
    <w:rsid w:val="0089011F"/>
    <w:rsid w:val="0089023D"/>
    <w:rsid w:val="008905DD"/>
    <w:rsid w:val="00890859"/>
    <w:rsid w:val="00891449"/>
    <w:rsid w:val="00891851"/>
    <w:rsid w:val="008920DB"/>
    <w:rsid w:val="008924A7"/>
    <w:rsid w:val="00892720"/>
    <w:rsid w:val="008928CB"/>
    <w:rsid w:val="00892BD3"/>
    <w:rsid w:val="00892CF2"/>
    <w:rsid w:val="00892D5F"/>
    <w:rsid w:val="0089315A"/>
    <w:rsid w:val="00893362"/>
    <w:rsid w:val="00893B0D"/>
    <w:rsid w:val="00893C4B"/>
    <w:rsid w:val="00893D05"/>
    <w:rsid w:val="008943F4"/>
    <w:rsid w:val="00894A0C"/>
    <w:rsid w:val="0089517D"/>
    <w:rsid w:val="008952E9"/>
    <w:rsid w:val="00895960"/>
    <w:rsid w:val="00895B95"/>
    <w:rsid w:val="00895E9B"/>
    <w:rsid w:val="008961B2"/>
    <w:rsid w:val="00896631"/>
    <w:rsid w:val="00896646"/>
    <w:rsid w:val="008967A7"/>
    <w:rsid w:val="00896CD0"/>
    <w:rsid w:val="008971C8"/>
    <w:rsid w:val="008977E7"/>
    <w:rsid w:val="0089787C"/>
    <w:rsid w:val="008A035C"/>
    <w:rsid w:val="008A0453"/>
    <w:rsid w:val="008A0D34"/>
    <w:rsid w:val="008A0DC2"/>
    <w:rsid w:val="008A108E"/>
    <w:rsid w:val="008A1254"/>
    <w:rsid w:val="008A1CC8"/>
    <w:rsid w:val="008A1D08"/>
    <w:rsid w:val="008A1F6D"/>
    <w:rsid w:val="008A287C"/>
    <w:rsid w:val="008A2A24"/>
    <w:rsid w:val="008A2D3C"/>
    <w:rsid w:val="008A4307"/>
    <w:rsid w:val="008A4467"/>
    <w:rsid w:val="008A4581"/>
    <w:rsid w:val="008A4B99"/>
    <w:rsid w:val="008A4E3C"/>
    <w:rsid w:val="008A5368"/>
    <w:rsid w:val="008A5746"/>
    <w:rsid w:val="008A6077"/>
    <w:rsid w:val="008A612A"/>
    <w:rsid w:val="008A6E54"/>
    <w:rsid w:val="008A751F"/>
    <w:rsid w:val="008B043C"/>
    <w:rsid w:val="008B0D26"/>
    <w:rsid w:val="008B1124"/>
    <w:rsid w:val="008B1DF3"/>
    <w:rsid w:val="008B2302"/>
    <w:rsid w:val="008B2602"/>
    <w:rsid w:val="008B26C2"/>
    <w:rsid w:val="008B28EE"/>
    <w:rsid w:val="008B2FF4"/>
    <w:rsid w:val="008B3F9A"/>
    <w:rsid w:val="008B4A24"/>
    <w:rsid w:val="008B52FC"/>
    <w:rsid w:val="008B5394"/>
    <w:rsid w:val="008B55DD"/>
    <w:rsid w:val="008B5D43"/>
    <w:rsid w:val="008B60F5"/>
    <w:rsid w:val="008B673F"/>
    <w:rsid w:val="008B704A"/>
    <w:rsid w:val="008B7111"/>
    <w:rsid w:val="008B72C8"/>
    <w:rsid w:val="008B7558"/>
    <w:rsid w:val="008C059B"/>
    <w:rsid w:val="008C0DA1"/>
    <w:rsid w:val="008C0EB6"/>
    <w:rsid w:val="008C10CE"/>
    <w:rsid w:val="008C126F"/>
    <w:rsid w:val="008C148F"/>
    <w:rsid w:val="008C14C1"/>
    <w:rsid w:val="008C2C75"/>
    <w:rsid w:val="008C2F2D"/>
    <w:rsid w:val="008C2FD9"/>
    <w:rsid w:val="008C324F"/>
    <w:rsid w:val="008C3393"/>
    <w:rsid w:val="008C35B7"/>
    <w:rsid w:val="008C38DB"/>
    <w:rsid w:val="008C3A32"/>
    <w:rsid w:val="008C3EE7"/>
    <w:rsid w:val="008C4062"/>
    <w:rsid w:val="008C495B"/>
    <w:rsid w:val="008C4CC3"/>
    <w:rsid w:val="008C4FBB"/>
    <w:rsid w:val="008C500C"/>
    <w:rsid w:val="008C520A"/>
    <w:rsid w:val="008C6417"/>
    <w:rsid w:val="008C6D70"/>
    <w:rsid w:val="008C6ECA"/>
    <w:rsid w:val="008C75FC"/>
    <w:rsid w:val="008C7DD3"/>
    <w:rsid w:val="008D0302"/>
    <w:rsid w:val="008D0311"/>
    <w:rsid w:val="008D0754"/>
    <w:rsid w:val="008D11D1"/>
    <w:rsid w:val="008D142B"/>
    <w:rsid w:val="008D146D"/>
    <w:rsid w:val="008D18D7"/>
    <w:rsid w:val="008D1C8B"/>
    <w:rsid w:val="008D1DC8"/>
    <w:rsid w:val="008D21A5"/>
    <w:rsid w:val="008D2807"/>
    <w:rsid w:val="008D2902"/>
    <w:rsid w:val="008D2F21"/>
    <w:rsid w:val="008D37C3"/>
    <w:rsid w:val="008D3D7F"/>
    <w:rsid w:val="008D4566"/>
    <w:rsid w:val="008D4966"/>
    <w:rsid w:val="008D49E9"/>
    <w:rsid w:val="008D6217"/>
    <w:rsid w:val="008D63B5"/>
    <w:rsid w:val="008D6440"/>
    <w:rsid w:val="008D69B7"/>
    <w:rsid w:val="008D6A1C"/>
    <w:rsid w:val="008D6B32"/>
    <w:rsid w:val="008D6DDE"/>
    <w:rsid w:val="008D704C"/>
    <w:rsid w:val="008D70DC"/>
    <w:rsid w:val="008D720C"/>
    <w:rsid w:val="008D7E0C"/>
    <w:rsid w:val="008D7E95"/>
    <w:rsid w:val="008E06B8"/>
    <w:rsid w:val="008E1261"/>
    <w:rsid w:val="008E1F66"/>
    <w:rsid w:val="008E2356"/>
    <w:rsid w:val="008E31F5"/>
    <w:rsid w:val="008E3855"/>
    <w:rsid w:val="008E42C0"/>
    <w:rsid w:val="008E4851"/>
    <w:rsid w:val="008E4BCB"/>
    <w:rsid w:val="008E4C50"/>
    <w:rsid w:val="008E50CE"/>
    <w:rsid w:val="008E510B"/>
    <w:rsid w:val="008E52E1"/>
    <w:rsid w:val="008E5819"/>
    <w:rsid w:val="008E5BC1"/>
    <w:rsid w:val="008E66A7"/>
    <w:rsid w:val="008E7152"/>
    <w:rsid w:val="008E7BDF"/>
    <w:rsid w:val="008E7C50"/>
    <w:rsid w:val="008E7DE3"/>
    <w:rsid w:val="008E7EA6"/>
    <w:rsid w:val="008F01BC"/>
    <w:rsid w:val="008F03BA"/>
    <w:rsid w:val="008F0861"/>
    <w:rsid w:val="008F0A5F"/>
    <w:rsid w:val="008F1793"/>
    <w:rsid w:val="008F1A22"/>
    <w:rsid w:val="008F224E"/>
    <w:rsid w:val="008F239B"/>
    <w:rsid w:val="008F2FCE"/>
    <w:rsid w:val="008F3120"/>
    <w:rsid w:val="008F3394"/>
    <w:rsid w:val="008F35BE"/>
    <w:rsid w:val="008F3C0C"/>
    <w:rsid w:val="008F3F4C"/>
    <w:rsid w:val="008F4633"/>
    <w:rsid w:val="008F48FE"/>
    <w:rsid w:val="008F4DC8"/>
    <w:rsid w:val="008F50F0"/>
    <w:rsid w:val="008F555B"/>
    <w:rsid w:val="008F5F3F"/>
    <w:rsid w:val="008F6050"/>
    <w:rsid w:val="008F60A1"/>
    <w:rsid w:val="008F620F"/>
    <w:rsid w:val="008F62CB"/>
    <w:rsid w:val="008F64BD"/>
    <w:rsid w:val="008F6E80"/>
    <w:rsid w:val="008F6FD3"/>
    <w:rsid w:val="008F71FF"/>
    <w:rsid w:val="008F7429"/>
    <w:rsid w:val="008F7664"/>
    <w:rsid w:val="008F7904"/>
    <w:rsid w:val="008F7DA9"/>
    <w:rsid w:val="0090028A"/>
    <w:rsid w:val="00900533"/>
    <w:rsid w:val="00900BF6"/>
    <w:rsid w:val="00900F29"/>
    <w:rsid w:val="0090248B"/>
    <w:rsid w:val="009029B0"/>
    <w:rsid w:val="009031DD"/>
    <w:rsid w:val="009033D3"/>
    <w:rsid w:val="0090346B"/>
    <w:rsid w:val="009034F5"/>
    <w:rsid w:val="00904234"/>
    <w:rsid w:val="0090498F"/>
    <w:rsid w:val="00904D33"/>
    <w:rsid w:val="0090510F"/>
    <w:rsid w:val="00905847"/>
    <w:rsid w:val="0090594E"/>
    <w:rsid w:val="009060F9"/>
    <w:rsid w:val="00906EBD"/>
    <w:rsid w:val="0090794E"/>
    <w:rsid w:val="00907C36"/>
    <w:rsid w:val="00907F9F"/>
    <w:rsid w:val="00908769"/>
    <w:rsid w:val="00910C8F"/>
    <w:rsid w:val="00910FA2"/>
    <w:rsid w:val="00911394"/>
    <w:rsid w:val="00911C33"/>
    <w:rsid w:val="00911CAE"/>
    <w:rsid w:val="00912253"/>
    <w:rsid w:val="0091281B"/>
    <w:rsid w:val="009128FD"/>
    <w:rsid w:val="00912985"/>
    <w:rsid w:val="00912EF1"/>
    <w:rsid w:val="00912FBB"/>
    <w:rsid w:val="0091385A"/>
    <w:rsid w:val="00913E56"/>
    <w:rsid w:val="00913EBA"/>
    <w:rsid w:val="00914766"/>
    <w:rsid w:val="009149D5"/>
    <w:rsid w:val="00914D0C"/>
    <w:rsid w:val="00914F8B"/>
    <w:rsid w:val="00914FB7"/>
    <w:rsid w:val="009158AC"/>
    <w:rsid w:val="009159D8"/>
    <w:rsid w:val="009169EC"/>
    <w:rsid w:val="00916A3F"/>
    <w:rsid w:val="00916D68"/>
    <w:rsid w:val="00917032"/>
    <w:rsid w:val="009170A8"/>
    <w:rsid w:val="009171D7"/>
    <w:rsid w:val="00917C11"/>
    <w:rsid w:val="00920610"/>
    <w:rsid w:val="00920C32"/>
    <w:rsid w:val="00921461"/>
    <w:rsid w:val="00921D13"/>
    <w:rsid w:val="00922670"/>
    <w:rsid w:val="009226A8"/>
    <w:rsid w:val="009228D4"/>
    <w:rsid w:val="00922E08"/>
    <w:rsid w:val="00923AD3"/>
    <w:rsid w:val="00924788"/>
    <w:rsid w:val="009257BC"/>
    <w:rsid w:val="009257D5"/>
    <w:rsid w:val="009259A0"/>
    <w:rsid w:val="00925D38"/>
    <w:rsid w:val="0092692F"/>
    <w:rsid w:val="00926BFB"/>
    <w:rsid w:val="00926EA9"/>
    <w:rsid w:val="00927807"/>
    <w:rsid w:val="00927921"/>
    <w:rsid w:val="009279BE"/>
    <w:rsid w:val="00927E31"/>
    <w:rsid w:val="009307FC"/>
    <w:rsid w:val="00930992"/>
    <w:rsid w:val="00931668"/>
    <w:rsid w:val="0093168A"/>
    <w:rsid w:val="0093172C"/>
    <w:rsid w:val="009319A7"/>
    <w:rsid w:val="00932060"/>
    <w:rsid w:val="009321D1"/>
    <w:rsid w:val="00933A4A"/>
    <w:rsid w:val="00933CD7"/>
    <w:rsid w:val="00934268"/>
    <w:rsid w:val="0093460E"/>
    <w:rsid w:val="009349AF"/>
    <w:rsid w:val="009351DC"/>
    <w:rsid w:val="009352B4"/>
    <w:rsid w:val="009357BC"/>
    <w:rsid w:val="00936135"/>
    <w:rsid w:val="00936415"/>
    <w:rsid w:val="0093647A"/>
    <w:rsid w:val="00936779"/>
    <w:rsid w:val="00936850"/>
    <w:rsid w:val="00937C7E"/>
    <w:rsid w:val="00937ED6"/>
    <w:rsid w:val="0094030F"/>
    <w:rsid w:val="00940728"/>
    <w:rsid w:val="009408E0"/>
    <w:rsid w:val="0094091A"/>
    <w:rsid w:val="00940A4C"/>
    <w:rsid w:val="00940B00"/>
    <w:rsid w:val="00940B4C"/>
    <w:rsid w:val="00941B70"/>
    <w:rsid w:val="00942116"/>
    <w:rsid w:val="0094213F"/>
    <w:rsid w:val="009424BA"/>
    <w:rsid w:val="00942A8B"/>
    <w:rsid w:val="009432B5"/>
    <w:rsid w:val="00943395"/>
    <w:rsid w:val="00943856"/>
    <w:rsid w:val="00943A0F"/>
    <w:rsid w:val="00944312"/>
    <w:rsid w:val="00945303"/>
    <w:rsid w:val="009455F6"/>
    <w:rsid w:val="00945EE7"/>
    <w:rsid w:val="00945F73"/>
    <w:rsid w:val="00946144"/>
    <w:rsid w:val="0094697B"/>
    <w:rsid w:val="00946EEC"/>
    <w:rsid w:val="00946FF2"/>
    <w:rsid w:val="0094745A"/>
    <w:rsid w:val="00947897"/>
    <w:rsid w:val="00947A52"/>
    <w:rsid w:val="00947AF2"/>
    <w:rsid w:val="00947C41"/>
    <w:rsid w:val="00947CF4"/>
    <w:rsid w:val="00947D1B"/>
    <w:rsid w:val="009501B7"/>
    <w:rsid w:val="00950379"/>
    <w:rsid w:val="0095081D"/>
    <w:rsid w:val="00950937"/>
    <w:rsid w:val="00950F85"/>
    <w:rsid w:val="00950F9E"/>
    <w:rsid w:val="00951027"/>
    <w:rsid w:val="009510DC"/>
    <w:rsid w:val="00951677"/>
    <w:rsid w:val="009516EB"/>
    <w:rsid w:val="00951844"/>
    <w:rsid w:val="00951E3A"/>
    <w:rsid w:val="00951FEE"/>
    <w:rsid w:val="00952321"/>
    <w:rsid w:val="00952523"/>
    <w:rsid w:val="00952F0E"/>
    <w:rsid w:val="009533CB"/>
    <w:rsid w:val="0095348B"/>
    <w:rsid w:val="0095354A"/>
    <w:rsid w:val="0095356F"/>
    <w:rsid w:val="00953599"/>
    <w:rsid w:val="00953D8D"/>
    <w:rsid w:val="009547A3"/>
    <w:rsid w:val="00954A65"/>
    <w:rsid w:val="00955009"/>
    <w:rsid w:val="00955528"/>
    <w:rsid w:val="00955BC6"/>
    <w:rsid w:val="00955E2A"/>
    <w:rsid w:val="00955F4B"/>
    <w:rsid w:val="00956464"/>
    <w:rsid w:val="00956B9B"/>
    <w:rsid w:val="00956C8E"/>
    <w:rsid w:val="00956DB0"/>
    <w:rsid w:val="00956E91"/>
    <w:rsid w:val="00956F7D"/>
    <w:rsid w:val="00956FBE"/>
    <w:rsid w:val="00956FE1"/>
    <w:rsid w:val="00957251"/>
    <w:rsid w:val="00960003"/>
    <w:rsid w:val="009600B9"/>
    <w:rsid w:val="009601EC"/>
    <w:rsid w:val="009601FE"/>
    <w:rsid w:val="009609C5"/>
    <w:rsid w:val="00960D1E"/>
    <w:rsid w:val="00960DE5"/>
    <w:rsid w:val="00960F23"/>
    <w:rsid w:val="0096105A"/>
    <w:rsid w:val="0096114E"/>
    <w:rsid w:val="0096116E"/>
    <w:rsid w:val="00961366"/>
    <w:rsid w:val="00961551"/>
    <w:rsid w:val="00961989"/>
    <w:rsid w:val="009619E2"/>
    <w:rsid w:val="00961B0B"/>
    <w:rsid w:val="00961CAA"/>
    <w:rsid w:val="00961EB0"/>
    <w:rsid w:val="00962190"/>
    <w:rsid w:val="009626AE"/>
    <w:rsid w:val="00962830"/>
    <w:rsid w:val="009629DE"/>
    <w:rsid w:val="00962A7F"/>
    <w:rsid w:val="00962E0D"/>
    <w:rsid w:val="0096313E"/>
    <w:rsid w:val="009632CD"/>
    <w:rsid w:val="009633FC"/>
    <w:rsid w:val="00963BA9"/>
    <w:rsid w:val="00964A01"/>
    <w:rsid w:val="00964F3E"/>
    <w:rsid w:val="00964F7C"/>
    <w:rsid w:val="009656C8"/>
    <w:rsid w:val="009658E0"/>
    <w:rsid w:val="0096622A"/>
    <w:rsid w:val="009664B2"/>
    <w:rsid w:val="009666FE"/>
    <w:rsid w:val="00966EB5"/>
    <w:rsid w:val="009672C4"/>
    <w:rsid w:val="009673E7"/>
    <w:rsid w:val="009701A8"/>
    <w:rsid w:val="00970495"/>
    <w:rsid w:val="009705D8"/>
    <w:rsid w:val="00970A35"/>
    <w:rsid w:val="00971060"/>
    <w:rsid w:val="009711CA"/>
    <w:rsid w:val="00971541"/>
    <w:rsid w:val="00971E19"/>
    <w:rsid w:val="009720D1"/>
    <w:rsid w:val="00972154"/>
    <w:rsid w:val="00972312"/>
    <w:rsid w:val="009728F0"/>
    <w:rsid w:val="00972C79"/>
    <w:rsid w:val="00972FEE"/>
    <w:rsid w:val="0097301D"/>
    <w:rsid w:val="0097340A"/>
    <w:rsid w:val="009734B0"/>
    <w:rsid w:val="00973D53"/>
    <w:rsid w:val="00973E9E"/>
    <w:rsid w:val="00974236"/>
    <w:rsid w:val="00974625"/>
    <w:rsid w:val="00974856"/>
    <w:rsid w:val="00974860"/>
    <w:rsid w:val="0097567A"/>
    <w:rsid w:val="009757FE"/>
    <w:rsid w:val="0097596B"/>
    <w:rsid w:val="009759B8"/>
    <w:rsid w:val="009763E0"/>
    <w:rsid w:val="0097652C"/>
    <w:rsid w:val="0097746B"/>
    <w:rsid w:val="009776DD"/>
    <w:rsid w:val="00977A0D"/>
    <w:rsid w:val="00977B95"/>
    <w:rsid w:val="00977C2B"/>
    <w:rsid w:val="00980071"/>
    <w:rsid w:val="0098027F"/>
    <w:rsid w:val="00980F62"/>
    <w:rsid w:val="00980F64"/>
    <w:rsid w:val="00980FF4"/>
    <w:rsid w:val="0098109D"/>
    <w:rsid w:val="00981C72"/>
    <w:rsid w:val="00981F58"/>
    <w:rsid w:val="009827BC"/>
    <w:rsid w:val="00982A6E"/>
    <w:rsid w:val="00982E8B"/>
    <w:rsid w:val="00982FEC"/>
    <w:rsid w:val="009834FE"/>
    <w:rsid w:val="009841BF"/>
    <w:rsid w:val="0098473A"/>
    <w:rsid w:val="00984B32"/>
    <w:rsid w:val="00984E04"/>
    <w:rsid w:val="0098522D"/>
    <w:rsid w:val="00985475"/>
    <w:rsid w:val="009854CF"/>
    <w:rsid w:val="00985C8C"/>
    <w:rsid w:val="00985E4A"/>
    <w:rsid w:val="009860A8"/>
    <w:rsid w:val="00986491"/>
    <w:rsid w:val="009864DB"/>
    <w:rsid w:val="00986989"/>
    <w:rsid w:val="00987445"/>
    <w:rsid w:val="009901C1"/>
    <w:rsid w:val="009906D4"/>
    <w:rsid w:val="00991271"/>
    <w:rsid w:val="00991A06"/>
    <w:rsid w:val="00991A08"/>
    <w:rsid w:val="00991DA1"/>
    <w:rsid w:val="00992178"/>
    <w:rsid w:val="0099308C"/>
    <w:rsid w:val="00993477"/>
    <w:rsid w:val="009938D1"/>
    <w:rsid w:val="0099406E"/>
    <w:rsid w:val="0099488E"/>
    <w:rsid w:val="00994C32"/>
    <w:rsid w:val="00994C8C"/>
    <w:rsid w:val="00994D0C"/>
    <w:rsid w:val="00994EDD"/>
    <w:rsid w:val="009950FA"/>
    <w:rsid w:val="00995461"/>
    <w:rsid w:val="009969DF"/>
    <w:rsid w:val="00996DD6"/>
    <w:rsid w:val="0099746C"/>
    <w:rsid w:val="0099772C"/>
    <w:rsid w:val="00997ABD"/>
    <w:rsid w:val="00997BB7"/>
    <w:rsid w:val="009A002D"/>
    <w:rsid w:val="009A01DB"/>
    <w:rsid w:val="009A030B"/>
    <w:rsid w:val="009A0389"/>
    <w:rsid w:val="009A0A93"/>
    <w:rsid w:val="009A104C"/>
    <w:rsid w:val="009A1727"/>
    <w:rsid w:val="009A1B7C"/>
    <w:rsid w:val="009A1E46"/>
    <w:rsid w:val="009A28AC"/>
    <w:rsid w:val="009A3265"/>
    <w:rsid w:val="009A33D2"/>
    <w:rsid w:val="009A4748"/>
    <w:rsid w:val="009A4811"/>
    <w:rsid w:val="009A49DE"/>
    <w:rsid w:val="009A4AF9"/>
    <w:rsid w:val="009A5182"/>
    <w:rsid w:val="009A5E32"/>
    <w:rsid w:val="009A5E98"/>
    <w:rsid w:val="009A6380"/>
    <w:rsid w:val="009A679F"/>
    <w:rsid w:val="009A6BE9"/>
    <w:rsid w:val="009B0BC7"/>
    <w:rsid w:val="009B0BEC"/>
    <w:rsid w:val="009B11BA"/>
    <w:rsid w:val="009B23BD"/>
    <w:rsid w:val="009B2686"/>
    <w:rsid w:val="009B27BB"/>
    <w:rsid w:val="009B2D4E"/>
    <w:rsid w:val="009B3272"/>
    <w:rsid w:val="009B33A4"/>
    <w:rsid w:val="009B38A1"/>
    <w:rsid w:val="009B3B9F"/>
    <w:rsid w:val="009B3BCE"/>
    <w:rsid w:val="009B44BC"/>
    <w:rsid w:val="009B47CA"/>
    <w:rsid w:val="009B4D22"/>
    <w:rsid w:val="009B4DDF"/>
    <w:rsid w:val="009B5267"/>
    <w:rsid w:val="009B54E5"/>
    <w:rsid w:val="009B558F"/>
    <w:rsid w:val="009B55B5"/>
    <w:rsid w:val="009B55EB"/>
    <w:rsid w:val="009B5A87"/>
    <w:rsid w:val="009B5FA0"/>
    <w:rsid w:val="009B61F0"/>
    <w:rsid w:val="009B626C"/>
    <w:rsid w:val="009B6376"/>
    <w:rsid w:val="009B726A"/>
    <w:rsid w:val="009B7274"/>
    <w:rsid w:val="009B7A21"/>
    <w:rsid w:val="009C04AC"/>
    <w:rsid w:val="009C0586"/>
    <w:rsid w:val="009C05C8"/>
    <w:rsid w:val="009C07C1"/>
    <w:rsid w:val="009C0995"/>
    <w:rsid w:val="009C0A97"/>
    <w:rsid w:val="009C0D8C"/>
    <w:rsid w:val="009C0F30"/>
    <w:rsid w:val="009C161E"/>
    <w:rsid w:val="009C1BBD"/>
    <w:rsid w:val="009C1EA6"/>
    <w:rsid w:val="009C2503"/>
    <w:rsid w:val="009C25FA"/>
    <w:rsid w:val="009C2A76"/>
    <w:rsid w:val="009C2C93"/>
    <w:rsid w:val="009C3BD1"/>
    <w:rsid w:val="009C3F22"/>
    <w:rsid w:val="009C4364"/>
    <w:rsid w:val="009C43F5"/>
    <w:rsid w:val="009C4A96"/>
    <w:rsid w:val="009C4B6E"/>
    <w:rsid w:val="009C55C8"/>
    <w:rsid w:val="009C5756"/>
    <w:rsid w:val="009C6060"/>
    <w:rsid w:val="009C6106"/>
    <w:rsid w:val="009C6C65"/>
    <w:rsid w:val="009C6D86"/>
    <w:rsid w:val="009C76F0"/>
    <w:rsid w:val="009C7896"/>
    <w:rsid w:val="009C7937"/>
    <w:rsid w:val="009C7F0A"/>
    <w:rsid w:val="009C7F21"/>
    <w:rsid w:val="009D02E9"/>
    <w:rsid w:val="009D0391"/>
    <w:rsid w:val="009D06DC"/>
    <w:rsid w:val="009D0810"/>
    <w:rsid w:val="009D0A32"/>
    <w:rsid w:val="009D0F8C"/>
    <w:rsid w:val="009D16D5"/>
    <w:rsid w:val="009D2394"/>
    <w:rsid w:val="009D24B9"/>
    <w:rsid w:val="009D28E0"/>
    <w:rsid w:val="009D2914"/>
    <w:rsid w:val="009D3026"/>
    <w:rsid w:val="009D387D"/>
    <w:rsid w:val="009D3A49"/>
    <w:rsid w:val="009D40A2"/>
    <w:rsid w:val="009D4313"/>
    <w:rsid w:val="009D432F"/>
    <w:rsid w:val="009D50E7"/>
    <w:rsid w:val="009D53CC"/>
    <w:rsid w:val="009D60DB"/>
    <w:rsid w:val="009D66E0"/>
    <w:rsid w:val="009D67D4"/>
    <w:rsid w:val="009D6A46"/>
    <w:rsid w:val="009D7836"/>
    <w:rsid w:val="009D7B00"/>
    <w:rsid w:val="009D7BBA"/>
    <w:rsid w:val="009D7BDC"/>
    <w:rsid w:val="009D7E71"/>
    <w:rsid w:val="009E037E"/>
    <w:rsid w:val="009E0704"/>
    <w:rsid w:val="009E105C"/>
    <w:rsid w:val="009E12BA"/>
    <w:rsid w:val="009E1581"/>
    <w:rsid w:val="009E15F9"/>
    <w:rsid w:val="009E1EB8"/>
    <w:rsid w:val="009E2303"/>
    <w:rsid w:val="009E26A6"/>
    <w:rsid w:val="009E2BFA"/>
    <w:rsid w:val="009E3034"/>
    <w:rsid w:val="009E3496"/>
    <w:rsid w:val="009E38FB"/>
    <w:rsid w:val="009E42BE"/>
    <w:rsid w:val="009E43D3"/>
    <w:rsid w:val="009E4AD6"/>
    <w:rsid w:val="009E4F4A"/>
    <w:rsid w:val="009E55D4"/>
    <w:rsid w:val="009E561B"/>
    <w:rsid w:val="009E625F"/>
    <w:rsid w:val="009E655F"/>
    <w:rsid w:val="009E6A3F"/>
    <w:rsid w:val="009E6C3B"/>
    <w:rsid w:val="009E7638"/>
    <w:rsid w:val="009E773F"/>
    <w:rsid w:val="009E7B03"/>
    <w:rsid w:val="009E7D71"/>
    <w:rsid w:val="009F0A4F"/>
    <w:rsid w:val="009F0D5D"/>
    <w:rsid w:val="009F0FBD"/>
    <w:rsid w:val="009F11B3"/>
    <w:rsid w:val="009F1355"/>
    <w:rsid w:val="009F1887"/>
    <w:rsid w:val="009F2AF7"/>
    <w:rsid w:val="009F2D4F"/>
    <w:rsid w:val="009F2E42"/>
    <w:rsid w:val="009F3C74"/>
    <w:rsid w:val="009F3F2F"/>
    <w:rsid w:val="009F4309"/>
    <w:rsid w:val="009F593A"/>
    <w:rsid w:val="009F5C60"/>
    <w:rsid w:val="009F6364"/>
    <w:rsid w:val="009F6576"/>
    <w:rsid w:val="009F6C01"/>
    <w:rsid w:val="009F6D9B"/>
    <w:rsid w:val="009F722C"/>
    <w:rsid w:val="009F737F"/>
    <w:rsid w:val="009F77A4"/>
    <w:rsid w:val="009F77DB"/>
    <w:rsid w:val="009F798C"/>
    <w:rsid w:val="009F7B0F"/>
    <w:rsid w:val="00A000DD"/>
    <w:rsid w:val="00A002E6"/>
    <w:rsid w:val="00A00505"/>
    <w:rsid w:val="00A00C6D"/>
    <w:rsid w:val="00A014A1"/>
    <w:rsid w:val="00A014E8"/>
    <w:rsid w:val="00A018B7"/>
    <w:rsid w:val="00A01AAD"/>
    <w:rsid w:val="00A01AEE"/>
    <w:rsid w:val="00A01B80"/>
    <w:rsid w:val="00A01C63"/>
    <w:rsid w:val="00A022A6"/>
    <w:rsid w:val="00A03094"/>
    <w:rsid w:val="00A03468"/>
    <w:rsid w:val="00A03750"/>
    <w:rsid w:val="00A040F8"/>
    <w:rsid w:val="00A041E7"/>
    <w:rsid w:val="00A04C3D"/>
    <w:rsid w:val="00A053C3"/>
    <w:rsid w:val="00A05CA3"/>
    <w:rsid w:val="00A05EC2"/>
    <w:rsid w:val="00A0605B"/>
    <w:rsid w:val="00A06141"/>
    <w:rsid w:val="00A06245"/>
    <w:rsid w:val="00A062E4"/>
    <w:rsid w:val="00A0650C"/>
    <w:rsid w:val="00A068B8"/>
    <w:rsid w:val="00A06B43"/>
    <w:rsid w:val="00A075BB"/>
    <w:rsid w:val="00A079CD"/>
    <w:rsid w:val="00A07B42"/>
    <w:rsid w:val="00A07C54"/>
    <w:rsid w:val="00A07CC6"/>
    <w:rsid w:val="00A07D88"/>
    <w:rsid w:val="00A07F0E"/>
    <w:rsid w:val="00A1024A"/>
    <w:rsid w:val="00A10282"/>
    <w:rsid w:val="00A1145A"/>
    <w:rsid w:val="00A11BA4"/>
    <w:rsid w:val="00A11BF2"/>
    <w:rsid w:val="00A11E03"/>
    <w:rsid w:val="00A128F4"/>
    <w:rsid w:val="00A1293C"/>
    <w:rsid w:val="00A12A4C"/>
    <w:rsid w:val="00A12CD4"/>
    <w:rsid w:val="00A12DD1"/>
    <w:rsid w:val="00A12E4F"/>
    <w:rsid w:val="00A12F7B"/>
    <w:rsid w:val="00A13152"/>
    <w:rsid w:val="00A137D1"/>
    <w:rsid w:val="00A1436A"/>
    <w:rsid w:val="00A14614"/>
    <w:rsid w:val="00A14A02"/>
    <w:rsid w:val="00A14BC5"/>
    <w:rsid w:val="00A14D8C"/>
    <w:rsid w:val="00A1537F"/>
    <w:rsid w:val="00A15BF8"/>
    <w:rsid w:val="00A16386"/>
    <w:rsid w:val="00A163FF"/>
    <w:rsid w:val="00A1654D"/>
    <w:rsid w:val="00A1672F"/>
    <w:rsid w:val="00A16B28"/>
    <w:rsid w:val="00A16C8B"/>
    <w:rsid w:val="00A16DEA"/>
    <w:rsid w:val="00A2048E"/>
    <w:rsid w:val="00A20756"/>
    <w:rsid w:val="00A20E4F"/>
    <w:rsid w:val="00A21385"/>
    <w:rsid w:val="00A21610"/>
    <w:rsid w:val="00A216E9"/>
    <w:rsid w:val="00A224E9"/>
    <w:rsid w:val="00A23647"/>
    <w:rsid w:val="00A23B26"/>
    <w:rsid w:val="00A2442A"/>
    <w:rsid w:val="00A247A4"/>
    <w:rsid w:val="00A24AAB"/>
    <w:rsid w:val="00A25270"/>
    <w:rsid w:val="00A2593C"/>
    <w:rsid w:val="00A25A41"/>
    <w:rsid w:val="00A25B8B"/>
    <w:rsid w:val="00A25EF6"/>
    <w:rsid w:val="00A25EFC"/>
    <w:rsid w:val="00A262B5"/>
    <w:rsid w:val="00A26350"/>
    <w:rsid w:val="00A263C1"/>
    <w:rsid w:val="00A2681C"/>
    <w:rsid w:val="00A26A31"/>
    <w:rsid w:val="00A26E51"/>
    <w:rsid w:val="00A27049"/>
    <w:rsid w:val="00A2715F"/>
    <w:rsid w:val="00A27198"/>
    <w:rsid w:val="00A271F9"/>
    <w:rsid w:val="00A27CDB"/>
    <w:rsid w:val="00A306F6"/>
    <w:rsid w:val="00A30F56"/>
    <w:rsid w:val="00A310E6"/>
    <w:rsid w:val="00A3138E"/>
    <w:rsid w:val="00A31552"/>
    <w:rsid w:val="00A31E87"/>
    <w:rsid w:val="00A32194"/>
    <w:rsid w:val="00A327AF"/>
    <w:rsid w:val="00A33588"/>
    <w:rsid w:val="00A341C8"/>
    <w:rsid w:val="00A343C2"/>
    <w:rsid w:val="00A34E22"/>
    <w:rsid w:val="00A34E6C"/>
    <w:rsid w:val="00A354F3"/>
    <w:rsid w:val="00A35AAB"/>
    <w:rsid w:val="00A360C3"/>
    <w:rsid w:val="00A360DA"/>
    <w:rsid w:val="00A36331"/>
    <w:rsid w:val="00A37273"/>
    <w:rsid w:val="00A37552"/>
    <w:rsid w:val="00A37AA1"/>
    <w:rsid w:val="00A37C6D"/>
    <w:rsid w:val="00A37FBC"/>
    <w:rsid w:val="00A40FD3"/>
    <w:rsid w:val="00A41A60"/>
    <w:rsid w:val="00A41AC1"/>
    <w:rsid w:val="00A41BA5"/>
    <w:rsid w:val="00A42360"/>
    <w:rsid w:val="00A42792"/>
    <w:rsid w:val="00A432C8"/>
    <w:rsid w:val="00A435A9"/>
    <w:rsid w:val="00A43C56"/>
    <w:rsid w:val="00A44344"/>
    <w:rsid w:val="00A44519"/>
    <w:rsid w:val="00A4526F"/>
    <w:rsid w:val="00A4534A"/>
    <w:rsid w:val="00A45659"/>
    <w:rsid w:val="00A45666"/>
    <w:rsid w:val="00A457F2"/>
    <w:rsid w:val="00A45D9B"/>
    <w:rsid w:val="00A45EBD"/>
    <w:rsid w:val="00A46010"/>
    <w:rsid w:val="00A46180"/>
    <w:rsid w:val="00A466D1"/>
    <w:rsid w:val="00A46E91"/>
    <w:rsid w:val="00A4723B"/>
    <w:rsid w:val="00A47674"/>
    <w:rsid w:val="00A500B1"/>
    <w:rsid w:val="00A501EB"/>
    <w:rsid w:val="00A50213"/>
    <w:rsid w:val="00A50275"/>
    <w:rsid w:val="00A502BA"/>
    <w:rsid w:val="00A5036B"/>
    <w:rsid w:val="00A50420"/>
    <w:rsid w:val="00A50481"/>
    <w:rsid w:val="00A507F1"/>
    <w:rsid w:val="00A50BB7"/>
    <w:rsid w:val="00A50F89"/>
    <w:rsid w:val="00A5119D"/>
    <w:rsid w:val="00A51262"/>
    <w:rsid w:val="00A515B6"/>
    <w:rsid w:val="00A51643"/>
    <w:rsid w:val="00A51779"/>
    <w:rsid w:val="00A51905"/>
    <w:rsid w:val="00A51995"/>
    <w:rsid w:val="00A51EF0"/>
    <w:rsid w:val="00A52526"/>
    <w:rsid w:val="00A5275E"/>
    <w:rsid w:val="00A527A7"/>
    <w:rsid w:val="00A5290C"/>
    <w:rsid w:val="00A52C11"/>
    <w:rsid w:val="00A53090"/>
    <w:rsid w:val="00A53AE8"/>
    <w:rsid w:val="00A53C1F"/>
    <w:rsid w:val="00A53EEC"/>
    <w:rsid w:val="00A54287"/>
    <w:rsid w:val="00A5442A"/>
    <w:rsid w:val="00A547CB"/>
    <w:rsid w:val="00A550F4"/>
    <w:rsid w:val="00A55226"/>
    <w:rsid w:val="00A555AA"/>
    <w:rsid w:val="00A55707"/>
    <w:rsid w:val="00A5576F"/>
    <w:rsid w:val="00A5580D"/>
    <w:rsid w:val="00A56079"/>
    <w:rsid w:val="00A56428"/>
    <w:rsid w:val="00A56818"/>
    <w:rsid w:val="00A5732C"/>
    <w:rsid w:val="00A605F1"/>
    <w:rsid w:val="00A60B5E"/>
    <w:rsid w:val="00A60FB2"/>
    <w:rsid w:val="00A61A79"/>
    <w:rsid w:val="00A627A0"/>
    <w:rsid w:val="00A6295C"/>
    <w:rsid w:val="00A62984"/>
    <w:rsid w:val="00A62DE1"/>
    <w:rsid w:val="00A6317C"/>
    <w:rsid w:val="00A6371B"/>
    <w:rsid w:val="00A64AEF"/>
    <w:rsid w:val="00A6520B"/>
    <w:rsid w:val="00A657EB"/>
    <w:rsid w:val="00A65C88"/>
    <w:rsid w:val="00A65CB3"/>
    <w:rsid w:val="00A65CFE"/>
    <w:rsid w:val="00A6640A"/>
    <w:rsid w:val="00A665F3"/>
    <w:rsid w:val="00A667D0"/>
    <w:rsid w:val="00A671D2"/>
    <w:rsid w:val="00A673DB"/>
    <w:rsid w:val="00A67FEC"/>
    <w:rsid w:val="00A70237"/>
    <w:rsid w:val="00A709D7"/>
    <w:rsid w:val="00A70C84"/>
    <w:rsid w:val="00A70F3A"/>
    <w:rsid w:val="00A711BC"/>
    <w:rsid w:val="00A72145"/>
    <w:rsid w:val="00A72673"/>
    <w:rsid w:val="00A732EB"/>
    <w:rsid w:val="00A73A1E"/>
    <w:rsid w:val="00A73D29"/>
    <w:rsid w:val="00A73EEA"/>
    <w:rsid w:val="00A74483"/>
    <w:rsid w:val="00A74A38"/>
    <w:rsid w:val="00A74B32"/>
    <w:rsid w:val="00A74C23"/>
    <w:rsid w:val="00A754FA"/>
    <w:rsid w:val="00A75516"/>
    <w:rsid w:val="00A755FD"/>
    <w:rsid w:val="00A75AFC"/>
    <w:rsid w:val="00A764F0"/>
    <w:rsid w:val="00A76942"/>
    <w:rsid w:val="00A76AA8"/>
    <w:rsid w:val="00A76CCB"/>
    <w:rsid w:val="00A7708F"/>
    <w:rsid w:val="00A7725D"/>
    <w:rsid w:val="00A77E6C"/>
    <w:rsid w:val="00A77F0C"/>
    <w:rsid w:val="00A80143"/>
    <w:rsid w:val="00A80D3F"/>
    <w:rsid w:val="00A8124B"/>
    <w:rsid w:val="00A81527"/>
    <w:rsid w:val="00A81D3F"/>
    <w:rsid w:val="00A821D9"/>
    <w:rsid w:val="00A82459"/>
    <w:rsid w:val="00A829D2"/>
    <w:rsid w:val="00A82C7A"/>
    <w:rsid w:val="00A82CA3"/>
    <w:rsid w:val="00A82E8E"/>
    <w:rsid w:val="00A831F7"/>
    <w:rsid w:val="00A8332C"/>
    <w:rsid w:val="00A835D5"/>
    <w:rsid w:val="00A835F1"/>
    <w:rsid w:val="00A83820"/>
    <w:rsid w:val="00A83C5F"/>
    <w:rsid w:val="00A83FC0"/>
    <w:rsid w:val="00A846D7"/>
    <w:rsid w:val="00A84F02"/>
    <w:rsid w:val="00A85475"/>
    <w:rsid w:val="00A859CF"/>
    <w:rsid w:val="00A85D1D"/>
    <w:rsid w:val="00A862EA"/>
    <w:rsid w:val="00A867E2"/>
    <w:rsid w:val="00A86A30"/>
    <w:rsid w:val="00A87080"/>
    <w:rsid w:val="00A8710D"/>
    <w:rsid w:val="00A87BB2"/>
    <w:rsid w:val="00A908B9"/>
    <w:rsid w:val="00A913B7"/>
    <w:rsid w:val="00A913C9"/>
    <w:rsid w:val="00A91555"/>
    <w:rsid w:val="00A917A6"/>
    <w:rsid w:val="00A91A43"/>
    <w:rsid w:val="00A91E1E"/>
    <w:rsid w:val="00A92B35"/>
    <w:rsid w:val="00A92C7B"/>
    <w:rsid w:val="00A935F6"/>
    <w:rsid w:val="00A93A2A"/>
    <w:rsid w:val="00A93A98"/>
    <w:rsid w:val="00A93CED"/>
    <w:rsid w:val="00A94082"/>
    <w:rsid w:val="00A94F95"/>
    <w:rsid w:val="00A95700"/>
    <w:rsid w:val="00A95993"/>
    <w:rsid w:val="00A95E38"/>
    <w:rsid w:val="00A95E9B"/>
    <w:rsid w:val="00A96AF4"/>
    <w:rsid w:val="00A970D3"/>
    <w:rsid w:val="00A97F4F"/>
    <w:rsid w:val="00AA0687"/>
    <w:rsid w:val="00AA0B67"/>
    <w:rsid w:val="00AA0DA2"/>
    <w:rsid w:val="00AA0DAC"/>
    <w:rsid w:val="00AA10CD"/>
    <w:rsid w:val="00AA145D"/>
    <w:rsid w:val="00AA1600"/>
    <w:rsid w:val="00AA24B1"/>
    <w:rsid w:val="00AA2514"/>
    <w:rsid w:val="00AA25C9"/>
    <w:rsid w:val="00AA2E1D"/>
    <w:rsid w:val="00AA2F53"/>
    <w:rsid w:val="00AA3358"/>
    <w:rsid w:val="00AA361F"/>
    <w:rsid w:val="00AA3F61"/>
    <w:rsid w:val="00AA3FD0"/>
    <w:rsid w:val="00AA40F1"/>
    <w:rsid w:val="00AA4571"/>
    <w:rsid w:val="00AA497B"/>
    <w:rsid w:val="00AA536A"/>
    <w:rsid w:val="00AA538C"/>
    <w:rsid w:val="00AA541C"/>
    <w:rsid w:val="00AA550D"/>
    <w:rsid w:val="00AA628E"/>
    <w:rsid w:val="00AA6F00"/>
    <w:rsid w:val="00AA703B"/>
    <w:rsid w:val="00AA7588"/>
    <w:rsid w:val="00AA7645"/>
    <w:rsid w:val="00AA7918"/>
    <w:rsid w:val="00AA7C46"/>
    <w:rsid w:val="00AB0BD0"/>
    <w:rsid w:val="00AB16AD"/>
    <w:rsid w:val="00AB1D0E"/>
    <w:rsid w:val="00AB20ED"/>
    <w:rsid w:val="00AB258D"/>
    <w:rsid w:val="00AB31C8"/>
    <w:rsid w:val="00AB36F5"/>
    <w:rsid w:val="00AB3F54"/>
    <w:rsid w:val="00AB4127"/>
    <w:rsid w:val="00AB475D"/>
    <w:rsid w:val="00AB47AB"/>
    <w:rsid w:val="00AB4A90"/>
    <w:rsid w:val="00AB4D20"/>
    <w:rsid w:val="00AB5732"/>
    <w:rsid w:val="00AB6057"/>
    <w:rsid w:val="00AB6349"/>
    <w:rsid w:val="00AB6897"/>
    <w:rsid w:val="00AB77A1"/>
    <w:rsid w:val="00AB7871"/>
    <w:rsid w:val="00AC05D3"/>
    <w:rsid w:val="00AC05E3"/>
    <w:rsid w:val="00AC08BA"/>
    <w:rsid w:val="00AC12BC"/>
    <w:rsid w:val="00AC180D"/>
    <w:rsid w:val="00AC19DC"/>
    <w:rsid w:val="00AC1B2E"/>
    <w:rsid w:val="00AC1B97"/>
    <w:rsid w:val="00AC2536"/>
    <w:rsid w:val="00AC2868"/>
    <w:rsid w:val="00AC2E74"/>
    <w:rsid w:val="00AC31EC"/>
    <w:rsid w:val="00AC3603"/>
    <w:rsid w:val="00AC36F3"/>
    <w:rsid w:val="00AC39E0"/>
    <w:rsid w:val="00AC3A56"/>
    <w:rsid w:val="00AC3E49"/>
    <w:rsid w:val="00AC4E65"/>
    <w:rsid w:val="00AC53B7"/>
    <w:rsid w:val="00AC5441"/>
    <w:rsid w:val="00AC54C1"/>
    <w:rsid w:val="00AC5B42"/>
    <w:rsid w:val="00AC5F4F"/>
    <w:rsid w:val="00AC6601"/>
    <w:rsid w:val="00AC6CF2"/>
    <w:rsid w:val="00AC75E8"/>
    <w:rsid w:val="00AC7668"/>
    <w:rsid w:val="00AC7902"/>
    <w:rsid w:val="00AD005C"/>
    <w:rsid w:val="00AD0222"/>
    <w:rsid w:val="00AD02A3"/>
    <w:rsid w:val="00AD03B1"/>
    <w:rsid w:val="00AD0609"/>
    <w:rsid w:val="00AD0D4A"/>
    <w:rsid w:val="00AD0ED4"/>
    <w:rsid w:val="00AD0F75"/>
    <w:rsid w:val="00AD1891"/>
    <w:rsid w:val="00AD19C9"/>
    <w:rsid w:val="00AD1D7D"/>
    <w:rsid w:val="00AD2359"/>
    <w:rsid w:val="00AD3E6B"/>
    <w:rsid w:val="00AD4347"/>
    <w:rsid w:val="00AD437E"/>
    <w:rsid w:val="00AD44CC"/>
    <w:rsid w:val="00AD56E9"/>
    <w:rsid w:val="00AD5870"/>
    <w:rsid w:val="00AD5BD8"/>
    <w:rsid w:val="00AD61A5"/>
    <w:rsid w:val="00AD6346"/>
    <w:rsid w:val="00AD6479"/>
    <w:rsid w:val="00AD658C"/>
    <w:rsid w:val="00AD6808"/>
    <w:rsid w:val="00AD6A5C"/>
    <w:rsid w:val="00AD6C36"/>
    <w:rsid w:val="00AD7264"/>
    <w:rsid w:val="00AD7417"/>
    <w:rsid w:val="00AD79A6"/>
    <w:rsid w:val="00AD7B69"/>
    <w:rsid w:val="00AD7DCE"/>
    <w:rsid w:val="00AE00AC"/>
    <w:rsid w:val="00AE00F2"/>
    <w:rsid w:val="00AE0F28"/>
    <w:rsid w:val="00AE0F9D"/>
    <w:rsid w:val="00AE109C"/>
    <w:rsid w:val="00AE126A"/>
    <w:rsid w:val="00AE141E"/>
    <w:rsid w:val="00AE1700"/>
    <w:rsid w:val="00AE17B3"/>
    <w:rsid w:val="00AE194F"/>
    <w:rsid w:val="00AE235B"/>
    <w:rsid w:val="00AE36F5"/>
    <w:rsid w:val="00AE38B9"/>
    <w:rsid w:val="00AE38FD"/>
    <w:rsid w:val="00AE3E07"/>
    <w:rsid w:val="00AE3FF7"/>
    <w:rsid w:val="00AE401D"/>
    <w:rsid w:val="00AE410A"/>
    <w:rsid w:val="00AE4BFA"/>
    <w:rsid w:val="00AE4DE1"/>
    <w:rsid w:val="00AE4EDD"/>
    <w:rsid w:val="00AE51A1"/>
    <w:rsid w:val="00AE54F6"/>
    <w:rsid w:val="00AE5564"/>
    <w:rsid w:val="00AE5B89"/>
    <w:rsid w:val="00AE60F7"/>
    <w:rsid w:val="00AE62C6"/>
    <w:rsid w:val="00AE7145"/>
    <w:rsid w:val="00AE7478"/>
    <w:rsid w:val="00AE74F6"/>
    <w:rsid w:val="00AE7629"/>
    <w:rsid w:val="00AE7634"/>
    <w:rsid w:val="00AF0800"/>
    <w:rsid w:val="00AF0A66"/>
    <w:rsid w:val="00AF0FAE"/>
    <w:rsid w:val="00AF1B63"/>
    <w:rsid w:val="00AF1CC5"/>
    <w:rsid w:val="00AF1D4A"/>
    <w:rsid w:val="00AF20B0"/>
    <w:rsid w:val="00AF2D6B"/>
    <w:rsid w:val="00AF2DBF"/>
    <w:rsid w:val="00AF2EA9"/>
    <w:rsid w:val="00AF34D0"/>
    <w:rsid w:val="00AF35E1"/>
    <w:rsid w:val="00AF3989"/>
    <w:rsid w:val="00AF3A28"/>
    <w:rsid w:val="00AF4219"/>
    <w:rsid w:val="00AF46BD"/>
    <w:rsid w:val="00AF4CFA"/>
    <w:rsid w:val="00AF4D36"/>
    <w:rsid w:val="00AF4DDF"/>
    <w:rsid w:val="00AF5073"/>
    <w:rsid w:val="00AF5103"/>
    <w:rsid w:val="00AF548E"/>
    <w:rsid w:val="00AF5A8D"/>
    <w:rsid w:val="00AF6FF2"/>
    <w:rsid w:val="00AF74F1"/>
    <w:rsid w:val="00AF7561"/>
    <w:rsid w:val="00AF789F"/>
    <w:rsid w:val="00AF78BF"/>
    <w:rsid w:val="00AF79D5"/>
    <w:rsid w:val="00B000BE"/>
    <w:rsid w:val="00B0061E"/>
    <w:rsid w:val="00B00A7A"/>
    <w:rsid w:val="00B00F25"/>
    <w:rsid w:val="00B00FFF"/>
    <w:rsid w:val="00B010A5"/>
    <w:rsid w:val="00B010DE"/>
    <w:rsid w:val="00B01469"/>
    <w:rsid w:val="00B01975"/>
    <w:rsid w:val="00B01B90"/>
    <w:rsid w:val="00B01F37"/>
    <w:rsid w:val="00B02420"/>
    <w:rsid w:val="00B030DC"/>
    <w:rsid w:val="00B031A7"/>
    <w:rsid w:val="00B03C7F"/>
    <w:rsid w:val="00B04B4E"/>
    <w:rsid w:val="00B04C15"/>
    <w:rsid w:val="00B04DA2"/>
    <w:rsid w:val="00B052A5"/>
    <w:rsid w:val="00B055AB"/>
    <w:rsid w:val="00B05847"/>
    <w:rsid w:val="00B05856"/>
    <w:rsid w:val="00B05A83"/>
    <w:rsid w:val="00B05A8D"/>
    <w:rsid w:val="00B05B1B"/>
    <w:rsid w:val="00B06BC4"/>
    <w:rsid w:val="00B0728F"/>
    <w:rsid w:val="00B0753E"/>
    <w:rsid w:val="00B07648"/>
    <w:rsid w:val="00B07AAD"/>
    <w:rsid w:val="00B07B33"/>
    <w:rsid w:val="00B07ED2"/>
    <w:rsid w:val="00B07F2C"/>
    <w:rsid w:val="00B109D5"/>
    <w:rsid w:val="00B10C17"/>
    <w:rsid w:val="00B11B4A"/>
    <w:rsid w:val="00B1264C"/>
    <w:rsid w:val="00B12725"/>
    <w:rsid w:val="00B127FB"/>
    <w:rsid w:val="00B135C1"/>
    <w:rsid w:val="00B1365D"/>
    <w:rsid w:val="00B13C65"/>
    <w:rsid w:val="00B13CB1"/>
    <w:rsid w:val="00B13F3A"/>
    <w:rsid w:val="00B140D9"/>
    <w:rsid w:val="00B14604"/>
    <w:rsid w:val="00B14606"/>
    <w:rsid w:val="00B149BC"/>
    <w:rsid w:val="00B14B69"/>
    <w:rsid w:val="00B14CF8"/>
    <w:rsid w:val="00B151FA"/>
    <w:rsid w:val="00B1540E"/>
    <w:rsid w:val="00B154F9"/>
    <w:rsid w:val="00B15857"/>
    <w:rsid w:val="00B15A93"/>
    <w:rsid w:val="00B15AD8"/>
    <w:rsid w:val="00B172F0"/>
    <w:rsid w:val="00B176DE"/>
    <w:rsid w:val="00B17857"/>
    <w:rsid w:val="00B17C63"/>
    <w:rsid w:val="00B17CAD"/>
    <w:rsid w:val="00B2099A"/>
    <w:rsid w:val="00B20ABE"/>
    <w:rsid w:val="00B20B0C"/>
    <w:rsid w:val="00B20B42"/>
    <w:rsid w:val="00B20E28"/>
    <w:rsid w:val="00B20E5F"/>
    <w:rsid w:val="00B210B7"/>
    <w:rsid w:val="00B212AD"/>
    <w:rsid w:val="00B214EB"/>
    <w:rsid w:val="00B2163D"/>
    <w:rsid w:val="00B219F9"/>
    <w:rsid w:val="00B21CB8"/>
    <w:rsid w:val="00B21D89"/>
    <w:rsid w:val="00B21E3E"/>
    <w:rsid w:val="00B2277D"/>
    <w:rsid w:val="00B22A18"/>
    <w:rsid w:val="00B22B16"/>
    <w:rsid w:val="00B23005"/>
    <w:rsid w:val="00B23082"/>
    <w:rsid w:val="00B2323C"/>
    <w:rsid w:val="00B236CF"/>
    <w:rsid w:val="00B23852"/>
    <w:rsid w:val="00B23981"/>
    <w:rsid w:val="00B24134"/>
    <w:rsid w:val="00B2462D"/>
    <w:rsid w:val="00B2474F"/>
    <w:rsid w:val="00B2495C"/>
    <w:rsid w:val="00B24BCF"/>
    <w:rsid w:val="00B25105"/>
    <w:rsid w:val="00B251E8"/>
    <w:rsid w:val="00B25329"/>
    <w:rsid w:val="00B25943"/>
    <w:rsid w:val="00B25B55"/>
    <w:rsid w:val="00B25FF2"/>
    <w:rsid w:val="00B262FD"/>
    <w:rsid w:val="00B262FF"/>
    <w:rsid w:val="00B264CA"/>
    <w:rsid w:val="00B264CB"/>
    <w:rsid w:val="00B26532"/>
    <w:rsid w:val="00B26885"/>
    <w:rsid w:val="00B26CB6"/>
    <w:rsid w:val="00B26DC9"/>
    <w:rsid w:val="00B2702F"/>
    <w:rsid w:val="00B27135"/>
    <w:rsid w:val="00B27D3D"/>
    <w:rsid w:val="00B27DF3"/>
    <w:rsid w:val="00B30942"/>
    <w:rsid w:val="00B30B22"/>
    <w:rsid w:val="00B30EED"/>
    <w:rsid w:val="00B30F99"/>
    <w:rsid w:val="00B31253"/>
    <w:rsid w:val="00B3154A"/>
    <w:rsid w:val="00B31DF6"/>
    <w:rsid w:val="00B31E2B"/>
    <w:rsid w:val="00B3275C"/>
    <w:rsid w:val="00B32DD3"/>
    <w:rsid w:val="00B32E4E"/>
    <w:rsid w:val="00B331D1"/>
    <w:rsid w:val="00B3372F"/>
    <w:rsid w:val="00B347E0"/>
    <w:rsid w:val="00B34E89"/>
    <w:rsid w:val="00B350EB"/>
    <w:rsid w:val="00B359FD"/>
    <w:rsid w:val="00B360DA"/>
    <w:rsid w:val="00B3650A"/>
    <w:rsid w:val="00B36FE9"/>
    <w:rsid w:val="00B37652"/>
    <w:rsid w:val="00B379F3"/>
    <w:rsid w:val="00B37BEC"/>
    <w:rsid w:val="00B37FB0"/>
    <w:rsid w:val="00B4033A"/>
    <w:rsid w:val="00B40530"/>
    <w:rsid w:val="00B40992"/>
    <w:rsid w:val="00B40FE4"/>
    <w:rsid w:val="00B410C2"/>
    <w:rsid w:val="00B413FC"/>
    <w:rsid w:val="00B417F2"/>
    <w:rsid w:val="00B41A07"/>
    <w:rsid w:val="00B41B21"/>
    <w:rsid w:val="00B42D2F"/>
    <w:rsid w:val="00B431DB"/>
    <w:rsid w:val="00B43602"/>
    <w:rsid w:val="00B43808"/>
    <w:rsid w:val="00B4386C"/>
    <w:rsid w:val="00B4399A"/>
    <w:rsid w:val="00B441AD"/>
    <w:rsid w:val="00B443C4"/>
    <w:rsid w:val="00B44DA4"/>
    <w:rsid w:val="00B46D2C"/>
    <w:rsid w:val="00B46D8B"/>
    <w:rsid w:val="00B46E43"/>
    <w:rsid w:val="00B4745F"/>
    <w:rsid w:val="00B47B4E"/>
    <w:rsid w:val="00B47D2E"/>
    <w:rsid w:val="00B50061"/>
    <w:rsid w:val="00B502DA"/>
    <w:rsid w:val="00B503C5"/>
    <w:rsid w:val="00B50454"/>
    <w:rsid w:val="00B50534"/>
    <w:rsid w:val="00B50662"/>
    <w:rsid w:val="00B50A91"/>
    <w:rsid w:val="00B50C7A"/>
    <w:rsid w:val="00B50CD5"/>
    <w:rsid w:val="00B511F1"/>
    <w:rsid w:val="00B5149C"/>
    <w:rsid w:val="00B51684"/>
    <w:rsid w:val="00B51822"/>
    <w:rsid w:val="00B51827"/>
    <w:rsid w:val="00B51AB3"/>
    <w:rsid w:val="00B51DE7"/>
    <w:rsid w:val="00B5226F"/>
    <w:rsid w:val="00B523D9"/>
    <w:rsid w:val="00B5250C"/>
    <w:rsid w:val="00B52557"/>
    <w:rsid w:val="00B525C3"/>
    <w:rsid w:val="00B52796"/>
    <w:rsid w:val="00B52BEE"/>
    <w:rsid w:val="00B531B7"/>
    <w:rsid w:val="00B53626"/>
    <w:rsid w:val="00B54514"/>
    <w:rsid w:val="00B54C6B"/>
    <w:rsid w:val="00B54EA5"/>
    <w:rsid w:val="00B55B47"/>
    <w:rsid w:val="00B55DA3"/>
    <w:rsid w:val="00B5624D"/>
    <w:rsid w:val="00B56450"/>
    <w:rsid w:val="00B56889"/>
    <w:rsid w:val="00B57535"/>
    <w:rsid w:val="00B57B7E"/>
    <w:rsid w:val="00B603F2"/>
    <w:rsid w:val="00B6046D"/>
    <w:rsid w:val="00B604F4"/>
    <w:rsid w:val="00B60733"/>
    <w:rsid w:val="00B60F2E"/>
    <w:rsid w:val="00B61199"/>
    <w:rsid w:val="00B613D6"/>
    <w:rsid w:val="00B616A4"/>
    <w:rsid w:val="00B61952"/>
    <w:rsid w:val="00B6274C"/>
    <w:rsid w:val="00B62CF7"/>
    <w:rsid w:val="00B6328C"/>
    <w:rsid w:val="00B645D6"/>
    <w:rsid w:val="00B64C22"/>
    <w:rsid w:val="00B64C60"/>
    <w:rsid w:val="00B64D67"/>
    <w:rsid w:val="00B653A7"/>
    <w:rsid w:val="00B65574"/>
    <w:rsid w:val="00B65707"/>
    <w:rsid w:val="00B6599F"/>
    <w:rsid w:val="00B65F16"/>
    <w:rsid w:val="00B65F81"/>
    <w:rsid w:val="00B662D0"/>
    <w:rsid w:val="00B66599"/>
    <w:rsid w:val="00B66851"/>
    <w:rsid w:val="00B66A3F"/>
    <w:rsid w:val="00B66EEB"/>
    <w:rsid w:val="00B67637"/>
    <w:rsid w:val="00B67BB1"/>
    <w:rsid w:val="00B67C85"/>
    <w:rsid w:val="00B70161"/>
    <w:rsid w:val="00B70BCE"/>
    <w:rsid w:val="00B70CC9"/>
    <w:rsid w:val="00B70D95"/>
    <w:rsid w:val="00B70EE0"/>
    <w:rsid w:val="00B71521"/>
    <w:rsid w:val="00B71908"/>
    <w:rsid w:val="00B7207B"/>
    <w:rsid w:val="00B72942"/>
    <w:rsid w:val="00B73ECE"/>
    <w:rsid w:val="00B742EF"/>
    <w:rsid w:val="00B74375"/>
    <w:rsid w:val="00B746A5"/>
    <w:rsid w:val="00B749C9"/>
    <w:rsid w:val="00B749FE"/>
    <w:rsid w:val="00B74B38"/>
    <w:rsid w:val="00B7501E"/>
    <w:rsid w:val="00B756FC"/>
    <w:rsid w:val="00B75A52"/>
    <w:rsid w:val="00B7692E"/>
    <w:rsid w:val="00B76FC0"/>
    <w:rsid w:val="00B76FC9"/>
    <w:rsid w:val="00B771DA"/>
    <w:rsid w:val="00B77EC2"/>
    <w:rsid w:val="00B77F4A"/>
    <w:rsid w:val="00B77FDF"/>
    <w:rsid w:val="00B800C8"/>
    <w:rsid w:val="00B80502"/>
    <w:rsid w:val="00B80907"/>
    <w:rsid w:val="00B80E87"/>
    <w:rsid w:val="00B8125C"/>
    <w:rsid w:val="00B818BD"/>
    <w:rsid w:val="00B81B1E"/>
    <w:rsid w:val="00B81B78"/>
    <w:rsid w:val="00B81CF3"/>
    <w:rsid w:val="00B82237"/>
    <w:rsid w:val="00B822CC"/>
    <w:rsid w:val="00B82483"/>
    <w:rsid w:val="00B82BAE"/>
    <w:rsid w:val="00B8348E"/>
    <w:rsid w:val="00B84189"/>
    <w:rsid w:val="00B841D0"/>
    <w:rsid w:val="00B842D9"/>
    <w:rsid w:val="00B8439D"/>
    <w:rsid w:val="00B8489D"/>
    <w:rsid w:val="00B84930"/>
    <w:rsid w:val="00B85993"/>
    <w:rsid w:val="00B85A48"/>
    <w:rsid w:val="00B85B9D"/>
    <w:rsid w:val="00B86839"/>
    <w:rsid w:val="00B8684A"/>
    <w:rsid w:val="00B86BB4"/>
    <w:rsid w:val="00B86F21"/>
    <w:rsid w:val="00B87072"/>
    <w:rsid w:val="00B8708E"/>
    <w:rsid w:val="00B8779B"/>
    <w:rsid w:val="00B87E82"/>
    <w:rsid w:val="00B901B3"/>
    <w:rsid w:val="00B90313"/>
    <w:rsid w:val="00B9092E"/>
    <w:rsid w:val="00B90AF6"/>
    <w:rsid w:val="00B90B43"/>
    <w:rsid w:val="00B91E0B"/>
    <w:rsid w:val="00B91FA0"/>
    <w:rsid w:val="00B929CC"/>
    <w:rsid w:val="00B92BB5"/>
    <w:rsid w:val="00B92F9F"/>
    <w:rsid w:val="00B9313F"/>
    <w:rsid w:val="00B932E6"/>
    <w:rsid w:val="00B935AE"/>
    <w:rsid w:val="00B93C4D"/>
    <w:rsid w:val="00B93D7A"/>
    <w:rsid w:val="00B94608"/>
    <w:rsid w:val="00B94C52"/>
    <w:rsid w:val="00B94F8C"/>
    <w:rsid w:val="00B9545F"/>
    <w:rsid w:val="00B955C2"/>
    <w:rsid w:val="00B95759"/>
    <w:rsid w:val="00B9595A"/>
    <w:rsid w:val="00B961D0"/>
    <w:rsid w:val="00B96304"/>
    <w:rsid w:val="00B9707A"/>
    <w:rsid w:val="00B97270"/>
    <w:rsid w:val="00B97725"/>
    <w:rsid w:val="00B9794D"/>
    <w:rsid w:val="00B97C75"/>
    <w:rsid w:val="00BA09CE"/>
    <w:rsid w:val="00BA0FF2"/>
    <w:rsid w:val="00BA107D"/>
    <w:rsid w:val="00BA149E"/>
    <w:rsid w:val="00BA1E77"/>
    <w:rsid w:val="00BA1E95"/>
    <w:rsid w:val="00BA27CD"/>
    <w:rsid w:val="00BA2959"/>
    <w:rsid w:val="00BA2B35"/>
    <w:rsid w:val="00BA2FAD"/>
    <w:rsid w:val="00BA35DF"/>
    <w:rsid w:val="00BA39A7"/>
    <w:rsid w:val="00BA39E7"/>
    <w:rsid w:val="00BA46E8"/>
    <w:rsid w:val="00BA4974"/>
    <w:rsid w:val="00BA5382"/>
    <w:rsid w:val="00BA58F0"/>
    <w:rsid w:val="00BA5B36"/>
    <w:rsid w:val="00BA5D52"/>
    <w:rsid w:val="00BA61CC"/>
    <w:rsid w:val="00BA65AC"/>
    <w:rsid w:val="00BA70FE"/>
    <w:rsid w:val="00BA77CE"/>
    <w:rsid w:val="00BA7B47"/>
    <w:rsid w:val="00BB01BC"/>
    <w:rsid w:val="00BB01C1"/>
    <w:rsid w:val="00BB02C3"/>
    <w:rsid w:val="00BB0494"/>
    <w:rsid w:val="00BB052F"/>
    <w:rsid w:val="00BB0721"/>
    <w:rsid w:val="00BB0E49"/>
    <w:rsid w:val="00BB119D"/>
    <w:rsid w:val="00BB15F5"/>
    <w:rsid w:val="00BB1965"/>
    <w:rsid w:val="00BB1BC9"/>
    <w:rsid w:val="00BB1E39"/>
    <w:rsid w:val="00BB2041"/>
    <w:rsid w:val="00BB224A"/>
    <w:rsid w:val="00BB2757"/>
    <w:rsid w:val="00BB3021"/>
    <w:rsid w:val="00BB3CA8"/>
    <w:rsid w:val="00BB4D66"/>
    <w:rsid w:val="00BB4D8D"/>
    <w:rsid w:val="00BB504A"/>
    <w:rsid w:val="00BB531B"/>
    <w:rsid w:val="00BB55B6"/>
    <w:rsid w:val="00BB589E"/>
    <w:rsid w:val="00BB5B06"/>
    <w:rsid w:val="00BB6044"/>
    <w:rsid w:val="00BB614D"/>
    <w:rsid w:val="00BB6265"/>
    <w:rsid w:val="00BB69A7"/>
    <w:rsid w:val="00BB6BB9"/>
    <w:rsid w:val="00BB7405"/>
    <w:rsid w:val="00BB7A1C"/>
    <w:rsid w:val="00BB7A43"/>
    <w:rsid w:val="00BB7F7F"/>
    <w:rsid w:val="00BC03AA"/>
    <w:rsid w:val="00BC0424"/>
    <w:rsid w:val="00BC067A"/>
    <w:rsid w:val="00BC078E"/>
    <w:rsid w:val="00BC0ACA"/>
    <w:rsid w:val="00BC0C6F"/>
    <w:rsid w:val="00BC0CE4"/>
    <w:rsid w:val="00BC13E7"/>
    <w:rsid w:val="00BC1460"/>
    <w:rsid w:val="00BC1571"/>
    <w:rsid w:val="00BC1742"/>
    <w:rsid w:val="00BC2374"/>
    <w:rsid w:val="00BC23C3"/>
    <w:rsid w:val="00BC2914"/>
    <w:rsid w:val="00BC3A28"/>
    <w:rsid w:val="00BC41C9"/>
    <w:rsid w:val="00BC4831"/>
    <w:rsid w:val="00BC4DBF"/>
    <w:rsid w:val="00BC50F4"/>
    <w:rsid w:val="00BC5180"/>
    <w:rsid w:val="00BC51AC"/>
    <w:rsid w:val="00BC51CA"/>
    <w:rsid w:val="00BC60AB"/>
    <w:rsid w:val="00BC65C8"/>
    <w:rsid w:val="00BC670E"/>
    <w:rsid w:val="00BC67CD"/>
    <w:rsid w:val="00BC6F15"/>
    <w:rsid w:val="00BC7619"/>
    <w:rsid w:val="00BC7870"/>
    <w:rsid w:val="00BC78F8"/>
    <w:rsid w:val="00BC7E10"/>
    <w:rsid w:val="00BC7FBD"/>
    <w:rsid w:val="00BD09EC"/>
    <w:rsid w:val="00BD0BC2"/>
    <w:rsid w:val="00BD1184"/>
    <w:rsid w:val="00BD22F3"/>
    <w:rsid w:val="00BD29CF"/>
    <w:rsid w:val="00BD2A94"/>
    <w:rsid w:val="00BD34EF"/>
    <w:rsid w:val="00BD3989"/>
    <w:rsid w:val="00BD3A19"/>
    <w:rsid w:val="00BD414C"/>
    <w:rsid w:val="00BD444B"/>
    <w:rsid w:val="00BD44E5"/>
    <w:rsid w:val="00BD5346"/>
    <w:rsid w:val="00BD57C5"/>
    <w:rsid w:val="00BD68E2"/>
    <w:rsid w:val="00BD6D7C"/>
    <w:rsid w:val="00BD7613"/>
    <w:rsid w:val="00BD79D4"/>
    <w:rsid w:val="00BE03D6"/>
    <w:rsid w:val="00BE097F"/>
    <w:rsid w:val="00BE0A8C"/>
    <w:rsid w:val="00BE1903"/>
    <w:rsid w:val="00BE1908"/>
    <w:rsid w:val="00BE22BC"/>
    <w:rsid w:val="00BE237F"/>
    <w:rsid w:val="00BE29C1"/>
    <w:rsid w:val="00BE3189"/>
    <w:rsid w:val="00BE338D"/>
    <w:rsid w:val="00BE3BF5"/>
    <w:rsid w:val="00BE42CF"/>
    <w:rsid w:val="00BE566A"/>
    <w:rsid w:val="00BE650D"/>
    <w:rsid w:val="00BE6932"/>
    <w:rsid w:val="00BE6A3E"/>
    <w:rsid w:val="00BE6ED3"/>
    <w:rsid w:val="00BE7162"/>
    <w:rsid w:val="00BE7810"/>
    <w:rsid w:val="00BE7FBB"/>
    <w:rsid w:val="00BF015D"/>
    <w:rsid w:val="00BF1E05"/>
    <w:rsid w:val="00BF1FAD"/>
    <w:rsid w:val="00BF1FDE"/>
    <w:rsid w:val="00BF2234"/>
    <w:rsid w:val="00BF3441"/>
    <w:rsid w:val="00BF359B"/>
    <w:rsid w:val="00BF3AFC"/>
    <w:rsid w:val="00BF3C92"/>
    <w:rsid w:val="00BF3D3F"/>
    <w:rsid w:val="00BF446D"/>
    <w:rsid w:val="00BF4534"/>
    <w:rsid w:val="00BF4768"/>
    <w:rsid w:val="00BF4B66"/>
    <w:rsid w:val="00BF5165"/>
    <w:rsid w:val="00BF5535"/>
    <w:rsid w:val="00BF557D"/>
    <w:rsid w:val="00BF558C"/>
    <w:rsid w:val="00BF563F"/>
    <w:rsid w:val="00BF5AE7"/>
    <w:rsid w:val="00BF6305"/>
    <w:rsid w:val="00BF642C"/>
    <w:rsid w:val="00BF6483"/>
    <w:rsid w:val="00BF660A"/>
    <w:rsid w:val="00BF6BA2"/>
    <w:rsid w:val="00BF6F75"/>
    <w:rsid w:val="00BF73CE"/>
    <w:rsid w:val="00BF7432"/>
    <w:rsid w:val="00BF7AB8"/>
    <w:rsid w:val="00BF7F88"/>
    <w:rsid w:val="00BF7F9C"/>
    <w:rsid w:val="00C00E15"/>
    <w:rsid w:val="00C00F50"/>
    <w:rsid w:val="00C010A5"/>
    <w:rsid w:val="00C0131F"/>
    <w:rsid w:val="00C0142D"/>
    <w:rsid w:val="00C02362"/>
    <w:rsid w:val="00C024A0"/>
    <w:rsid w:val="00C034D6"/>
    <w:rsid w:val="00C034EE"/>
    <w:rsid w:val="00C03789"/>
    <w:rsid w:val="00C037C0"/>
    <w:rsid w:val="00C03B38"/>
    <w:rsid w:val="00C047A0"/>
    <w:rsid w:val="00C0544C"/>
    <w:rsid w:val="00C05DBB"/>
    <w:rsid w:val="00C05EB3"/>
    <w:rsid w:val="00C061ED"/>
    <w:rsid w:val="00C06B19"/>
    <w:rsid w:val="00C0725B"/>
    <w:rsid w:val="00C072FB"/>
    <w:rsid w:val="00C07867"/>
    <w:rsid w:val="00C100D1"/>
    <w:rsid w:val="00C101AB"/>
    <w:rsid w:val="00C104E7"/>
    <w:rsid w:val="00C10D1B"/>
    <w:rsid w:val="00C10EB8"/>
    <w:rsid w:val="00C1116A"/>
    <w:rsid w:val="00C119E0"/>
    <w:rsid w:val="00C11C52"/>
    <w:rsid w:val="00C12552"/>
    <w:rsid w:val="00C125AC"/>
    <w:rsid w:val="00C1292B"/>
    <w:rsid w:val="00C12A85"/>
    <w:rsid w:val="00C12F82"/>
    <w:rsid w:val="00C1337B"/>
    <w:rsid w:val="00C1365A"/>
    <w:rsid w:val="00C137A5"/>
    <w:rsid w:val="00C139A6"/>
    <w:rsid w:val="00C13B0F"/>
    <w:rsid w:val="00C13B2D"/>
    <w:rsid w:val="00C13EC5"/>
    <w:rsid w:val="00C13FAC"/>
    <w:rsid w:val="00C1424B"/>
    <w:rsid w:val="00C14926"/>
    <w:rsid w:val="00C152AC"/>
    <w:rsid w:val="00C15CB7"/>
    <w:rsid w:val="00C160AD"/>
    <w:rsid w:val="00C166D7"/>
    <w:rsid w:val="00C16985"/>
    <w:rsid w:val="00C16C52"/>
    <w:rsid w:val="00C16D63"/>
    <w:rsid w:val="00C1706D"/>
    <w:rsid w:val="00C17277"/>
    <w:rsid w:val="00C176FD"/>
    <w:rsid w:val="00C17935"/>
    <w:rsid w:val="00C17AA3"/>
    <w:rsid w:val="00C17B96"/>
    <w:rsid w:val="00C17DD9"/>
    <w:rsid w:val="00C206B1"/>
    <w:rsid w:val="00C211B0"/>
    <w:rsid w:val="00C217FF"/>
    <w:rsid w:val="00C22943"/>
    <w:rsid w:val="00C22A60"/>
    <w:rsid w:val="00C23DCA"/>
    <w:rsid w:val="00C246BF"/>
    <w:rsid w:val="00C24773"/>
    <w:rsid w:val="00C24B68"/>
    <w:rsid w:val="00C251E0"/>
    <w:rsid w:val="00C252FF"/>
    <w:rsid w:val="00C25B76"/>
    <w:rsid w:val="00C27297"/>
    <w:rsid w:val="00C27D0E"/>
    <w:rsid w:val="00C3099E"/>
    <w:rsid w:val="00C309C0"/>
    <w:rsid w:val="00C30F3F"/>
    <w:rsid w:val="00C310DC"/>
    <w:rsid w:val="00C318B4"/>
    <w:rsid w:val="00C31A0E"/>
    <w:rsid w:val="00C320D0"/>
    <w:rsid w:val="00C320F9"/>
    <w:rsid w:val="00C325F6"/>
    <w:rsid w:val="00C32612"/>
    <w:rsid w:val="00C32652"/>
    <w:rsid w:val="00C328FC"/>
    <w:rsid w:val="00C32FDE"/>
    <w:rsid w:val="00C3304D"/>
    <w:rsid w:val="00C3350B"/>
    <w:rsid w:val="00C33702"/>
    <w:rsid w:val="00C3372E"/>
    <w:rsid w:val="00C33849"/>
    <w:rsid w:val="00C33A35"/>
    <w:rsid w:val="00C33BB0"/>
    <w:rsid w:val="00C34158"/>
    <w:rsid w:val="00C34D19"/>
    <w:rsid w:val="00C34EA0"/>
    <w:rsid w:val="00C35176"/>
    <w:rsid w:val="00C351C1"/>
    <w:rsid w:val="00C35787"/>
    <w:rsid w:val="00C357DC"/>
    <w:rsid w:val="00C35931"/>
    <w:rsid w:val="00C35CD1"/>
    <w:rsid w:val="00C36092"/>
    <w:rsid w:val="00C36293"/>
    <w:rsid w:val="00C367AC"/>
    <w:rsid w:val="00C36A31"/>
    <w:rsid w:val="00C37A28"/>
    <w:rsid w:val="00C40105"/>
    <w:rsid w:val="00C4036C"/>
    <w:rsid w:val="00C40772"/>
    <w:rsid w:val="00C40E9A"/>
    <w:rsid w:val="00C413F5"/>
    <w:rsid w:val="00C41779"/>
    <w:rsid w:val="00C41A84"/>
    <w:rsid w:val="00C41C9A"/>
    <w:rsid w:val="00C422C4"/>
    <w:rsid w:val="00C429AE"/>
    <w:rsid w:val="00C4305C"/>
    <w:rsid w:val="00C43075"/>
    <w:rsid w:val="00C4307F"/>
    <w:rsid w:val="00C430C8"/>
    <w:rsid w:val="00C43386"/>
    <w:rsid w:val="00C4369B"/>
    <w:rsid w:val="00C43A4C"/>
    <w:rsid w:val="00C43B02"/>
    <w:rsid w:val="00C442AA"/>
    <w:rsid w:val="00C44747"/>
    <w:rsid w:val="00C44DE8"/>
    <w:rsid w:val="00C45675"/>
    <w:rsid w:val="00C45923"/>
    <w:rsid w:val="00C45ADF"/>
    <w:rsid w:val="00C45AE4"/>
    <w:rsid w:val="00C469BB"/>
    <w:rsid w:val="00C46A70"/>
    <w:rsid w:val="00C46BE3"/>
    <w:rsid w:val="00C46C29"/>
    <w:rsid w:val="00C46F0D"/>
    <w:rsid w:val="00C46F9E"/>
    <w:rsid w:val="00C4720F"/>
    <w:rsid w:val="00C479B9"/>
    <w:rsid w:val="00C47B26"/>
    <w:rsid w:val="00C47C33"/>
    <w:rsid w:val="00C50065"/>
    <w:rsid w:val="00C506D2"/>
    <w:rsid w:val="00C50ABB"/>
    <w:rsid w:val="00C5146D"/>
    <w:rsid w:val="00C514E3"/>
    <w:rsid w:val="00C5182A"/>
    <w:rsid w:val="00C51CF3"/>
    <w:rsid w:val="00C51E1D"/>
    <w:rsid w:val="00C5213B"/>
    <w:rsid w:val="00C526BE"/>
    <w:rsid w:val="00C52B81"/>
    <w:rsid w:val="00C52C68"/>
    <w:rsid w:val="00C53256"/>
    <w:rsid w:val="00C53462"/>
    <w:rsid w:val="00C534B1"/>
    <w:rsid w:val="00C53897"/>
    <w:rsid w:val="00C539F5"/>
    <w:rsid w:val="00C53D25"/>
    <w:rsid w:val="00C53D35"/>
    <w:rsid w:val="00C53E78"/>
    <w:rsid w:val="00C53FD6"/>
    <w:rsid w:val="00C5413E"/>
    <w:rsid w:val="00C54E95"/>
    <w:rsid w:val="00C55040"/>
    <w:rsid w:val="00C552AC"/>
    <w:rsid w:val="00C5562B"/>
    <w:rsid w:val="00C55D82"/>
    <w:rsid w:val="00C560DE"/>
    <w:rsid w:val="00C569D0"/>
    <w:rsid w:val="00C56A33"/>
    <w:rsid w:val="00C56DE2"/>
    <w:rsid w:val="00C56F70"/>
    <w:rsid w:val="00C570AB"/>
    <w:rsid w:val="00C57314"/>
    <w:rsid w:val="00C5778A"/>
    <w:rsid w:val="00C6042C"/>
    <w:rsid w:val="00C60530"/>
    <w:rsid w:val="00C60FB6"/>
    <w:rsid w:val="00C612C4"/>
    <w:rsid w:val="00C6168B"/>
    <w:rsid w:val="00C61D8E"/>
    <w:rsid w:val="00C62578"/>
    <w:rsid w:val="00C629AF"/>
    <w:rsid w:val="00C62D50"/>
    <w:rsid w:val="00C62D7B"/>
    <w:rsid w:val="00C62E74"/>
    <w:rsid w:val="00C63C4E"/>
    <w:rsid w:val="00C6410E"/>
    <w:rsid w:val="00C65080"/>
    <w:rsid w:val="00C652FE"/>
    <w:rsid w:val="00C6547D"/>
    <w:rsid w:val="00C65502"/>
    <w:rsid w:val="00C65626"/>
    <w:rsid w:val="00C65741"/>
    <w:rsid w:val="00C65A16"/>
    <w:rsid w:val="00C65C21"/>
    <w:rsid w:val="00C65E21"/>
    <w:rsid w:val="00C65ECC"/>
    <w:rsid w:val="00C6684C"/>
    <w:rsid w:val="00C66BF0"/>
    <w:rsid w:val="00C67229"/>
    <w:rsid w:val="00C67368"/>
    <w:rsid w:val="00C67450"/>
    <w:rsid w:val="00C67774"/>
    <w:rsid w:val="00C679B2"/>
    <w:rsid w:val="00C67CAC"/>
    <w:rsid w:val="00C67F98"/>
    <w:rsid w:val="00C7078E"/>
    <w:rsid w:val="00C70BAD"/>
    <w:rsid w:val="00C70C0C"/>
    <w:rsid w:val="00C718BB"/>
    <w:rsid w:val="00C71F32"/>
    <w:rsid w:val="00C72251"/>
    <w:rsid w:val="00C72605"/>
    <w:rsid w:val="00C7286D"/>
    <w:rsid w:val="00C729A4"/>
    <w:rsid w:val="00C72AEC"/>
    <w:rsid w:val="00C72D1F"/>
    <w:rsid w:val="00C72ED4"/>
    <w:rsid w:val="00C72F8F"/>
    <w:rsid w:val="00C732EA"/>
    <w:rsid w:val="00C738FE"/>
    <w:rsid w:val="00C73FEA"/>
    <w:rsid w:val="00C74237"/>
    <w:rsid w:val="00C743F7"/>
    <w:rsid w:val="00C74897"/>
    <w:rsid w:val="00C74D54"/>
    <w:rsid w:val="00C74E3D"/>
    <w:rsid w:val="00C74F41"/>
    <w:rsid w:val="00C7520A"/>
    <w:rsid w:val="00C75BBE"/>
    <w:rsid w:val="00C76523"/>
    <w:rsid w:val="00C767AB"/>
    <w:rsid w:val="00C76FB6"/>
    <w:rsid w:val="00C77665"/>
    <w:rsid w:val="00C77785"/>
    <w:rsid w:val="00C7798D"/>
    <w:rsid w:val="00C77C17"/>
    <w:rsid w:val="00C77E36"/>
    <w:rsid w:val="00C800EC"/>
    <w:rsid w:val="00C80A9D"/>
    <w:rsid w:val="00C811DB"/>
    <w:rsid w:val="00C815D8"/>
    <w:rsid w:val="00C8178A"/>
    <w:rsid w:val="00C81952"/>
    <w:rsid w:val="00C81996"/>
    <w:rsid w:val="00C81ABE"/>
    <w:rsid w:val="00C81DF5"/>
    <w:rsid w:val="00C81F84"/>
    <w:rsid w:val="00C82223"/>
    <w:rsid w:val="00C82E3F"/>
    <w:rsid w:val="00C83025"/>
    <w:rsid w:val="00C837DF"/>
    <w:rsid w:val="00C841C8"/>
    <w:rsid w:val="00C84A19"/>
    <w:rsid w:val="00C84AE3"/>
    <w:rsid w:val="00C84B76"/>
    <w:rsid w:val="00C84C6D"/>
    <w:rsid w:val="00C84D9F"/>
    <w:rsid w:val="00C8525D"/>
    <w:rsid w:val="00C855C5"/>
    <w:rsid w:val="00C85719"/>
    <w:rsid w:val="00C8573E"/>
    <w:rsid w:val="00C85A70"/>
    <w:rsid w:val="00C85BE1"/>
    <w:rsid w:val="00C85D04"/>
    <w:rsid w:val="00C86080"/>
    <w:rsid w:val="00C86387"/>
    <w:rsid w:val="00C863BD"/>
    <w:rsid w:val="00C86A42"/>
    <w:rsid w:val="00C86C37"/>
    <w:rsid w:val="00C86CC0"/>
    <w:rsid w:val="00C86F4F"/>
    <w:rsid w:val="00C86F58"/>
    <w:rsid w:val="00C86F7E"/>
    <w:rsid w:val="00C8738F"/>
    <w:rsid w:val="00C877FF"/>
    <w:rsid w:val="00C87F52"/>
    <w:rsid w:val="00C90497"/>
    <w:rsid w:val="00C905A8"/>
    <w:rsid w:val="00C90AE6"/>
    <w:rsid w:val="00C918EC"/>
    <w:rsid w:val="00C91AC9"/>
    <w:rsid w:val="00C91C9E"/>
    <w:rsid w:val="00C91FD4"/>
    <w:rsid w:val="00C92052"/>
    <w:rsid w:val="00C92097"/>
    <w:rsid w:val="00C92252"/>
    <w:rsid w:val="00C923A9"/>
    <w:rsid w:val="00C928B0"/>
    <w:rsid w:val="00C92978"/>
    <w:rsid w:val="00C92ACC"/>
    <w:rsid w:val="00C932B6"/>
    <w:rsid w:val="00C93A7A"/>
    <w:rsid w:val="00C94505"/>
    <w:rsid w:val="00C954BF"/>
    <w:rsid w:val="00C95565"/>
    <w:rsid w:val="00C955B7"/>
    <w:rsid w:val="00C95ED2"/>
    <w:rsid w:val="00C964DF"/>
    <w:rsid w:val="00C9698A"/>
    <w:rsid w:val="00C96C67"/>
    <w:rsid w:val="00C978E9"/>
    <w:rsid w:val="00CA010B"/>
    <w:rsid w:val="00CA01DE"/>
    <w:rsid w:val="00CA1896"/>
    <w:rsid w:val="00CA19EA"/>
    <w:rsid w:val="00CA1CDA"/>
    <w:rsid w:val="00CA1E29"/>
    <w:rsid w:val="00CA22C5"/>
    <w:rsid w:val="00CA2785"/>
    <w:rsid w:val="00CA27FE"/>
    <w:rsid w:val="00CA2A7F"/>
    <w:rsid w:val="00CA37E3"/>
    <w:rsid w:val="00CA40D1"/>
    <w:rsid w:val="00CA4419"/>
    <w:rsid w:val="00CA4596"/>
    <w:rsid w:val="00CA486D"/>
    <w:rsid w:val="00CA5407"/>
    <w:rsid w:val="00CA5531"/>
    <w:rsid w:val="00CA5897"/>
    <w:rsid w:val="00CA5928"/>
    <w:rsid w:val="00CA6564"/>
    <w:rsid w:val="00CA670F"/>
    <w:rsid w:val="00CA73AB"/>
    <w:rsid w:val="00CA7783"/>
    <w:rsid w:val="00CA7859"/>
    <w:rsid w:val="00CA7BD5"/>
    <w:rsid w:val="00CB0463"/>
    <w:rsid w:val="00CB0703"/>
    <w:rsid w:val="00CB1296"/>
    <w:rsid w:val="00CB1689"/>
    <w:rsid w:val="00CB1B3F"/>
    <w:rsid w:val="00CB2AFD"/>
    <w:rsid w:val="00CB2BF1"/>
    <w:rsid w:val="00CB2D89"/>
    <w:rsid w:val="00CB30E3"/>
    <w:rsid w:val="00CB3CAE"/>
    <w:rsid w:val="00CB481E"/>
    <w:rsid w:val="00CB4C1C"/>
    <w:rsid w:val="00CB4F6A"/>
    <w:rsid w:val="00CB580D"/>
    <w:rsid w:val="00CB5B6C"/>
    <w:rsid w:val="00CB5C26"/>
    <w:rsid w:val="00CB6567"/>
    <w:rsid w:val="00CB691E"/>
    <w:rsid w:val="00CB6977"/>
    <w:rsid w:val="00CB6A0E"/>
    <w:rsid w:val="00CB6A20"/>
    <w:rsid w:val="00CB6E6B"/>
    <w:rsid w:val="00CB6FD3"/>
    <w:rsid w:val="00CB72BF"/>
    <w:rsid w:val="00CB76E6"/>
    <w:rsid w:val="00CB7887"/>
    <w:rsid w:val="00CB7894"/>
    <w:rsid w:val="00CB79B3"/>
    <w:rsid w:val="00CB7BA0"/>
    <w:rsid w:val="00CB7DC9"/>
    <w:rsid w:val="00CB7F36"/>
    <w:rsid w:val="00CB7FEE"/>
    <w:rsid w:val="00CC0270"/>
    <w:rsid w:val="00CC069F"/>
    <w:rsid w:val="00CC097D"/>
    <w:rsid w:val="00CC0B12"/>
    <w:rsid w:val="00CC0D9F"/>
    <w:rsid w:val="00CC110B"/>
    <w:rsid w:val="00CC14EA"/>
    <w:rsid w:val="00CC1DAF"/>
    <w:rsid w:val="00CC1E10"/>
    <w:rsid w:val="00CC1F22"/>
    <w:rsid w:val="00CC22A9"/>
    <w:rsid w:val="00CC23BA"/>
    <w:rsid w:val="00CC251D"/>
    <w:rsid w:val="00CC286D"/>
    <w:rsid w:val="00CC2B20"/>
    <w:rsid w:val="00CC318E"/>
    <w:rsid w:val="00CC343C"/>
    <w:rsid w:val="00CC351D"/>
    <w:rsid w:val="00CC365B"/>
    <w:rsid w:val="00CC37B2"/>
    <w:rsid w:val="00CC42AB"/>
    <w:rsid w:val="00CC470E"/>
    <w:rsid w:val="00CC473E"/>
    <w:rsid w:val="00CC48CB"/>
    <w:rsid w:val="00CC49AD"/>
    <w:rsid w:val="00CC4A43"/>
    <w:rsid w:val="00CC56CA"/>
    <w:rsid w:val="00CC5BB3"/>
    <w:rsid w:val="00CC5D24"/>
    <w:rsid w:val="00CC5FB9"/>
    <w:rsid w:val="00CC5FDE"/>
    <w:rsid w:val="00CC6834"/>
    <w:rsid w:val="00CC6B67"/>
    <w:rsid w:val="00CC6F8D"/>
    <w:rsid w:val="00CC74E1"/>
    <w:rsid w:val="00CC7971"/>
    <w:rsid w:val="00CD07DD"/>
    <w:rsid w:val="00CD0C58"/>
    <w:rsid w:val="00CD0FC0"/>
    <w:rsid w:val="00CD179F"/>
    <w:rsid w:val="00CD17A8"/>
    <w:rsid w:val="00CD1B3E"/>
    <w:rsid w:val="00CD23A5"/>
    <w:rsid w:val="00CD273A"/>
    <w:rsid w:val="00CD2A79"/>
    <w:rsid w:val="00CD3123"/>
    <w:rsid w:val="00CD393F"/>
    <w:rsid w:val="00CD3C6B"/>
    <w:rsid w:val="00CD3E72"/>
    <w:rsid w:val="00CD3E7C"/>
    <w:rsid w:val="00CD4E47"/>
    <w:rsid w:val="00CD54EA"/>
    <w:rsid w:val="00CD5FB1"/>
    <w:rsid w:val="00CD63E0"/>
    <w:rsid w:val="00CD67B1"/>
    <w:rsid w:val="00CD6F52"/>
    <w:rsid w:val="00CD7B87"/>
    <w:rsid w:val="00CD7E67"/>
    <w:rsid w:val="00CD7EE3"/>
    <w:rsid w:val="00CE164A"/>
    <w:rsid w:val="00CE1B89"/>
    <w:rsid w:val="00CE1BA0"/>
    <w:rsid w:val="00CE1DDD"/>
    <w:rsid w:val="00CE25CE"/>
    <w:rsid w:val="00CE2916"/>
    <w:rsid w:val="00CE3344"/>
    <w:rsid w:val="00CE33EE"/>
    <w:rsid w:val="00CE3AEB"/>
    <w:rsid w:val="00CE4453"/>
    <w:rsid w:val="00CE47F6"/>
    <w:rsid w:val="00CE4942"/>
    <w:rsid w:val="00CE4DFB"/>
    <w:rsid w:val="00CE50B3"/>
    <w:rsid w:val="00CE5338"/>
    <w:rsid w:val="00CE5513"/>
    <w:rsid w:val="00CE5AC9"/>
    <w:rsid w:val="00CE5DD2"/>
    <w:rsid w:val="00CE657B"/>
    <w:rsid w:val="00CE6B69"/>
    <w:rsid w:val="00CE6C89"/>
    <w:rsid w:val="00CE7149"/>
    <w:rsid w:val="00CE7446"/>
    <w:rsid w:val="00CE751A"/>
    <w:rsid w:val="00CE7CC1"/>
    <w:rsid w:val="00CE7E76"/>
    <w:rsid w:val="00CF06D0"/>
    <w:rsid w:val="00CF1254"/>
    <w:rsid w:val="00CF1711"/>
    <w:rsid w:val="00CF1905"/>
    <w:rsid w:val="00CF1A88"/>
    <w:rsid w:val="00CF1E65"/>
    <w:rsid w:val="00CF1EAD"/>
    <w:rsid w:val="00CF2154"/>
    <w:rsid w:val="00CF30C7"/>
    <w:rsid w:val="00CF369F"/>
    <w:rsid w:val="00CF3A21"/>
    <w:rsid w:val="00CF3E6B"/>
    <w:rsid w:val="00CF419D"/>
    <w:rsid w:val="00CF4852"/>
    <w:rsid w:val="00CF4BCC"/>
    <w:rsid w:val="00CF4DA3"/>
    <w:rsid w:val="00CF506D"/>
    <w:rsid w:val="00CF5434"/>
    <w:rsid w:val="00CF557D"/>
    <w:rsid w:val="00CF57B6"/>
    <w:rsid w:val="00CF593E"/>
    <w:rsid w:val="00CF6AB6"/>
    <w:rsid w:val="00CF6C29"/>
    <w:rsid w:val="00CF70E1"/>
    <w:rsid w:val="00CF72C0"/>
    <w:rsid w:val="00CF7558"/>
    <w:rsid w:val="00CF7AE6"/>
    <w:rsid w:val="00D0003E"/>
    <w:rsid w:val="00D001C4"/>
    <w:rsid w:val="00D00956"/>
    <w:rsid w:val="00D00BB5"/>
    <w:rsid w:val="00D00BDA"/>
    <w:rsid w:val="00D00CA2"/>
    <w:rsid w:val="00D00D47"/>
    <w:rsid w:val="00D00DAA"/>
    <w:rsid w:val="00D014BB"/>
    <w:rsid w:val="00D01818"/>
    <w:rsid w:val="00D01C8B"/>
    <w:rsid w:val="00D01E05"/>
    <w:rsid w:val="00D02015"/>
    <w:rsid w:val="00D02069"/>
    <w:rsid w:val="00D020E7"/>
    <w:rsid w:val="00D02240"/>
    <w:rsid w:val="00D0298B"/>
    <w:rsid w:val="00D02F1E"/>
    <w:rsid w:val="00D02F4D"/>
    <w:rsid w:val="00D036F6"/>
    <w:rsid w:val="00D03EE2"/>
    <w:rsid w:val="00D04C56"/>
    <w:rsid w:val="00D057C1"/>
    <w:rsid w:val="00D05FD4"/>
    <w:rsid w:val="00D060DA"/>
    <w:rsid w:val="00D0661E"/>
    <w:rsid w:val="00D06974"/>
    <w:rsid w:val="00D06ECB"/>
    <w:rsid w:val="00D06FAC"/>
    <w:rsid w:val="00D071A1"/>
    <w:rsid w:val="00D07627"/>
    <w:rsid w:val="00D07EB1"/>
    <w:rsid w:val="00D1012A"/>
    <w:rsid w:val="00D10D54"/>
    <w:rsid w:val="00D11218"/>
    <w:rsid w:val="00D11584"/>
    <w:rsid w:val="00D11777"/>
    <w:rsid w:val="00D11816"/>
    <w:rsid w:val="00D1184E"/>
    <w:rsid w:val="00D12379"/>
    <w:rsid w:val="00D123C1"/>
    <w:rsid w:val="00D12530"/>
    <w:rsid w:val="00D1297F"/>
    <w:rsid w:val="00D12C38"/>
    <w:rsid w:val="00D12E62"/>
    <w:rsid w:val="00D12E72"/>
    <w:rsid w:val="00D13745"/>
    <w:rsid w:val="00D13F6A"/>
    <w:rsid w:val="00D14784"/>
    <w:rsid w:val="00D14C92"/>
    <w:rsid w:val="00D160E0"/>
    <w:rsid w:val="00D164B0"/>
    <w:rsid w:val="00D16C0B"/>
    <w:rsid w:val="00D16F74"/>
    <w:rsid w:val="00D17296"/>
    <w:rsid w:val="00D17438"/>
    <w:rsid w:val="00D17440"/>
    <w:rsid w:val="00D17604"/>
    <w:rsid w:val="00D17ED3"/>
    <w:rsid w:val="00D20407"/>
    <w:rsid w:val="00D20460"/>
    <w:rsid w:val="00D2105B"/>
    <w:rsid w:val="00D2117C"/>
    <w:rsid w:val="00D21DD5"/>
    <w:rsid w:val="00D21F24"/>
    <w:rsid w:val="00D22119"/>
    <w:rsid w:val="00D22519"/>
    <w:rsid w:val="00D2287C"/>
    <w:rsid w:val="00D22F56"/>
    <w:rsid w:val="00D22F63"/>
    <w:rsid w:val="00D22FED"/>
    <w:rsid w:val="00D234B3"/>
    <w:rsid w:val="00D23916"/>
    <w:rsid w:val="00D23962"/>
    <w:rsid w:val="00D24182"/>
    <w:rsid w:val="00D246DD"/>
    <w:rsid w:val="00D252C6"/>
    <w:rsid w:val="00D25617"/>
    <w:rsid w:val="00D25A88"/>
    <w:rsid w:val="00D25B5F"/>
    <w:rsid w:val="00D25D2D"/>
    <w:rsid w:val="00D26074"/>
    <w:rsid w:val="00D2626B"/>
    <w:rsid w:val="00D26AE3"/>
    <w:rsid w:val="00D26B55"/>
    <w:rsid w:val="00D26DA9"/>
    <w:rsid w:val="00D26DC6"/>
    <w:rsid w:val="00D271B0"/>
    <w:rsid w:val="00D27601"/>
    <w:rsid w:val="00D27D42"/>
    <w:rsid w:val="00D27ECB"/>
    <w:rsid w:val="00D3000C"/>
    <w:rsid w:val="00D30348"/>
    <w:rsid w:val="00D306F2"/>
    <w:rsid w:val="00D30A79"/>
    <w:rsid w:val="00D30B0A"/>
    <w:rsid w:val="00D30F6A"/>
    <w:rsid w:val="00D31CD8"/>
    <w:rsid w:val="00D31EE9"/>
    <w:rsid w:val="00D328C0"/>
    <w:rsid w:val="00D32A6B"/>
    <w:rsid w:val="00D32B85"/>
    <w:rsid w:val="00D32C5E"/>
    <w:rsid w:val="00D32EE3"/>
    <w:rsid w:val="00D3389E"/>
    <w:rsid w:val="00D343A9"/>
    <w:rsid w:val="00D34F46"/>
    <w:rsid w:val="00D354C3"/>
    <w:rsid w:val="00D3578B"/>
    <w:rsid w:val="00D36566"/>
    <w:rsid w:val="00D36627"/>
    <w:rsid w:val="00D368C2"/>
    <w:rsid w:val="00D36D75"/>
    <w:rsid w:val="00D36D9B"/>
    <w:rsid w:val="00D36FEA"/>
    <w:rsid w:val="00D3734B"/>
    <w:rsid w:val="00D376EC"/>
    <w:rsid w:val="00D414A9"/>
    <w:rsid w:val="00D41581"/>
    <w:rsid w:val="00D416FF"/>
    <w:rsid w:val="00D41955"/>
    <w:rsid w:val="00D419BC"/>
    <w:rsid w:val="00D41C4C"/>
    <w:rsid w:val="00D41CD2"/>
    <w:rsid w:val="00D41D52"/>
    <w:rsid w:val="00D41F24"/>
    <w:rsid w:val="00D4244E"/>
    <w:rsid w:val="00D424F4"/>
    <w:rsid w:val="00D42FA7"/>
    <w:rsid w:val="00D43273"/>
    <w:rsid w:val="00D43CDB"/>
    <w:rsid w:val="00D43D04"/>
    <w:rsid w:val="00D43DE0"/>
    <w:rsid w:val="00D44039"/>
    <w:rsid w:val="00D44182"/>
    <w:rsid w:val="00D441BE"/>
    <w:rsid w:val="00D4450E"/>
    <w:rsid w:val="00D44F98"/>
    <w:rsid w:val="00D45448"/>
    <w:rsid w:val="00D4575A"/>
    <w:rsid w:val="00D45AEF"/>
    <w:rsid w:val="00D45FCF"/>
    <w:rsid w:val="00D46AF9"/>
    <w:rsid w:val="00D46BB2"/>
    <w:rsid w:val="00D47351"/>
    <w:rsid w:val="00D47380"/>
    <w:rsid w:val="00D47572"/>
    <w:rsid w:val="00D475DB"/>
    <w:rsid w:val="00D477F9"/>
    <w:rsid w:val="00D502A1"/>
    <w:rsid w:val="00D502CC"/>
    <w:rsid w:val="00D50474"/>
    <w:rsid w:val="00D506F9"/>
    <w:rsid w:val="00D509A1"/>
    <w:rsid w:val="00D50CB7"/>
    <w:rsid w:val="00D5163D"/>
    <w:rsid w:val="00D516BA"/>
    <w:rsid w:val="00D51ABE"/>
    <w:rsid w:val="00D51B19"/>
    <w:rsid w:val="00D52772"/>
    <w:rsid w:val="00D530A8"/>
    <w:rsid w:val="00D5365D"/>
    <w:rsid w:val="00D5369B"/>
    <w:rsid w:val="00D5422D"/>
    <w:rsid w:val="00D54303"/>
    <w:rsid w:val="00D54735"/>
    <w:rsid w:val="00D54942"/>
    <w:rsid w:val="00D54EEB"/>
    <w:rsid w:val="00D5514C"/>
    <w:rsid w:val="00D5537F"/>
    <w:rsid w:val="00D5555F"/>
    <w:rsid w:val="00D558B7"/>
    <w:rsid w:val="00D562A5"/>
    <w:rsid w:val="00D562B7"/>
    <w:rsid w:val="00D56334"/>
    <w:rsid w:val="00D5636E"/>
    <w:rsid w:val="00D57456"/>
    <w:rsid w:val="00D57E00"/>
    <w:rsid w:val="00D6019C"/>
    <w:rsid w:val="00D6099C"/>
    <w:rsid w:val="00D612D8"/>
    <w:rsid w:val="00D61584"/>
    <w:rsid w:val="00D6170C"/>
    <w:rsid w:val="00D61802"/>
    <w:rsid w:val="00D619D7"/>
    <w:rsid w:val="00D61AEB"/>
    <w:rsid w:val="00D61C5A"/>
    <w:rsid w:val="00D61DDE"/>
    <w:rsid w:val="00D626F3"/>
    <w:rsid w:val="00D6286D"/>
    <w:rsid w:val="00D62C23"/>
    <w:rsid w:val="00D62D88"/>
    <w:rsid w:val="00D62E7A"/>
    <w:rsid w:val="00D631F0"/>
    <w:rsid w:val="00D6368A"/>
    <w:rsid w:val="00D638E3"/>
    <w:rsid w:val="00D640AD"/>
    <w:rsid w:val="00D644BD"/>
    <w:rsid w:val="00D64B36"/>
    <w:rsid w:val="00D65718"/>
    <w:rsid w:val="00D6584B"/>
    <w:rsid w:val="00D661D8"/>
    <w:rsid w:val="00D66231"/>
    <w:rsid w:val="00D662FB"/>
    <w:rsid w:val="00D666B9"/>
    <w:rsid w:val="00D6678D"/>
    <w:rsid w:val="00D66869"/>
    <w:rsid w:val="00D668DC"/>
    <w:rsid w:val="00D66F2F"/>
    <w:rsid w:val="00D670F7"/>
    <w:rsid w:val="00D6779D"/>
    <w:rsid w:val="00D679FE"/>
    <w:rsid w:val="00D67A52"/>
    <w:rsid w:val="00D67C64"/>
    <w:rsid w:val="00D701D1"/>
    <w:rsid w:val="00D70FB0"/>
    <w:rsid w:val="00D712FE"/>
    <w:rsid w:val="00D71B15"/>
    <w:rsid w:val="00D71B51"/>
    <w:rsid w:val="00D71FA4"/>
    <w:rsid w:val="00D728C8"/>
    <w:rsid w:val="00D72EDE"/>
    <w:rsid w:val="00D73295"/>
    <w:rsid w:val="00D732CD"/>
    <w:rsid w:val="00D73333"/>
    <w:rsid w:val="00D734FA"/>
    <w:rsid w:val="00D73A65"/>
    <w:rsid w:val="00D73D85"/>
    <w:rsid w:val="00D74D88"/>
    <w:rsid w:val="00D75231"/>
    <w:rsid w:val="00D75956"/>
    <w:rsid w:val="00D759B3"/>
    <w:rsid w:val="00D75D1D"/>
    <w:rsid w:val="00D76759"/>
    <w:rsid w:val="00D767B2"/>
    <w:rsid w:val="00D76887"/>
    <w:rsid w:val="00D768F0"/>
    <w:rsid w:val="00D77589"/>
    <w:rsid w:val="00D778F0"/>
    <w:rsid w:val="00D8073B"/>
    <w:rsid w:val="00D80740"/>
    <w:rsid w:val="00D80EA6"/>
    <w:rsid w:val="00D80FC3"/>
    <w:rsid w:val="00D81166"/>
    <w:rsid w:val="00D815D9"/>
    <w:rsid w:val="00D81CE3"/>
    <w:rsid w:val="00D81D84"/>
    <w:rsid w:val="00D81EA6"/>
    <w:rsid w:val="00D81FFB"/>
    <w:rsid w:val="00D82679"/>
    <w:rsid w:val="00D82953"/>
    <w:rsid w:val="00D8301A"/>
    <w:rsid w:val="00D83204"/>
    <w:rsid w:val="00D83409"/>
    <w:rsid w:val="00D8341B"/>
    <w:rsid w:val="00D83F80"/>
    <w:rsid w:val="00D85222"/>
    <w:rsid w:val="00D85274"/>
    <w:rsid w:val="00D85308"/>
    <w:rsid w:val="00D85A0E"/>
    <w:rsid w:val="00D85A1B"/>
    <w:rsid w:val="00D86D51"/>
    <w:rsid w:val="00D86F8E"/>
    <w:rsid w:val="00D8782B"/>
    <w:rsid w:val="00D87B81"/>
    <w:rsid w:val="00D87EA9"/>
    <w:rsid w:val="00D90088"/>
    <w:rsid w:val="00D901A8"/>
    <w:rsid w:val="00D91641"/>
    <w:rsid w:val="00D9212C"/>
    <w:rsid w:val="00D923DB"/>
    <w:rsid w:val="00D92B12"/>
    <w:rsid w:val="00D92BD6"/>
    <w:rsid w:val="00D934D7"/>
    <w:rsid w:val="00D9370F"/>
    <w:rsid w:val="00D93A48"/>
    <w:rsid w:val="00D93A67"/>
    <w:rsid w:val="00D93A8C"/>
    <w:rsid w:val="00D93C5B"/>
    <w:rsid w:val="00D93EDA"/>
    <w:rsid w:val="00D93F81"/>
    <w:rsid w:val="00D946E6"/>
    <w:rsid w:val="00D9498E"/>
    <w:rsid w:val="00D94C57"/>
    <w:rsid w:val="00D952C2"/>
    <w:rsid w:val="00D95392"/>
    <w:rsid w:val="00D9599F"/>
    <w:rsid w:val="00D95BF9"/>
    <w:rsid w:val="00D95CB9"/>
    <w:rsid w:val="00D961D9"/>
    <w:rsid w:val="00D962C5"/>
    <w:rsid w:val="00D96302"/>
    <w:rsid w:val="00D9649F"/>
    <w:rsid w:val="00D9658E"/>
    <w:rsid w:val="00D96B7C"/>
    <w:rsid w:val="00D97985"/>
    <w:rsid w:val="00D97A91"/>
    <w:rsid w:val="00DA0201"/>
    <w:rsid w:val="00DA1D7A"/>
    <w:rsid w:val="00DA204A"/>
    <w:rsid w:val="00DA22B5"/>
    <w:rsid w:val="00DA25D1"/>
    <w:rsid w:val="00DA2A4D"/>
    <w:rsid w:val="00DA3013"/>
    <w:rsid w:val="00DA37CE"/>
    <w:rsid w:val="00DA39B4"/>
    <w:rsid w:val="00DA3A5E"/>
    <w:rsid w:val="00DA3FF0"/>
    <w:rsid w:val="00DA41D8"/>
    <w:rsid w:val="00DA4372"/>
    <w:rsid w:val="00DA4380"/>
    <w:rsid w:val="00DA4B8F"/>
    <w:rsid w:val="00DA51E9"/>
    <w:rsid w:val="00DA5348"/>
    <w:rsid w:val="00DA5812"/>
    <w:rsid w:val="00DA5DCE"/>
    <w:rsid w:val="00DA5E43"/>
    <w:rsid w:val="00DA7AA8"/>
    <w:rsid w:val="00DA7E32"/>
    <w:rsid w:val="00DB03F3"/>
    <w:rsid w:val="00DB0832"/>
    <w:rsid w:val="00DB0ACC"/>
    <w:rsid w:val="00DB0BDC"/>
    <w:rsid w:val="00DB0F1A"/>
    <w:rsid w:val="00DB12C4"/>
    <w:rsid w:val="00DB1939"/>
    <w:rsid w:val="00DB199F"/>
    <w:rsid w:val="00DB2EFD"/>
    <w:rsid w:val="00DB301F"/>
    <w:rsid w:val="00DB3319"/>
    <w:rsid w:val="00DB3840"/>
    <w:rsid w:val="00DB4152"/>
    <w:rsid w:val="00DB46AF"/>
    <w:rsid w:val="00DB4A34"/>
    <w:rsid w:val="00DB4A76"/>
    <w:rsid w:val="00DB50B8"/>
    <w:rsid w:val="00DB5805"/>
    <w:rsid w:val="00DB5AA9"/>
    <w:rsid w:val="00DB6101"/>
    <w:rsid w:val="00DB65BC"/>
    <w:rsid w:val="00DB6794"/>
    <w:rsid w:val="00DB767B"/>
    <w:rsid w:val="00DB7B66"/>
    <w:rsid w:val="00DC0316"/>
    <w:rsid w:val="00DC0503"/>
    <w:rsid w:val="00DC0E28"/>
    <w:rsid w:val="00DC111A"/>
    <w:rsid w:val="00DC19D2"/>
    <w:rsid w:val="00DC2028"/>
    <w:rsid w:val="00DC241C"/>
    <w:rsid w:val="00DC248E"/>
    <w:rsid w:val="00DC265B"/>
    <w:rsid w:val="00DC275E"/>
    <w:rsid w:val="00DC2A88"/>
    <w:rsid w:val="00DC2F2B"/>
    <w:rsid w:val="00DC37B6"/>
    <w:rsid w:val="00DC3967"/>
    <w:rsid w:val="00DC3A6C"/>
    <w:rsid w:val="00DC3D2A"/>
    <w:rsid w:val="00DC418A"/>
    <w:rsid w:val="00DC421A"/>
    <w:rsid w:val="00DC48D2"/>
    <w:rsid w:val="00DC4D7D"/>
    <w:rsid w:val="00DC4F6E"/>
    <w:rsid w:val="00DC4F7B"/>
    <w:rsid w:val="00DC52CB"/>
    <w:rsid w:val="00DC55C6"/>
    <w:rsid w:val="00DC5CFD"/>
    <w:rsid w:val="00DC5E1C"/>
    <w:rsid w:val="00DC659E"/>
    <w:rsid w:val="00DC6FC1"/>
    <w:rsid w:val="00DC7516"/>
    <w:rsid w:val="00DC7838"/>
    <w:rsid w:val="00DC7BBD"/>
    <w:rsid w:val="00DC7BE0"/>
    <w:rsid w:val="00DD07BF"/>
    <w:rsid w:val="00DD0884"/>
    <w:rsid w:val="00DD1461"/>
    <w:rsid w:val="00DD1566"/>
    <w:rsid w:val="00DD159B"/>
    <w:rsid w:val="00DD17CF"/>
    <w:rsid w:val="00DD1CFE"/>
    <w:rsid w:val="00DD1E05"/>
    <w:rsid w:val="00DD1FCF"/>
    <w:rsid w:val="00DD2041"/>
    <w:rsid w:val="00DD2529"/>
    <w:rsid w:val="00DD26A7"/>
    <w:rsid w:val="00DD289E"/>
    <w:rsid w:val="00DD29D3"/>
    <w:rsid w:val="00DD30AF"/>
    <w:rsid w:val="00DD3747"/>
    <w:rsid w:val="00DD3BDD"/>
    <w:rsid w:val="00DD453F"/>
    <w:rsid w:val="00DD4575"/>
    <w:rsid w:val="00DD4630"/>
    <w:rsid w:val="00DD4D2C"/>
    <w:rsid w:val="00DD4EA8"/>
    <w:rsid w:val="00DD5CE4"/>
    <w:rsid w:val="00DD5FE8"/>
    <w:rsid w:val="00DD611C"/>
    <w:rsid w:val="00DD61A9"/>
    <w:rsid w:val="00DD6338"/>
    <w:rsid w:val="00DD6BC7"/>
    <w:rsid w:val="00DD712A"/>
    <w:rsid w:val="00DD77AD"/>
    <w:rsid w:val="00DE0225"/>
    <w:rsid w:val="00DE192E"/>
    <w:rsid w:val="00DE2028"/>
    <w:rsid w:val="00DE256C"/>
    <w:rsid w:val="00DE263B"/>
    <w:rsid w:val="00DE2782"/>
    <w:rsid w:val="00DE2834"/>
    <w:rsid w:val="00DE2B91"/>
    <w:rsid w:val="00DE3209"/>
    <w:rsid w:val="00DE329E"/>
    <w:rsid w:val="00DE32DC"/>
    <w:rsid w:val="00DE3694"/>
    <w:rsid w:val="00DE3F09"/>
    <w:rsid w:val="00DE421C"/>
    <w:rsid w:val="00DE429F"/>
    <w:rsid w:val="00DE4A4E"/>
    <w:rsid w:val="00DE51E5"/>
    <w:rsid w:val="00DE542B"/>
    <w:rsid w:val="00DE55D6"/>
    <w:rsid w:val="00DE5617"/>
    <w:rsid w:val="00DE5832"/>
    <w:rsid w:val="00DE587B"/>
    <w:rsid w:val="00DE6077"/>
    <w:rsid w:val="00DE64A3"/>
    <w:rsid w:val="00DE7109"/>
    <w:rsid w:val="00DE78A5"/>
    <w:rsid w:val="00DE7B36"/>
    <w:rsid w:val="00DF06B6"/>
    <w:rsid w:val="00DF0AB6"/>
    <w:rsid w:val="00DF0F30"/>
    <w:rsid w:val="00DF1060"/>
    <w:rsid w:val="00DF1154"/>
    <w:rsid w:val="00DF141D"/>
    <w:rsid w:val="00DF1571"/>
    <w:rsid w:val="00DF1785"/>
    <w:rsid w:val="00DF17F1"/>
    <w:rsid w:val="00DF182B"/>
    <w:rsid w:val="00DF2151"/>
    <w:rsid w:val="00DF355C"/>
    <w:rsid w:val="00DF3F1C"/>
    <w:rsid w:val="00DF533E"/>
    <w:rsid w:val="00DF5A51"/>
    <w:rsid w:val="00DF61DE"/>
    <w:rsid w:val="00DF6AFB"/>
    <w:rsid w:val="00DF6C8E"/>
    <w:rsid w:val="00DF6D7C"/>
    <w:rsid w:val="00DF724E"/>
    <w:rsid w:val="00DF7354"/>
    <w:rsid w:val="00DF7BCE"/>
    <w:rsid w:val="00DF7D96"/>
    <w:rsid w:val="00DF7E3F"/>
    <w:rsid w:val="00E00779"/>
    <w:rsid w:val="00E00847"/>
    <w:rsid w:val="00E00F7F"/>
    <w:rsid w:val="00E0101B"/>
    <w:rsid w:val="00E0102B"/>
    <w:rsid w:val="00E01131"/>
    <w:rsid w:val="00E0131E"/>
    <w:rsid w:val="00E01327"/>
    <w:rsid w:val="00E01840"/>
    <w:rsid w:val="00E0196A"/>
    <w:rsid w:val="00E0213F"/>
    <w:rsid w:val="00E0239D"/>
    <w:rsid w:val="00E0273C"/>
    <w:rsid w:val="00E036E3"/>
    <w:rsid w:val="00E03C2D"/>
    <w:rsid w:val="00E03CF0"/>
    <w:rsid w:val="00E04676"/>
    <w:rsid w:val="00E04F58"/>
    <w:rsid w:val="00E0532D"/>
    <w:rsid w:val="00E0566F"/>
    <w:rsid w:val="00E062E5"/>
    <w:rsid w:val="00E069E8"/>
    <w:rsid w:val="00E06AAB"/>
    <w:rsid w:val="00E06EAE"/>
    <w:rsid w:val="00E0722B"/>
    <w:rsid w:val="00E07EA2"/>
    <w:rsid w:val="00E10977"/>
    <w:rsid w:val="00E11276"/>
    <w:rsid w:val="00E117BD"/>
    <w:rsid w:val="00E11C64"/>
    <w:rsid w:val="00E12092"/>
    <w:rsid w:val="00E12907"/>
    <w:rsid w:val="00E12B18"/>
    <w:rsid w:val="00E13319"/>
    <w:rsid w:val="00E1341D"/>
    <w:rsid w:val="00E137F4"/>
    <w:rsid w:val="00E13841"/>
    <w:rsid w:val="00E13A3C"/>
    <w:rsid w:val="00E13BB2"/>
    <w:rsid w:val="00E13F1A"/>
    <w:rsid w:val="00E14778"/>
    <w:rsid w:val="00E14E0E"/>
    <w:rsid w:val="00E151CE"/>
    <w:rsid w:val="00E154DA"/>
    <w:rsid w:val="00E15664"/>
    <w:rsid w:val="00E15B0B"/>
    <w:rsid w:val="00E16583"/>
    <w:rsid w:val="00E165F5"/>
    <w:rsid w:val="00E166AA"/>
    <w:rsid w:val="00E16DB8"/>
    <w:rsid w:val="00E17292"/>
    <w:rsid w:val="00E174C1"/>
    <w:rsid w:val="00E17E1D"/>
    <w:rsid w:val="00E17EE3"/>
    <w:rsid w:val="00E201B3"/>
    <w:rsid w:val="00E202FC"/>
    <w:rsid w:val="00E20AA1"/>
    <w:rsid w:val="00E20E2F"/>
    <w:rsid w:val="00E21615"/>
    <w:rsid w:val="00E21706"/>
    <w:rsid w:val="00E21EA9"/>
    <w:rsid w:val="00E220E6"/>
    <w:rsid w:val="00E221A9"/>
    <w:rsid w:val="00E22256"/>
    <w:rsid w:val="00E223B2"/>
    <w:rsid w:val="00E22D60"/>
    <w:rsid w:val="00E23639"/>
    <w:rsid w:val="00E23648"/>
    <w:rsid w:val="00E23BB5"/>
    <w:rsid w:val="00E23F23"/>
    <w:rsid w:val="00E242B8"/>
    <w:rsid w:val="00E25A4B"/>
    <w:rsid w:val="00E25AC8"/>
    <w:rsid w:val="00E2618D"/>
    <w:rsid w:val="00E26244"/>
    <w:rsid w:val="00E269DE"/>
    <w:rsid w:val="00E26C62"/>
    <w:rsid w:val="00E26DEA"/>
    <w:rsid w:val="00E27171"/>
    <w:rsid w:val="00E27B4B"/>
    <w:rsid w:val="00E27D0D"/>
    <w:rsid w:val="00E30031"/>
    <w:rsid w:val="00E30063"/>
    <w:rsid w:val="00E30A7F"/>
    <w:rsid w:val="00E30D2D"/>
    <w:rsid w:val="00E30FBE"/>
    <w:rsid w:val="00E31338"/>
    <w:rsid w:val="00E31B4A"/>
    <w:rsid w:val="00E31B61"/>
    <w:rsid w:val="00E31EEE"/>
    <w:rsid w:val="00E321BD"/>
    <w:rsid w:val="00E321EE"/>
    <w:rsid w:val="00E32222"/>
    <w:rsid w:val="00E32269"/>
    <w:rsid w:val="00E32303"/>
    <w:rsid w:val="00E325EC"/>
    <w:rsid w:val="00E326F4"/>
    <w:rsid w:val="00E32AA7"/>
    <w:rsid w:val="00E33749"/>
    <w:rsid w:val="00E33DCD"/>
    <w:rsid w:val="00E33F34"/>
    <w:rsid w:val="00E33F4C"/>
    <w:rsid w:val="00E34785"/>
    <w:rsid w:val="00E34CE6"/>
    <w:rsid w:val="00E34EEE"/>
    <w:rsid w:val="00E350C6"/>
    <w:rsid w:val="00E3573E"/>
    <w:rsid w:val="00E35AC2"/>
    <w:rsid w:val="00E35C40"/>
    <w:rsid w:val="00E3605B"/>
    <w:rsid w:val="00E36220"/>
    <w:rsid w:val="00E369B2"/>
    <w:rsid w:val="00E3722A"/>
    <w:rsid w:val="00E37595"/>
    <w:rsid w:val="00E3763F"/>
    <w:rsid w:val="00E37997"/>
    <w:rsid w:val="00E40344"/>
    <w:rsid w:val="00E407D3"/>
    <w:rsid w:val="00E40CE0"/>
    <w:rsid w:val="00E413C3"/>
    <w:rsid w:val="00E4146F"/>
    <w:rsid w:val="00E417B5"/>
    <w:rsid w:val="00E41D08"/>
    <w:rsid w:val="00E41F5F"/>
    <w:rsid w:val="00E41FB3"/>
    <w:rsid w:val="00E421C0"/>
    <w:rsid w:val="00E421C1"/>
    <w:rsid w:val="00E4231C"/>
    <w:rsid w:val="00E4266F"/>
    <w:rsid w:val="00E4296A"/>
    <w:rsid w:val="00E42B7D"/>
    <w:rsid w:val="00E4323E"/>
    <w:rsid w:val="00E4363C"/>
    <w:rsid w:val="00E4375C"/>
    <w:rsid w:val="00E4388D"/>
    <w:rsid w:val="00E43A27"/>
    <w:rsid w:val="00E43CC7"/>
    <w:rsid w:val="00E4416E"/>
    <w:rsid w:val="00E44F9D"/>
    <w:rsid w:val="00E45271"/>
    <w:rsid w:val="00E454C8"/>
    <w:rsid w:val="00E45503"/>
    <w:rsid w:val="00E45867"/>
    <w:rsid w:val="00E45901"/>
    <w:rsid w:val="00E45A90"/>
    <w:rsid w:val="00E45F24"/>
    <w:rsid w:val="00E45F54"/>
    <w:rsid w:val="00E4634A"/>
    <w:rsid w:val="00E464EA"/>
    <w:rsid w:val="00E465F0"/>
    <w:rsid w:val="00E46FE4"/>
    <w:rsid w:val="00E47084"/>
    <w:rsid w:val="00E4709B"/>
    <w:rsid w:val="00E47173"/>
    <w:rsid w:val="00E47375"/>
    <w:rsid w:val="00E477F7"/>
    <w:rsid w:val="00E479BB"/>
    <w:rsid w:val="00E47D45"/>
    <w:rsid w:val="00E47E7B"/>
    <w:rsid w:val="00E50500"/>
    <w:rsid w:val="00E506F8"/>
    <w:rsid w:val="00E50965"/>
    <w:rsid w:val="00E50E7E"/>
    <w:rsid w:val="00E50F03"/>
    <w:rsid w:val="00E5143C"/>
    <w:rsid w:val="00E51C14"/>
    <w:rsid w:val="00E526C7"/>
    <w:rsid w:val="00E527E5"/>
    <w:rsid w:val="00E52A27"/>
    <w:rsid w:val="00E52EDC"/>
    <w:rsid w:val="00E5322E"/>
    <w:rsid w:val="00E5325A"/>
    <w:rsid w:val="00E533DC"/>
    <w:rsid w:val="00E53522"/>
    <w:rsid w:val="00E53A84"/>
    <w:rsid w:val="00E541B1"/>
    <w:rsid w:val="00E545A6"/>
    <w:rsid w:val="00E5533F"/>
    <w:rsid w:val="00E55D34"/>
    <w:rsid w:val="00E567DC"/>
    <w:rsid w:val="00E56CD5"/>
    <w:rsid w:val="00E56DCC"/>
    <w:rsid w:val="00E56EB1"/>
    <w:rsid w:val="00E56ED8"/>
    <w:rsid w:val="00E57073"/>
    <w:rsid w:val="00E57117"/>
    <w:rsid w:val="00E572EE"/>
    <w:rsid w:val="00E57317"/>
    <w:rsid w:val="00E5771C"/>
    <w:rsid w:val="00E57763"/>
    <w:rsid w:val="00E6063F"/>
    <w:rsid w:val="00E607B6"/>
    <w:rsid w:val="00E6162C"/>
    <w:rsid w:val="00E61D33"/>
    <w:rsid w:val="00E6215F"/>
    <w:rsid w:val="00E622F3"/>
    <w:rsid w:val="00E6243F"/>
    <w:rsid w:val="00E628C3"/>
    <w:rsid w:val="00E62DA7"/>
    <w:rsid w:val="00E6303D"/>
    <w:rsid w:val="00E630C9"/>
    <w:rsid w:val="00E634D1"/>
    <w:rsid w:val="00E637C4"/>
    <w:rsid w:val="00E63BEA"/>
    <w:rsid w:val="00E64497"/>
    <w:rsid w:val="00E649DE"/>
    <w:rsid w:val="00E64B58"/>
    <w:rsid w:val="00E64C57"/>
    <w:rsid w:val="00E64FD8"/>
    <w:rsid w:val="00E65D3F"/>
    <w:rsid w:val="00E66080"/>
    <w:rsid w:val="00E67076"/>
    <w:rsid w:val="00E674C5"/>
    <w:rsid w:val="00E67CB9"/>
    <w:rsid w:val="00E67CF1"/>
    <w:rsid w:val="00E70018"/>
    <w:rsid w:val="00E70389"/>
    <w:rsid w:val="00E70557"/>
    <w:rsid w:val="00E70905"/>
    <w:rsid w:val="00E70DD3"/>
    <w:rsid w:val="00E70E8E"/>
    <w:rsid w:val="00E71059"/>
    <w:rsid w:val="00E721F7"/>
    <w:rsid w:val="00E735CF"/>
    <w:rsid w:val="00E73C6A"/>
    <w:rsid w:val="00E741A7"/>
    <w:rsid w:val="00E74842"/>
    <w:rsid w:val="00E756BD"/>
    <w:rsid w:val="00E75A96"/>
    <w:rsid w:val="00E76B80"/>
    <w:rsid w:val="00E76C24"/>
    <w:rsid w:val="00E77646"/>
    <w:rsid w:val="00E77927"/>
    <w:rsid w:val="00E77A29"/>
    <w:rsid w:val="00E77F8D"/>
    <w:rsid w:val="00E80408"/>
    <w:rsid w:val="00E80AF4"/>
    <w:rsid w:val="00E80F2A"/>
    <w:rsid w:val="00E80F5A"/>
    <w:rsid w:val="00E81028"/>
    <w:rsid w:val="00E811EB"/>
    <w:rsid w:val="00E81EA7"/>
    <w:rsid w:val="00E81FE8"/>
    <w:rsid w:val="00E8299E"/>
    <w:rsid w:val="00E829CB"/>
    <w:rsid w:val="00E833ED"/>
    <w:rsid w:val="00E835F3"/>
    <w:rsid w:val="00E8373B"/>
    <w:rsid w:val="00E837B6"/>
    <w:rsid w:val="00E84641"/>
    <w:rsid w:val="00E84697"/>
    <w:rsid w:val="00E84D2A"/>
    <w:rsid w:val="00E84E22"/>
    <w:rsid w:val="00E850DC"/>
    <w:rsid w:val="00E8523B"/>
    <w:rsid w:val="00E8547C"/>
    <w:rsid w:val="00E858BD"/>
    <w:rsid w:val="00E86C23"/>
    <w:rsid w:val="00E86D43"/>
    <w:rsid w:val="00E8719C"/>
    <w:rsid w:val="00E873BA"/>
    <w:rsid w:val="00E8792F"/>
    <w:rsid w:val="00E8797D"/>
    <w:rsid w:val="00E87AD6"/>
    <w:rsid w:val="00E87CCF"/>
    <w:rsid w:val="00E90000"/>
    <w:rsid w:val="00E90FB6"/>
    <w:rsid w:val="00E91314"/>
    <w:rsid w:val="00E91F19"/>
    <w:rsid w:val="00E921FD"/>
    <w:rsid w:val="00E929A1"/>
    <w:rsid w:val="00E92A78"/>
    <w:rsid w:val="00E92FA1"/>
    <w:rsid w:val="00E93658"/>
    <w:rsid w:val="00E93DED"/>
    <w:rsid w:val="00E93E11"/>
    <w:rsid w:val="00E942F7"/>
    <w:rsid w:val="00E949E9"/>
    <w:rsid w:val="00E94AA5"/>
    <w:rsid w:val="00E94B76"/>
    <w:rsid w:val="00E94C0E"/>
    <w:rsid w:val="00E95147"/>
    <w:rsid w:val="00E9567F"/>
    <w:rsid w:val="00E963D2"/>
    <w:rsid w:val="00E9685C"/>
    <w:rsid w:val="00E96B91"/>
    <w:rsid w:val="00E96D43"/>
    <w:rsid w:val="00E96DED"/>
    <w:rsid w:val="00E97BDB"/>
    <w:rsid w:val="00E97CDD"/>
    <w:rsid w:val="00EA1164"/>
    <w:rsid w:val="00EA2956"/>
    <w:rsid w:val="00EA2D1F"/>
    <w:rsid w:val="00EA2E18"/>
    <w:rsid w:val="00EA354D"/>
    <w:rsid w:val="00EA360E"/>
    <w:rsid w:val="00EA367C"/>
    <w:rsid w:val="00EA36D8"/>
    <w:rsid w:val="00EA3866"/>
    <w:rsid w:val="00EA3A8F"/>
    <w:rsid w:val="00EA4229"/>
    <w:rsid w:val="00EA439A"/>
    <w:rsid w:val="00EA454E"/>
    <w:rsid w:val="00EA4562"/>
    <w:rsid w:val="00EA461F"/>
    <w:rsid w:val="00EA463A"/>
    <w:rsid w:val="00EA4BED"/>
    <w:rsid w:val="00EA508E"/>
    <w:rsid w:val="00EA5115"/>
    <w:rsid w:val="00EA65AA"/>
    <w:rsid w:val="00EA720C"/>
    <w:rsid w:val="00EB0737"/>
    <w:rsid w:val="00EB07CE"/>
    <w:rsid w:val="00EB0CED"/>
    <w:rsid w:val="00EB1194"/>
    <w:rsid w:val="00EB1519"/>
    <w:rsid w:val="00EB15A9"/>
    <w:rsid w:val="00EB2238"/>
    <w:rsid w:val="00EB2248"/>
    <w:rsid w:val="00EB29DF"/>
    <w:rsid w:val="00EB2A38"/>
    <w:rsid w:val="00EB2C4C"/>
    <w:rsid w:val="00EB30AA"/>
    <w:rsid w:val="00EB3798"/>
    <w:rsid w:val="00EB37F9"/>
    <w:rsid w:val="00EB3858"/>
    <w:rsid w:val="00EB3B21"/>
    <w:rsid w:val="00EB40CC"/>
    <w:rsid w:val="00EB4294"/>
    <w:rsid w:val="00EB4351"/>
    <w:rsid w:val="00EB4670"/>
    <w:rsid w:val="00EB4A84"/>
    <w:rsid w:val="00EB4FAD"/>
    <w:rsid w:val="00EB5072"/>
    <w:rsid w:val="00EB5214"/>
    <w:rsid w:val="00EB52E0"/>
    <w:rsid w:val="00EB5341"/>
    <w:rsid w:val="00EB54E7"/>
    <w:rsid w:val="00EB58F4"/>
    <w:rsid w:val="00EB63C0"/>
    <w:rsid w:val="00EB6867"/>
    <w:rsid w:val="00EB6F8F"/>
    <w:rsid w:val="00EB7080"/>
    <w:rsid w:val="00EB7830"/>
    <w:rsid w:val="00EC0652"/>
    <w:rsid w:val="00EC0921"/>
    <w:rsid w:val="00EC09E3"/>
    <w:rsid w:val="00EC1193"/>
    <w:rsid w:val="00EC11BD"/>
    <w:rsid w:val="00EC12FE"/>
    <w:rsid w:val="00EC18F1"/>
    <w:rsid w:val="00EC1C3D"/>
    <w:rsid w:val="00EC1C57"/>
    <w:rsid w:val="00EC22DD"/>
    <w:rsid w:val="00EC272B"/>
    <w:rsid w:val="00EC275C"/>
    <w:rsid w:val="00EC27AB"/>
    <w:rsid w:val="00EC282D"/>
    <w:rsid w:val="00EC2B53"/>
    <w:rsid w:val="00EC2DB6"/>
    <w:rsid w:val="00EC36F6"/>
    <w:rsid w:val="00EC39AD"/>
    <w:rsid w:val="00EC3E1A"/>
    <w:rsid w:val="00EC4CB2"/>
    <w:rsid w:val="00EC4D20"/>
    <w:rsid w:val="00EC5546"/>
    <w:rsid w:val="00EC56CF"/>
    <w:rsid w:val="00EC58F0"/>
    <w:rsid w:val="00EC5B68"/>
    <w:rsid w:val="00EC5F2C"/>
    <w:rsid w:val="00EC646F"/>
    <w:rsid w:val="00EC762B"/>
    <w:rsid w:val="00EC778D"/>
    <w:rsid w:val="00ED02B3"/>
    <w:rsid w:val="00ED06F8"/>
    <w:rsid w:val="00ED0A32"/>
    <w:rsid w:val="00ED198F"/>
    <w:rsid w:val="00ED1C44"/>
    <w:rsid w:val="00ED1E45"/>
    <w:rsid w:val="00ED2C17"/>
    <w:rsid w:val="00ED310C"/>
    <w:rsid w:val="00ED3315"/>
    <w:rsid w:val="00ED39A0"/>
    <w:rsid w:val="00ED39DB"/>
    <w:rsid w:val="00ED41D0"/>
    <w:rsid w:val="00ED4B82"/>
    <w:rsid w:val="00ED4DAD"/>
    <w:rsid w:val="00ED4ED3"/>
    <w:rsid w:val="00ED4ED6"/>
    <w:rsid w:val="00ED5628"/>
    <w:rsid w:val="00ED5EAB"/>
    <w:rsid w:val="00ED5FA2"/>
    <w:rsid w:val="00ED6F06"/>
    <w:rsid w:val="00ED7421"/>
    <w:rsid w:val="00ED78D9"/>
    <w:rsid w:val="00ED7A26"/>
    <w:rsid w:val="00ED7ACC"/>
    <w:rsid w:val="00ED7F27"/>
    <w:rsid w:val="00EE03C3"/>
    <w:rsid w:val="00EE0BF9"/>
    <w:rsid w:val="00EE0D1E"/>
    <w:rsid w:val="00EE1075"/>
    <w:rsid w:val="00EE1A6A"/>
    <w:rsid w:val="00EE1C98"/>
    <w:rsid w:val="00EE21DC"/>
    <w:rsid w:val="00EE244B"/>
    <w:rsid w:val="00EE2992"/>
    <w:rsid w:val="00EE3097"/>
    <w:rsid w:val="00EE3488"/>
    <w:rsid w:val="00EE3556"/>
    <w:rsid w:val="00EE3C3D"/>
    <w:rsid w:val="00EE3E4D"/>
    <w:rsid w:val="00EE4A78"/>
    <w:rsid w:val="00EE4D94"/>
    <w:rsid w:val="00EE4EEA"/>
    <w:rsid w:val="00EE50F9"/>
    <w:rsid w:val="00EE5BAF"/>
    <w:rsid w:val="00EE5BC8"/>
    <w:rsid w:val="00EE5C0F"/>
    <w:rsid w:val="00EE5C8B"/>
    <w:rsid w:val="00EE5E76"/>
    <w:rsid w:val="00EE655E"/>
    <w:rsid w:val="00EE66CA"/>
    <w:rsid w:val="00EE6E36"/>
    <w:rsid w:val="00EE72B1"/>
    <w:rsid w:val="00EE788F"/>
    <w:rsid w:val="00EE79FA"/>
    <w:rsid w:val="00EE7B1C"/>
    <w:rsid w:val="00EE7C62"/>
    <w:rsid w:val="00EF0A35"/>
    <w:rsid w:val="00EF0CC5"/>
    <w:rsid w:val="00EF0DAE"/>
    <w:rsid w:val="00EF0FA1"/>
    <w:rsid w:val="00EF17B5"/>
    <w:rsid w:val="00EF26D5"/>
    <w:rsid w:val="00EF27C1"/>
    <w:rsid w:val="00EF30AE"/>
    <w:rsid w:val="00EF33B8"/>
    <w:rsid w:val="00EF3458"/>
    <w:rsid w:val="00EF3627"/>
    <w:rsid w:val="00EF3E9B"/>
    <w:rsid w:val="00EF3F55"/>
    <w:rsid w:val="00EF41C3"/>
    <w:rsid w:val="00EF4427"/>
    <w:rsid w:val="00EF48C8"/>
    <w:rsid w:val="00EF4D0F"/>
    <w:rsid w:val="00EF4F18"/>
    <w:rsid w:val="00EF54EE"/>
    <w:rsid w:val="00EF5732"/>
    <w:rsid w:val="00EF57CB"/>
    <w:rsid w:val="00EF6099"/>
    <w:rsid w:val="00EF60EB"/>
    <w:rsid w:val="00EF61C0"/>
    <w:rsid w:val="00EF628E"/>
    <w:rsid w:val="00EF6352"/>
    <w:rsid w:val="00EF6517"/>
    <w:rsid w:val="00EF65EA"/>
    <w:rsid w:val="00EF6A0A"/>
    <w:rsid w:val="00EF6A1C"/>
    <w:rsid w:val="00EF6B40"/>
    <w:rsid w:val="00EF6B8E"/>
    <w:rsid w:val="00EF6CF6"/>
    <w:rsid w:val="00EF6E0F"/>
    <w:rsid w:val="00EF7078"/>
    <w:rsid w:val="00EF71DC"/>
    <w:rsid w:val="00F00B8F"/>
    <w:rsid w:val="00F010F6"/>
    <w:rsid w:val="00F01463"/>
    <w:rsid w:val="00F0177F"/>
    <w:rsid w:val="00F01C48"/>
    <w:rsid w:val="00F01E34"/>
    <w:rsid w:val="00F02218"/>
    <w:rsid w:val="00F02229"/>
    <w:rsid w:val="00F022A6"/>
    <w:rsid w:val="00F023A2"/>
    <w:rsid w:val="00F029E8"/>
    <w:rsid w:val="00F02CDE"/>
    <w:rsid w:val="00F03254"/>
    <w:rsid w:val="00F032DB"/>
    <w:rsid w:val="00F034A1"/>
    <w:rsid w:val="00F034F4"/>
    <w:rsid w:val="00F03CA3"/>
    <w:rsid w:val="00F03EDE"/>
    <w:rsid w:val="00F041BD"/>
    <w:rsid w:val="00F046D6"/>
    <w:rsid w:val="00F04D00"/>
    <w:rsid w:val="00F052E4"/>
    <w:rsid w:val="00F058EF"/>
    <w:rsid w:val="00F0665C"/>
    <w:rsid w:val="00F07524"/>
    <w:rsid w:val="00F078B6"/>
    <w:rsid w:val="00F078D0"/>
    <w:rsid w:val="00F079C5"/>
    <w:rsid w:val="00F07B4B"/>
    <w:rsid w:val="00F07F85"/>
    <w:rsid w:val="00F10730"/>
    <w:rsid w:val="00F109D9"/>
    <w:rsid w:val="00F10EEE"/>
    <w:rsid w:val="00F11094"/>
    <w:rsid w:val="00F11162"/>
    <w:rsid w:val="00F1129F"/>
    <w:rsid w:val="00F114CF"/>
    <w:rsid w:val="00F11631"/>
    <w:rsid w:val="00F119A2"/>
    <w:rsid w:val="00F12100"/>
    <w:rsid w:val="00F121B8"/>
    <w:rsid w:val="00F128FA"/>
    <w:rsid w:val="00F12DBD"/>
    <w:rsid w:val="00F142E5"/>
    <w:rsid w:val="00F14A99"/>
    <w:rsid w:val="00F14B02"/>
    <w:rsid w:val="00F14DCF"/>
    <w:rsid w:val="00F14FF2"/>
    <w:rsid w:val="00F1538B"/>
    <w:rsid w:val="00F15544"/>
    <w:rsid w:val="00F15893"/>
    <w:rsid w:val="00F15B3A"/>
    <w:rsid w:val="00F15B80"/>
    <w:rsid w:val="00F15F2A"/>
    <w:rsid w:val="00F1653E"/>
    <w:rsid w:val="00F16907"/>
    <w:rsid w:val="00F169C4"/>
    <w:rsid w:val="00F1778C"/>
    <w:rsid w:val="00F17915"/>
    <w:rsid w:val="00F17920"/>
    <w:rsid w:val="00F17B55"/>
    <w:rsid w:val="00F17B6D"/>
    <w:rsid w:val="00F17CA8"/>
    <w:rsid w:val="00F20377"/>
    <w:rsid w:val="00F20756"/>
    <w:rsid w:val="00F2122B"/>
    <w:rsid w:val="00F21355"/>
    <w:rsid w:val="00F222DC"/>
    <w:rsid w:val="00F224E8"/>
    <w:rsid w:val="00F2259F"/>
    <w:rsid w:val="00F2277E"/>
    <w:rsid w:val="00F2316F"/>
    <w:rsid w:val="00F234B7"/>
    <w:rsid w:val="00F245E8"/>
    <w:rsid w:val="00F248F6"/>
    <w:rsid w:val="00F24961"/>
    <w:rsid w:val="00F24A3D"/>
    <w:rsid w:val="00F24FCE"/>
    <w:rsid w:val="00F2535E"/>
    <w:rsid w:val="00F257D6"/>
    <w:rsid w:val="00F25902"/>
    <w:rsid w:val="00F25E84"/>
    <w:rsid w:val="00F26324"/>
    <w:rsid w:val="00F264B7"/>
    <w:rsid w:val="00F26F31"/>
    <w:rsid w:val="00F26F4E"/>
    <w:rsid w:val="00F26F83"/>
    <w:rsid w:val="00F2706C"/>
    <w:rsid w:val="00F2798A"/>
    <w:rsid w:val="00F27AE7"/>
    <w:rsid w:val="00F27D4A"/>
    <w:rsid w:val="00F27DDE"/>
    <w:rsid w:val="00F27F7D"/>
    <w:rsid w:val="00F300F1"/>
    <w:rsid w:val="00F30A85"/>
    <w:rsid w:val="00F30E0F"/>
    <w:rsid w:val="00F31230"/>
    <w:rsid w:val="00F32054"/>
    <w:rsid w:val="00F3230C"/>
    <w:rsid w:val="00F32780"/>
    <w:rsid w:val="00F32FBA"/>
    <w:rsid w:val="00F330BC"/>
    <w:rsid w:val="00F331F0"/>
    <w:rsid w:val="00F33530"/>
    <w:rsid w:val="00F337DE"/>
    <w:rsid w:val="00F3391D"/>
    <w:rsid w:val="00F33CE5"/>
    <w:rsid w:val="00F33D2C"/>
    <w:rsid w:val="00F33EA1"/>
    <w:rsid w:val="00F3418A"/>
    <w:rsid w:val="00F34296"/>
    <w:rsid w:val="00F3433D"/>
    <w:rsid w:val="00F346B1"/>
    <w:rsid w:val="00F348F6"/>
    <w:rsid w:val="00F35186"/>
    <w:rsid w:val="00F3574E"/>
    <w:rsid w:val="00F3647C"/>
    <w:rsid w:val="00F36633"/>
    <w:rsid w:val="00F3675B"/>
    <w:rsid w:val="00F367EF"/>
    <w:rsid w:val="00F36F55"/>
    <w:rsid w:val="00F37A3A"/>
    <w:rsid w:val="00F37D3A"/>
    <w:rsid w:val="00F3E7B8"/>
    <w:rsid w:val="00F4036D"/>
    <w:rsid w:val="00F40878"/>
    <w:rsid w:val="00F40991"/>
    <w:rsid w:val="00F4108E"/>
    <w:rsid w:val="00F414B0"/>
    <w:rsid w:val="00F41E7E"/>
    <w:rsid w:val="00F42B3F"/>
    <w:rsid w:val="00F42F8E"/>
    <w:rsid w:val="00F432DE"/>
    <w:rsid w:val="00F435A0"/>
    <w:rsid w:val="00F439EB"/>
    <w:rsid w:val="00F44264"/>
    <w:rsid w:val="00F445DB"/>
    <w:rsid w:val="00F44A5A"/>
    <w:rsid w:val="00F4571B"/>
    <w:rsid w:val="00F45871"/>
    <w:rsid w:val="00F45F16"/>
    <w:rsid w:val="00F46228"/>
    <w:rsid w:val="00F46387"/>
    <w:rsid w:val="00F46510"/>
    <w:rsid w:val="00F468E8"/>
    <w:rsid w:val="00F46B0A"/>
    <w:rsid w:val="00F46B82"/>
    <w:rsid w:val="00F46CC6"/>
    <w:rsid w:val="00F46E14"/>
    <w:rsid w:val="00F47966"/>
    <w:rsid w:val="00F50057"/>
    <w:rsid w:val="00F503F5"/>
    <w:rsid w:val="00F504B5"/>
    <w:rsid w:val="00F50560"/>
    <w:rsid w:val="00F50707"/>
    <w:rsid w:val="00F5099C"/>
    <w:rsid w:val="00F50BEE"/>
    <w:rsid w:val="00F50DB9"/>
    <w:rsid w:val="00F512AF"/>
    <w:rsid w:val="00F51957"/>
    <w:rsid w:val="00F51FE8"/>
    <w:rsid w:val="00F52772"/>
    <w:rsid w:val="00F52A54"/>
    <w:rsid w:val="00F530B9"/>
    <w:rsid w:val="00F532E4"/>
    <w:rsid w:val="00F5360A"/>
    <w:rsid w:val="00F5377F"/>
    <w:rsid w:val="00F53C09"/>
    <w:rsid w:val="00F53D30"/>
    <w:rsid w:val="00F5441B"/>
    <w:rsid w:val="00F546D5"/>
    <w:rsid w:val="00F54777"/>
    <w:rsid w:val="00F54986"/>
    <w:rsid w:val="00F54B83"/>
    <w:rsid w:val="00F54BE0"/>
    <w:rsid w:val="00F55491"/>
    <w:rsid w:val="00F55929"/>
    <w:rsid w:val="00F55BC1"/>
    <w:rsid w:val="00F56042"/>
    <w:rsid w:val="00F56D6D"/>
    <w:rsid w:val="00F57231"/>
    <w:rsid w:val="00F57822"/>
    <w:rsid w:val="00F57954"/>
    <w:rsid w:val="00F57C6F"/>
    <w:rsid w:val="00F60174"/>
    <w:rsid w:val="00F6040E"/>
    <w:rsid w:val="00F6069A"/>
    <w:rsid w:val="00F606BE"/>
    <w:rsid w:val="00F609A7"/>
    <w:rsid w:val="00F60B80"/>
    <w:rsid w:val="00F60F00"/>
    <w:rsid w:val="00F619E4"/>
    <w:rsid w:val="00F61D12"/>
    <w:rsid w:val="00F62058"/>
    <w:rsid w:val="00F62356"/>
    <w:rsid w:val="00F62376"/>
    <w:rsid w:val="00F624A7"/>
    <w:rsid w:val="00F624BB"/>
    <w:rsid w:val="00F62FB8"/>
    <w:rsid w:val="00F6363F"/>
    <w:rsid w:val="00F6393D"/>
    <w:rsid w:val="00F64054"/>
    <w:rsid w:val="00F64A26"/>
    <w:rsid w:val="00F64F9C"/>
    <w:rsid w:val="00F66202"/>
    <w:rsid w:val="00F668B4"/>
    <w:rsid w:val="00F669A2"/>
    <w:rsid w:val="00F66C3B"/>
    <w:rsid w:val="00F66F4F"/>
    <w:rsid w:val="00F676DE"/>
    <w:rsid w:val="00F6770B"/>
    <w:rsid w:val="00F701BF"/>
    <w:rsid w:val="00F70890"/>
    <w:rsid w:val="00F70B29"/>
    <w:rsid w:val="00F70F5B"/>
    <w:rsid w:val="00F715A6"/>
    <w:rsid w:val="00F7240C"/>
    <w:rsid w:val="00F7254A"/>
    <w:rsid w:val="00F72BBC"/>
    <w:rsid w:val="00F72C35"/>
    <w:rsid w:val="00F73262"/>
    <w:rsid w:val="00F73358"/>
    <w:rsid w:val="00F73646"/>
    <w:rsid w:val="00F744AD"/>
    <w:rsid w:val="00F74D24"/>
    <w:rsid w:val="00F74DAE"/>
    <w:rsid w:val="00F74E6E"/>
    <w:rsid w:val="00F74F5B"/>
    <w:rsid w:val="00F74F79"/>
    <w:rsid w:val="00F75065"/>
    <w:rsid w:val="00F75273"/>
    <w:rsid w:val="00F75C1F"/>
    <w:rsid w:val="00F766A7"/>
    <w:rsid w:val="00F76CC1"/>
    <w:rsid w:val="00F77141"/>
    <w:rsid w:val="00F779C2"/>
    <w:rsid w:val="00F80254"/>
    <w:rsid w:val="00F80795"/>
    <w:rsid w:val="00F81EC0"/>
    <w:rsid w:val="00F820D4"/>
    <w:rsid w:val="00F82307"/>
    <w:rsid w:val="00F8231F"/>
    <w:rsid w:val="00F8233E"/>
    <w:rsid w:val="00F823A2"/>
    <w:rsid w:val="00F82402"/>
    <w:rsid w:val="00F8264A"/>
    <w:rsid w:val="00F826A2"/>
    <w:rsid w:val="00F827EF"/>
    <w:rsid w:val="00F827F8"/>
    <w:rsid w:val="00F82925"/>
    <w:rsid w:val="00F82A03"/>
    <w:rsid w:val="00F82BC3"/>
    <w:rsid w:val="00F82C42"/>
    <w:rsid w:val="00F82DD7"/>
    <w:rsid w:val="00F84243"/>
    <w:rsid w:val="00F84618"/>
    <w:rsid w:val="00F84879"/>
    <w:rsid w:val="00F84A86"/>
    <w:rsid w:val="00F85163"/>
    <w:rsid w:val="00F8543C"/>
    <w:rsid w:val="00F85A6E"/>
    <w:rsid w:val="00F85E4F"/>
    <w:rsid w:val="00F86C57"/>
    <w:rsid w:val="00F87600"/>
    <w:rsid w:val="00F878C8"/>
    <w:rsid w:val="00F87FAF"/>
    <w:rsid w:val="00F9020F"/>
    <w:rsid w:val="00F90AF2"/>
    <w:rsid w:val="00F90B82"/>
    <w:rsid w:val="00F9123F"/>
    <w:rsid w:val="00F912CC"/>
    <w:rsid w:val="00F9187A"/>
    <w:rsid w:val="00F918A2"/>
    <w:rsid w:val="00F9208D"/>
    <w:rsid w:val="00F921BF"/>
    <w:rsid w:val="00F92537"/>
    <w:rsid w:val="00F92707"/>
    <w:rsid w:val="00F929AD"/>
    <w:rsid w:val="00F92CBC"/>
    <w:rsid w:val="00F93AAC"/>
    <w:rsid w:val="00F93AB5"/>
    <w:rsid w:val="00F93B59"/>
    <w:rsid w:val="00F93F82"/>
    <w:rsid w:val="00F94854"/>
    <w:rsid w:val="00F94D43"/>
    <w:rsid w:val="00F952E5"/>
    <w:rsid w:val="00F9545D"/>
    <w:rsid w:val="00F956F8"/>
    <w:rsid w:val="00F95F93"/>
    <w:rsid w:val="00F96344"/>
    <w:rsid w:val="00F96347"/>
    <w:rsid w:val="00F96742"/>
    <w:rsid w:val="00F9696A"/>
    <w:rsid w:val="00F96AA0"/>
    <w:rsid w:val="00F96D04"/>
    <w:rsid w:val="00F96D6E"/>
    <w:rsid w:val="00F9786A"/>
    <w:rsid w:val="00F97944"/>
    <w:rsid w:val="00F97A1A"/>
    <w:rsid w:val="00F97DDE"/>
    <w:rsid w:val="00F97E72"/>
    <w:rsid w:val="00FA1118"/>
    <w:rsid w:val="00FA19F5"/>
    <w:rsid w:val="00FA20AB"/>
    <w:rsid w:val="00FA2305"/>
    <w:rsid w:val="00FA25F4"/>
    <w:rsid w:val="00FA2766"/>
    <w:rsid w:val="00FA2DBF"/>
    <w:rsid w:val="00FA2DE3"/>
    <w:rsid w:val="00FA30A3"/>
    <w:rsid w:val="00FA33CA"/>
    <w:rsid w:val="00FA4E17"/>
    <w:rsid w:val="00FA5723"/>
    <w:rsid w:val="00FA5905"/>
    <w:rsid w:val="00FA5F50"/>
    <w:rsid w:val="00FA67F3"/>
    <w:rsid w:val="00FA68DD"/>
    <w:rsid w:val="00FA71C8"/>
    <w:rsid w:val="00FA7836"/>
    <w:rsid w:val="00FA7EE7"/>
    <w:rsid w:val="00FB01DD"/>
    <w:rsid w:val="00FB04AE"/>
    <w:rsid w:val="00FB054E"/>
    <w:rsid w:val="00FB09FF"/>
    <w:rsid w:val="00FB0C45"/>
    <w:rsid w:val="00FB0FF0"/>
    <w:rsid w:val="00FB1221"/>
    <w:rsid w:val="00FB1702"/>
    <w:rsid w:val="00FB1A7D"/>
    <w:rsid w:val="00FB1A87"/>
    <w:rsid w:val="00FB1C2B"/>
    <w:rsid w:val="00FB1E90"/>
    <w:rsid w:val="00FB217C"/>
    <w:rsid w:val="00FB224B"/>
    <w:rsid w:val="00FB27BD"/>
    <w:rsid w:val="00FB2D16"/>
    <w:rsid w:val="00FB32E2"/>
    <w:rsid w:val="00FB3D1C"/>
    <w:rsid w:val="00FB4252"/>
    <w:rsid w:val="00FB459B"/>
    <w:rsid w:val="00FB45F9"/>
    <w:rsid w:val="00FB4E9F"/>
    <w:rsid w:val="00FB5146"/>
    <w:rsid w:val="00FB5473"/>
    <w:rsid w:val="00FB66D4"/>
    <w:rsid w:val="00FB6EB8"/>
    <w:rsid w:val="00FB733A"/>
    <w:rsid w:val="00FB756E"/>
    <w:rsid w:val="00FB760F"/>
    <w:rsid w:val="00FB7997"/>
    <w:rsid w:val="00FB7B0E"/>
    <w:rsid w:val="00FB7C59"/>
    <w:rsid w:val="00FB7EC1"/>
    <w:rsid w:val="00FC07BA"/>
    <w:rsid w:val="00FC0809"/>
    <w:rsid w:val="00FC0D60"/>
    <w:rsid w:val="00FC0E65"/>
    <w:rsid w:val="00FC1CFA"/>
    <w:rsid w:val="00FC1D82"/>
    <w:rsid w:val="00FC1F65"/>
    <w:rsid w:val="00FC2C8E"/>
    <w:rsid w:val="00FC2DBE"/>
    <w:rsid w:val="00FC31AD"/>
    <w:rsid w:val="00FC432A"/>
    <w:rsid w:val="00FC4382"/>
    <w:rsid w:val="00FC6217"/>
    <w:rsid w:val="00FC649F"/>
    <w:rsid w:val="00FC6592"/>
    <w:rsid w:val="00FC6ECA"/>
    <w:rsid w:val="00FC75C8"/>
    <w:rsid w:val="00FC763A"/>
    <w:rsid w:val="00FC770C"/>
    <w:rsid w:val="00FC7880"/>
    <w:rsid w:val="00FC7A23"/>
    <w:rsid w:val="00FC7D66"/>
    <w:rsid w:val="00FC7E1E"/>
    <w:rsid w:val="00FD0130"/>
    <w:rsid w:val="00FD07A3"/>
    <w:rsid w:val="00FD084F"/>
    <w:rsid w:val="00FD0E23"/>
    <w:rsid w:val="00FD0EC9"/>
    <w:rsid w:val="00FD1EBC"/>
    <w:rsid w:val="00FD1F0F"/>
    <w:rsid w:val="00FD1FE9"/>
    <w:rsid w:val="00FD1FEA"/>
    <w:rsid w:val="00FD2352"/>
    <w:rsid w:val="00FD2B92"/>
    <w:rsid w:val="00FD3608"/>
    <w:rsid w:val="00FD364D"/>
    <w:rsid w:val="00FD3A51"/>
    <w:rsid w:val="00FD3BEC"/>
    <w:rsid w:val="00FD411B"/>
    <w:rsid w:val="00FD411E"/>
    <w:rsid w:val="00FD4228"/>
    <w:rsid w:val="00FD43BB"/>
    <w:rsid w:val="00FD4660"/>
    <w:rsid w:val="00FD4AFB"/>
    <w:rsid w:val="00FD4AFE"/>
    <w:rsid w:val="00FD57FA"/>
    <w:rsid w:val="00FD5DB7"/>
    <w:rsid w:val="00FD65DB"/>
    <w:rsid w:val="00FD7462"/>
    <w:rsid w:val="00FD7521"/>
    <w:rsid w:val="00FD77E9"/>
    <w:rsid w:val="00FD7A4B"/>
    <w:rsid w:val="00FD7D24"/>
    <w:rsid w:val="00FE1179"/>
    <w:rsid w:val="00FE1442"/>
    <w:rsid w:val="00FE1C29"/>
    <w:rsid w:val="00FE252C"/>
    <w:rsid w:val="00FE285F"/>
    <w:rsid w:val="00FE2E79"/>
    <w:rsid w:val="00FE38CB"/>
    <w:rsid w:val="00FE3DAB"/>
    <w:rsid w:val="00FE426F"/>
    <w:rsid w:val="00FE4306"/>
    <w:rsid w:val="00FE43BF"/>
    <w:rsid w:val="00FE4561"/>
    <w:rsid w:val="00FE4680"/>
    <w:rsid w:val="00FE4C69"/>
    <w:rsid w:val="00FE4F64"/>
    <w:rsid w:val="00FE5183"/>
    <w:rsid w:val="00FE549E"/>
    <w:rsid w:val="00FE595C"/>
    <w:rsid w:val="00FE607E"/>
    <w:rsid w:val="00FE6424"/>
    <w:rsid w:val="00FE66AF"/>
    <w:rsid w:val="00FE6D69"/>
    <w:rsid w:val="00FE6F9B"/>
    <w:rsid w:val="00FE7C82"/>
    <w:rsid w:val="00FE7D9A"/>
    <w:rsid w:val="00FF018B"/>
    <w:rsid w:val="00FF03F7"/>
    <w:rsid w:val="00FF0452"/>
    <w:rsid w:val="00FF06A3"/>
    <w:rsid w:val="00FF0B00"/>
    <w:rsid w:val="00FF0B63"/>
    <w:rsid w:val="00FF1170"/>
    <w:rsid w:val="00FF161C"/>
    <w:rsid w:val="00FF220A"/>
    <w:rsid w:val="00FF25D7"/>
    <w:rsid w:val="00FF2855"/>
    <w:rsid w:val="00FF35C7"/>
    <w:rsid w:val="00FF3BC2"/>
    <w:rsid w:val="00FF523F"/>
    <w:rsid w:val="00FF58AC"/>
    <w:rsid w:val="00FF61A7"/>
    <w:rsid w:val="00FF6457"/>
    <w:rsid w:val="00FF6682"/>
    <w:rsid w:val="01AA8AA0"/>
    <w:rsid w:val="01BCB117"/>
    <w:rsid w:val="01FCBE67"/>
    <w:rsid w:val="01FD1F50"/>
    <w:rsid w:val="02A2797F"/>
    <w:rsid w:val="036411E8"/>
    <w:rsid w:val="0449CD5D"/>
    <w:rsid w:val="05A405FE"/>
    <w:rsid w:val="05B3B38F"/>
    <w:rsid w:val="05C3B4CA"/>
    <w:rsid w:val="05FD8256"/>
    <w:rsid w:val="060291FF"/>
    <w:rsid w:val="06087E4F"/>
    <w:rsid w:val="06128558"/>
    <w:rsid w:val="06BF08EC"/>
    <w:rsid w:val="075628AD"/>
    <w:rsid w:val="078B92B2"/>
    <w:rsid w:val="087F9CDE"/>
    <w:rsid w:val="088AE93E"/>
    <w:rsid w:val="089625F5"/>
    <w:rsid w:val="08C22593"/>
    <w:rsid w:val="08E70190"/>
    <w:rsid w:val="092DF2CE"/>
    <w:rsid w:val="098377D1"/>
    <w:rsid w:val="09FCC6CF"/>
    <w:rsid w:val="0A6FA68B"/>
    <w:rsid w:val="0B968BF6"/>
    <w:rsid w:val="0BD33BD7"/>
    <w:rsid w:val="0C42BC16"/>
    <w:rsid w:val="0CA36BB6"/>
    <w:rsid w:val="0D87A3F8"/>
    <w:rsid w:val="0DC9E4B0"/>
    <w:rsid w:val="0E79E6B4"/>
    <w:rsid w:val="0E859EAA"/>
    <w:rsid w:val="0EF1CA31"/>
    <w:rsid w:val="0F79D49C"/>
    <w:rsid w:val="104FF1F5"/>
    <w:rsid w:val="1129885D"/>
    <w:rsid w:val="11495EFB"/>
    <w:rsid w:val="11FDA8D0"/>
    <w:rsid w:val="12043A04"/>
    <w:rsid w:val="1212C6DB"/>
    <w:rsid w:val="12B3EE97"/>
    <w:rsid w:val="1426364F"/>
    <w:rsid w:val="144C9F27"/>
    <w:rsid w:val="14D6BB73"/>
    <w:rsid w:val="14F33C67"/>
    <w:rsid w:val="15448E53"/>
    <w:rsid w:val="1575DB0F"/>
    <w:rsid w:val="1667A5B1"/>
    <w:rsid w:val="168519BA"/>
    <w:rsid w:val="1700D0E4"/>
    <w:rsid w:val="17CA8B6B"/>
    <w:rsid w:val="19668659"/>
    <w:rsid w:val="1A081609"/>
    <w:rsid w:val="1A0C8DDA"/>
    <w:rsid w:val="1AD75ED1"/>
    <w:rsid w:val="1CDC8232"/>
    <w:rsid w:val="1CEA443E"/>
    <w:rsid w:val="1D27A918"/>
    <w:rsid w:val="1D42E0E7"/>
    <w:rsid w:val="1D92B7E6"/>
    <w:rsid w:val="1E10A7A2"/>
    <w:rsid w:val="1F1C11AC"/>
    <w:rsid w:val="1F512A60"/>
    <w:rsid w:val="1F52C332"/>
    <w:rsid w:val="20043047"/>
    <w:rsid w:val="2091117A"/>
    <w:rsid w:val="20C93112"/>
    <w:rsid w:val="20E7EE05"/>
    <w:rsid w:val="21468DF0"/>
    <w:rsid w:val="2189E95A"/>
    <w:rsid w:val="21F28DF8"/>
    <w:rsid w:val="223C3FBD"/>
    <w:rsid w:val="2278CB55"/>
    <w:rsid w:val="227EEB16"/>
    <w:rsid w:val="22ACCC75"/>
    <w:rsid w:val="22CB750D"/>
    <w:rsid w:val="231FB7AC"/>
    <w:rsid w:val="23C192A9"/>
    <w:rsid w:val="23CC9A99"/>
    <w:rsid w:val="23DD2785"/>
    <w:rsid w:val="24620DB0"/>
    <w:rsid w:val="2505BD21"/>
    <w:rsid w:val="25455A34"/>
    <w:rsid w:val="255DDBCD"/>
    <w:rsid w:val="257DB1F2"/>
    <w:rsid w:val="26300B3E"/>
    <w:rsid w:val="26433BC9"/>
    <w:rsid w:val="264C881F"/>
    <w:rsid w:val="2700830C"/>
    <w:rsid w:val="2715520B"/>
    <w:rsid w:val="27C25BB3"/>
    <w:rsid w:val="27D23CE2"/>
    <w:rsid w:val="28847429"/>
    <w:rsid w:val="293C2683"/>
    <w:rsid w:val="29A36FD5"/>
    <w:rsid w:val="29E2A970"/>
    <w:rsid w:val="2A0AFC48"/>
    <w:rsid w:val="2AEC10A9"/>
    <w:rsid w:val="2AF5353F"/>
    <w:rsid w:val="2AF87FA1"/>
    <w:rsid w:val="2B1A430F"/>
    <w:rsid w:val="2B72D695"/>
    <w:rsid w:val="2BBB14EF"/>
    <w:rsid w:val="2C2A2B2A"/>
    <w:rsid w:val="2CC6A26C"/>
    <w:rsid w:val="2E460EB0"/>
    <w:rsid w:val="2E7C10E9"/>
    <w:rsid w:val="2EE42102"/>
    <w:rsid w:val="2EFE6482"/>
    <w:rsid w:val="2F202515"/>
    <w:rsid w:val="308D56D4"/>
    <w:rsid w:val="30DD921D"/>
    <w:rsid w:val="316CD361"/>
    <w:rsid w:val="32164D7A"/>
    <w:rsid w:val="32838CFC"/>
    <w:rsid w:val="33A07DB6"/>
    <w:rsid w:val="343F8B63"/>
    <w:rsid w:val="344FECAC"/>
    <w:rsid w:val="34FAE0A3"/>
    <w:rsid w:val="34FF0BC5"/>
    <w:rsid w:val="350F03A8"/>
    <w:rsid w:val="359E8660"/>
    <w:rsid w:val="36094356"/>
    <w:rsid w:val="3671C92A"/>
    <w:rsid w:val="36ABC930"/>
    <w:rsid w:val="37CA31B4"/>
    <w:rsid w:val="3ABF3602"/>
    <w:rsid w:val="3BB02D28"/>
    <w:rsid w:val="3CC9802A"/>
    <w:rsid w:val="3CEAAD95"/>
    <w:rsid w:val="3D44D0B6"/>
    <w:rsid w:val="3DB85519"/>
    <w:rsid w:val="3DE2E898"/>
    <w:rsid w:val="3E6EBD55"/>
    <w:rsid w:val="3F45139D"/>
    <w:rsid w:val="3F58710F"/>
    <w:rsid w:val="3F64440E"/>
    <w:rsid w:val="3FB11849"/>
    <w:rsid w:val="3FCAF4E7"/>
    <w:rsid w:val="40BB6CC0"/>
    <w:rsid w:val="41423C43"/>
    <w:rsid w:val="421F4D19"/>
    <w:rsid w:val="4240899E"/>
    <w:rsid w:val="42EB73EE"/>
    <w:rsid w:val="4359351C"/>
    <w:rsid w:val="45AB0BE7"/>
    <w:rsid w:val="469A254F"/>
    <w:rsid w:val="47B6BE86"/>
    <w:rsid w:val="4822A02E"/>
    <w:rsid w:val="48B19620"/>
    <w:rsid w:val="49DE854B"/>
    <w:rsid w:val="4A5D8C83"/>
    <w:rsid w:val="4BE8CD7C"/>
    <w:rsid w:val="4CFBDA2E"/>
    <w:rsid w:val="4CFEC263"/>
    <w:rsid w:val="4D32520A"/>
    <w:rsid w:val="4D384DD2"/>
    <w:rsid w:val="4E028E3E"/>
    <w:rsid w:val="4FA17BDD"/>
    <w:rsid w:val="4FAC1376"/>
    <w:rsid w:val="5027446D"/>
    <w:rsid w:val="502D463F"/>
    <w:rsid w:val="507B7255"/>
    <w:rsid w:val="507D9A84"/>
    <w:rsid w:val="50D49EED"/>
    <w:rsid w:val="50E60046"/>
    <w:rsid w:val="514AB9BE"/>
    <w:rsid w:val="51B6E8DA"/>
    <w:rsid w:val="51C367E1"/>
    <w:rsid w:val="530C806B"/>
    <w:rsid w:val="5315A6E0"/>
    <w:rsid w:val="533B23E5"/>
    <w:rsid w:val="5366E570"/>
    <w:rsid w:val="53CB5E5E"/>
    <w:rsid w:val="54EA8771"/>
    <w:rsid w:val="54EE7EDB"/>
    <w:rsid w:val="55E6418A"/>
    <w:rsid w:val="58846E1A"/>
    <w:rsid w:val="59670296"/>
    <w:rsid w:val="597C6B45"/>
    <w:rsid w:val="5A0F2775"/>
    <w:rsid w:val="5A9D9DBC"/>
    <w:rsid w:val="5AB47BDD"/>
    <w:rsid w:val="5C094CF3"/>
    <w:rsid w:val="5C5D6D14"/>
    <w:rsid w:val="5CE0B0EE"/>
    <w:rsid w:val="5DC1870A"/>
    <w:rsid w:val="5DE0128C"/>
    <w:rsid w:val="5E6343FA"/>
    <w:rsid w:val="5F31D30B"/>
    <w:rsid w:val="5F6C56EB"/>
    <w:rsid w:val="5F9E635D"/>
    <w:rsid w:val="5FBAD690"/>
    <w:rsid w:val="604FB0CC"/>
    <w:rsid w:val="60837D24"/>
    <w:rsid w:val="60A3EC03"/>
    <w:rsid w:val="6153428A"/>
    <w:rsid w:val="616A876A"/>
    <w:rsid w:val="62703CCD"/>
    <w:rsid w:val="629DD418"/>
    <w:rsid w:val="634CE15C"/>
    <w:rsid w:val="6472702F"/>
    <w:rsid w:val="650E722D"/>
    <w:rsid w:val="65C6B3EB"/>
    <w:rsid w:val="6604231F"/>
    <w:rsid w:val="670FF89B"/>
    <w:rsid w:val="672CD2E6"/>
    <w:rsid w:val="6733DE9C"/>
    <w:rsid w:val="67CF131B"/>
    <w:rsid w:val="67FD9FD4"/>
    <w:rsid w:val="680F83B0"/>
    <w:rsid w:val="684ED3A4"/>
    <w:rsid w:val="692C1DE8"/>
    <w:rsid w:val="6956CE62"/>
    <w:rsid w:val="697929D0"/>
    <w:rsid w:val="698C83FC"/>
    <w:rsid w:val="6A1CB904"/>
    <w:rsid w:val="6A281BCA"/>
    <w:rsid w:val="6AC93961"/>
    <w:rsid w:val="6ADEA7A5"/>
    <w:rsid w:val="6B20013F"/>
    <w:rsid w:val="6B636ACD"/>
    <w:rsid w:val="6B866CAC"/>
    <w:rsid w:val="6C1372FD"/>
    <w:rsid w:val="6C28204A"/>
    <w:rsid w:val="6C6BC816"/>
    <w:rsid w:val="6D499296"/>
    <w:rsid w:val="6D5D2DBE"/>
    <w:rsid w:val="6DDD0BAF"/>
    <w:rsid w:val="6E13587A"/>
    <w:rsid w:val="6E364675"/>
    <w:rsid w:val="6E3D91D0"/>
    <w:rsid w:val="6E676B10"/>
    <w:rsid w:val="6E9AD562"/>
    <w:rsid w:val="6EB6B815"/>
    <w:rsid w:val="6F0114A2"/>
    <w:rsid w:val="6F195D4C"/>
    <w:rsid w:val="6F9DDFE1"/>
    <w:rsid w:val="6FD25C9B"/>
    <w:rsid w:val="70227E96"/>
    <w:rsid w:val="714DC644"/>
    <w:rsid w:val="719ED550"/>
    <w:rsid w:val="74B216BA"/>
    <w:rsid w:val="75B6AEB0"/>
    <w:rsid w:val="7677CD9D"/>
    <w:rsid w:val="76A243D3"/>
    <w:rsid w:val="76E3B06B"/>
    <w:rsid w:val="7743A918"/>
    <w:rsid w:val="77F2AFA6"/>
    <w:rsid w:val="78CA8E96"/>
    <w:rsid w:val="78FAC953"/>
    <w:rsid w:val="79798E83"/>
    <w:rsid w:val="79B8C6A4"/>
    <w:rsid w:val="79FC6ABC"/>
    <w:rsid w:val="7B0F6193"/>
    <w:rsid w:val="7BCA6C3C"/>
    <w:rsid w:val="7BEAF5E4"/>
    <w:rsid w:val="7C7907CD"/>
    <w:rsid w:val="7CAD7F08"/>
    <w:rsid w:val="7CC95B92"/>
    <w:rsid w:val="7E4B1B62"/>
    <w:rsid w:val="7F225839"/>
    <w:rsid w:val="7F45AB77"/>
    <w:rsid w:val="7F4BBCCC"/>
    <w:rsid w:val="7F59EA25"/>
    <w:rsid w:val="7FD2D2BE"/>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F995D7"/>
  <w15:docId w15:val="{04736F4B-D2AB-41E3-B758-7331E5CC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EC"/>
    <w:rPr>
      <w:sz w:val="24"/>
      <w:szCs w:val="24"/>
      <w:lang w:val="es-ES"/>
    </w:rPr>
  </w:style>
  <w:style w:type="paragraph" w:styleId="Ttulo1">
    <w:name w:val="heading 1"/>
    <w:aliases w:val="Document Header1,ClauseGroup_Title,primero"/>
    <w:basedOn w:val="Normal"/>
    <w:next w:val="Normal"/>
    <w:link w:val="Ttulo1Car"/>
    <w:qFormat/>
    <w:rsid w:val="005E0846"/>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5E0846"/>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Secciones"/>
    <w:basedOn w:val="Normal"/>
    <w:next w:val="Normal"/>
    <w:link w:val="Ttulo3Car"/>
    <w:qFormat/>
    <w:rsid w:val="005E0846"/>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5E0846"/>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313BD3"/>
    <w:pPr>
      <w:keepNext/>
      <w:suppressAutoHyphens/>
      <w:spacing w:before="60" w:after="120"/>
      <w:jc w:val="center"/>
      <w:outlineLvl w:val="4"/>
    </w:pPr>
    <w:rPr>
      <w:rFonts w:cs="Arial"/>
      <w:b/>
      <w:bCs/>
      <w:iCs/>
      <w:spacing w:val="-2"/>
      <w:sz w:val="36"/>
    </w:rPr>
  </w:style>
  <w:style w:type="paragraph" w:styleId="Ttulo6">
    <w:name w:val="heading 6"/>
    <w:basedOn w:val="Normal"/>
    <w:next w:val="Normal"/>
    <w:link w:val="Ttulo6Car"/>
    <w:qFormat/>
    <w:rsid w:val="005E0846"/>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5E0846"/>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5E0846"/>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5E0846"/>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tabs>
        <w:tab w:val="clear" w:pos="504"/>
        <w:tab w:val="num" w:pos="360"/>
      </w:tabs>
      <w:ind w:left="0" w:firstLine="0"/>
      <w:jc w:val="both"/>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jc w:val="both"/>
    </w:pPr>
    <w:rPr>
      <w:rFonts w:cs="Arial"/>
    </w:rPr>
  </w:style>
  <w:style w:type="paragraph" w:customStyle="1" w:styleId="P3Header1-Clauses">
    <w:name w:val="P3 Header1-Clauses"/>
    <w:basedOn w:val="Header1-Clauses"/>
    <w:rsid w:val="005E0846"/>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5E0846"/>
    <w:pPr>
      <w:spacing w:before="120" w:after="240"/>
      <w:jc w:val="center"/>
    </w:pPr>
    <w:rPr>
      <w:b/>
      <w:sz w:val="36"/>
      <w:szCs w:val="20"/>
    </w:rPr>
  </w:style>
  <w:style w:type="paragraph" w:customStyle="1" w:styleId="Subtitle2">
    <w:name w:val="Subtitle 2"/>
    <w:basedOn w:val="Piedepgina"/>
    <w:autoRedefine/>
    <w:rsid w:val="004630DB"/>
    <w:pPr>
      <w:tabs>
        <w:tab w:val="clear" w:pos="9504"/>
        <w:tab w:val="left" w:pos="1985"/>
      </w:tabs>
      <w:spacing w:before="240" w:after="240"/>
      <w:ind w:right="-138"/>
      <w:jc w:val="center"/>
      <w:outlineLvl w:val="1"/>
    </w:pPr>
    <w:rPr>
      <w:rFonts w:ascii="Times New Roman" w:hAnsi="Times New Roman"/>
      <w:b/>
      <w:sz w:val="44"/>
      <w:szCs w:val="44"/>
    </w:rPr>
  </w:style>
  <w:style w:type="paragraph" w:styleId="Piedepgina">
    <w:name w:val="footer"/>
    <w:basedOn w:val="Normal"/>
    <w:link w:val="PiedepginaCar"/>
    <w:uiPriority w:val="99"/>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jc w:val="both"/>
    </w:pPr>
    <w:rPr>
      <w:rFonts w:ascii="Arial" w:hAnsi="Arial"/>
      <w:sz w:val="20"/>
      <w:szCs w:val="20"/>
    </w:rPr>
  </w:style>
  <w:style w:type="paragraph" w:styleId="TDC1">
    <w:name w:val="toc 1"/>
    <w:aliases w:val="FOR 1,TDCOTTBorra,TDC OTT"/>
    <w:basedOn w:val="Normal"/>
    <w:next w:val="Normal"/>
    <w:link w:val="TDC1Car"/>
    <w:autoRedefine/>
    <w:uiPriority w:val="39"/>
    <w:qFormat/>
    <w:rsid w:val="00340C62"/>
    <w:pPr>
      <w:tabs>
        <w:tab w:val="left" w:pos="426"/>
        <w:tab w:val="right" w:leader="dot" w:pos="9350"/>
      </w:tabs>
      <w:spacing w:before="200" w:after="200"/>
      <w:jc w:val="both"/>
    </w:pPr>
    <w:rPr>
      <w:b/>
      <w:bCs/>
      <w:i/>
      <w:iCs/>
      <w:noProof/>
    </w:rPr>
  </w:style>
  <w:style w:type="paragraph" w:styleId="TDC2">
    <w:name w:val="toc 2"/>
    <w:basedOn w:val="Normal"/>
    <w:next w:val="Normal"/>
    <w:autoRedefine/>
    <w:uiPriority w:val="39"/>
    <w:qFormat/>
    <w:rsid w:val="00340C62"/>
    <w:pPr>
      <w:tabs>
        <w:tab w:val="left" w:pos="960"/>
        <w:tab w:val="right" w:leader="dot" w:pos="9350"/>
      </w:tabs>
      <w:ind w:left="960" w:hanging="720"/>
    </w:pPr>
    <w:rPr>
      <w:bCs/>
    </w:rPr>
  </w:style>
  <w:style w:type="paragraph" w:customStyle="1" w:styleId="i">
    <w:name w:val="(i)"/>
    <w:basedOn w:val="Normal"/>
    <w:rsid w:val="005E0846"/>
    <w:pPr>
      <w:suppressAutoHyphens/>
      <w:jc w:val="both"/>
    </w:pPr>
    <w:rPr>
      <w:sz w:val="20"/>
      <w:szCs w:val="20"/>
    </w:rPr>
  </w:style>
  <w:style w:type="paragraph" w:styleId="Encabezado">
    <w:name w:val="header"/>
    <w:basedOn w:val="Normal"/>
    <w:link w:val="EncabezadoCar"/>
    <w:rsid w:val="005E0846"/>
    <w:pPr>
      <w:pBdr>
        <w:bottom w:val="single" w:sz="4" w:space="1" w:color="000000"/>
      </w:pBdr>
      <w:tabs>
        <w:tab w:val="right" w:pos="9000"/>
      </w:tabs>
      <w:jc w:val="both"/>
    </w:pPr>
    <w:rPr>
      <w:rFonts w:ascii="Arial" w:hAnsi="Arial"/>
      <w:sz w:val="20"/>
      <w:szCs w:val="20"/>
    </w:rPr>
  </w:style>
  <w:style w:type="character" w:styleId="Nmerodepgina">
    <w:name w:val="page number"/>
    <w:rsid w:val="005E0846"/>
    <w:rPr>
      <w:rFonts w:ascii="Times New Roman" w:hAnsi="Times New Roman"/>
      <w:sz w:val="20"/>
    </w:rPr>
  </w:style>
  <w:style w:type="paragraph" w:customStyle="1" w:styleId="TOCNumber1">
    <w:name w:val="TOC Number1"/>
    <w:basedOn w:val="Ttulo4"/>
    <w:autoRedefine/>
    <w:rsid w:val="00532B7A"/>
    <w:pPr>
      <w:numPr>
        <w:ilvl w:val="0"/>
        <w:numId w:val="0"/>
      </w:num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rsid w:val="005E0846"/>
    <w:pPr>
      <w:jc w:val="both"/>
    </w:pPr>
    <w:rPr>
      <w:b/>
      <w:bCs/>
    </w:rPr>
  </w:style>
  <w:style w:type="paragraph" w:styleId="Textocomentario">
    <w:name w:val="annotation text"/>
    <w:basedOn w:val="Normal"/>
    <w:link w:val="TextocomentarioCar"/>
    <w:uiPriority w:val="99"/>
    <w:qFormat/>
    <w:rsid w:val="005E0846"/>
    <w:rPr>
      <w:rFonts w:ascii="Arial" w:hAnsi="Arial"/>
      <w:sz w:val="20"/>
      <w:szCs w:val="20"/>
    </w:rPr>
  </w:style>
  <w:style w:type="paragraph" w:styleId="Descripcin">
    <w:name w:val="caption"/>
    <w:aliases w:val="Figura"/>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5E0846"/>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5E0846"/>
    <w:rPr>
      <w:rFonts w:ascii="Arial" w:hAnsi="Arial" w:cs="Arial"/>
      <w:sz w:val="20"/>
    </w:rPr>
  </w:style>
  <w:style w:type="paragraph" w:customStyle="1" w:styleId="Head2">
    <w:name w:val="Head 2"/>
    <w:basedOn w:val="Ttulo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rPr>
  </w:style>
  <w:style w:type="paragraph" w:styleId="ndice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uiPriority w:val="99"/>
    <w:rsid w:val="005E0846"/>
    <w:pPr>
      <w:numPr>
        <w:ilvl w:val="1"/>
        <w:numId w:val="7"/>
      </w:numPr>
      <w:jc w:val="both"/>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jc w:val="both"/>
    </w:pPr>
    <w:rPr>
      <w:rFonts w:ascii="Arial" w:hAnsi="Arial"/>
      <w:sz w:val="20"/>
      <w:szCs w:val="20"/>
    </w:rPr>
  </w:style>
  <w:style w:type="paragraph" w:customStyle="1" w:styleId="titulo">
    <w:name w:val="titulo"/>
    <w:basedOn w:val="Ttulo5"/>
    <w:uiPriority w:val="99"/>
    <w:rsid w:val="005E0846"/>
    <w:pPr>
      <w:keepNext w:val="0"/>
      <w:suppressAutoHyphens w:val="0"/>
      <w:spacing w:before="0" w:after="240"/>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Textodeglobo">
    <w:name w:val="Balloon Text"/>
    <w:basedOn w:val="Normal"/>
    <w:link w:val="TextodegloboCar"/>
    <w:rsid w:val="005E0846"/>
    <w:pPr>
      <w:jc w:val="both"/>
    </w:pPr>
    <w:rPr>
      <w:rFonts w:ascii="Tahoma" w:hAnsi="Tahoma" w:cs="Tahoma"/>
      <w:sz w:val="16"/>
      <w:szCs w:val="16"/>
    </w:rPr>
  </w:style>
  <w:style w:type="paragraph" w:styleId="NormalWeb">
    <w:name w:val="Normal (Web)"/>
    <w:basedOn w:val="Normal"/>
    <w:uiPriority w:val="99"/>
    <w:qFormat/>
    <w:rsid w:val="005E0846"/>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5E0846"/>
    <w:pPr>
      <w:jc w:val="both"/>
    </w:pPr>
    <w:rPr>
      <w:rFonts w:ascii="Arial" w:hAnsi="Arial"/>
      <w:i/>
      <w:sz w:val="20"/>
      <w:szCs w:val="20"/>
    </w:rPr>
  </w:style>
  <w:style w:type="paragraph" w:styleId="Textodebloque">
    <w:name w:val="Block Text"/>
    <w:basedOn w:val="Normal"/>
    <w:rsid w:val="005E0846"/>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5E0846"/>
    <w:pPr>
      <w:ind w:left="603"/>
    </w:pPr>
    <w:rPr>
      <w:rFonts w:ascii="Arial" w:hAnsi="Arial" w:cs="Arial"/>
      <w:sz w:val="20"/>
    </w:rPr>
  </w:style>
  <w:style w:type="paragraph" w:styleId="Sangra3detindependiente">
    <w:name w:val="Body Text Indent 3"/>
    <w:basedOn w:val="Normal"/>
    <w:link w:val="Sangra3detindependienteCar"/>
    <w:rsid w:val="005E0846"/>
    <w:pPr>
      <w:ind w:left="2043" w:hanging="837"/>
    </w:pPr>
    <w:rPr>
      <w:rFonts w:ascii="Arial" w:hAnsi="Arial" w:cs="Arial"/>
      <w:sz w:val="20"/>
    </w:rPr>
  </w:style>
  <w:style w:type="paragraph" w:styleId="Listaconvietas">
    <w:name w:val="List Bullet"/>
    <w:basedOn w:val="Normal"/>
    <w:autoRedefine/>
    <w:uiPriority w:val="99"/>
    <w:rsid w:val="005E0846"/>
    <w:pPr>
      <w:numPr>
        <w:numId w:val="8"/>
      </w:numPr>
    </w:pPr>
    <w:rPr>
      <w:sz w:val="20"/>
      <w:szCs w:val="20"/>
    </w:rPr>
  </w:style>
  <w:style w:type="paragraph" w:styleId="Listaconvietas2">
    <w:name w:val="List Bullet 2"/>
    <w:basedOn w:val="Normal"/>
    <w:autoRedefine/>
    <w:uiPriority w:val="99"/>
    <w:rsid w:val="005E0846"/>
    <w:pPr>
      <w:numPr>
        <w:numId w:val="9"/>
      </w:numPr>
    </w:pPr>
    <w:rPr>
      <w:sz w:val="20"/>
      <w:szCs w:val="20"/>
    </w:rPr>
  </w:style>
  <w:style w:type="paragraph" w:styleId="Listaconvietas3">
    <w:name w:val="List Bullet 3"/>
    <w:basedOn w:val="Normal"/>
    <w:autoRedefine/>
    <w:uiPriority w:val="99"/>
    <w:rsid w:val="005E0846"/>
    <w:pPr>
      <w:numPr>
        <w:numId w:val="10"/>
      </w:numPr>
    </w:pPr>
    <w:rPr>
      <w:sz w:val="20"/>
      <w:szCs w:val="20"/>
    </w:rPr>
  </w:style>
  <w:style w:type="paragraph" w:styleId="Listaconvietas4">
    <w:name w:val="List Bullet 4"/>
    <w:basedOn w:val="Normal"/>
    <w:autoRedefine/>
    <w:uiPriority w:val="99"/>
    <w:rsid w:val="005E0846"/>
    <w:pPr>
      <w:tabs>
        <w:tab w:val="num" w:pos="1440"/>
      </w:tabs>
      <w:ind w:left="1440" w:hanging="360"/>
    </w:pPr>
    <w:rPr>
      <w:sz w:val="20"/>
      <w:szCs w:val="20"/>
    </w:rPr>
  </w:style>
  <w:style w:type="paragraph" w:styleId="Listaconvietas5">
    <w:name w:val="List Bullet 5"/>
    <w:basedOn w:val="Normal"/>
    <w:autoRedefine/>
    <w:rsid w:val="005E0846"/>
    <w:pPr>
      <w:numPr>
        <w:numId w:val="11"/>
      </w:numPr>
      <w:tabs>
        <w:tab w:val="clear" w:pos="1800"/>
        <w:tab w:val="num" w:pos="780"/>
      </w:tabs>
      <w:ind w:left="780" w:hanging="420"/>
    </w:pPr>
    <w:rPr>
      <w:sz w:val="20"/>
      <w:szCs w:val="20"/>
    </w:rPr>
  </w:style>
  <w:style w:type="paragraph" w:styleId="Listaconnmeros">
    <w:name w:val="List Number"/>
    <w:basedOn w:val="Normal"/>
    <w:uiPriority w:val="99"/>
    <w:rsid w:val="005E0846"/>
    <w:pPr>
      <w:numPr>
        <w:numId w:val="6"/>
      </w:numPr>
    </w:pPr>
    <w:rPr>
      <w:sz w:val="20"/>
      <w:szCs w:val="20"/>
    </w:rPr>
  </w:style>
  <w:style w:type="paragraph" w:styleId="Listaconnmeros2">
    <w:name w:val="List Number 2"/>
    <w:basedOn w:val="Normal"/>
    <w:uiPriority w:val="99"/>
    <w:rsid w:val="005E0846"/>
    <w:pPr>
      <w:numPr>
        <w:numId w:val="12"/>
      </w:numPr>
    </w:pPr>
    <w:rPr>
      <w:sz w:val="20"/>
      <w:szCs w:val="20"/>
    </w:rPr>
  </w:style>
  <w:style w:type="paragraph" w:styleId="Listaconnmeros3">
    <w:name w:val="List Number 3"/>
    <w:basedOn w:val="Normal"/>
    <w:uiPriority w:val="99"/>
    <w:rsid w:val="005E0846"/>
    <w:pPr>
      <w:numPr>
        <w:numId w:val="13"/>
      </w:numPr>
    </w:pPr>
    <w:rPr>
      <w:sz w:val="20"/>
      <w:szCs w:val="20"/>
    </w:rPr>
  </w:style>
  <w:style w:type="paragraph" w:styleId="Listaconnmeros4">
    <w:name w:val="List Number 4"/>
    <w:basedOn w:val="Normal"/>
    <w:uiPriority w:val="99"/>
    <w:rsid w:val="005E0846"/>
    <w:pPr>
      <w:numPr>
        <w:numId w:val="14"/>
      </w:numPr>
    </w:pPr>
    <w:rPr>
      <w:sz w:val="20"/>
      <w:szCs w:val="20"/>
    </w:rPr>
  </w:style>
  <w:style w:type="paragraph" w:styleId="Listaconnmeros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tulo">
    <w:name w:val="Title"/>
    <w:basedOn w:val="Normal"/>
    <w:link w:val="TtuloCar"/>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5E0846"/>
    <w:pPr>
      <w:spacing w:before="120" w:after="120"/>
      <w:ind w:left="1440"/>
      <w:jc w:val="both"/>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szCs w:val="20"/>
    </w:rPr>
  </w:style>
  <w:style w:type="character" w:styleId="Hipervnculo">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a2">
    <w:name w:val="List 2"/>
    <w:basedOn w:val="Normal"/>
    <w:uiPriority w:val="99"/>
    <w:rsid w:val="005E0846"/>
    <w:pPr>
      <w:ind w:left="720" w:hanging="360"/>
    </w:pPr>
  </w:style>
  <w:style w:type="paragraph" w:styleId="Lista3">
    <w:name w:val="List 3"/>
    <w:basedOn w:val="Normal"/>
    <w:rsid w:val="005E0846"/>
    <w:pPr>
      <w:ind w:left="1080" w:hanging="360"/>
    </w:pPr>
  </w:style>
  <w:style w:type="paragraph" w:styleId="Encabezadodemensaje">
    <w:name w:val="Message Header"/>
    <w:basedOn w:val="Normal"/>
    <w:link w:val="EncabezadodemensajeC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rsid w:val="005E0846"/>
    <w:pPr>
      <w:spacing w:after="120"/>
      <w:ind w:left="720"/>
    </w:pPr>
  </w:style>
  <w:style w:type="paragraph" w:styleId="Continuarlista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Sangranormal">
    <w:name w:val="Normal Indent"/>
    <w:basedOn w:val="Normal"/>
    <w:uiPriority w:val="99"/>
    <w:rsid w:val="005E0846"/>
    <w:pPr>
      <w:ind w:left="720"/>
    </w:pPr>
  </w:style>
  <w:style w:type="character" w:styleId="Hipervnculovisitado">
    <w:name w:val="FollowedHyperlink"/>
    <w:rsid w:val="005E0846"/>
    <w:rPr>
      <w:color w:val="800080"/>
      <w:u w:val="single"/>
    </w:rPr>
  </w:style>
  <w:style w:type="paragraph" w:styleId="Sangra2detindependiente">
    <w:name w:val="Body Text Indent 2"/>
    <w:basedOn w:val="Normal"/>
    <w:link w:val="Sangra2detindependienteCar"/>
    <w:rsid w:val="005E0846"/>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5E0846"/>
  </w:style>
  <w:style w:type="paragraph" w:styleId="Ttulodendice">
    <w:name w:val="index heading"/>
    <w:basedOn w:val="Normal"/>
    <w:next w:val="ndice1"/>
    <w:rsid w:val="005E0846"/>
    <w:rPr>
      <w:sz w:val="20"/>
      <w:szCs w:val="20"/>
    </w:rPr>
  </w:style>
  <w:style w:type="character" w:styleId="Refdenotaalpie">
    <w:name w:val="footnote reference"/>
    <w:aliases w:val="BVI fnr,(Footnote Reference),SUPERS,Footnote Reference/,Footnote symbol,Footnotes refss,Footnote Reference Superscript,Footnote reference number,note TESI,EN Footnote Reference,Voetnootverwijzing,Times 10 Point,No,Re,callout,Ref,FC,o"/>
    <w:uiPriority w:val="99"/>
    <w:qFormat/>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Fuentedeprrafopredeter"/>
    <w:rsid w:val="005E0846"/>
  </w:style>
  <w:style w:type="character" w:customStyle="1" w:styleId="Document6">
    <w:name w:val="Document 6"/>
    <w:basedOn w:val="Fuentedeprrafopredeter"/>
    <w:rsid w:val="005E0846"/>
  </w:style>
  <w:style w:type="character" w:customStyle="1" w:styleId="Document7">
    <w:name w:val="Document 7"/>
    <w:basedOn w:val="Fuentedeprrafopredeter"/>
    <w:rsid w:val="005E0846"/>
  </w:style>
  <w:style w:type="character" w:customStyle="1" w:styleId="Document8">
    <w:name w:val="Document 8"/>
    <w:basedOn w:val="Fuentedeprrafopredeter"/>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Fuentedeprrafopredeter"/>
    <w:rsid w:val="005E0846"/>
  </w:style>
  <w:style w:type="character" w:customStyle="1" w:styleId="BulletList">
    <w:name w:val="Bullet List"/>
    <w:basedOn w:val="Fuentedeprrafopredeter"/>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Car,Ca"/>
    <w:basedOn w:val="Normal"/>
    <w:link w:val="TextonotapieCar"/>
    <w:uiPriority w:val="99"/>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jc w:val="both"/>
    </w:pPr>
    <w:rPr>
      <w:szCs w:val="20"/>
    </w:rPr>
  </w:style>
  <w:style w:type="paragraph" w:customStyle="1" w:styleId="S8Header1">
    <w:name w:val="S8 Header 1"/>
    <w:basedOn w:val="Normal"/>
    <w:next w:val="Normal"/>
    <w:uiPriority w:val="99"/>
    <w:rsid w:val="005E0846"/>
    <w:pPr>
      <w:spacing w:before="120" w:after="200"/>
      <w:jc w:val="both"/>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qFormat/>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tulo"/>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jc w:val="both"/>
    </w:pPr>
    <w:rPr>
      <w:b/>
      <w:bCs/>
      <w:noProof/>
      <w:sz w:val="28"/>
      <w:szCs w:val="20"/>
    </w:rPr>
  </w:style>
  <w:style w:type="paragraph" w:customStyle="1" w:styleId="S3-Heading2">
    <w:name w:val="S3-Heading 2"/>
    <w:basedOn w:val="Normal"/>
    <w:rsid w:val="005E0846"/>
    <w:pPr>
      <w:spacing w:after="200"/>
      <w:ind w:left="1080" w:right="288" w:hanging="720"/>
      <w:jc w:val="both"/>
    </w:pPr>
    <w:rPr>
      <w:b/>
      <w:bCs/>
    </w:rPr>
  </w:style>
  <w:style w:type="paragraph" w:styleId="TDC3">
    <w:name w:val="toc 3"/>
    <w:basedOn w:val="Normal"/>
    <w:next w:val="Normal"/>
    <w:autoRedefine/>
    <w:uiPriority w:val="39"/>
    <w:qFormat/>
    <w:rsid w:val="005E0846"/>
    <w:pPr>
      <w:ind w:left="480"/>
    </w:pPr>
    <w:rPr>
      <w:rFonts w:asciiTheme="minorHAnsi" w:hAnsiTheme="minorHAnsi"/>
      <w:sz w:val="22"/>
      <w:szCs w:val="22"/>
    </w:rPr>
  </w:style>
  <w:style w:type="paragraph" w:styleId="TDC4">
    <w:name w:val="toc 4"/>
    <w:basedOn w:val="Normal"/>
    <w:next w:val="Normal"/>
    <w:autoRedefine/>
    <w:uiPriority w:val="39"/>
    <w:rsid w:val="005E0846"/>
    <w:pPr>
      <w:ind w:left="720"/>
    </w:pPr>
    <w:rPr>
      <w:rFonts w:asciiTheme="minorHAnsi" w:hAnsiTheme="minorHAnsi"/>
      <w:sz w:val="20"/>
      <w:szCs w:val="20"/>
    </w:rPr>
  </w:style>
  <w:style w:type="paragraph" w:styleId="TDC5">
    <w:name w:val="toc 5"/>
    <w:basedOn w:val="Normal"/>
    <w:next w:val="Normal"/>
    <w:autoRedefine/>
    <w:uiPriority w:val="39"/>
    <w:rsid w:val="005E0846"/>
    <w:pPr>
      <w:ind w:left="960"/>
    </w:pPr>
    <w:rPr>
      <w:rFonts w:asciiTheme="minorHAnsi" w:hAnsiTheme="minorHAnsi"/>
      <w:sz w:val="20"/>
      <w:szCs w:val="20"/>
    </w:rPr>
  </w:style>
  <w:style w:type="paragraph" w:styleId="TDC6">
    <w:name w:val="toc 6"/>
    <w:basedOn w:val="Normal"/>
    <w:next w:val="Normal"/>
    <w:autoRedefine/>
    <w:uiPriority w:val="39"/>
    <w:rsid w:val="005E0846"/>
    <w:pPr>
      <w:ind w:left="1200"/>
    </w:pPr>
    <w:rPr>
      <w:rFonts w:asciiTheme="minorHAnsi" w:hAnsiTheme="minorHAnsi"/>
      <w:sz w:val="20"/>
      <w:szCs w:val="20"/>
    </w:rPr>
  </w:style>
  <w:style w:type="paragraph" w:styleId="TDC7">
    <w:name w:val="toc 7"/>
    <w:basedOn w:val="Normal"/>
    <w:next w:val="Normal"/>
    <w:autoRedefine/>
    <w:uiPriority w:val="39"/>
    <w:rsid w:val="005E0846"/>
    <w:pPr>
      <w:ind w:left="1440"/>
    </w:pPr>
    <w:rPr>
      <w:rFonts w:asciiTheme="minorHAnsi" w:hAnsiTheme="minorHAnsi"/>
      <w:sz w:val="20"/>
      <w:szCs w:val="20"/>
    </w:rPr>
  </w:style>
  <w:style w:type="paragraph" w:styleId="TDC8">
    <w:name w:val="toc 8"/>
    <w:basedOn w:val="Normal"/>
    <w:next w:val="Normal"/>
    <w:autoRedefine/>
    <w:uiPriority w:val="39"/>
    <w:rsid w:val="005E0846"/>
    <w:pPr>
      <w:ind w:left="1680"/>
    </w:pPr>
    <w:rPr>
      <w:rFonts w:asciiTheme="minorHAnsi" w:hAnsiTheme="minorHAnsi"/>
      <w:sz w:val="20"/>
      <w:szCs w:val="20"/>
    </w:rPr>
  </w:style>
  <w:style w:type="paragraph" w:styleId="TD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uiPriority w:val="99"/>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link w:val="PartChar"/>
    <w:rsid w:val="005E0846"/>
    <w:pPr>
      <w:keepNext/>
      <w:spacing w:before="2280"/>
      <w:jc w:val="center"/>
    </w:pPr>
    <w:rPr>
      <w:b/>
      <w:sz w:val="52"/>
    </w:rPr>
  </w:style>
  <w:style w:type="character" w:styleId="Refdecomentario">
    <w:name w:val="annotation reference"/>
    <w:uiPriority w:val="99"/>
    <w:qFormat/>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uiPriority w:val="99"/>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qFormat/>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link w:val="Encabezado"/>
    <w:qFormat/>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qForma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26735A"/>
  </w:style>
  <w:style w:type="paragraph" w:customStyle="1" w:styleId="SectionVHeading2">
    <w:name w:val="Section V. Heading 2"/>
    <w:basedOn w:val="SectionVHeader"/>
    <w:link w:val="SectionVHeading2Char"/>
    <w:uiPriority w:val="99"/>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Grade Média 1 - Ênfase 21,Celula,Numbered Paragraph,Main numbered paragraph,Bullets,Numbered List Paragraph,References,List Bullet Mary,Liste 1,ReferencesCxSpLast,List Paragraph nowy,BO"/>
    <w:basedOn w:val="Normal"/>
    <w:link w:val="PrrafodelistaC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5"/>
      </w:numPr>
      <w:tabs>
        <w:tab w:val="left" w:pos="1440"/>
        <w:tab w:val="left" w:pos="1710"/>
      </w:tabs>
      <w:spacing w:before="60" w:after="60"/>
    </w:pPr>
    <w:rPr>
      <w:b/>
      <w:bCs/>
      <w:color w:val="000000" w:themeColor="text1"/>
    </w:rPr>
  </w:style>
  <w:style w:type="paragraph" w:customStyle="1" w:styleId="HeaderEvaCriteria">
    <w:name w:val="Header Eva Criteria"/>
    <w:basedOn w:val="HeaderTechnicalandFinancialPartofEvaluationCriteria"/>
    <w:link w:val="HeaderEvaCriteriaChar"/>
    <w:qFormat/>
    <w:rsid w:val="00B05B1B"/>
    <w:pPr>
      <w:keepNext/>
      <w:numPr>
        <w:ilvl w:val="0"/>
        <w:numId w:val="373"/>
      </w:numPr>
      <w:tabs>
        <w:tab w:val="clear" w:pos="851"/>
      </w:tabs>
      <w:suppressAutoHyphens/>
      <w:spacing w:before="0" w:after="240"/>
      <w:outlineLvl w:val="2"/>
    </w:pPr>
  </w:style>
  <w:style w:type="paragraph" w:customStyle="1" w:styleId="SubheaderEvaCri">
    <w:name w:val="Subheader Eva Cri"/>
    <w:basedOn w:val="Prrafodelista"/>
    <w:link w:val="SubheaderEvaCriChar"/>
    <w:qFormat/>
    <w:rsid w:val="004B6471"/>
    <w:pPr>
      <w:numPr>
        <w:numId w:val="27"/>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05B1B"/>
    <w:rPr>
      <w:b/>
      <w:noProof/>
      <w:sz w:val="28"/>
      <w:szCs w:val="24"/>
      <w:lang w:val="es-ES"/>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Grade Média 1 - Ênfase 21 Car,Celula Car,Numbered Paragraph Car,Main numbered paragraph Car,Bullets Car,Numbered List Paragraph Car,References Car,List Bullet Mary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lang w:val="es-ES"/>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rPr>
  </w:style>
  <w:style w:type="character" w:customStyle="1" w:styleId="SubheaderTechnicalPartofEvaluationChar">
    <w:name w:val="Subheader Technical Part of Evaluation Char"/>
    <w:basedOn w:val="Fuentedeprrafopredeter"/>
    <w:link w:val="SubheaderTechnicalPartofEvaluation"/>
    <w:rsid w:val="00863D5E"/>
    <w:rPr>
      <w:rFonts w:ascii="Times New Roman Bold" w:hAnsi="Times New Roman Bold"/>
      <w:b/>
      <w:noProof/>
      <w:sz w:val="28"/>
      <w:szCs w:val="24"/>
      <w:lang w:val="es-ES"/>
    </w:rPr>
  </w:style>
  <w:style w:type="paragraph" w:customStyle="1" w:styleId="Seccion">
    <w:name w:val="Seccion"/>
    <w:basedOn w:val="Ttulo1"/>
    <w:link w:val="SeccionChar"/>
    <w:qFormat/>
    <w:rsid w:val="00051271"/>
    <w:pPr>
      <w:ind w:left="516"/>
      <w:jc w:val="center"/>
      <w:outlineLvl w:val="1"/>
    </w:pPr>
    <w:rPr>
      <w:rFonts w:ascii="Times New Roman" w:hAnsi="Times New Roman"/>
      <w:sz w:val="44"/>
    </w:rPr>
  </w:style>
  <w:style w:type="paragraph" w:customStyle="1" w:styleId="Subseccion">
    <w:name w:val="Subseccion"/>
    <w:basedOn w:val="Subttulo"/>
    <w:link w:val="SubseccionChar"/>
    <w:qFormat/>
    <w:rsid w:val="0080011A"/>
    <w:pPr>
      <w:tabs>
        <w:tab w:val="left" w:pos="2268"/>
      </w:tabs>
      <w:spacing w:before="240"/>
      <w:outlineLvl w:val="2"/>
    </w:pPr>
    <w:rPr>
      <w:sz w:val="40"/>
      <w:szCs w:val="40"/>
    </w:rPr>
  </w:style>
  <w:style w:type="character" w:customStyle="1" w:styleId="Ttulo1Car">
    <w:name w:val="Título 1 Car"/>
    <w:aliases w:val="Document Header1 Car,ClauseGroup_Title Car,primero Car"/>
    <w:basedOn w:val="Fuentedeprrafopredeter"/>
    <w:link w:val="Ttulo1"/>
    <w:rsid w:val="00DC0316"/>
    <w:rPr>
      <w:rFonts w:ascii="Arial" w:hAnsi="Arial" w:cs="Arial"/>
      <w:b/>
      <w:szCs w:val="24"/>
    </w:rPr>
  </w:style>
  <w:style w:type="character" w:customStyle="1" w:styleId="SeccionChar">
    <w:name w:val="Seccion Char"/>
    <w:basedOn w:val="Ttulo1Car"/>
    <w:link w:val="Seccion"/>
    <w:rsid w:val="00DC0316"/>
    <w:rPr>
      <w:rFonts w:ascii="Arial" w:hAnsi="Arial" w:cs="Arial"/>
      <w:b/>
      <w:sz w:val="44"/>
      <w:szCs w:val="24"/>
      <w:lang w:val="es-ES"/>
    </w:rPr>
  </w:style>
  <w:style w:type="paragraph" w:customStyle="1" w:styleId="Parte">
    <w:name w:val="Parte"/>
    <w:basedOn w:val="Ttulo1"/>
    <w:link w:val="ParteChar"/>
    <w:qFormat/>
    <w:rsid w:val="001333E4"/>
    <w:pPr>
      <w:jc w:val="center"/>
    </w:pPr>
    <w:rPr>
      <w:rFonts w:ascii="Times New Roman" w:hAnsi="Times New Roman"/>
      <w:sz w:val="44"/>
    </w:rPr>
  </w:style>
  <w:style w:type="character" w:customStyle="1" w:styleId="SubttuloCar">
    <w:name w:val="Subtítulo Car"/>
    <w:basedOn w:val="Fuentedeprrafopredeter"/>
    <w:link w:val="Subttulo"/>
    <w:rsid w:val="00DC0316"/>
    <w:rPr>
      <w:b/>
      <w:sz w:val="36"/>
    </w:rPr>
  </w:style>
  <w:style w:type="character" w:customStyle="1" w:styleId="SubseccionChar">
    <w:name w:val="Subseccion Char"/>
    <w:basedOn w:val="SubttuloCar"/>
    <w:link w:val="Subseccion"/>
    <w:rsid w:val="000D4181"/>
    <w:rPr>
      <w:b/>
      <w:sz w:val="40"/>
      <w:szCs w:val="40"/>
      <w:lang w:val="es-ES"/>
    </w:rPr>
  </w:style>
  <w:style w:type="character" w:customStyle="1" w:styleId="ParteChar">
    <w:name w:val="Parte Char"/>
    <w:basedOn w:val="Ttulo1Car"/>
    <w:link w:val="Parte"/>
    <w:rsid w:val="001333E4"/>
    <w:rPr>
      <w:rFonts w:ascii="Arial" w:hAnsi="Arial" w:cs="Arial"/>
      <w:b/>
      <w:sz w:val="44"/>
      <w:szCs w:val="24"/>
    </w:rPr>
  </w:style>
  <w:style w:type="character" w:customStyle="1" w:styleId="Ttulo4Car">
    <w:name w:val="Título 4 Car"/>
    <w:aliases w:val="Sub-Clause Sub-paragraph Car, Sub-Clause Sub-paragraph Car,ClauseSubSub_No&amp;Name Car,Subsection Car,Heading4 Car,Kop 4 Car"/>
    <w:basedOn w:val="Fuentedeprrafopredeter"/>
    <w:link w:val="Ttulo4"/>
    <w:locked/>
    <w:rsid w:val="004273EF"/>
    <w:rPr>
      <w:rFonts w:ascii="Arial" w:hAnsi="Arial" w:cs="Arial"/>
      <w:lang w:val="es-ES"/>
    </w:rPr>
  </w:style>
  <w:style w:type="paragraph" w:customStyle="1" w:styleId="SectionIHeader2">
    <w:name w:val="Section I. Header 2"/>
    <w:basedOn w:val="Prrafodelista"/>
    <w:qFormat/>
    <w:rsid w:val="004273EF"/>
    <w:pPr>
      <w:numPr>
        <w:numId w:val="30"/>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20641B"/>
    <w:pPr>
      <w:numPr>
        <w:ilvl w:val="3"/>
        <w:numId w:val="253"/>
      </w:numPr>
      <w:tabs>
        <w:tab w:val="left" w:pos="851"/>
      </w:tabs>
      <w:spacing w:before="400" w:after="200"/>
    </w:pPr>
    <w:rPr>
      <w:b/>
      <w:noProof/>
      <w:sz w:val="28"/>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20641B"/>
    <w:rPr>
      <w:b/>
      <w:noProof/>
      <w:sz w:val="28"/>
      <w:szCs w:val="24"/>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Fuentedeprrafopredeter"/>
    <w:link w:val="AheaderTerciaryleve"/>
    <w:rsid w:val="003F4E32"/>
    <w:rPr>
      <w:b/>
      <w:noProof/>
      <w:sz w:val="28"/>
      <w:szCs w:val="24"/>
    </w:rPr>
  </w:style>
  <w:style w:type="table" w:styleId="Tablaconcuadrcula">
    <w:name w:val="Table Grid"/>
    <w:basedOn w:val="Tablanormal"/>
    <w:uiPriority w:val="5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qFormat/>
    <w:rsid w:val="00D12379"/>
    <w:rPr>
      <w:lang w:val="es-AR"/>
    </w:rPr>
  </w:style>
  <w:style w:type="paragraph" w:styleId="HTMLconformatoprevio">
    <w:name w:val="HTML Preformatted"/>
    <w:basedOn w:val="Normal"/>
    <w:link w:val="HTMLconformatoprevioC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Prrafodelista"/>
    <w:autoRedefine/>
    <w:qFormat/>
    <w:rsid w:val="0006366D"/>
    <w:pPr>
      <w:numPr>
        <w:numId w:val="33"/>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06366D"/>
    <w:pPr>
      <w:numPr>
        <w:numId w:val="34"/>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BC0ACA"/>
    <w:pPr>
      <w:numPr>
        <w:numId w:val="35"/>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BC0ACA"/>
    <w:pPr>
      <w:numPr>
        <w:numId w:val="36"/>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iPriority w:val="99"/>
    <w:unhideWhenUsed/>
    <w:rsid w:val="00D75231"/>
  </w:style>
  <w:style w:type="character" w:customStyle="1" w:styleId="MapadeldocumentoCar">
    <w:name w:val="Mapa del documento Car"/>
    <w:basedOn w:val="Fuentedeprrafopredeter"/>
    <w:link w:val="Mapadeldocumento"/>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rPr>
  </w:style>
  <w:style w:type="character" w:customStyle="1" w:styleId="TtuloCar">
    <w:name w:val="Título Car"/>
    <w:link w:val="Ttulo"/>
    <w:rsid w:val="00863993"/>
    <w:rPr>
      <w:rFonts w:ascii="Arial" w:hAnsi="Arial"/>
      <w:b/>
      <w:sz w:val="48"/>
    </w:rPr>
  </w:style>
  <w:style w:type="character" w:customStyle="1" w:styleId="Sangra3detindependienteCar">
    <w:name w:val="Sangría 3 de t. independiente Car"/>
    <w:link w:val="Sangra3detindependiente"/>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Textoennegrita">
    <w:name w:val="Strong"/>
    <w:aliases w:val="Título Nivel 1"/>
    <w:uiPriority w:val="22"/>
    <w:qFormat/>
    <w:rsid w:val="00893362"/>
    <w:rPr>
      <w:b/>
      <w:bCs/>
    </w:rPr>
  </w:style>
  <w:style w:type="character" w:customStyle="1" w:styleId="Ttulo2Car">
    <w:name w:val="Título 2 Car"/>
    <w:aliases w:val="Section-Title Car,Title Header2 Car,Clause_No&amp;Name Car,Heading 2 Char Char Car"/>
    <w:basedOn w:val="Fuentedeprrafopredeter"/>
    <w:link w:val="Ttulo2"/>
    <w:rsid w:val="000402DC"/>
    <w:rPr>
      <w:rFonts w:ascii="Arial" w:hAnsi="Arial" w:cs="Arial"/>
      <w:b/>
      <w:bCs/>
      <w:sz w:val="24"/>
      <w:szCs w:val="24"/>
    </w:rPr>
  </w:style>
  <w:style w:type="character" w:customStyle="1" w:styleId="Ttulo3Car">
    <w:name w:val="Título 3 Car"/>
    <w:aliases w:val="Section Header3 Car,Sub-Clause Paragraph Car,ClauseSub_No&amp;Name Car,Section Header3 Char Char Car,Section Header3 Char Char Char Char Char Car,Section Header3 Char Char Char Car,Secciones Car"/>
    <w:basedOn w:val="Fuentedeprrafopredeter"/>
    <w:link w:val="Ttulo3"/>
    <w:rsid w:val="000402DC"/>
    <w:rPr>
      <w:rFonts w:cs="Arial"/>
      <w:b/>
      <w:bCs/>
      <w:spacing w:val="-2"/>
      <w:sz w:val="16"/>
      <w:szCs w:val="24"/>
    </w:rPr>
  </w:style>
  <w:style w:type="character" w:customStyle="1" w:styleId="Ttulo5Car">
    <w:name w:val="Título 5 Car"/>
    <w:aliases w:val="Kop 5 Car"/>
    <w:basedOn w:val="Fuentedeprrafopredeter"/>
    <w:link w:val="Ttulo5"/>
    <w:rsid w:val="000402DC"/>
    <w:rPr>
      <w:rFonts w:cs="Arial"/>
      <w:b/>
      <w:bCs/>
      <w:iCs/>
      <w:spacing w:val="-2"/>
      <w:sz w:val="36"/>
      <w:szCs w:val="24"/>
      <w:lang w:val="es-ES"/>
    </w:rPr>
  </w:style>
  <w:style w:type="character" w:customStyle="1" w:styleId="Ttulo6Car">
    <w:name w:val="Título 6 Car"/>
    <w:basedOn w:val="Fuentedeprrafopredeter"/>
    <w:link w:val="Ttulo6"/>
    <w:rsid w:val="000402DC"/>
    <w:rPr>
      <w:rFonts w:ascii="Arial" w:hAnsi="Arial"/>
      <w:i/>
      <w:sz w:val="22"/>
      <w:lang w:val="es-ES"/>
    </w:rPr>
  </w:style>
  <w:style w:type="character" w:customStyle="1" w:styleId="Ttulo7Car">
    <w:name w:val="Título 7 Car"/>
    <w:basedOn w:val="Fuentedeprrafopredeter"/>
    <w:link w:val="Ttulo7"/>
    <w:rsid w:val="000402DC"/>
    <w:rPr>
      <w:rFonts w:ascii="Arial" w:hAnsi="Arial"/>
      <w:lang w:val="es-ES"/>
    </w:rPr>
  </w:style>
  <w:style w:type="character" w:customStyle="1" w:styleId="Ttulo8Car">
    <w:name w:val="Título 8 Car"/>
    <w:basedOn w:val="Fuentedeprrafopredeter"/>
    <w:link w:val="Ttulo8"/>
    <w:rsid w:val="000402DC"/>
    <w:rPr>
      <w:rFonts w:ascii="Arial" w:hAnsi="Arial"/>
      <w:i/>
      <w:lang w:val="es-ES"/>
    </w:rPr>
  </w:style>
  <w:style w:type="character" w:customStyle="1" w:styleId="Ttulo9Car">
    <w:name w:val="Título 9 Car"/>
    <w:basedOn w:val="Fuentedeprrafopredeter"/>
    <w:link w:val="Ttulo9"/>
    <w:rsid w:val="000402DC"/>
    <w:rPr>
      <w:rFonts w:ascii="Arial" w:hAnsi="Arial"/>
      <w:b/>
      <w:i/>
      <w:sz w:val="18"/>
      <w:lang w:val="es-ES"/>
    </w:rPr>
  </w:style>
  <w:style w:type="character" w:customStyle="1" w:styleId="TextodegloboCar">
    <w:name w:val="Texto de globo Car"/>
    <w:basedOn w:val="Fuentedeprrafopredeter"/>
    <w:link w:val="Textodeglobo"/>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Textoindependiente3Car">
    <w:name w:val="Texto independiente 3 Car"/>
    <w:basedOn w:val="Fuentedeprrafopredeter"/>
    <w:link w:val="Textoindependiente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 w:val="22"/>
      <w:szCs w:val="22"/>
    </w:rPr>
  </w:style>
  <w:style w:type="paragraph" w:customStyle="1" w:styleId="Normal-Tabla">
    <w:name w:val="Normal-Tabla"/>
    <w:basedOn w:val="Normal"/>
    <w:qFormat/>
    <w:rsid w:val="000402DC"/>
    <w:pPr>
      <w:spacing w:before="40" w:after="40"/>
      <w:jc w:val="both"/>
    </w:pPr>
    <w:rPr>
      <w:sz w:val="20"/>
      <w:szCs w:val="20"/>
      <w:lang w:val="es-AR"/>
    </w:rPr>
  </w:style>
  <w:style w:type="character" w:customStyle="1" w:styleId="Header1-ClausesChar">
    <w:name w:val="Header 1 - Clauses Char"/>
    <w:link w:val="Header1-Clauses"/>
    <w:rsid w:val="000402DC"/>
    <w:rPr>
      <w:rFonts w:ascii="Arial" w:hAnsi="Arial"/>
      <w:b/>
      <w:lang w:val="es-ES"/>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22b">
    <w:name w:val="Head 2.2b"/>
    <w:basedOn w:val="Normal"/>
    <w:rsid w:val="000402DC"/>
    <w:pPr>
      <w:suppressAutoHyphens/>
      <w:spacing w:after="240"/>
      <w:ind w:left="360" w:hanging="360"/>
    </w:pPr>
    <w:rPr>
      <w:b/>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rPr>
  </w:style>
  <w:style w:type="paragraph" w:customStyle="1" w:styleId="Head52">
    <w:name w:val="Head 5.2"/>
    <w:basedOn w:val="Normal"/>
    <w:rsid w:val="000402DC"/>
    <w:pPr>
      <w:keepNext/>
      <w:suppressAutoHyphens/>
      <w:spacing w:before="480" w:after="240"/>
      <w:ind w:left="547" w:hanging="547"/>
      <w:jc w:val="center"/>
    </w:pPr>
    <w:rPr>
      <w:b/>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72">
    <w:name w:val="Head 7.2"/>
    <w:basedOn w:val="Normal"/>
    <w:rsid w:val="000402DC"/>
    <w:pPr>
      <w:suppressAutoHyphens/>
      <w:spacing w:after="240"/>
      <w:ind w:left="720" w:hanging="720"/>
    </w:pPr>
    <w:rPr>
      <w:rFonts w:ascii="Times New Roman Bold" w:hAnsi="Times New Roman Bold"/>
      <w:b/>
      <w:sz w:val="28"/>
    </w:rPr>
  </w:style>
  <w:style w:type="paragraph" w:customStyle="1" w:styleId="Head81">
    <w:name w:val="Head 8.1"/>
    <w:basedOn w:val="Ttulo1"/>
    <w:rsid w:val="000402DC"/>
    <w:pPr>
      <w:keepNext w:val="0"/>
      <w:tabs>
        <w:tab w:val="clear" w:pos="1422"/>
      </w:tabs>
      <w:suppressAutoHyphens/>
      <w:spacing w:before="480" w:after="240"/>
      <w:ind w:left="0"/>
      <w:jc w:val="center"/>
      <w:outlineLvl w:val="9"/>
    </w:pPr>
    <w:rPr>
      <w:rFonts w:ascii="Times New Roman Bold" w:hAnsi="Times New Roman Bold" w:cs="Times New Roman"/>
      <w:sz w:val="32"/>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45"/>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link w:val="SectionVIHeaderCha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Ttulo1"/>
    <w:rsid w:val="000402DC"/>
    <w:pPr>
      <w:keepNext w:val="0"/>
      <w:tabs>
        <w:tab w:val="clear" w:pos="1422"/>
      </w:tabs>
      <w:suppressAutoHyphens/>
      <w:spacing w:before="480" w:after="240"/>
      <w:ind w:left="0"/>
      <w:jc w:val="center"/>
    </w:pPr>
    <w:rPr>
      <w:rFonts w:ascii="Times New Roman Bold" w:hAnsi="Times New Roman Bold" w:cs="Times New Roman"/>
      <w:smallCaps/>
      <w:sz w:val="56"/>
    </w:rPr>
  </w:style>
  <w:style w:type="paragraph" w:customStyle="1" w:styleId="StyleHeader1-ClausesLeft0Hanging03After0pt">
    <w:name w:val="Style Header 1 - Clauses + Left:  0&quot; Hanging:  0.3&quot; After:  0 pt"/>
    <w:basedOn w:val="Header1-Clauses"/>
    <w:rsid w:val="000402DC"/>
    <w:pPr>
      <w:numPr>
        <w:numId w:val="46"/>
      </w:numPr>
      <w:tabs>
        <w:tab w:val="clear" w:pos="360"/>
        <w:tab w:val="left" w:pos="342"/>
      </w:tabs>
      <w:spacing w:before="0"/>
      <w:ind w:left="342"/>
    </w:pPr>
    <w:rPr>
      <w:rFonts w:ascii="Times New Roman" w:hAnsi="Times New Roman"/>
      <w:bCs/>
      <w:sz w:val="24"/>
      <w:szCs w:val="24"/>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rPr>
  </w:style>
  <w:style w:type="paragraph" w:customStyle="1" w:styleId="Section7heading3">
    <w:name w:val="Section 7 heading 3"/>
    <w:basedOn w:val="Ttulo3"/>
    <w:link w:val="Section7heading3Char"/>
    <w:rsid w:val="000402DC"/>
    <w:pPr>
      <w:keepNext w:val="0"/>
      <w:spacing w:after="0"/>
    </w:pPr>
    <w:rPr>
      <w:rFonts w:cs="Times New Roman"/>
      <w:bCs w:val="0"/>
      <w:spacing w:val="0"/>
      <w:sz w:val="28"/>
    </w:rPr>
  </w:style>
  <w:style w:type="paragraph" w:customStyle="1" w:styleId="Section7heading4">
    <w:name w:val="Section 7 heading 4"/>
    <w:basedOn w:val="Ttulo3"/>
    <w:link w:val="Section7heading4Char1"/>
    <w:rsid w:val="000402DC"/>
    <w:pPr>
      <w:keepNext w:val="0"/>
      <w:tabs>
        <w:tab w:val="left" w:pos="576"/>
      </w:tabs>
      <w:spacing w:after="0"/>
      <w:ind w:left="576" w:hanging="576"/>
      <w:jc w:val="left"/>
    </w:pPr>
    <w:rPr>
      <w:rFonts w:cs="Times New Roman"/>
      <w:bCs w:val="0"/>
      <w:spacing w:val="0"/>
      <w:sz w:val="24"/>
    </w:rPr>
  </w:style>
  <w:style w:type="paragraph" w:customStyle="1" w:styleId="Section7heading5">
    <w:name w:val="Section 7 heading 5"/>
    <w:basedOn w:val="Ttulo3"/>
    <w:rsid w:val="000402DC"/>
    <w:pPr>
      <w:keepNext w:val="0"/>
      <w:spacing w:after="0"/>
      <w:jc w:val="both"/>
    </w:pPr>
    <w:rPr>
      <w:rFonts w:cs="Times New Roman"/>
      <w:bCs w:val="0"/>
      <w:spacing w:val="0"/>
      <w:sz w:val="24"/>
    </w:rPr>
  </w:style>
  <w:style w:type="paragraph" w:customStyle="1" w:styleId="StyleSection7heading3After10pt">
    <w:name w:val="Style Section 7 heading 3 + After:  10 pt"/>
    <w:basedOn w:val="Section7heading3"/>
    <w:link w:val="StyleSection7heading3After10ptChar"/>
    <w:rsid w:val="000402DC"/>
    <w:pPr>
      <w:spacing w:after="200"/>
    </w:pPr>
    <w:rPr>
      <w:rFonts w:ascii="Times New Roman Bold" w:hAnsi="Times New Roman Bold"/>
      <w:bCs/>
      <w:szCs w:val="28"/>
    </w:rPr>
  </w:style>
  <w:style w:type="paragraph" w:customStyle="1" w:styleId="StyleTOC1Before8pt">
    <w:name w:val="Style TOC 1 + Before:  8 pt"/>
    <w:basedOn w:val="TDC1"/>
    <w:rsid w:val="000402DC"/>
    <w:pPr>
      <w:tabs>
        <w:tab w:val="right" w:pos="720"/>
        <w:tab w:val="right" w:leader="dot" w:pos="9000"/>
      </w:tabs>
      <w:suppressAutoHyphens/>
      <w:spacing w:before="160"/>
      <w:ind w:left="720" w:right="720" w:hanging="720"/>
    </w:pPr>
    <w:rPr>
      <w:bCs w:val="0"/>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Sangra2detindependienteCar">
    <w:name w:val="Sangría 2 de t. independiente Car"/>
    <w:basedOn w:val="Fuentedeprrafopredeter"/>
    <w:link w:val="Sangra2detindependiente"/>
    <w:rsid w:val="000402DC"/>
    <w:rPr>
      <w:rFonts w:ascii="Arial" w:hAnsi="Arial"/>
      <w:sz w:val="22"/>
    </w:rPr>
  </w:style>
  <w:style w:type="character" w:customStyle="1" w:styleId="BodyTextIndentChar">
    <w:name w:val="Body Text Indent Char"/>
    <w:basedOn w:val="Fuentedeprrafopredeter"/>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rPr>
  </w:style>
  <w:style w:type="paragraph" w:customStyle="1" w:styleId="SectionIVHeader">
    <w:name w:val="Section IV. Header"/>
    <w:basedOn w:val="SectionVIHeader0"/>
    <w:rsid w:val="000402DC"/>
  </w:style>
  <w:style w:type="character" w:styleId="nfasis">
    <w:name w:val="Emphasis"/>
    <w:uiPriority w:val="20"/>
    <w:qFormat/>
    <w:rsid w:val="000402DC"/>
    <w:rPr>
      <w:i/>
      <w:iCs/>
    </w:rPr>
  </w:style>
  <w:style w:type="paragraph" w:customStyle="1" w:styleId="Heading1-Clausename">
    <w:name w:val="Heading 1- Clause name"/>
    <w:basedOn w:val="Normal"/>
    <w:rsid w:val="000402DC"/>
    <w:pPr>
      <w:numPr>
        <w:numId w:val="48"/>
      </w:numPr>
      <w:tabs>
        <w:tab w:val="num" w:pos="360"/>
      </w:tabs>
      <w:spacing w:after="200"/>
      <w:ind w:left="360" w:hanging="360"/>
    </w:pPr>
    <w:rPr>
      <w:b/>
    </w:rPr>
  </w:style>
  <w:style w:type="paragraph" w:customStyle="1" w:styleId="S1-OptB-header2">
    <w:name w:val="S1-OptB-header2"/>
    <w:basedOn w:val="Normal"/>
    <w:uiPriority w:val="99"/>
    <w:rsid w:val="000402DC"/>
    <w:pPr>
      <w:numPr>
        <w:numId w:val="47"/>
      </w:numPr>
    </w:pPr>
    <w:rPr>
      <w:b/>
    </w:rPr>
  </w:style>
  <w:style w:type="paragraph" w:customStyle="1" w:styleId="OptB-S1-subpara">
    <w:name w:val="OptB-S1-sub para"/>
    <w:basedOn w:val="Normal"/>
    <w:uiPriority w:val="99"/>
    <w:rsid w:val="000402DC"/>
    <w:pPr>
      <w:spacing w:after="200"/>
      <w:jc w:val="both"/>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jc w:val="both"/>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jc w:val="both"/>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jc w:val="both"/>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jc w:val="both"/>
    </w:pPr>
    <w:rPr>
      <w:sz w:val="18"/>
      <w:szCs w:val="18"/>
    </w:rPr>
  </w:style>
  <w:style w:type="paragraph" w:customStyle="1" w:styleId="p33">
    <w:name w:val="p33"/>
    <w:basedOn w:val="Normal"/>
    <w:rsid w:val="000402DC"/>
    <w:pPr>
      <w:spacing w:before="83"/>
      <w:ind w:left="240"/>
      <w:jc w:val="both"/>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jc w:val="both"/>
    </w:pPr>
    <w:rPr>
      <w:sz w:val="18"/>
      <w:szCs w:val="18"/>
    </w:rPr>
  </w:style>
  <w:style w:type="paragraph" w:customStyle="1" w:styleId="p41">
    <w:name w:val="p41"/>
    <w:basedOn w:val="Normal"/>
    <w:rsid w:val="000402DC"/>
    <w:pPr>
      <w:spacing w:before="147"/>
      <w:ind w:left="105"/>
      <w:jc w:val="both"/>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jc w:val="both"/>
    </w:pPr>
    <w:rPr>
      <w:sz w:val="18"/>
      <w:szCs w:val="18"/>
    </w:rPr>
  </w:style>
  <w:style w:type="paragraph" w:customStyle="1" w:styleId="p60">
    <w:name w:val="p60"/>
    <w:basedOn w:val="Normal"/>
    <w:rsid w:val="000402DC"/>
    <w:pPr>
      <w:spacing w:before="146"/>
      <w:ind w:left="165"/>
      <w:jc w:val="both"/>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jc w:val="both"/>
    </w:pPr>
    <w:rPr>
      <w:sz w:val="18"/>
      <w:szCs w:val="18"/>
    </w:rPr>
  </w:style>
  <w:style w:type="paragraph" w:customStyle="1" w:styleId="p70">
    <w:name w:val="p70"/>
    <w:basedOn w:val="Normal"/>
    <w:rsid w:val="000402DC"/>
    <w:pPr>
      <w:spacing w:before="90"/>
      <w:ind w:left="105"/>
      <w:jc w:val="both"/>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jc w:val="both"/>
    </w:pPr>
    <w:rPr>
      <w:sz w:val="18"/>
      <w:szCs w:val="18"/>
    </w:rPr>
  </w:style>
  <w:style w:type="paragraph" w:customStyle="1" w:styleId="p95">
    <w:name w:val="p95"/>
    <w:basedOn w:val="Normal"/>
    <w:rsid w:val="000402DC"/>
    <w:pPr>
      <w:ind w:left="255"/>
      <w:jc w:val="both"/>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jc w:val="both"/>
    </w:pPr>
    <w:rPr>
      <w:rFonts w:ascii="Cambria" w:hAnsi="Cambria"/>
      <w:sz w:val="18"/>
      <w:szCs w:val="18"/>
    </w:rPr>
  </w:style>
  <w:style w:type="paragraph" w:customStyle="1" w:styleId="p100">
    <w:name w:val="p100"/>
    <w:basedOn w:val="Normal"/>
    <w:rsid w:val="000402DC"/>
    <w:pPr>
      <w:spacing w:line="204" w:lineRule="atLeast"/>
      <w:ind w:left="105"/>
      <w:jc w:val="both"/>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jc w:val="both"/>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jc w:val="both"/>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jc w:val="both"/>
    </w:pPr>
    <w:rPr>
      <w:sz w:val="18"/>
      <w:szCs w:val="18"/>
    </w:rPr>
  </w:style>
  <w:style w:type="paragraph" w:customStyle="1" w:styleId="p118">
    <w:name w:val="p118"/>
    <w:basedOn w:val="Normal"/>
    <w:rsid w:val="000402DC"/>
    <w:pPr>
      <w:spacing w:before="75"/>
      <w:ind w:left="105"/>
      <w:jc w:val="both"/>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jc w:val="both"/>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jc w:val="both"/>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jc w:val="both"/>
    </w:pPr>
    <w:rPr>
      <w:rFonts w:ascii="Cambria" w:hAnsi="Cambria"/>
      <w:sz w:val="18"/>
      <w:szCs w:val="18"/>
    </w:rPr>
  </w:style>
  <w:style w:type="paragraph" w:customStyle="1" w:styleId="p129">
    <w:name w:val="p129"/>
    <w:basedOn w:val="Normal"/>
    <w:rsid w:val="000402DC"/>
    <w:pPr>
      <w:spacing w:before="149"/>
      <w:ind w:left="105"/>
      <w:jc w:val="both"/>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jc w:val="both"/>
    </w:pPr>
    <w:rPr>
      <w:rFonts w:ascii="Cambria" w:hAnsi="Cambria"/>
      <w:sz w:val="18"/>
      <w:szCs w:val="18"/>
    </w:rPr>
  </w:style>
  <w:style w:type="paragraph" w:customStyle="1" w:styleId="p136">
    <w:name w:val="p136"/>
    <w:basedOn w:val="Normal"/>
    <w:rsid w:val="000402DC"/>
    <w:pPr>
      <w:spacing w:before="104"/>
      <w:ind w:left="105"/>
      <w:jc w:val="both"/>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jc w:val="both"/>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jc w:val="both"/>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jc w:val="both"/>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jc w:val="both"/>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jc w:val="both"/>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jc w:val="both"/>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jc w:val="both"/>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 w:val="22"/>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Fuentedeprrafopredeter"/>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Fuentedeprrafopredeter"/>
    <w:link w:val="SEC3h2"/>
    <w:rsid w:val="000402DC"/>
    <w:rPr>
      <w:b/>
      <w:iCs/>
      <w:sz w:val="28"/>
      <w:szCs w:val="24"/>
    </w:rPr>
  </w:style>
  <w:style w:type="paragraph" w:customStyle="1" w:styleId="BlockQuotation">
    <w:name w:val="Block Quotation"/>
    <w:basedOn w:val="Normal"/>
    <w:uiPriority w:val="99"/>
    <w:rsid w:val="000402DC"/>
    <w:pPr>
      <w:ind w:left="855" w:right="-72" w:hanging="315"/>
      <w:jc w:val="both"/>
    </w:pPr>
  </w:style>
  <w:style w:type="paragraph" w:styleId="Tabladeilustraciones">
    <w:name w:val="table of figures"/>
    <w:basedOn w:val="Normal"/>
    <w:next w:val="Normal"/>
    <w:uiPriority w:val="99"/>
    <w:rsid w:val="000402DC"/>
    <w:pPr>
      <w:ind w:left="480" w:hanging="480"/>
      <w:jc w:val="both"/>
    </w:pPr>
  </w:style>
  <w:style w:type="paragraph" w:customStyle="1" w:styleId="pq-annexb">
    <w:name w:val="pq-annexb"/>
    <w:basedOn w:val="Normal"/>
    <w:uiPriority w:val="99"/>
    <w:rsid w:val="000402DC"/>
    <w:pPr>
      <w:tabs>
        <w:tab w:val="num" w:pos="900"/>
      </w:tabs>
      <w:ind w:left="900" w:hanging="900"/>
      <w:jc w:val="both"/>
    </w:pPr>
    <w:rPr>
      <w:b/>
    </w:rPr>
  </w:style>
  <w:style w:type="character" w:customStyle="1" w:styleId="AsuntodelcomentarioCar">
    <w:name w:val="Asunto del comentario Car"/>
    <w:basedOn w:val="TextocomentarioCar"/>
    <w:link w:val="Asuntodelcomentario"/>
    <w:rsid w:val="000402DC"/>
    <w:rPr>
      <w:rFonts w:ascii="Arial" w:hAnsi="Arial"/>
      <w:b/>
      <w:bCs/>
      <w:lang w:val="es-ES_tradnl"/>
    </w:rPr>
  </w:style>
  <w:style w:type="paragraph" w:customStyle="1" w:styleId="FooterLandscape">
    <w:name w:val="Footer Landscape"/>
    <w:basedOn w:val="Piedepgina"/>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0402DC"/>
    <w:pPr>
      <w:suppressAutoHyphens/>
      <w:ind w:left="720" w:hanging="720"/>
      <w:jc w:val="both"/>
    </w:pPr>
  </w:style>
  <w:style w:type="paragraph" w:customStyle="1" w:styleId="a">
    <w:name w:val="(a)"/>
    <w:basedOn w:val="Normal"/>
    <w:uiPriority w:val="99"/>
    <w:rsid w:val="000402DC"/>
    <w:pPr>
      <w:suppressAutoHyphens/>
      <w:ind w:left="1440" w:hanging="720"/>
      <w:jc w:val="both"/>
    </w:pPr>
  </w:style>
  <w:style w:type="paragraph" w:customStyle="1" w:styleId="StyleHeader1-ClausesAfter10pt">
    <w:name w:val="Style Header 1 - Clauses + After:  10 pt"/>
    <w:basedOn w:val="Header1-Clauses"/>
    <w:autoRedefine/>
    <w:uiPriority w:val="99"/>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Ttulo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49"/>
      </w:numPr>
      <w:spacing w:before="120" w:after="240"/>
      <w:jc w:val="center"/>
    </w:pPr>
    <w:rPr>
      <w:b/>
      <w:sz w:val="28"/>
    </w:rPr>
  </w:style>
  <w:style w:type="paragraph" w:customStyle="1" w:styleId="StyleTOC1NotBold">
    <w:name w:val="Style TOC 1 + Not Bold"/>
    <w:basedOn w:val="TDC1"/>
    <w:uiPriority w:val="99"/>
    <w:rsid w:val="000402DC"/>
    <w:pPr>
      <w:tabs>
        <w:tab w:val="right" w:leader="dot" w:pos="9000"/>
      </w:tabs>
      <w:spacing w:after="120"/>
    </w:pPr>
    <w:rPr>
      <w:b w:val="0"/>
    </w:rPr>
  </w:style>
  <w:style w:type="paragraph" w:customStyle="1" w:styleId="S9Header">
    <w:name w:val="S9 Header"/>
    <w:basedOn w:val="Normal"/>
    <w:uiPriority w:val="99"/>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uiPriority w:val="99"/>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jc w:val="both"/>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50"/>
      </w:numPr>
      <w:spacing w:after="200"/>
      <w:jc w:val="both"/>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Ttulo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uiPriority w:val="99"/>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Ttulo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Ttulo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Ttulo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tulo"/>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jc w:val="both"/>
    </w:pPr>
    <w:rPr>
      <w:lang w:eastAsia="es-ES"/>
    </w:rPr>
  </w:style>
  <w:style w:type="paragraph" w:styleId="Textoindependienteprimerasangra">
    <w:name w:val="Body Text First Indent"/>
    <w:basedOn w:val="Textoindependiente"/>
    <w:link w:val="TextoindependienteprimerasangraCar"/>
    <w:uiPriority w:val="99"/>
    <w:rsid w:val="000402DC"/>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0402DC"/>
    <w:rPr>
      <w:rFonts w:ascii="Arial" w:hAnsi="Arial" w:cs="Arial"/>
      <w:sz w:val="24"/>
      <w:szCs w:val="24"/>
    </w:rPr>
  </w:style>
  <w:style w:type="paragraph" w:styleId="Textoindependienteprimerasangra2">
    <w:name w:val="Body Text First Indent 2"/>
    <w:basedOn w:val="Sangradetextonormal"/>
    <w:link w:val="Textoindependienteprimerasangra2Car"/>
    <w:uiPriority w:val="99"/>
    <w:rsid w:val="000402DC"/>
    <w:pPr>
      <w:ind w:left="360" w:firstLine="360"/>
      <w:jc w:val="both"/>
    </w:pPr>
    <w:rPr>
      <w:rFonts w:ascii="Times New Roman" w:hAnsi="Times New Roman" w:cs="Times New Roman"/>
      <w:sz w:val="24"/>
    </w:rPr>
  </w:style>
  <w:style w:type="character" w:customStyle="1" w:styleId="SangradetextonormalCar">
    <w:name w:val="Sangría de texto normal Car"/>
    <w:basedOn w:val="Fuentedeprrafopredeter"/>
    <w:link w:val="Sangradetextonormal"/>
    <w:rsid w:val="000402DC"/>
    <w:rPr>
      <w:rFonts w:ascii="Arial" w:hAnsi="Arial" w:cs="Arial"/>
      <w:szCs w:val="24"/>
    </w:rPr>
  </w:style>
  <w:style w:type="character" w:customStyle="1" w:styleId="Textoindependienteprimerasangra2Car">
    <w:name w:val="Texto independiente primera sangría 2 Car"/>
    <w:basedOn w:val="SangradetextonormalCar"/>
    <w:link w:val="Textoindependienteprimerasangra2"/>
    <w:uiPriority w:val="99"/>
    <w:rsid w:val="000402DC"/>
    <w:rPr>
      <w:rFonts w:ascii="Arial" w:hAnsi="Arial" w:cs="Arial"/>
      <w:sz w:val="24"/>
      <w:szCs w:val="24"/>
    </w:rPr>
  </w:style>
  <w:style w:type="paragraph" w:styleId="Cierre">
    <w:name w:val="Closing"/>
    <w:basedOn w:val="Normal"/>
    <w:link w:val="CierreCar"/>
    <w:uiPriority w:val="99"/>
    <w:rsid w:val="000402DC"/>
    <w:pPr>
      <w:ind w:left="4320"/>
      <w:jc w:val="both"/>
    </w:pPr>
  </w:style>
  <w:style w:type="character" w:customStyle="1" w:styleId="CierreCar">
    <w:name w:val="Cierre Car"/>
    <w:basedOn w:val="Fuentedeprrafopredeter"/>
    <w:link w:val="Cierre"/>
    <w:uiPriority w:val="99"/>
    <w:rsid w:val="000402DC"/>
    <w:rPr>
      <w:sz w:val="24"/>
      <w:szCs w:val="24"/>
    </w:rPr>
  </w:style>
  <w:style w:type="paragraph" w:styleId="Fecha">
    <w:name w:val="Date"/>
    <w:basedOn w:val="Normal"/>
    <w:next w:val="Normal"/>
    <w:link w:val="FechaCar"/>
    <w:uiPriority w:val="99"/>
    <w:rsid w:val="000402DC"/>
    <w:pPr>
      <w:jc w:val="both"/>
    </w:pPr>
  </w:style>
  <w:style w:type="character" w:customStyle="1" w:styleId="FechaCar">
    <w:name w:val="Fecha Car"/>
    <w:basedOn w:val="Fuentedeprrafopredeter"/>
    <w:link w:val="Fecha"/>
    <w:uiPriority w:val="99"/>
    <w:rsid w:val="000402DC"/>
    <w:rPr>
      <w:sz w:val="24"/>
      <w:szCs w:val="24"/>
    </w:rPr>
  </w:style>
  <w:style w:type="paragraph" w:styleId="Firmadecorreoelectrnico">
    <w:name w:val="E-mail Signature"/>
    <w:basedOn w:val="Normal"/>
    <w:link w:val="FirmadecorreoelectrnicoCar"/>
    <w:uiPriority w:val="99"/>
    <w:rsid w:val="000402DC"/>
    <w:pPr>
      <w:jc w:val="both"/>
    </w:pPr>
  </w:style>
  <w:style w:type="character" w:customStyle="1" w:styleId="FirmadecorreoelectrnicoCar">
    <w:name w:val="Firma de correo electrónico Car"/>
    <w:basedOn w:val="Fuentedeprrafopredeter"/>
    <w:link w:val="Firmadecorreoelectrnico"/>
    <w:uiPriority w:val="99"/>
    <w:rsid w:val="000402DC"/>
    <w:rPr>
      <w:sz w:val="24"/>
      <w:szCs w:val="24"/>
    </w:rPr>
  </w:style>
  <w:style w:type="paragraph" w:styleId="Direccinsobre">
    <w:name w:val="envelope address"/>
    <w:basedOn w:val="Normal"/>
    <w:uiPriority w:val="99"/>
    <w:rsid w:val="000402DC"/>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0402DC"/>
    <w:pPr>
      <w:jc w:val="both"/>
    </w:pPr>
    <w:rPr>
      <w:rFonts w:ascii="Cambria" w:hAnsi="Cambria"/>
      <w:sz w:val="20"/>
    </w:rPr>
  </w:style>
  <w:style w:type="paragraph" w:styleId="DireccinHTML">
    <w:name w:val="HTML Address"/>
    <w:basedOn w:val="Normal"/>
    <w:link w:val="DireccinHTMLCar"/>
    <w:uiPriority w:val="99"/>
    <w:rsid w:val="000402DC"/>
    <w:pPr>
      <w:jc w:val="both"/>
    </w:pPr>
    <w:rPr>
      <w:i/>
      <w:iCs/>
    </w:rPr>
  </w:style>
  <w:style w:type="character" w:customStyle="1" w:styleId="DireccinHTMLCar">
    <w:name w:val="Dirección HTML Car"/>
    <w:basedOn w:val="Fuentedeprrafopredeter"/>
    <w:link w:val="DireccinHTML"/>
    <w:uiPriority w:val="99"/>
    <w:rsid w:val="000402DC"/>
    <w:rPr>
      <w:i/>
      <w:iCs/>
      <w:sz w:val="24"/>
      <w:szCs w:val="24"/>
    </w:rPr>
  </w:style>
  <w:style w:type="paragraph" w:styleId="ndice2">
    <w:name w:val="index 2"/>
    <w:basedOn w:val="Normal"/>
    <w:next w:val="Normal"/>
    <w:autoRedefine/>
    <w:uiPriority w:val="99"/>
    <w:rsid w:val="000402DC"/>
    <w:pPr>
      <w:ind w:left="480" w:hanging="240"/>
      <w:jc w:val="both"/>
    </w:pPr>
  </w:style>
  <w:style w:type="paragraph" w:styleId="ndice3">
    <w:name w:val="index 3"/>
    <w:basedOn w:val="Normal"/>
    <w:next w:val="Normal"/>
    <w:autoRedefine/>
    <w:uiPriority w:val="99"/>
    <w:rsid w:val="000402DC"/>
    <w:pPr>
      <w:ind w:left="720" w:hanging="240"/>
      <w:jc w:val="both"/>
    </w:pPr>
  </w:style>
  <w:style w:type="paragraph" w:styleId="ndice4">
    <w:name w:val="index 4"/>
    <w:basedOn w:val="Normal"/>
    <w:next w:val="Normal"/>
    <w:autoRedefine/>
    <w:uiPriority w:val="99"/>
    <w:rsid w:val="000402DC"/>
    <w:pPr>
      <w:ind w:left="960" w:hanging="240"/>
      <w:jc w:val="both"/>
    </w:pPr>
  </w:style>
  <w:style w:type="paragraph" w:styleId="ndice5">
    <w:name w:val="index 5"/>
    <w:basedOn w:val="Normal"/>
    <w:next w:val="Normal"/>
    <w:autoRedefine/>
    <w:rsid w:val="000402DC"/>
    <w:pPr>
      <w:ind w:left="1200" w:hanging="240"/>
      <w:jc w:val="both"/>
    </w:pPr>
  </w:style>
  <w:style w:type="paragraph" w:styleId="ndice6">
    <w:name w:val="index 6"/>
    <w:basedOn w:val="Normal"/>
    <w:next w:val="Normal"/>
    <w:autoRedefine/>
    <w:uiPriority w:val="99"/>
    <w:rsid w:val="000402DC"/>
    <w:pPr>
      <w:ind w:left="1440" w:hanging="240"/>
      <w:jc w:val="both"/>
    </w:pPr>
  </w:style>
  <w:style w:type="paragraph" w:styleId="ndice7">
    <w:name w:val="index 7"/>
    <w:basedOn w:val="Normal"/>
    <w:next w:val="Normal"/>
    <w:autoRedefine/>
    <w:uiPriority w:val="99"/>
    <w:rsid w:val="000402DC"/>
    <w:pPr>
      <w:ind w:left="1680" w:hanging="240"/>
      <w:jc w:val="both"/>
    </w:pPr>
  </w:style>
  <w:style w:type="paragraph" w:styleId="ndice8">
    <w:name w:val="index 8"/>
    <w:basedOn w:val="Normal"/>
    <w:next w:val="Normal"/>
    <w:autoRedefine/>
    <w:uiPriority w:val="99"/>
    <w:rsid w:val="000402DC"/>
    <w:pPr>
      <w:ind w:left="1920" w:hanging="240"/>
      <w:jc w:val="both"/>
    </w:pPr>
  </w:style>
  <w:style w:type="paragraph" w:styleId="ndice9">
    <w:name w:val="index 9"/>
    <w:basedOn w:val="Normal"/>
    <w:next w:val="Normal"/>
    <w:autoRedefine/>
    <w:uiPriority w:val="99"/>
    <w:rsid w:val="000402DC"/>
    <w:pPr>
      <w:ind w:left="2160" w:hanging="240"/>
      <w:jc w:val="both"/>
    </w:pPr>
  </w:style>
  <w:style w:type="paragraph" w:styleId="Citadestacada">
    <w:name w:val="Intense Quote"/>
    <w:basedOn w:val="Normal"/>
    <w:next w:val="Normal"/>
    <w:link w:val="CitadestacadaCar"/>
    <w:uiPriority w:val="99"/>
    <w:qFormat/>
    <w:rsid w:val="000402DC"/>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0402DC"/>
    <w:rPr>
      <w:b/>
      <w:bCs/>
      <w:i/>
      <w:iCs/>
      <w:color w:val="4F81BD"/>
      <w:sz w:val="24"/>
      <w:szCs w:val="24"/>
    </w:rPr>
  </w:style>
  <w:style w:type="paragraph" w:styleId="Lista4">
    <w:name w:val="List 4"/>
    <w:basedOn w:val="Normal"/>
    <w:uiPriority w:val="99"/>
    <w:rsid w:val="000402DC"/>
    <w:pPr>
      <w:ind w:left="1440" w:hanging="360"/>
      <w:contextualSpacing/>
      <w:jc w:val="both"/>
    </w:pPr>
  </w:style>
  <w:style w:type="paragraph" w:styleId="Lista5">
    <w:name w:val="List 5"/>
    <w:basedOn w:val="Normal"/>
    <w:uiPriority w:val="99"/>
    <w:rsid w:val="000402DC"/>
    <w:pPr>
      <w:ind w:left="1800" w:hanging="360"/>
      <w:contextualSpacing/>
      <w:jc w:val="both"/>
    </w:pPr>
  </w:style>
  <w:style w:type="paragraph" w:styleId="Continuarlista">
    <w:name w:val="List Continue"/>
    <w:basedOn w:val="Normal"/>
    <w:uiPriority w:val="99"/>
    <w:rsid w:val="000402DC"/>
    <w:pPr>
      <w:spacing w:after="120"/>
      <w:ind w:left="360"/>
      <w:contextualSpacing/>
      <w:jc w:val="both"/>
    </w:pPr>
  </w:style>
  <w:style w:type="paragraph" w:styleId="Continuarlista4">
    <w:name w:val="List Continue 4"/>
    <w:basedOn w:val="Normal"/>
    <w:uiPriority w:val="99"/>
    <w:rsid w:val="000402DC"/>
    <w:pPr>
      <w:spacing w:after="120"/>
      <w:ind w:left="1440"/>
      <w:contextualSpacing/>
      <w:jc w:val="both"/>
    </w:pPr>
  </w:style>
  <w:style w:type="paragraph" w:styleId="Continuarlista5">
    <w:name w:val="List Continue 5"/>
    <w:basedOn w:val="Normal"/>
    <w:uiPriority w:val="99"/>
    <w:rsid w:val="000402DC"/>
    <w:pPr>
      <w:spacing w:after="120"/>
      <w:ind w:left="1800"/>
      <w:contextualSpacing/>
      <w:jc w:val="both"/>
    </w:pPr>
  </w:style>
  <w:style w:type="paragraph" w:styleId="Textomacro">
    <w:name w:val="macro"/>
    <w:link w:val="TextomacroC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TextomacroCar">
    <w:name w:val="Texto macro Car"/>
    <w:basedOn w:val="Fuentedeprrafopredeter"/>
    <w:link w:val="Textomacro"/>
    <w:uiPriority w:val="99"/>
    <w:rsid w:val="000402DC"/>
    <w:rPr>
      <w:rFonts w:ascii="Consolas" w:hAnsi="Consolas"/>
      <w:sz w:val="24"/>
      <w:szCs w:val="24"/>
    </w:rPr>
  </w:style>
  <w:style w:type="character" w:customStyle="1" w:styleId="EncabezadodemensajeCar">
    <w:name w:val="Encabezado de mensaje Car"/>
    <w:basedOn w:val="Fuentedeprrafopredeter"/>
    <w:link w:val="Encabezadodemensaje"/>
    <w:uiPriority w:val="99"/>
    <w:rsid w:val="000402DC"/>
    <w:rPr>
      <w:rFonts w:ascii="Arial" w:hAnsi="Arial" w:cs="Arial"/>
      <w:sz w:val="24"/>
      <w:szCs w:val="24"/>
      <w:shd w:val="pct20" w:color="auto" w:fill="auto"/>
    </w:rPr>
  </w:style>
  <w:style w:type="paragraph" w:styleId="Sinespaciado">
    <w:name w:val="No Spacing"/>
    <w:link w:val="SinespaciadoCar"/>
    <w:uiPriority w:val="1"/>
    <w:qFormat/>
    <w:rsid w:val="000402DC"/>
    <w:pPr>
      <w:jc w:val="both"/>
    </w:pPr>
    <w:rPr>
      <w:sz w:val="24"/>
      <w:szCs w:val="24"/>
    </w:rPr>
  </w:style>
  <w:style w:type="character" w:customStyle="1" w:styleId="EncabezadodenotaCar">
    <w:name w:val="Encabezado de nota Car"/>
    <w:basedOn w:val="Fuentedeprrafopredeter"/>
    <w:link w:val="Encabezadodenota"/>
    <w:uiPriority w:val="99"/>
    <w:rsid w:val="000402DC"/>
    <w:rPr>
      <w:sz w:val="24"/>
    </w:rPr>
  </w:style>
  <w:style w:type="paragraph" w:styleId="Textosinformato">
    <w:name w:val="Plain Text"/>
    <w:basedOn w:val="Normal"/>
    <w:link w:val="TextosinformatoCar"/>
    <w:rsid w:val="000402DC"/>
    <w:pPr>
      <w:jc w:val="both"/>
    </w:pPr>
    <w:rPr>
      <w:rFonts w:ascii="Consolas" w:hAnsi="Consolas"/>
      <w:sz w:val="21"/>
      <w:szCs w:val="21"/>
    </w:rPr>
  </w:style>
  <w:style w:type="character" w:customStyle="1" w:styleId="TextosinformatoCar">
    <w:name w:val="Texto sin formato Car"/>
    <w:basedOn w:val="Fuentedeprrafopredeter"/>
    <w:link w:val="Textosinformato"/>
    <w:rsid w:val="000402DC"/>
    <w:rPr>
      <w:rFonts w:ascii="Consolas" w:hAnsi="Consolas"/>
      <w:sz w:val="21"/>
      <w:szCs w:val="21"/>
    </w:rPr>
  </w:style>
  <w:style w:type="paragraph" w:styleId="Cita">
    <w:name w:val="Quote"/>
    <w:basedOn w:val="Normal"/>
    <w:next w:val="Normal"/>
    <w:link w:val="CitaCar"/>
    <w:uiPriority w:val="99"/>
    <w:qFormat/>
    <w:rsid w:val="000402DC"/>
    <w:pPr>
      <w:jc w:val="both"/>
    </w:pPr>
    <w:rPr>
      <w:i/>
      <w:iCs/>
      <w:color w:val="000000"/>
    </w:rPr>
  </w:style>
  <w:style w:type="character" w:customStyle="1" w:styleId="CitaCar">
    <w:name w:val="Cita Car"/>
    <w:basedOn w:val="Fuentedeprrafopredeter"/>
    <w:link w:val="Cita"/>
    <w:uiPriority w:val="99"/>
    <w:rsid w:val="000402DC"/>
    <w:rPr>
      <w:i/>
      <w:iCs/>
      <w:color w:val="000000"/>
      <w:sz w:val="24"/>
      <w:szCs w:val="24"/>
    </w:rPr>
  </w:style>
  <w:style w:type="paragraph" w:styleId="Saludo">
    <w:name w:val="Salutation"/>
    <w:basedOn w:val="Normal"/>
    <w:next w:val="Normal"/>
    <w:link w:val="SaludoCar"/>
    <w:uiPriority w:val="99"/>
    <w:rsid w:val="000402DC"/>
    <w:pPr>
      <w:jc w:val="both"/>
    </w:pPr>
  </w:style>
  <w:style w:type="character" w:customStyle="1" w:styleId="SaludoCar">
    <w:name w:val="Saludo Car"/>
    <w:basedOn w:val="Fuentedeprrafopredeter"/>
    <w:link w:val="Saludo"/>
    <w:uiPriority w:val="99"/>
    <w:rsid w:val="000402DC"/>
    <w:rPr>
      <w:sz w:val="24"/>
      <w:szCs w:val="24"/>
    </w:rPr>
  </w:style>
  <w:style w:type="paragraph" w:styleId="Firma">
    <w:name w:val="Signature"/>
    <w:basedOn w:val="Normal"/>
    <w:link w:val="FirmaCar"/>
    <w:uiPriority w:val="99"/>
    <w:rsid w:val="000402DC"/>
    <w:pPr>
      <w:ind w:left="4320"/>
      <w:jc w:val="both"/>
    </w:pPr>
  </w:style>
  <w:style w:type="character" w:customStyle="1" w:styleId="FirmaCar">
    <w:name w:val="Firma Car"/>
    <w:basedOn w:val="Fuentedeprrafopredeter"/>
    <w:link w:val="Firma"/>
    <w:uiPriority w:val="99"/>
    <w:rsid w:val="000402DC"/>
    <w:rPr>
      <w:sz w:val="24"/>
      <w:szCs w:val="24"/>
    </w:rPr>
  </w:style>
  <w:style w:type="paragraph" w:styleId="Textoconsangra">
    <w:name w:val="table of authorities"/>
    <w:basedOn w:val="Normal"/>
    <w:next w:val="Normal"/>
    <w:uiPriority w:val="99"/>
    <w:rsid w:val="000402DC"/>
    <w:pPr>
      <w:ind w:left="240" w:hanging="240"/>
      <w:jc w:val="both"/>
    </w:pPr>
  </w:style>
  <w:style w:type="paragraph" w:customStyle="1" w:styleId="TAN-Seccion">
    <w:name w:val="TAN-Seccion"/>
    <w:basedOn w:val="Normal"/>
    <w:qFormat/>
    <w:rsid w:val="000402DC"/>
    <w:pPr>
      <w:spacing w:before="40" w:after="40"/>
      <w:jc w:val="center"/>
      <w:outlineLvl w:val="0"/>
    </w:pPr>
    <w:rPr>
      <w:b/>
      <w:sz w:val="44"/>
      <w:szCs w:val="20"/>
    </w:rPr>
  </w:style>
  <w:style w:type="paragraph" w:customStyle="1" w:styleId="TAN-SIII-N1">
    <w:name w:val="TAN-SIII-N1"/>
    <w:basedOn w:val="Normal"/>
    <w:rsid w:val="000402DC"/>
    <w:pPr>
      <w:numPr>
        <w:numId w:val="51"/>
      </w:numPr>
      <w:spacing w:before="40" w:after="40"/>
      <w:jc w:val="both"/>
      <w:outlineLvl w:val="2"/>
    </w:pPr>
    <w:rPr>
      <w:rFonts w:ascii="Calibri" w:hAnsi="Calibri"/>
      <w:b/>
      <w:iCs/>
      <w:sz w:val="32"/>
      <w:szCs w:val="20"/>
    </w:rPr>
  </w:style>
  <w:style w:type="paragraph" w:customStyle="1" w:styleId="TAN-SIII-N2">
    <w:name w:val="TAN-SIII-N2"/>
    <w:basedOn w:val="Normal"/>
    <w:rsid w:val="000402DC"/>
    <w:pPr>
      <w:numPr>
        <w:ilvl w:val="1"/>
        <w:numId w:val="51"/>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0402DC"/>
    <w:pPr>
      <w:numPr>
        <w:ilvl w:val="2"/>
        <w:numId w:val="51"/>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0402DC"/>
    <w:rPr>
      <w:rFonts w:ascii="Calibri" w:hAnsi="Calibri"/>
      <w:b/>
      <w:sz w:val="22"/>
      <w:lang w:val="es-AR"/>
    </w:rPr>
  </w:style>
  <w:style w:type="paragraph" w:styleId="Bibliografa">
    <w:name w:val="Bibliography"/>
    <w:basedOn w:val="Normal"/>
    <w:next w:val="Normal"/>
    <w:uiPriority w:val="99"/>
    <w:semiHidden/>
    <w:unhideWhenUsed/>
    <w:rsid w:val="000402DC"/>
    <w:pPr>
      <w:jc w:val="both"/>
    </w:pPr>
  </w:style>
  <w:style w:type="paragraph" w:styleId="TtuloTDC">
    <w:name w:val="TOC Heading"/>
    <w:basedOn w:val="Ttulo1"/>
    <w:next w:val="Normal"/>
    <w:uiPriority w:val="39"/>
    <w:unhideWhenUsed/>
    <w:qFormat/>
    <w:rsid w:val="000402DC"/>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tulo"/>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7A5945"/>
    <w:rPr>
      <w:sz w:val="24"/>
      <w:szCs w:val="24"/>
    </w:rPr>
  </w:style>
  <w:style w:type="character" w:styleId="nfasissutil">
    <w:name w:val="Subtle Emphasis"/>
    <w:basedOn w:val="Fuentedeprrafopredeter"/>
    <w:uiPriority w:val="19"/>
    <w:qFormat/>
    <w:rsid w:val="007A5945"/>
    <w:rPr>
      <w:i/>
      <w:iCs/>
      <w:color w:val="000000"/>
    </w:rPr>
  </w:style>
  <w:style w:type="character" w:styleId="nfasisintenso">
    <w:name w:val="Intense Emphasis"/>
    <w:basedOn w:val="Fuentedeprrafopredeter"/>
    <w:uiPriority w:val="21"/>
    <w:qFormat/>
    <w:rsid w:val="007A5945"/>
    <w:rPr>
      <w:b/>
      <w:bCs/>
      <w:i/>
      <w:iCs/>
      <w:color w:val="5B9BD5" w:themeColor="accent1"/>
    </w:rPr>
  </w:style>
  <w:style w:type="character" w:styleId="Referenciasutil">
    <w:name w:val="Subtle Reference"/>
    <w:basedOn w:val="Fuentedeprrafopredeter"/>
    <w:uiPriority w:val="31"/>
    <w:qFormat/>
    <w:rsid w:val="007A5945"/>
    <w:rPr>
      <w:smallCaps/>
      <w:color w:val="000000"/>
      <w:u w:val="single"/>
    </w:rPr>
  </w:style>
  <w:style w:type="character" w:styleId="Referenciaintensa">
    <w:name w:val="Intense Reference"/>
    <w:basedOn w:val="Fuentedeprrafopredeter"/>
    <w:uiPriority w:val="32"/>
    <w:qFormat/>
    <w:rsid w:val="007A5945"/>
    <w:rPr>
      <w:b w:val="0"/>
      <w:bCs/>
      <w:smallCaps/>
      <w:color w:val="5B9BD5" w:themeColor="accent1"/>
      <w:spacing w:val="5"/>
      <w:u w:val="single"/>
    </w:rPr>
  </w:style>
  <w:style w:type="character" w:styleId="Ttulodellibro">
    <w:name w:val="Book Title"/>
    <w:basedOn w:val="Fuentedeprrafopredeter"/>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471429"/>
    <w:pPr>
      <w:tabs>
        <w:tab w:val="clear" w:pos="3742"/>
        <w:tab w:val="left" w:pos="306"/>
      </w:tabs>
      <w:spacing w:before="200" w:after="200"/>
      <w:ind w:left="22"/>
    </w:pPr>
  </w:style>
  <w:style w:type="paragraph" w:customStyle="1" w:styleId="Aheader2DCIAO">
    <w:name w:val="Aheader2DCIAO"/>
    <w:basedOn w:val="S1-Header2"/>
    <w:autoRedefine/>
    <w:qFormat/>
    <w:rsid w:val="006A64E0"/>
    <w:pPr>
      <w:numPr>
        <w:numId w:val="0"/>
      </w:numPr>
      <w:ind w:left="-42"/>
    </w:p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Fuentedeprrafopredeter"/>
    <w:link w:val="SPD3EmployersRequirement"/>
    <w:rsid w:val="00516E07"/>
    <w:rPr>
      <w:b/>
      <w:sz w:val="36"/>
    </w:rPr>
  </w:style>
  <w:style w:type="numbering" w:customStyle="1" w:styleId="SPD1">
    <w:name w:val="SPD 1"/>
    <w:uiPriority w:val="99"/>
    <w:rsid w:val="00516E07"/>
    <w:pPr>
      <w:numPr>
        <w:numId w:val="55"/>
      </w:numPr>
    </w:pPr>
  </w:style>
  <w:style w:type="numbering" w:customStyle="1" w:styleId="SPDParagraphheader1">
    <w:name w:val="SPD Paragraph header 1"/>
    <w:uiPriority w:val="99"/>
    <w:rsid w:val="00516E07"/>
    <w:pPr>
      <w:numPr>
        <w:numId w:val="56"/>
      </w:numPr>
    </w:pPr>
  </w:style>
  <w:style w:type="paragraph" w:customStyle="1" w:styleId="Head01">
    <w:name w:val="Head 0.1"/>
    <w:basedOn w:val="Head0"/>
    <w:qFormat/>
    <w:rsid w:val="00516E07"/>
    <w:rPr>
      <w:sz w:val="56"/>
    </w:rPr>
  </w:style>
  <w:style w:type="paragraph" w:customStyle="1" w:styleId="Head0">
    <w:name w:val="Head 0"/>
    <w:basedOn w:val="Normal"/>
    <w:qFormat/>
    <w:rsid w:val="00516E07"/>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9C43F5"/>
    <w:pPr>
      <w:keepNext w:val="0"/>
      <w:tabs>
        <w:tab w:val="clear" w:pos="1422"/>
      </w:tabs>
      <w:spacing w:before="480"/>
      <w:ind w:left="0"/>
      <w:jc w:val="center"/>
      <w:outlineLvl w:val="2"/>
    </w:pPr>
    <w:rPr>
      <w:rFonts w:ascii="Times New Roman Bold" w:hAnsi="Times New Roman Bold"/>
      <w:smallCaps/>
      <w:sz w:val="36"/>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Fuentedeprrafopredeter"/>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516E07"/>
    <w:pPr>
      <w:numPr>
        <w:numId w:val="5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516E07"/>
    <w:rPr>
      <w:b/>
      <w:sz w:val="40"/>
      <w:szCs w:val="40"/>
    </w:rPr>
  </w:style>
  <w:style w:type="character" w:styleId="Refdenotaalfinal">
    <w:name w:val="endnote reference"/>
    <w:basedOn w:val="Fuentedeprrafopredeter"/>
    <w:uiPriority w:val="99"/>
    <w:rsid w:val="00516E07"/>
    <w:rPr>
      <w:vertAlign w:val="superscript"/>
    </w:rPr>
  </w:style>
  <w:style w:type="character" w:customStyle="1" w:styleId="explanatorynotesChar">
    <w:name w:val="explanatory_notes Char"/>
    <w:basedOn w:val="Fuentedeprrafopredeter"/>
    <w:link w:val="explanatorynotes"/>
    <w:rsid w:val="00516E07"/>
    <w:rPr>
      <w:rFonts w:ascii="Arial" w:hAnsi="Arial"/>
    </w:rPr>
  </w:style>
  <w:style w:type="character" w:customStyle="1" w:styleId="preparersnote">
    <w:name w:val="preparer's note"/>
    <w:basedOn w:val="Fuentedeprrafopredeter"/>
    <w:rsid w:val="00516E07"/>
    <w:rPr>
      <w:b/>
      <w:i/>
      <w:iCs/>
    </w:rPr>
  </w:style>
  <w:style w:type="character" w:customStyle="1" w:styleId="Head02Char">
    <w:name w:val="Head 0.2 Char"/>
    <w:basedOn w:val="Ttulo1Car"/>
    <w:link w:val="Head02"/>
    <w:rsid w:val="00BB0721"/>
    <w:rPr>
      <w:rFonts w:ascii="Times New Roman Bold" w:hAnsi="Times New Roman Bold" w:cs="Arial"/>
      <w:b/>
      <w:smallCaps/>
      <w:sz w:val="36"/>
      <w:szCs w:val="24"/>
      <w:lang w:val="es-ES"/>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59"/>
      </w:numPr>
    </w:pPr>
  </w:style>
  <w:style w:type="numbering" w:customStyle="1" w:styleId="AAASPD2">
    <w:name w:val="AAA SPD 2"/>
    <w:uiPriority w:val="99"/>
    <w:rsid w:val="00516E07"/>
    <w:pPr>
      <w:numPr>
        <w:numId w:val="60"/>
      </w:numPr>
    </w:pPr>
  </w:style>
  <w:style w:type="numbering" w:customStyle="1" w:styleId="AAASPD1">
    <w:name w:val="AAA SPD 1"/>
    <w:uiPriority w:val="99"/>
    <w:rsid w:val="00516E07"/>
    <w:pPr>
      <w:numPr>
        <w:numId w:val="61"/>
      </w:numPr>
    </w:pPr>
  </w:style>
  <w:style w:type="numbering" w:customStyle="1" w:styleId="SPDParaheader1">
    <w:name w:val="SPD Para header 1"/>
    <w:uiPriority w:val="99"/>
    <w:rsid w:val="00516E07"/>
    <w:pPr>
      <w:numPr>
        <w:numId w:val="62"/>
      </w:numPr>
    </w:pPr>
  </w:style>
  <w:style w:type="paragraph" w:customStyle="1" w:styleId="HeadingSPD01">
    <w:name w:val="Heading SPD01"/>
    <w:basedOn w:val="Head11a"/>
    <w:link w:val="HeadingSPD01Char"/>
    <w:qFormat/>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Encabezado"/>
    <w:qFormat/>
    <w:rsid w:val="00516E07"/>
    <w:pPr>
      <w:numPr>
        <w:numId w:val="5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Fuentedeprrafopredeter"/>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Fuentedeprrafopredeter"/>
    <w:link w:val="SEC3h1"/>
    <w:rsid w:val="00516E07"/>
    <w:rPr>
      <w:b/>
      <w:iCs/>
      <w:sz w:val="28"/>
      <w:szCs w:val="28"/>
    </w:rPr>
  </w:style>
  <w:style w:type="character" w:customStyle="1" w:styleId="ClauseSubParaChar">
    <w:name w:val="ClauseSub_Para Char"/>
    <w:basedOn w:val="Fuentedeprrafopredeter"/>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Fuentedeprrafopredeter"/>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Textodelmarcadordeposicin">
    <w:name w:val="Placeholder Text"/>
    <w:basedOn w:val="Fuentedeprrafopredeter"/>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Textosinformato"/>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jc w:val="both"/>
    </w:pPr>
    <w:rPr>
      <w:rFonts w:ascii="Arial" w:hAnsi="Arial" w:cs="Arial"/>
      <w:sz w:val="22"/>
      <w:szCs w:val="22"/>
      <w:lang w:eastAsia="es-ES"/>
    </w:rPr>
  </w:style>
  <w:style w:type="paragraph" w:customStyle="1" w:styleId="Paragraph">
    <w:name w:val="Paragraph"/>
    <w:basedOn w:val="Textosinformato"/>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D2A94"/>
    <w:pPr>
      <w:keepNext/>
      <w:spacing w:before="120"/>
      <w:ind w:left="706" w:hanging="706"/>
      <w:jc w:val="both"/>
    </w:pPr>
    <w:rPr>
      <w:rFonts w:ascii="Arial" w:hAnsi="Arial" w:cs="Arial"/>
      <w:sz w:val="20"/>
      <w:lang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jc w:val="both"/>
    </w:pPr>
    <w:rPr>
      <w:rFonts w:ascii="Arial" w:hAnsi="Arial" w:cs="Arial"/>
      <w:sz w:val="20"/>
      <w:lang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jc w:val="both"/>
    </w:pPr>
    <w:rPr>
      <w:rFonts w:ascii="Arial" w:hAnsi="Arial" w:cs="Arial"/>
      <w:b/>
      <w:caps/>
      <w:sz w:val="20"/>
      <w:lang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jc w:val="both"/>
    </w:pPr>
    <w:rPr>
      <w:rFonts w:ascii="Arial" w:hAnsi="Arial" w:cs="Arial"/>
      <w:sz w:val="20"/>
      <w:lang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64"/>
      </w:numPr>
    </w:pPr>
  </w:style>
  <w:style w:type="table" w:customStyle="1" w:styleId="NKLACTabla">
    <w:name w:val="NKLACTabla"/>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65"/>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rPr>
  </w:style>
  <w:style w:type="character" w:styleId="Nmerodelnea">
    <w:name w:val="line number"/>
    <w:basedOn w:val="Fuentedeprrafopredeter"/>
    <w:uiPriority w:val="99"/>
    <w:unhideWhenUsed/>
    <w:rsid w:val="00BD2A94"/>
  </w:style>
  <w:style w:type="numbering" w:customStyle="1" w:styleId="Sinlista1">
    <w:name w:val="Sin lista1"/>
    <w:next w:val="Sinlista"/>
    <w:semiHidden/>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rPr>
  </w:style>
  <w:style w:type="paragraph" w:customStyle="1" w:styleId="ESPECN2">
    <w:name w:val="ESPECN2"/>
    <w:basedOn w:val="Normal"/>
    <w:link w:val="ESPECN2Car"/>
    <w:rsid w:val="00BD2A94"/>
    <w:pPr>
      <w:widowControl w:val="0"/>
      <w:tabs>
        <w:tab w:val="num" w:pos="720"/>
      </w:tabs>
      <w:spacing w:before="120"/>
      <w:ind w:left="720" w:hanging="720"/>
      <w:jc w:val="both"/>
    </w:pPr>
    <w:rPr>
      <w:rFonts w:ascii="Arial" w:eastAsia="MS Mincho" w:hAnsi="Arial"/>
      <w:sz w:val="20"/>
    </w:rPr>
  </w:style>
  <w:style w:type="paragraph" w:customStyle="1" w:styleId="EspecN3">
    <w:name w:val="EspecN3"/>
    <w:basedOn w:val="Normal"/>
    <w:link w:val="EspecN3Car"/>
    <w:rsid w:val="00BD2A94"/>
    <w:pPr>
      <w:widowControl w:val="0"/>
      <w:tabs>
        <w:tab w:val="num" w:pos="1152"/>
      </w:tabs>
      <w:spacing w:before="120"/>
      <w:ind w:left="1152" w:hanging="432"/>
      <w:jc w:val="both"/>
    </w:pPr>
    <w:rPr>
      <w:rFonts w:ascii="Arial" w:eastAsia="MS Mincho" w:hAnsi="Arial"/>
      <w:sz w:val="20"/>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66"/>
      </w:numPr>
    </w:pPr>
  </w:style>
  <w:style w:type="character" w:customStyle="1" w:styleId="st">
    <w:name w:val="st"/>
    <w:basedOn w:val="Fuentedeprrafopredeter"/>
    <w:rsid w:val="00BD2A94"/>
  </w:style>
  <w:style w:type="paragraph" w:customStyle="1" w:styleId="Prrafodelista2">
    <w:name w:val="Párrafo de lista2"/>
    <w:basedOn w:val="Normal"/>
    <w:rsid w:val="00BD2A94"/>
    <w:pPr>
      <w:ind w:left="720"/>
      <w:contextualSpacing/>
      <w:jc w:val="both"/>
    </w:pPr>
    <w:rPr>
      <w:rFonts w:ascii="Calibri" w:hAnsi="Calibri"/>
      <w:sz w:val="20"/>
      <w:szCs w:val="20"/>
    </w:rPr>
  </w:style>
  <w:style w:type="numbering" w:customStyle="1" w:styleId="Estilo1">
    <w:name w:val="Estilo1"/>
    <w:uiPriority w:val="99"/>
    <w:rsid w:val="00BD2A94"/>
    <w:pPr>
      <w:numPr>
        <w:numId w:val="67"/>
      </w:numPr>
    </w:pPr>
  </w:style>
  <w:style w:type="numbering" w:customStyle="1" w:styleId="Estilo2">
    <w:name w:val="Estilo2"/>
    <w:uiPriority w:val="99"/>
    <w:rsid w:val="00BD2A94"/>
    <w:pPr>
      <w:numPr>
        <w:numId w:val="68"/>
      </w:numPr>
    </w:pPr>
  </w:style>
  <w:style w:type="numbering" w:customStyle="1" w:styleId="Sinlista2">
    <w:name w:val="Sin lista2"/>
    <w:next w:val="Sinlista"/>
    <w:uiPriority w:val="99"/>
    <w:semiHidden/>
    <w:unhideWhenUsed/>
    <w:rsid w:val="00BD2A94"/>
  </w:style>
  <w:style w:type="table" w:customStyle="1" w:styleId="Tablaconcuadrcula1">
    <w:name w:val="Tabla con cuadrícula1"/>
    <w:basedOn w:val="Tablanormal"/>
    <w:next w:val="Tablaconcuadrcula"/>
    <w:uiPriority w:val="3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D2A94"/>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jc w:val="both"/>
    </w:pPr>
    <w:rPr>
      <w:rFonts w:ascii="Trebuchet MS" w:eastAsia="MS Mincho" w:hAnsi="Trebuchet MS" w:cs="Arial"/>
      <w:color w:val="000000"/>
      <w:sz w:val="20"/>
      <w:lang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jc w:val="both"/>
    </w:pPr>
    <w:rPr>
      <w:rFonts w:ascii="Arial" w:eastAsia="MS Mincho" w:hAnsi="Arial"/>
      <w:sz w:val="22"/>
      <w:lang w:val="es-PA"/>
    </w:rPr>
  </w:style>
  <w:style w:type="paragraph" w:customStyle="1" w:styleId="A0">
    <w:name w:val="A."/>
    <w:basedOn w:val="Normal"/>
    <w:link w:val="ACar"/>
    <w:autoRedefine/>
    <w:rsid w:val="00BD2A9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BD2A94"/>
    <w:pPr>
      <w:spacing w:before="60"/>
      <w:ind w:left="720" w:hanging="720"/>
      <w:jc w:val="both"/>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sz w:val="22"/>
      <w:lang w:eastAsia="ja-JP"/>
    </w:rPr>
  </w:style>
  <w:style w:type="character" w:customStyle="1" w:styleId="ft">
    <w:name w:val="ft"/>
    <w:basedOn w:val="Fuentedeprrafopredeter"/>
    <w:rsid w:val="00BD2A94"/>
  </w:style>
  <w:style w:type="paragraph" w:customStyle="1" w:styleId="pARRAFOCAPITULO">
    <w:name w:val="pARRAFO CAPITULO"/>
    <w:basedOn w:val="Sangradetextonormal"/>
    <w:uiPriority w:val="99"/>
    <w:rsid w:val="00BD2A94"/>
    <w:pPr>
      <w:ind w:left="426"/>
      <w:jc w:val="both"/>
    </w:pPr>
    <w:rPr>
      <w:szCs w:val="20"/>
      <w:lang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jc w:val="both"/>
    </w:pPr>
    <w:rPr>
      <w:rFonts w:ascii="Calibri" w:eastAsia="?l?r ??’c" w:hAnsi="Calibri"/>
      <w:b/>
      <w:sz w:val="22"/>
      <w:szCs w:val="20"/>
    </w:rPr>
  </w:style>
  <w:style w:type="paragraph" w:customStyle="1" w:styleId="NormalIndentadoA">
    <w:name w:val="Normal Indentado A."/>
    <w:basedOn w:val="Normal"/>
    <w:autoRedefine/>
    <w:uiPriority w:val="99"/>
    <w:rsid w:val="00BD2A94"/>
    <w:pPr>
      <w:widowControl w:val="0"/>
      <w:spacing w:before="120" w:after="120"/>
      <w:ind w:left="709"/>
      <w:jc w:val="both"/>
    </w:pPr>
    <w:rPr>
      <w:rFonts w:ascii="Calibri" w:eastAsia="MS Mincho" w:hAnsi="Calibri"/>
      <w:b/>
      <w:sz w:val="22"/>
      <w:szCs w:val="20"/>
      <w:lang w:eastAsia="es-PR"/>
    </w:rPr>
  </w:style>
  <w:style w:type="paragraph" w:customStyle="1" w:styleId="TablaData0">
    <w:name w:val="Tabla Data"/>
    <w:basedOn w:val="Normal"/>
    <w:autoRedefine/>
    <w:unhideWhenUsed/>
    <w:rsid w:val="00BD2A9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jc w:val="both"/>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BD2A94"/>
    <w:pPr>
      <w:tabs>
        <w:tab w:val="left" w:pos="705"/>
      </w:tabs>
      <w:spacing w:before="40" w:after="40"/>
      <w:jc w:val="both"/>
    </w:pPr>
    <w:rPr>
      <w:rFonts w:ascii="Calibri" w:hAnsi="Calibri"/>
      <w:sz w:val="22"/>
      <w:szCs w:val="20"/>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Sangradetextonormal"/>
    <w:autoRedefine/>
    <w:uiPriority w:val="99"/>
    <w:rsid w:val="00BD2A9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BD2A94"/>
    <w:pPr>
      <w:widowControl w:val="0"/>
      <w:tabs>
        <w:tab w:val="num" w:pos="1778"/>
      </w:tabs>
      <w:spacing w:before="60"/>
      <w:ind w:left="1778" w:hanging="360"/>
      <w:jc w:val="both"/>
    </w:pPr>
    <w:rPr>
      <w:rFonts w:ascii="Arial" w:eastAsia="MS Mincho" w:hAnsi="Arial" w:cs="Arial"/>
      <w:sz w:val="22"/>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sz w:val="22"/>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BD2A94"/>
    <w:pPr>
      <w:widowControl w:val="0"/>
      <w:numPr>
        <w:ilvl w:val="12"/>
      </w:numPr>
      <w:spacing w:before="120" w:after="120"/>
      <w:ind w:left="709" w:hanging="720"/>
      <w:jc w:val="both"/>
    </w:pPr>
    <w:rPr>
      <w:rFonts w:ascii="Calibri" w:eastAsia="MS Mincho" w:hAnsi="Calibri" w:cs="Times New Roman"/>
      <w:b/>
      <w:sz w:val="22"/>
      <w:szCs w:val="20"/>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 w:val="22"/>
      <w:szCs w:val="20"/>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 w:val="22"/>
      <w:szCs w:val="20"/>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sz w:val="22"/>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sz w:val="22"/>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Encabezado"/>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link w:val="BodyText2Car"/>
    <w:unhideWhenUsed/>
    <w:rsid w:val="00BD2A9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eastAsia="es-ES"/>
    </w:rPr>
  </w:style>
  <w:style w:type="paragraph" w:customStyle="1" w:styleId="xl72">
    <w:name w:val="xl72"/>
    <w:basedOn w:val="Normal"/>
    <w:unhideWhenUsed/>
    <w:rsid w:val="00BD2A94"/>
    <w:pPr>
      <w:spacing w:before="100" w:beforeAutospacing="1" w:after="100" w:afterAutospacing="1"/>
      <w:jc w:val="center"/>
      <w:textAlignment w:val="center"/>
    </w:pPr>
    <w:rPr>
      <w:rFonts w:ascii="Arial Unicode MS" w:hAnsi="Arial Unicode MS" w:cs="Arial Unicode MS"/>
      <w:sz w:val="20"/>
      <w:lang w:eastAsia="es-ES"/>
    </w:rPr>
  </w:style>
  <w:style w:type="paragraph" w:customStyle="1" w:styleId="cin">
    <w:name w:val="ción"/>
    <w:aliases w:val="tuercasksdfkkfkfldskfldkfdlkfldskfldk"/>
    <w:basedOn w:val="Normal"/>
    <w:uiPriority w:val="99"/>
    <w:semiHidden/>
    <w:unhideWhenUsed/>
    <w:rsid w:val="00BD2A94"/>
    <w:pPr>
      <w:ind w:left="720"/>
      <w:jc w:val="both"/>
    </w:pPr>
    <w:rPr>
      <w:rFonts w:ascii="Century Gothic" w:hAnsi="Century Gothic"/>
      <w:sz w:val="22"/>
      <w:szCs w:val="20"/>
      <w:lang w:eastAsia="es-ES"/>
    </w:rPr>
  </w:style>
  <w:style w:type="paragraph" w:customStyle="1" w:styleId="xl77">
    <w:name w:val="xl77"/>
    <w:basedOn w:val="Normal"/>
    <w:unhideWhenUsed/>
    <w:rsid w:val="00BD2A94"/>
    <w:pPr>
      <w:spacing w:before="100" w:beforeAutospacing="1" w:after="100" w:afterAutospacing="1"/>
      <w:jc w:val="center"/>
    </w:pPr>
    <w:rPr>
      <w:rFonts w:ascii="Arial" w:hAnsi="Arial" w:cs="Arial"/>
      <w:b/>
      <w:bCs/>
      <w:color w:val="000000"/>
      <w:sz w:val="28"/>
      <w:szCs w:val="28"/>
      <w:lang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eastAsia="es-ES"/>
    </w:rPr>
  </w:style>
  <w:style w:type="paragraph" w:customStyle="1" w:styleId="xl41">
    <w:name w:val="xl41"/>
    <w:basedOn w:val="Normal"/>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 w:val="22"/>
      <w:szCs w:val="22"/>
      <w:lang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eastAsia="es-ES"/>
    </w:rPr>
  </w:style>
  <w:style w:type="paragraph" w:customStyle="1" w:styleId="xl64">
    <w:name w:val="xl64"/>
    <w:basedOn w:val="Normal"/>
    <w:unhideWhenUsed/>
    <w:rsid w:val="00BD2A94"/>
    <w:pPr>
      <w:pBdr>
        <w:left w:val="double" w:sz="6" w:space="0" w:color="auto"/>
      </w:pBdr>
      <w:spacing w:before="100" w:beforeAutospacing="1" w:after="100" w:afterAutospacing="1"/>
      <w:jc w:val="center"/>
    </w:pPr>
    <w:rPr>
      <w:rFonts w:ascii="Arial" w:hAnsi="Arial" w:cs="Arial"/>
      <w:color w:val="000000"/>
      <w:sz w:val="20"/>
      <w:lang w:eastAsia="es-ES"/>
    </w:rPr>
  </w:style>
  <w:style w:type="paragraph" w:customStyle="1" w:styleId="xl65">
    <w:name w:val="xl65"/>
    <w:basedOn w:val="Normal"/>
    <w:unhideWhenUsed/>
    <w:rsid w:val="00BD2A94"/>
    <w:pPr>
      <w:pBdr>
        <w:left w:val="double" w:sz="6" w:space="0" w:color="auto"/>
      </w:pBdr>
      <w:spacing w:before="100" w:beforeAutospacing="1" w:after="100" w:afterAutospacing="1"/>
      <w:jc w:val="center"/>
    </w:pPr>
    <w:rPr>
      <w:rFonts w:ascii="Arial" w:hAnsi="Arial" w:cs="Arial"/>
      <w:color w:val="000000"/>
      <w:sz w:val="20"/>
      <w:lang w:eastAsia="es-ES"/>
    </w:rPr>
  </w:style>
  <w:style w:type="paragraph" w:customStyle="1" w:styleId="xl66">
    <w:name w:val="xl66"/>
    <w:basedOn w:val="Normal"/>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eastAsia="es-ES"/>
    </w:rPr>
  </w:style>
  <w:style w:type="paragraph" w:customStyle="1" w:styleId="xl67">
    <w:name w:val="xl67"/>
    <w:basedOn w:val="Normal"/>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eastAsia="es-ES"/>
    </w:rPr>
  </w:style>
  <w:style w:type="paragraph" w:customStyle="1" w:styleId="xl68">
    <w:name w:val="xl68"/>
    <w:basedOn w:val="Normal"/>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eastAsia="es-ES"/>
    </w:rPr>
  </w:style>
  <w:style w:type="paragraph" w:customStyle="1" w:styleId="xl69">
    <w:name w:val="xl69"/>
    <w:basedOn w:val="Normal"/>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eastAsia="es-ES"/>
    </w:rPr>
  </w:style>
  <w:style w:type="paragraph" w:customStyle="1" w:styleId="xl70">
    <w:name w:val="xl70"/>
    <w:basedOn w:val="Normal"/>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eastAsia="es-ES"/>
    </w:rPr>
  </w:style>
  <w:style w:type="paragraph" w:customStyle="1" w:styleId="xl71">
    <w:name w:val="xl71"/>
    <w:basedOn w:val="Normal"/>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eastAsia="es-ES"/>
    </w:rPr>
  </w:style>
  <w:style w:type="paragraph" w:customStyle="1" w:styleId="xl73">
    <w:name w:val="xl73"/>
    <w:basedOn w:val="Normal"/>
    <w:unhideWhenUsed/>
    <w:rsid w:val="00BD2A94"/>
    <w:pPr>
      <w:spacing w:before="100" w:beforeAutospacing="1" w:after="100" w:afterAutospacing="1"/>
      <w:jc w:val="center"/>
      <w:textAlignment w:val="center"/>
    </w:pPr>
    <w:rPr>
      <w:rFonts w:ascii="Arial Unicode MS" w:hAnsi="Arial Unicode MS" w:cs="Arial Unicode MS"/>
      <w:sz w:val="20"/>
      <w:lang w:eastAsia="es-ES"/>
    </w:rPr>
  </w:style>
  <w:style w:type="paragraph" w:customStyle="1" w:styleId="xl74">
    <w:name w:val="xl74"/>
    <w:basedOn w:val="Normal"/>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eastAsia="es-ES"/>
    </w:rPr>
  </w:style>
  <w:style w:type="paragraph" w:customStyle="1" w:styleId="xl75">
    <w:name w:val="xl75"/>
    <w:basedOn w:val="Normal"/>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eastAsia="es-ES"/>
    </w:rPr>
  </w:style>
  <w:style w:type="paragraph" w:customStyle="1" w:styleId="p0">
    <w:name w:val="p0"/>
    <w:basedOn w:val="Normal"/>
    <w:uiPriority w:val="99"/>
    <w:rsid w:val="00BD2A94"/>
    <w:pPr>
      <w:widowControl w:val="0"/>
      <w:tabs>
        <w:tab w:val="left" w:pos="720"/>
      </w:tabs>
      <w:spacing w:line="240" w:lineRule="atLeast"/>
      <w:jc w:val="both"/>
    </w:pPr>
    <w:rPr>
      <w:rFonts w:ascii="Times" w:hAnsi="Times"/>
      <w:sz w:val="20"/>
      <w:lang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eastAsia="es-ES"/>
    </w:rPr>
  </w:style>
  <w:style w:type="paragraph" w:customStyle="1" w:styleId="ARABIGO">
    <w:name w:val="ARABIGO"/>
    <w:basedOn w:val="Normal"/>
    <w:uiPriority w:val="99"/>
    <w:semiHidden/>
    <w:unhideWhenUsed/>
    <w:rsid w:val="00BD2A94"/>
    <w:pPr>
      <w:tabs>
        <w:tab w:val="decimal" w:pos="1170"/>
      </w:tabs>
      <w:ind w:left="1350" w:hanging="1350"/>
      <w:jc w:val="both"/>
    </w:pPr>
    <w:rPr>
      <w:rFonts w:ascii="Arial" w:hAnsi="Arial" w:cs="Arial"/>
      <w:sz w:val="20"/>
      <w:szCs w:val="20"/>
      <w:lang w:eastAsia="es-ES"/>
    </w:rPr>
  </w:style>
  <w:style w:type="paragraph" w:customStyle="1" w:styleId="NumList-Numeric">
    <w:name w:val="Num List - Numeric"/>
    <w:uiPriority w:val="99"/>
    <w:rsid w:val="00BD2A94"/>
    <w:pPr>
      <w:numPr>
        <w:numId w:val="70"/>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BD2A94"/>
  </w:style>
  <w:style w:type="numbering" w:customStyle="1" w:styleId="Sinlista3">
    <w:name w:val="Sin lista3"/>
    <w:next w:val="Sinlista"/>
    <w:uiPriority w:val="99"/>
    <w:semiHidden/>
    <w:unhideWhenUsed/>
    <w:rsid w:val="00BD2A94"/>
  </w:style>
  <w:style w:type="numbering" w:customStyle="1" w:styleId="NKLAC1">
    <w:name w:val="NKLAC1"/>
    <w:rsid w:val="00BD2A94"/>
  </w:style>
  <w:style w:type="numbering" w:customStyle="1" w:styleId="Sinlista12">
    <w:name w:val="Sin lista12"/>
    <w:next w:val="Sinlista"/>
    <w:uiPriority w:val="99"/>
    <w:semiHidden/>
    <w:unhideWhenUsed/>
    <w:rsid w:val="00BD2A94"/>
  </w:style>
  <w:style w:type="numbering" w:customStyle="1" w:styleId="NKSpec1">
    <w:name w:val="NKSpec1"/>
    <w:rsid w:val="00BD2A94"/>
  </w:style>
  <w:style w:type="numbering" w:customStyle="1" w:styleId="Estilo11">
    <w:name w:val="Estilo11"/>
    <w:uiPriority w:val="99"/>
    <w:rsid w:val="00BD2A94"/>
  </w:style>
  <w:style w:type="numbering" w:customStyle="1" w:styleId="Estilo21">
    <w:name w:val="Estilo21"/>
    <w:uiPriority w:val="99"/>
    <w:rsid w:val="00BD2A94"/>
  </w:style>
  <w:style w:type="numbering" w:customStyle="1" w:styleId="Sinlista21">
    <w:name w:val="Sin lista21"/>
    <w:next w:val="Sinlista"/>
    <w:uiPriority w:val="99"/>
    <w:semiHidden/>
    <w:unhideWhenUsed/>
    <w:rsid w:val="00BD2A94"/>
  </w:style>
  <w:style w:type="numbering" w:customStyle="1" w:styleId="Sinlista111">
    <w:name w:val="Sin lista111"/>
    <w:next w:val="Sinlista"/>
    <w:uiPriority w:val="99"/>
    <w:semiHidden/>
    <w:unhideWhenUsed/>
    <w:rsid w:val="00BD2A94"/>
  </w:style>
  <w:style w:type="numbering" w:customStyle="1" w:styleId="Sinlista4">
    <w:name w:val="Sin lista4"/>
    <w:next w:val="Sinlista"/>
    <w:uiPriority w:val="99"/>
    <w:semiHidden/>
    <w:unhideWhenUsed/>
    <w:rsid w:val="00BD2A94"/>
  </w:style>
  <w:style w:type="numbering" w:customStyle="1" w:styleId="NKLAC2">
    <w:name w:val="NKLAC2"/>
    <w:rsid w:val="00BD2A94"/>
  </w:style>
  <w:style w:type="numbering" w:customStyle="1" w:styleId="Sinlista13">
    <w:name w:val="Sin lista13"/>
    <w:next w:val="Sinlista"/>
    <w:uiPriority w:val="99"/>
    <w:semiHidden/>
    <w:unhideWhenUsed/>
    <w:rsid w:val="00BD2A94"/>
  </w:style>
  <w:style w:type="numbering" w:customStyle="1" w:styleId="NKSpec2">
    <w:name w:val="NKSpec2"/>
    <w:rsid w:val="00BD2A94"/>
    <w:pPr>
      <w:numPr>
        <w:numId w:val="71"/>
      </w:numPr>
    </w:pPr>
  </w:style>
  <w:style w:type="numbering" w:customStyle="1" w:styleId="Estilo12">
    <w:name w:val="Estilo12"/>
    <w:uiPriority w:val="99"/>
    <w:rsid w:val="00BD2A94"/>
  </w:style>
  <w:style w:type="numbering" w:customStyle="1" w:styleId="Estilo22">
    <w:name w:val="Estilo22"/>
    <w:uiPriority w:val="99"/>
    <w:rsid w:val="00BD2A94"/>
  </w:style>
  <w:style w:type="numbering" w:customStyle="1" w:styleId="Sinlista22">
    <w:name w:val="Sin lista22"/>
    <w:next w:val="Sinlista"/>
    <w:uiPriority w:val="99"/>
    <w:semiHidden/>
    <w:unhideWhenUsed/>
    <w:rsid w:val="00BD2A94"/>
  </w:style>
  <w:style w:type="numbering" w:customStyle="1" w:styleId="Sinlista112">
    <w:name w:val="Sin lista112"/>
    <w:next w:val="Sinlista"/>
    <w:uiPriority w:val="99"/>
    <w:semiHidden/>
    <w:unhideWhenUsed/>
    <w:rsid w:val="00BD2A94"/>
  </w:style>
  <w:style w:type="numbering" w:customStyle="1" w:styleId="Sinlista5">
    <w:name w:val="Sin lista5"/>
    <w:next w:val="Sinlista"/>
    <w:uiPriority w:val="99"/>
    <w:semiHidden/>
    <w:unhideWhenUsed/>
    <w:rsid w:val="00BD2A94"/>
  </w:style>
  <w:style w:type="numbering" w:customStyle="1" w:styleId="NKSpec3">
    <w:name w:val="NKSpec3"/>
    <w:rsid w:val="00BD2A94"/>
    <w:pPr>
      <w:numPr>
        <w:numId w:val="75"/>
      </w:numPr>
    </w:pPr>
  </w:style>
  <w:style w:type="table" w:customStyle="1" w:styleId="Tablaconcuadrcula2">
    <w:name w:val="Tabla con cuadrícula2"/>
    <w:basedOn w:val="Tablanormal"/>
    <w:next w:val="Tablaconcuadrcula"/>
    <w:uiPriority w:val="59"/>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D2A94"/>
  </w:style>
  <w:style w:type="numbering" w:customStyle="1" w:styleId="Sinlista6">
    <w:name w:val="Sin lista6"/>
    <w:next w:val="Sinlista"/>
    <w:uiPriority w:val="99"/>
    <w:semiHidden/>
    <w:unhideWhenUsed/>
    <w:rsid w:val="00BD2A94"/>
  </w:style>
  <w:style w:type="table" w:customStyle="1" w:styleId="Tablaconcuadrcula3">
    <w:name w:val="Tabla con cuadrícula3"/>
    <w:basedOn w:val="Tablanormal"/>
    <w:next w:val="Tablaconcuadrcula"/>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BD2A94"/>
  </w:style>
  <w:style w:type="table" w:customStyle="1" w:styleId="NKLACTabla1">
    <w:name w:val="NKLACTabla1"/>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BD2A94"/>
  </w:style>
  <w:style w:type="numbering" w:customStyle="1" w:styleId="NKSpec4">
    <w:name w:val="NKSpec4"/>
    <w:rsid w:val="00BD2A94"/>
    <w:pPr>
      <w:numPr>
        <w:numId w:val="72"/>
      </w:numPr>
    </w:pPr>
  </w:style>
  <w:style w:type="numbering" w:customStyle="1" w:styleId="Estilo13">
    <w:name w:val="Estilo13"/>
    <w:uiPriority w:val="99"/>
    <w:rsid w:val="00BD2A94"/>
    <w:pPr>
      <w:numPr>
        <w:numId w:val="73"/>
      </w:numPr>
    </w:pPr>
  </w:style>
  <w:style w:type="numbering" w:customStyle="1" w:styleId="Estilo23">
    <w:name w:val="Estilo23"/>
    <w:uiPriority w:val="99"/>
    <w:rsid w:val="00BD2A94"/>
    <w:pPr>
      <w:numPr>
        <w:numId w:val="74"/>
      </w:numPr>
    </w:pPr>
  </w:style>
  <w:style w:type="numbering" w:customStyle="1" w:styleId="Sinlista23">
    <w:name w:val="Sin lista23"/>
    <w:next w:val="Sinlista"/>
    <w:uiPriority w:val="99"/>
    <w:semiHidden/>
    <w:unhideWhenUsed/>
    <w:rsid w:val="00BD2A94"/>
  </w:style>
  <w:style w:type="table" w:customStyle="1" w:styleId="Tablaconcuadrcula11">
    <w:name w:val="Tabla con cuadrícula1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D2A94"/>
  </w:style>
  <w:style w:type="numbering" w:customStyle="1" w:styleId="NoList1">
    <w:name w:val="No List1"/>
    <w:next w:val="Sinlista"/>
    <w:uiPriority w:val="99"/>
    <w:semiHidden/>
    <w:unhideWhenUsed/>
    <w:rsid w:val="00BD2A94"/>
  </w:style>
  <w:style w:type="table" w:customStyle="1" w:styleId="TableGrid1">
    <w:name w:val="Table Grid1"/>
    <w:basedOn w:val="Tablanormal"/>
    <w:next w:val="Tablaconcuadrcula"/>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D2A94"/>
  </w:style>
  <w:style w:type="numbering" w:customStyle="1" w:styleId="NKSpec5">
    <w:name w:val="NKSpec5"/>
    <w:rsid w:val="00BD2A94"/>
  </w:style>
  <w:style w:type="numbering" w:customStyle="1" w:styleId="Estilo14">
    <w:name w:val="Estilo14"/>
    <w:uiPriority w:val="99"/>
    <w:rsid w:val="00BD2A94"/>
  </w:style>
  <w:style w:type="numbering" w:customStyle="1" w:styleId="Estilo24">
    <w:name w:val="Estilo24"/>
    <w:uiPriority w:val="99"/>
    <w:rsid w:val="00BD2A94"/>
  </w:style>
  <w:style w:type="numbering" w:customStyle="1" w:styleId="Sinlista24">
    <w:name w:val="Sin lista24"/>
    <w:next w:val="Sinlista"/>
    <w:uiPriority w:val="99"/>
    <w:semiHidden/>
    <w:unhideWhenUsed/>
    <w:rsid w:val="00BD2A94"/>
  </w:style>
  <w:style w:type="table" w:customStyle="1" w:styleId="Tablaconcuadrcula12">
    <w:name w:val="Tabla con cuadrícula12"/>
    <w:basedOn w:val="Tablanormal"/>
    <w:next w:val="Tablaconcuadrcula"/>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D2A94"/>
  </w:style>
  <w:style w:type="numbering" w:customStyle="1" w:styleId="NoList2">
    <w:name w:val="No List2"/>
    <w:next w:val="Sinlista"/>
    <w:uiPriority w:val="99"/>
    <w:semiHidden/>
    <w:unhideWhenUsed/>
    <w:rsid w:val="00BD2A94"/>
  </w:style>
  <w:style w:type="table" w:customStyle="1" w:styleId="TableGrid2">
    <w:name w:val="Table Grid2"/>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eastAsia="es-ES" w:bidi="es-ES"/>
    </w:rPr>
  </w:style>
  <w:style w:type="character" w:customStyle="1" w:styleId="TOC5-1Char">
    <w:name w:val="TOC 5-1 Char"/>
    <w:basedOn w:val="Ttulo1C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Fuentedeprrafopredeter"/>
    <w:uiPriority w:val="99"/>
    <w:semiHidden/>
    <w:unhideWhenUsed/>
    <w:rsid w:val="00953599"/>
    <w:rPr>
      <w:color w:val="808080"/>
      <w:shd w:val="clear" w:color="auto" w:fill="E6E6E6"/>
    </w:rPr>
  </w:style>
  <w:style w:type="paragraph" w:customStyle="1" w:styleId="Body">
    <w:name w:val="Body"/>
    <w:rsid w:val="00E1290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ts-alignment-element">
    <w:name w:val="ts-alignment-element"/>
    <w:basedOn w:val="Fuentedeprrafopredeter"/>
    <w:rsid w:val="00E12907"/>
  </w:style>
  <w:style w:type="character" w:customStyle="1" w:styleId="DeltaViewInsertion">
    <w:name w:val="DeltaView Insertion"/>
    <w:uiPriority w:val="99"/>
    <w:rsid w:val="00E12907"/>
    <w:rPr>
      <w:color w:val="0000FF"/>
      <w:u w:val="double"/>
    </w:rPr>
  </w:style>
  <w:style w:type="character" w:customStyle="1" w:styleId="Mencinsinresolver1">
    <w:name w:val="Mención sin resolver1"/>
    <w:basedOn w:val="Fuentedeprrafopredeter"/>
    <w:uiPriority w:val="99"/>
    <w:semiHidden/>
    <w:unhideWhenUsed/>
    <w:rsid w:val="00A74B32"/>
    <w:rPr>
      <w:color w:val="605E5C"/>
      <w:shd w:val="clear" w:color="auto" w:fill="E1DFDD"/>
    </w:rPr>
  </w:style>
  <w:style w:type="character" w:customStyle="1" w:styleId="tlid-translation">
    <w:name w:val="tlid-translation"/>
    <w:basedOn w:val="Fuentedeprrafopredeter"/>
    <w:rsid w:val="00A74B32"/>
  </w:style>
  <w:style w:type="paragraph" w:customStyle="1" w:styleId="Sec1-ClausesAfter10pt1">
    <w:name w:val="Sec1-Clauses + After:  10 pt1"/>
    <w:basedOn w:val="Sec1-Clauses"/>
    <w:link w:val="Sec1-ClausesAfter10pt1Car"/>
    <w:rsid w:val="00166B05"/>
    <w:pPr>
      <w:numPr>
        <w:numId w:val="106"/>
      </w:numPr>
      <w:spacing w:before="0" w:after="200"/>
    </w:pPr>
    <w:rPr>
      <w:bCs/>
      <w:szCs w:val="24"/>
    </w:rPr>
  </w:style>
  <w:style w:type="character" w:customStyle="1" w:styleId="Sec1-ClausesAfter10pt1Car">
    <w:name w:val="Sec1-Clauses + After:  10 pt1 Car"/>
    <w:basedOn w:val="Fuentedeprrafopredeter"/>
    <w:link w:val="Sec1-ClausesAfter10pt1"/>
    <w:rsid w:val="00166B05"/>
    <w:rPr>
      <w:b/>
      <w:bCs/>
      <w:sz w:val="24"/>
      <w:szCs w:val="24"/>
      <w:lang w:val="es-ES"/>
    </w:rPr>
  </w:style>
  <w:style w:type="paragraph" w:customStyle="1" w:styleId="GCC10clausenumro01">
    <w:name w:val="GC C10 clause numéro01"/>
    <w:basedOn w:val="Normal"/>
    <w:uiPriority w:val="99"/>
    <w:rsid w:val="00EC4D20"/>
    <w:pPr>
      <w:tabs>
        <w:tab w:val="left" w:pos="740"/>
        <w:tab w:val="left" w:pos="860"/>
        <w:tab w:val="right" w:leader="underscore" w:pos="7800"/>
      </w:tabs>
      <w:autoSpaceDE w:val="0"/>
      <w:autoSpaceDN w:val="0"/>
      <w:adjustRightInd w:val="0"/>
      <w:spacing w:before="57" w:line="240" w:lineRule="atLeast"/>
      <w:jc w:val="both"/>
      <w:textAlignment w:val="center"/>
    </w:pPr>
    <w:rPr>
      <w:rFonts w:ascii="Helvetica Neue" w:eastAsiaTheme="minorHAnsi" w:hAnsi="Helvetica Neue" w:cs="Helvetica Neue"/>
      <w:b/>
      <w:bCs/>
      <w:color w:val="000000"/>
      <w:sz w:val="20"/>
      <w:szCs w:val="20"/>
      <w:lang w:val="fr-FR"/>
    </w:rPr>
  </w:style>
  <w:style w:type="character" w:customStyle="1" w:styleId="bold70">
    <w:name w:val="bold 70"/>
    <w:uiPriority w:val="99"/>
    <w:rsid w:val="00EC4D20"/>
    <w:rPr>
      <w:rFonts w:ascii="Helvetica Neue" w:hAnsi="Helvetica Neue" w:cs="Helvetica Neue"/>
      <w:b/>
      <w:bCs/>
      <w:color w:val="000000"/>
      <w:sz w:val="20"/>
      <w:szCs w:val="20"/>
    </w:rPr>
  </w:style>
  <w:style w:type="table" w:customStyle="1" w:styleId="TableGridLight1">
    <w:name w:val="Table Grid Light1"/>
    <w:basedOn w:val="Tablanormal"/>
    <w:uiPriority w:val="40"/>
    <w:rsid w:val="00EF63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ctionVHeading2Char">
    <w:name w:val="Section V. Heading 2 Char"/>
    <w:link w:val="SectionVHeading2"/>
    <w:rsid w:val="006F2D9E"/>
    <w:rPr>
      <w:b/>
      <w:sz w:val="28"/>
      <w:lang w:val="es-ES_tradnl"/>
    </w:rPr>
  </w:style>
  <w:style w:type="paragraph" w:customStyle="1" w:styleId="ListaColorida-nfase11">
    <w:name w:val="Lista Colorida - Ênfase 11"/>
    <w:basedOn w:val="Normal"/>
    <w:uiPriority w:val="34"/>
    <w:qFormat/>
    <w:rsid w:val="00667B5C"/>
    <w:pPr>
      <w:ind w:left="720"/>
      <w:contextualSpacing/>
    </w:pPr>
  </w:style>
  <w:style w:type="paragraph" w:customStyle="1" w:styleId="ColorfulList-Accent13">
    <w:name w:val="Colorful List - Accent 13"/>
    <w:basedOn w:val="Normal"/>
    <w:uiPriority w:val="34"/>
    <w:qFormat/>
    <w:rsid w:val="00CE33EE"/>
    <w:pPr>
      <w:ind w:left="720"/>
      <w:contextualSpacing/>
    </w:pPr>
  </w:style>
  <w:style w:type="paragraph" w:customStyle="1" w:styleId="SectionVHeading20">
    <w:name w:val="Section V Heading2"/>
    <w:basedOn w:val="Ttulo2"/>
    <w:rsid w:val="009D3026"/>
    <w:pPr>
      <w:suppressAutoHyphens/>
      <w:spacing w:after="200"/>
      <w:ind w:left="0" w:right="0" w:firstLine="0"/>
    </w:pPr>
    <w:rPr>
      <w:rFonts w:ascii="Times New Roman Bold" w:hAnsi="Times New Roman Bold" w:cs="Times New Roman"/>
      <w:bCs w:val="0"/>
      <w:sz w:val="28"/>
    </w:rPr>
  </w:style>
  <w:style w:type="paragraph" w:customStyle="1" w:styleId="SectionVHeading3">
    <w:name w:val="Section V Heading3"/>
    <w:basedOn w:val="Ttulo3"/>
    <w:rsid w:val="009D3026"/>
    <w:pPr>
      <w:keepNext w:val="0"/>
      <w:keepLines/>
      <w:suppressAutoHyphens w:val="0"/>
      <w:spacing w:after="0"/>
      <w:ind w:left="360" w:hanging="360"/>
      <w:jc w:val="left"/>
    </w:pPr>
    <w:rPr>
      <w:rFonts w:cs="Times New Roman"/>
      <w:spacing w:val="0"/>
      <w:sz w:val="24"/>
    </w:rPr>
  </w:style>
  <w:style w:type="paragraph" w:customStyle="1" w:styleId="SectionXH2">
    <w:name w:val="Section X H2"/>
    <w:basedOn w:val="Ttulo2"/>
    <w:rsid w:val="009D3026"/>
    <w:pPr>
      <w:suppressAutoHyphens/>
      <w:spacing w:after="200"/>
      <w:ind w:left="0" w:right="0" w:firstLine="0"/>
    </w:pPr>
    <w:rPr>
      <w:rFonts w:ascii="Times New Roman Bold" w:hAnsi="Times New Roman Bold" w:cs="Times New Roman"/>
      <w:bCs w:val="0"/>
      <w:sz w:val="28"/>
    </w:rPr>
  </w:style>
  <w:style w:type="paragraph" w:customStyle="1" w:styleId="Index">
    <w:name w:val="Index"/>
    <w:basedOn w:val="Sangra2detindependiente"/>
    <w:rsid w:val="009D3026"/>
    <w:pPr>
      <w:tabs>
        <w:tab w:val="clear" w:pos="720"/>
        <w:tab w:val="clear" w:pos="8741"/>
      </w:tabs>
      <w:suppressAutoHyphens/>
      <w:spacing w:before="240" w:after="240"/>
      <w:ind w:left="0" w:firstLine="720"/>
      <w:jc w:val="center"/>
    </w:pPr>
    <w:rPr>
      <w:rFonts w:ascii="Times New Roman" w:hAnsi="Times New Roman"/>
      <w:b/>
      <w:bCs/>
      <w:spacing w:val="-3"/>
      <w:sz w:val="28"/>
      <w:szCs w:val="24"/>
    </w:rPr>
  </w:style>
  <w:style w:type="paragraph" w:customStyle="1" w:styleId="SectionIVH2">
    <w:name w:val="Section IV H2"/>
    <w:basedOn w:val="Ttulo2"/>
    <w:rsid w:val="009D3026"/>
    <w:pPr>
      <w:suppressAutoHyphens/>
      <w:spacing w:after="200"/>
      <w:ind w:left="0" w:right="0" w:firstLine="0"/>
    </w:pPr>
    <w:rPr>
      <w:rFonts w:ascii="Times New Roman Bold" w:hAnsi="Times New Roman Bold" w:cs="Times New Roman"/>
      <w:bCs w:val="0"/>
      <w:sz w:val="28"/>
    </w:rPr>
  </w:style>
  <w:style w:type="paragraph" w:customStyle="1" w:styleId="DarkList-Accent31">
    <w:name w:val="Dark List - Accent 31"/>
    <w:hidden/>
    <w:uiPriority w:val="99"/>
    <w:rsid w:val="009D3026"/>
    <w:rPr>
      <w:sz w:val="24"/>
      <w:szCs w:val="24"/>
      <w:lang w:val="es-ES_tradnl"/>
    </w:rPr>
  </w:style>
  <w:style w:type="character" w:customStyle="1" w:styleId="BodyTextChar">
    <w:name w:val="Body Text Char"/>
    <w:rsid w:val="009D3026"/>
    <w:rPr>
      <w:rFonts w:ascii="Arial" w:hAnsi="Arial" w:cs="Arial"/>
      <w:szCs w:val="24"/>
    </w:rPr>
  </w:style>
  <w:style w:type="paragraph" w:customStyle="1" w:styleId="ColorfulGrid-Accent31">
    <w:name w:val="Colorful Grid - Accent 31"/>
    <w:basedOn w:val="Normal"/>
    <w:next w:val="Normal"/>
    <w:link w:val="ColorfulGrid-Accent3Char"/>
    <w:uiPriority w:val="30"/>
    <w:qFormat/>
    <w:rsid w:val="009D3026"/>
    <w:pPr>
      <w:pBdr>
        <w:bottom w:val="single" w:sz="4" w:space="4" w:color="4F81BD"/>
      </w:pBdr>
      <w:spacing w:before="200" w:after="280"/>
      <w:ind w:left="936" w:right="936"/>
      <w:jc w:val="both"/>
    </w:pPr>
    <w:rPr>
      <w:b/>
      <w:bCs/>
      <w:i/>
      <w:iCs/>
      <w:color w:val="4F81BD"/>
    </w:rPr>
  </w:style>
  <w:style w:type="character" w:customStyle="1" w:styleId="ColorfulGrid-Accent3Char">
    <w:name w:val="Colorful Grid - Accent 3 Char"/>
    <w:link w:val="ColorfulGrid-Accent31"/>
    <w:uiPriority w:val="30"/>
    <w:rsid w:val="009D3026"/>
    <w:rPr>
      <w:b/>
      <w:bCs/>
      <w:i/>
      <w:iCs/>
      <w:color w:val="4F81BD"/>
      <w:sz w:val="24"/>
      <w:szCs w:val="24"/>
    </w:rPr>
  </w:style>
  <w:style w:type="paragraph" w:customStyle="1" w:styleId="MediumShading1-Accent21">
    <w:name w:val="Medium Shading 1 - Accent 21"/>
    <w:link w:val="MediumShading1-Accent2Char"/>
    <w:uiPriority w:val="1"/>
    <w:qFormat/>
    <w:rsid w:val="009D3026"/>
    <w:pPr>
      <w:jc w:val="both"/>
    </w:pPr>
    <w:rPr>
      <w:sz w:val="24"/>
      <w:szCs w:val="24"/>
    </w:rPr>
  </w:style>
  <w:style w:type="paragraph" w:customStyle="1" w:styleId="ColorfulList-Accent31">
    <w:name w:val="Colorful List - Accent 31"/>
    <w:basedOn w:val="Normal"/>
    <w:next w:val="Normal"/>
    <w:link w:val="ColorfulList-Accent3Char"/>
    <w:uiPriority w:val="29"/>
    <w:qFormat/>
    <w:rsid w:val="009D3026"/>
    <w:pPr>
      <w:jc w:val="both"/>
    </w:pPr>
    <w:rPr>
      <w:i/>
      <w:iCs/>
      <w:color w:val="000000"/>
    </w:rPr>
  </w:style>
  <w:style w:type="character" w:customStyle="1" w:styleId="ColorfulList-Accent3Char">
    <w:name w:val="Colorful List - Accent 3 Char"/>
    <w:link w:val="ColorfulList-Accent31"/>
    <w:uiPriority w:val="29"/>
    <w:rsid w:val="009D3026"/>
    <w:rPr>
      <w:i/>
      <w:iCs/>
      <w:color w:val="000000"/>
      <w:sz w:val="24"/>
      <w:szCs w:val="24"/>
    </w:rPr>
  </w:style>
  <w:style w:type="paragraph" w:customStyle="1" w:styleId="Tabladecuadrcula4-nfasis11">
    <w:name w:val="Tabla de cuadrícula 4 - Énfasis 11"/>
    <w:basedOn w:val="Normal"/>
    <w:next w:val="Normal"/>
    <w:uiPriority w:val="37"/>
    <w:semiHidden/>
    <w:unhideWhenUsed/>
    <w:rsid w:val="009D3026"/>
    <w:pPr>
      <w:jc w:val="both"/>
    </w:pPr>
  </w:style>
  <w:style w:type="paragraph" w:customStyle="1" w:styleId="Tabladecuadrcula5oscura-nfasis11">
    <w:name w:val="Tabla de cuadrícula 5 oscura - Énfasis 11"/>
    <w:basedOn w:val="Ttulo1"/>
    <w:next w:val="Normal"/>
    <w:uiPriority w:val="39"/>
    <w:unhideWhenUsed/>
    <w:qFormat/>
    <w:rsid w:val="009D3026"/>
    <w:pPr>
      <w:keepLines/>
      <w:tabs>
        <w:tab w:val="clear" w:pos="1422"/>
      </w:tabs>
      <w:spacing w:before="480"/>
      <w:ind w:left="0"/>
      <w:jc w:val="both"/>
      <w:outlineLvl w:val="9"/>
    </w:pPr>
    <w:rPr>
      <w:rFonts w:ascii="Cambria" w:hAnsi="Cambria" w:cs="Times New Roman"/>
      <w:bCs/>
      <w:color w:val="365F91"/>
      <w:sz w:val="28"/>
      <w:szCs w:val="28"/>
    </w:rPr>
  </w:style>
  <w:style w:type="character" w:customStyle="1" w:styleId="MediumShading1-Accent2Char">
    <w:name w:val="Medium Shading 1 - Accent 2 Char"/>
    <w:link w:val="MediumShading1-Accent21"/>
    <w:uiPriority w:val="1"/>
    <w:rsid w:val="009D3026"/>
    <w:rPr>
      <w:sz w:val="24"/>
      <w:szCs w:val="24"/>
    </w:rPr>
  </w:style>
  <w:style w:type="character" w:customStyle="1" w:styleId="Tabladecuadrcula6concolores1">
    <w:name w:val="Tabla de cuadrícula 6 con colores1"/>
    <w:uiPriority w:val="19"/>
    <w:qFormat/>
    <w:rsid w:val="009D3026"/>
    <w:rPr>
      <w:i/>
      <w:iCs/>
      <w:color w:val="000000"/>
    </w:rPr>
  </w:style>
  <w:style w:type="character" w:customStyle="1" w:styleId="Tabladecuadrcula7concolores1">
    <w:name w:val="Tabla de cuadrícula 7 con colores1"/>
    <w:uiPriority w:val="21"/>
    <w:qFormat/>
    <w:rsid w:val="009D3026"/>
    <w:rPr>
      <w:b/>
      <w:bCs/>
      <w:i/>
      <w:iCs/>
      <w:color w:val="5B9BD5"/>
    </w:rPr>
  </w:style>
  <w:style w:type="character" w:customStyle="1" w:styleId="Tabladecuadrcula1clara-nfasis11">
    <w:name w:val="Tabla de cuadrícula 1 clara - Énfasis 11"/>
    <w:uiPriority w:val="31"/>
    <w:qFormat/>
    <w:rsid w:val="009D3026"/>
    <w:rPr>
      <w:smallCaps/>
      <w:color w:val="000000"/>
      <w:u w:val="single"/>
    </w:rPr>
  </w:style>
  <w:style w:type="character" w:customStyle="1" w:styleId="Tabladecuadrcula2-nfasis11">
    <w:name w:val="Tabla de cuadrícula 2 - Énfasis 11"/>
    <w:uiPriority w:val="32"/>
    <w:qFormat/>
    <w:rsid w:val="009D3026"/>
    <w:rPr>
      <w:b w:val="0"/>
      <w:bCs/>
      <w:smallCaps/>
      <w:color w:val="5B9BD5"/>
      <w:spacing w:val="5"/>
      <w:u w:val="single"/>
    </w:rPr>
  </w:style>
  <w:style w:type="character" w:customStyle="1" w:styleId="Tabladecuadrcula3-nfasis11">
    <w:name w:val="Tabla de cuadrícula 3 - Énfasis 11"/>
    <w:uiPriority w:val="33"/>
    <w:qFormat/>
    <w:rsid w:val="009D3026"/>
    <w:rPr>
      <w:b/>
      <w:bCs/>
      <w:caps/>
      <w:smallCaps w:val="0"/>
      <w:color w:val="44546A"/>
      <w:spacing w:val="10"/>
    </w:rPr>
  </w:style>
  <w:style w:type="paragraph" w:customStyle="1" w:styleId="Formulariossecciones">
    <w:name w:val="Formularios secciones"/>
    <w:basedOn w:val="SectionVHeading2"/>
    <w:link w:val="FormulariosseccionesChar"/>
    <w:qFormat/>
    <w:rsid w:val="009D3026"/>
  </w:style>
  <w:style w:type="character" w:customStyle="1" w:styleId="FormulariosseccionesChar">
    <w:name w:val="Formularios secciones Char"/>
    <w:link w:val="Formulariossecciones"/>
    <w:rsid w:val="009D3026"/>
    <w:rPr>
      <w:b/>
      <w:sz w:val="28"/>
      <w:lang w:val="es-ES_tradnl"/>
    </w:rPr>
  </w:style>
  <w:style w:type="character" w:customStyle="1" w:styleId="UnresolvedMention2">
    <w:name w:val="Unresolved Mention2"/>
    <w:basedOn w:val="Fuentedeprrafopredeter"/>
    <w:uiPriority w:val="99"/>
    <w:semiHidden/>
    <w:unhideWhenUsed/>
    <w:rsid w:val="009D3026"/>
    <w:rPr>
      <w:color w:val="808080"/>
      <w:shd w:val="clear" w:color="auto" w:fill="E6E6E6"/>
    </w:rPr>
  </w:style>
  <w:style w:type="character" w:customStyle="1" w:styleId="Textoindependiente2Car">
    <w:name w:val="Texto independiente 2 Car"/>
    <w:link w:val="Textoindependiente2"/>
    <w:rsid w:val="009D3026"/>
    <w:rPr>
      <w:rFonts w:ascii="Arial" w:hAnsi="Arial"/>
      <w:b/>
      <w:sz w:val="24"/>
    </w:rPr>
  </w:style>
  <w:style w:type="character" w:customStyle="1" w:styleId="med1">
    <w:name w:val="med1"/>
    <w:basedOn w:val="Fuentedeprrafopredeter"/>
    <w:rsid w:val="009D3026"/>
  </w:style>
  <w:style w:type="paragraph" w:customStyle="1" w:styleId="Section10Header1">
    <w:name w:val="Section 10 Header 1"/>
    <w:basedOn w:val="Normal"/>
    <w:qFormat/>
    <w:rsid w:val="009D3026"/>
    <w:pPr>
      <w:spacing w:before="120" w:after="240"/>
      <w:jc w:val="center"/>
    </w:pPr>
    <w:rPr>
      <w:b/>
      <w:sz w:val="36"/>
      <w:lang w:val="es-AR"/>
    </w:rPr>
  </w:style>
  <w:style w:type="character" w:customStyle="1" w:styleId="noir100">
    <w:name w:val="noir 100"/>
    <w:uiPriority w:val="99"/>
    <w:rsid w:val="009D3026"/>
    <w:rPr>
      <w:color w:val="000000"/>
    </w:rPr>
  </w:style>
  <w:style w:type="paragraph" w:customStyle="1" w:styleId="TABLEtextC10def">
    <w:name w:val="TABLE text C10 def"/>
    <w:basedOn w:val="Normal"/>
    <w:uiPriority w:val="99"/>
    <w:rsid w:val="009D3026"/>
    <w:pPr>
      <w:tabs>
        <w:tab w:val="right" w:leader="dot" w:pos="1134"/>
      </w:tabs>
      <w:autoSpaceDE w:val="0"/>
      <w:autoSpaceDN w:val="0"/>
      <w:adjustRightInd w:val="0"/>
      <w:spacing w:line="288" w:lineRule="auto"/>
      <w:jc w:val="center"/>
      <w:textAlignment w:val="center"/>
    </w:pPr>
    <w:rPr>
      <w:rFonts w:ascii="Helvetica 45 Light" w:eastAsiaTheme="minorHAnsi" w:hAnsi="Helvetica 45 Light" w:cs="Helvetica 45 Light"/>
      <w:color w:val="000000"/>
      <w:sz w:val="18"/>
      <w:szCs w:val="18"/>
      <w:lang w:val="fr-FR"/>
    </w:rPr>
  </w:style>
  <w:style w:type="paragraph" w:customStyle="1" w:styleId="maintextGCC10retrait60">
    <w:name w:val="main text GC C10 retrait60"/>
    <w:basedOn w:val="Normal"/>
    <w:uiPriority w:val="99"/>
    <w:rsid w:val="009D3026"/>
    <w:pPr>
      <w:tabs>
        <w:tab w:val="left" w:pos="2551"/>
      </w:tabs>
      <w:autoSpaceDE w:val="0"/>
      <w:autoSpaceDN w:val="0"/>
      <w:adjustRightInd w:val="0"/>
      <w:spacing w:before="57" w:after="198" w:line="240" w:lineRule="atLeast"/>
      <w:ind w:left="3402" w:hanging="3402"/>
      <w:jc w:val="both"/>
      <w:textAlignment w:val="center"/>
    </w:pPr>
    <w:rPr>
      <w:rFonts w:ascii="Helvetica 45 Light" w:eastAsiaTheme="minorHAnsi" w:hAnsi="Helvetica 45 Light" w:cs="Helvetica 45 Light"/>
      <w:color w:val="000000"/>
      <w:sz w:val="20"/>
      <w:szCs w:val="20"/>
      <w:lang w:val="fr-FR"/>
    </w:rPr>
  </w:style>
  <w:style w:type="paragraph" w:customStyle="1" w:styleId="guidancetextC10retrait10">
    <w:name w:val="guidance text C10 retrait 10"/>
    <w:basedOn w:val="Normal"/>
    <w:uiPriority w:val="99"/>
    <w:rsid w:val="009D3026"/>
    <w:pPr>
      <w:autoSpaceDE w:val="0"/>
      <w:autoSpaceDN w:val="0"/>
      <w:adjustRightInd w:val="0"/>
      <w:spacing w:line="288" w:lineRule="auto"/>
      <w:ind w:left="567"/>
      <w:jc w:val="both"/>
      <w:textAlignment w:val="center"/>
    </w:pPr>
    <w:rPr>
      <w:rFonts w:ascii="Helvetica 45 Light" w:eastAsiaTheme="minorHAnsi" w:hAnsi="Helvetica 45 Light" w:cs="Helvetica 45 Light"/>
      <w:color w:val="000000"/>
      <w:sz w:val="20"/>
      <w:szCs w:val="20"/>
      <w:lang w:val="fr-FR"/>
    </w:rPr>
  </w:style>
  <w:style w:type="paragraph" w:customStyle="1" w:styleId="guidancetextGCC10retrait55alinea">
    <w:name w:val="guidance text GC C10 retrait55 alinea"/>
    <w:basedOn w:val="Normal"/>
    <w:uiPriority w:val="99"/>
    <w:rsid w:val="009D3026"/>
    <w:pPr>
      <w:tabs>
        <w:tab w:val="left" w:pos="2840"/>
      </w:tabs>
      <w:autoSpaceDE w:val="0"/>
      <w:autoSpaceDN w:val="0"/>
      <w:adjustRightInd w:val="0"/>
      <w:spacing w:after="57" w:line="240" w:lineRule="atLeast"/>
      <w:ind w:left="3402" w:hanging="2835"/>
      <w:jc w:val="both"/>
      <w:textAlignment w:val="center"/>
    </w:pPr>
    <w:rPr>
      <w:rFonts w:ascii="Helvetica 45 Light" w:eastAsiaTheme="minorHAnsi" w:hAnsi="Helvetica 45 Light" w:cs="Helvetica 45 Light"/>
      <w:color w:val="000000"/>
      <w:sz w:val="20"/>
      <w:szCs w:val="20"/>
      <w:lang w:val="fr-FR"/>
    </w:rPr>
  </w:style>
  <w:style w:type="character" w:customStyle="1" w:styleId="SectionVHeaderChar">
    <w:name w:val="Section V. Header Char"/>
    <w:uiPriority w:val="99"/>
    <w:rsid w:val="009D3026"/>
    <w:rPr>
      <w:b/>
      <w:sz w:val="36"/>
      <w:lang w:val="es-ES_tradnl"/>
    </w:rPr>
  </w:style>
  <w:style w:type="character" w:customStyle="1" w:styleId="SectionVIHeaderChar">
    <w:name w:val="Section VI Header Char"/>
    <w:link w:val="SectionVIHeader"/>
    <w:rsid w:val="009D3026"/>
    <w:rPr>
      <w:b/>
      <w:sz w:val="36"/>
      <w:szCs w:val="24"/>
    </w:rPr>
  </w:style>
  <w:style w:type="character" w:customStyle="1" w:styleId="Section7heading3Char">
    <w:name w:val="Section 7 heading 3 Char"/>
    <w:link w:val="Section7heading3"/>
    <w:rsid w:val="009D3026"/>
    <w:rPr>
      <w:b/>
      <w:sz w:val="28"/>
      <w:szCs w:val="24"/>
      <w:lang w:val="es-ES_tradnl"/>
    </w:rPr>
  </w:style>
  <w:style w:type="character" w:customStyle="1" w:styleId="Section7heading4Char1">
    <w:name w:val="Section 7 heading 4 Char1"/>
    <w:link w:val="Section7heading4"/>
    <w:rsid w:val="009D3026"/>
    <w:rPr>
      <w:b/>
      <w:sz w:val="24"/>
      <w:szCs w:val="24"/>
      <w:lang w:val="es-ES_tradnl"/>
    </w:rPr>
  </w:style>
  <w:style w:type="character" w:customStyle="1" w:styleId="StyleSection7heading3After10ptChar">
    <w:name w:val="Style Section 7 heading 3 + After:  10 pt Char"/>
    <w:link w:val="StyleSection7heading3After10pt"/>
    <w:rsid w:val="009D3026"/>
    <w:rPr>
      <w:rFonts w:ascii="Times New Roman Bold" w:hAnsi="Times New Roman Bold"/>
      <w:b/>
      <w:bCs/>
      <w:sz w:val="28"/>
      <w:szCs w:val="28"/>
      <w:lang w:val="es-ES_tradnl"/>
    </w:rPr>
  </w:style>
  <w:style w:type="paragraph" w:customStyle="1" w:styleId="GradeClara-nfase31">
    <w:name w:val="Grade Clara - Ênfase 31"/>
    <w:basedOn w:val="Normal"/>
    <w:uiPriority w:val="34"/>
    <w:qFormat/>
    <w:rsid w:val="009D3026"/>
    <w:pPr>
      <w:ind w:left="720"/>
      <w:contextualSpacing/>
    </w:pPr>
    <w:rPr>
      <w:lang w:val="es-CO"/>
    </w:rPr>
  </w:style>
  <w:style w:type="paragraph" w:customStyle="1" w:styleId="ListaClara-nfase31">
    <w:name w:val="Lista Clara - Ênfase 31"/>
    <w:hidden/>
    <w:uiPriority w:val="99"/>
    <w:semiHidden/>
    <w:rsid w:val="009D3026"/>
    <w:rPr>
      <w:sz w:val="24"/>
      <w:lang w:val="es-ES_tradnl"/>
    </w:rPr>
  </w:style>
  <w:style w:type="paragraph" w:customStyle="1" w:styleId="SectionXHeading">
    <w:name w:val="Section X Heading"/>
    <w:basedOn w:val="Normal"/>
    <w:rsid w:val="009D3026"/>
    <w:pPr>
      <w:spacing w:before="240" w:after="240"/>
      <w:jc w:val="center"/>
    </w:pPr>
    <w:rPr>
      <w:rFonts w:ascii="Times New Roman Bold" w:hAnsi="Times New Roman Bold"/>
      <w:b/>
      <w:sz w:val="36"/>
    </w:rPr>
  </w:style>
  <w:style w:type="paragraph" w:customStyle="1" w:styleId="ListaMdia2-nfase21">
    <w:name w:val="Lista Média 2 - Ênfase 21"/>
    <w:hidden/>
    <w:uiPriority w:val="99"/>
    <w:semiHidden/>
    <w:rsid w:val="009D3026"/>
    <w:rPr>
      <w:sz w:val="24"/>
      <w:lang w:val="es-ES_tradnl"/>
    </w:rPr>
  </w:style>
  <w:style w:type="paragraph" w:customStyle="1" w:styleId="Seccion3Titulo">
    <w:name w:val="Seccion 3 Titulo"/>
    <w:basedOn w:val="Normal"/>
    <w:link w:val="Seccion3TituloChar"/>
    <w:qFormat/>
    <w:rsid w:val="009D3026"/>
    <w:pPr>
      <w:spacing w:before="60" w:after="60"/>
      <w:outlineLvl w:val="0"/>
    </w:pPr>
    <w:rPr>
      <w:b/>
    </w:rPr>
  </w:style>
  <w:style w:type="character" w:customStyle="1" w:styleId="Seccion3TituloChar">
    <w:name w:val="Seccion 3 Titulo Char"/>
    <w:link w:val="Seccion3Titulo"/>
    <w:rsid w:val="009D3026"/>
    <w:rPr>
      <w:b/>
      <w:sz w:val="24"/>
      <w:szCs w:val="24"/>
      <w:lang w:val="es-ES_tradnl"/>
    </w:rPr>
  </w:style>
  <w:style w:type="paragraph" w:customStyle="1" w:styleId="HeaderEC2">
    <w:name w:val="Header EC2"/>
    <w:basedOn w:val="Normal"/>
    <w:link w:val="HeaderEC2Char"/>
    <w:qFormat/>
    <w:rsid w:val="009D3026"/>
    <w:pPr>
      <w:ind w:left="720"/>
      <w:jc w:val="both"/>
    </w:pPr>
    <w:rPr>
      <w:b/>
    </w:rPr>
  </w:style>
  <w:style w:type="character" w:customStyle="1" w:styleId="HeaderEC2Char">
    <w:name w:val="Header EC2 Char"/>
    <w:link w:val="HeaderEC2"/>
    <w:rsid w:val="009D3026"/>
    <w:rPr>
      <w:b/>
      <w:sz w:val="24"/>
      <w:szCs w:val="24"/>
    </w:rPr>
  </w:style>
  <w:style w:type="paragraph" w:customStyle="1" w:styleId="GridTable31">
    <w:name w:val="Grid Table 31"/>
    <w:basedOn w:val="Ttulo1"/>
    <w:next w:val="Normal"/>
    <w:uiPriority w:val="39"/>
    <w:unhideWhenUsed/>
    <w:qFormat/>
    <w:rsid w:val="009D3026"/>
    <w:pPr>
      <w:keepLines/>
      <w:tabs>
        <w:tab w:val="clear" w:pos="1422"/>
      </w:tabs>
      <w:spacing w:before="480" w:line="276" w:lineRule="auto"/>
      <w:ind w:left="0"/>
      <w:outlineLvl w:val="9"/>
    </w:pPr>
    <w:rPr>
      <w:rFonts w:ascii="Cambria" w:eastAsia="SimSun" w:hAnsi="Cambria" w:cs="Times New Roman"/>
      <w:bCs/>
      <w:color w:val="365F91"/>
      <w:sz w:val="28"/>
      <w:szCs w:val="28"/>
    </w:rPr>
  </w:style>
  <w:style w:type="paragraph" w:customStyle="1" w:styleId="UG-Sec3-Heading20">
    <w:name w:val="UG - Sec 3 - Heading 2"/>
    <w:basedOn w:val="Normal"/>
    <w:rsid w:val="009D3026"/>
    <w:pPr>
      <w:suppressAutoHyphens/>
      <w:spacing w:after="240"/>
      <w:jc w:val="center"/>
      <w:outlineLvl w:val="1"/>
    </w:pPr>
    <w:rPr>
      <w:rFonts w:ascii="Times New Roman Bold" w:hAnsi="Times New Roman Bold"/>
      <w:b/>
      <w:sz w:val="32"/>
      <w:szCs w:val="28"/>
    </w:rPr>
  </w:style>
  <w:style w:type="paragraph" w:customStyle="1" w:styleId="UG-Sec3-Heading3">
    <w:name w:val="UG - Sec 3 - Heading 3"/>
    <w:basedOn w:val="Normal"/>
    <w:rsid w:val="009D3026"/>
    <w:pPr>
      <w:autoSpaceDE w:val="0"/>
      <w:autoSpaceDN w:val="0"/>
      <w:adjustRightInd w:val="0"/>
      <w:spacing w:after="200"/>
    </w:pPr>
    <w:rPr>
      <w:rFonts w:cs="Arial-BoldMT"/>
      <w:b/>
      <w:bCs/>
      <w:color w:val="000000"/>
    </w:rPr>
  </w:style>
  <w:style w:type="paragraph" w:customStyle="1" w:styleId="UG-Sec3b-Heading20">
    <w:name w:val="UG - Sec 3b - Heading 2"/>
    <w:basedOn w:val="UG-Sec3-Heading20"/>
    <w:rsid w:val="009D3026"/>
  </w:style>
  <w:style w:type="paragraph" w:customStyle="1" w:styleId="UG-Sec3b-Heading3">
    <w:name w:val="UG - Sec 3b - Heading 3"/>
    <w:basedOn w:val="UG-Sec3-Heading3"/>
    <w:rsid w:val="009D3026"/>
  </w:style>
  <w:style w:type="paragraph" w:customStyle="1" w:styleId="UG-Heading2">
    <w:name w:val="UG - Heading 2"/>
    <w:basedOn w:val="Ttulo2"/>
    <w:next w:val="Normal"/>
    <w:rsid w:val="009D3026"/>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UG-Sec4-heading3">
    <w:name w:val="UG-Sec 4 - heading 3"/>
    <w:basedOn w:val="Normal"/>
    <w:rsid w:val="009D3026"/>
    <w:pPr>
      <w:spacing w:before="120" w:after="200"/>
      <w:jc w:val="center"/>
    </w:pPr>
    <w:rPr>
      <w:b/>
      <w:sz w:val="28"/>
      <w:szCs w:val="28"/>
    </w:rPr>
  </w:style>
  <w:style w:type="paragraph" w:customStyle="1" w:styleId="UG-INDEX">
    <w:name w:val="UG-INDEX"/>
    <w:basedOn w:val="UG-Part"/>
    <w:qFormat/>
    <w:rsid w:val="009D3026"/>
  </w:style>
  <w:style w:type="paragraph" w:customStyle="1" w:styleId="UG-INDEX-1">
    <w:name w:val="UG-INDEX-1"/>
    <w:basedOn w:val="Ttulo2"/>
    <w:qFormat/>
    <w:rsid w:val="009D3026"/>
    <w:pPr>
      <w:suppressAutoHyphens/>
      <w:spacing w:before="0" w:after="0"/>
      <w:ind w:left="0" w:right="0" w:firstLine="0"/>
    </w:pPr>
    <w:rPr>
      <w:rFonts w:ascii="Times New Roman" w:hAnsi="Times New Roman" w:cs="Times New Roman"/>
      <w:bCs w:val="0"/>
      <w:sz w:val="28"/>
      <w:szCs w:val="28"/>
      <w:lang w:val="es-CO"/>
    </w:rPr>
  </w:style>
  <w:style w:type="character" w:customStyle="1" w:styleId="PartChar">
    <w:name w:val="Part Char"/>
    <w:link w:val="Part"/>
    <w:rsid w:val="009D3026"/>
    <w:rPr>
      <w:b/>
      <w:sz w:val="52"/>
      <w:szCs w:val="24"/>
    </w:rPr>
  </w:style>
  <w:style w:type="paragraph" w:customStyle="1" w:styleId="EvaluationCriteria">
    <w:name w:val="Evaluation Criteria"/>
    <w:basedOn w:val="Normal"/>
    <w:link w:val="EvaluationCriteriaChar"/>
    <w:qFormat/>
    <w:rsid w:val="009D3026"/>
    <w:pPr>
      <w:spacing w:before="60" w:after="60"/>
    </w:pPr>
    <w:rPr>
      <w:b/>
    </w:rPr>
  </w:style>
  <w:style w:type="character" w:customStyle="1" w:styleId="EvaluationCriteriaChar">
    <w:name w:val="Evaluation Criteria Char"/>
    <w:link w:val="EvaluationCriteria"/>
    <w:rsid w:val="009D3026"/>
    <w:rPr>
      <w:b/>
      <w:sz w:val="24"/>
      <w:szCs w:val="24"/>
    </w:rPr>
  </w:style>
  <w:style w:type="paragraph" w:customStyle="1" w:styleId="Titulospartes">
    <w:name w:val="Titulos partes"/>
    <w:basedOn w:val="Part"/>
    <w:link w:val="TitulospartesChar"/>
    <w:qFormat/>
    <w:rsid w:val="009D3026"/>
    <w:pPr>
      <w:spacing w:after="60"/>
    </w:pPr>
    <w:rPr>
      <w:color w:val="000000"/>
    </w:rPr>
  </w:style>
  <w:style w:type="character" w:customStyle="1" w:styleId="TitulospartesChar">
    <w:name w:val="Titulos partes Char"/>
    <w:link w:val="Titulospartes"/>
    <w:rsid w:val="009D3026"/>
    <w:rPr>
      <w:b/>
      <w:color w:val="000000"/>
      <w:sz w:val="52"/>
      <w:szCs w:val="24"/>
    </w:rPr>
  </w:style>
  <w:style w:type="paragraph" w:customStyle="1" w:styleId="Titulossecciones">
    <w:name w:val="Titulos secciones"/>
    <w:basedOn w:val="Part"/>
    <w:qFormat/>
    <w:rsid w:val="009D3026"/>
    <w:pPr>
      <w:spacing w:after="60"/>
    </w:pPr>
    <w:rPr>
      <w:color w:val="000000"/>
    </w:rPr>
  </w:style>
  <w:style w:type="paragraph" w:customStyle="1" w:styleId="Subsecciones">
    <w:name w:val="Subsecciones"/>
    <w:basedOn w:val="Header1-Clauses"/>
    <w:link w:val="SubseccionesChar"/>
    <w:qFormat/>
    <w:rsid w:val="009D3026"/>
    <w:pPr>
      <w:numPr>
        <w:numId w:val="0"/>
      </w:numPr>
      <w:spacing w:after="120"/>
    </w:pPr>
    <w:rPr>
      <w:rFonts w:ascii="Times New Roman" w:hAnsi="Times New Roman"/>
      <w:sz w:val="24"/>
      <w:szCs w:val="24"/>
    </w:rPr>
  </w:style>
  <w:style w:type="character" w:customStyle="1" w:styleId="SubseccionesChar">
    <w:name w:val="Subsecciones Char"/>
    <w:link w:val="Subsecciones"/>
    <w:rsid w:val="009D3026"/>
    <w:rPr>
      <w:b/>
      <w:sz w:val="24"/>
      <w:szCs w:val="24"/>
      <w:lang w:val="es-ES_tradnl"/>
    </w:rPr>
  </w:style>
  <w:style w:type="paragraph" w:customStyle="1" w:styleId="Secciones1">
    <w:name w:val="Secciones 1"/>
    <w:basedOn w:val="Ttulo8"/>
    <w:link w:val="Secciones1Char"/>
    <w:qFormat/>
    <w:rsid w:val="009D3026"/>
    <w:pPr>
      <w:keepNext/>
      <w:numPr>
        <w:ilvl w:val="0"/>
        <w:numId w:val="0"/>
      </w:numPr>
      <w:spacing w:before="60"/>
      <w:jc w:val="center"/>
    </w:pPr>
    <w:rPr>
      <w:rFonts w:ascii="Times New Roman" w:hAnsi="Times New Roman"/>
      <w:b/>
      <w:i w:val="0"/>
      <w:color w:val="000000"/>
      <w:sz w:val="52"/>
      <w:szCs w:val="52"/>
    </w:rPr>
  </w:style>
  <w:style w:type="character" w:customStyle="1" w:styleId="Secciones1Char">
    <w:name w:val="Secciones 1 Char"/>
    <w:link w:val="Secciones1"/>
    <w:rsid w:val="009D3026"/>
    <w:rPr>
      <w:b/>
      <w:color w:val="000000"/>
      <w:sz w:val="52"/>
      <w:szCs w:val="52"/>
    </w:rPr>
  </w:style>
  <w:style w:type="paragraph" w:customStyle="1" w:styleId="Seccin3subttulo">
    <w:name w:val="Sección 3 subtítulo"/>
    <w:basedOn w:val="Normal"/>
    <w:link w:val="Seccin3subttuloChar"/>
    <w:qFormat/>
    <w:rsid w:val="009D3026"/>
    <w:pPr>
      <w:ind w:left="720"/>
    </w:pPr>
    <w:rPr>
      <w:b/>
      <w:bCs/>
    </w:rPr>
  </w:style>
  <w:style w:type="character" w:customStyle="1" w:styleId="Seccin3subttuloChar">
    <w:name w:val="Sección 3 subtítulo Char"/>
    <w:link w:val="Seccin3subttulo"/>
    <w:rsid w:val="009D3026"/>
    <w:rPr>
      <w:b/>
      <w:bCs/>
      <w:sz w:val="24"/>
      <w:szCs w:val="24"/>
      <w:lang w:val="es-ES_tradnl"/>
    </w:rPr>
  </w:style>
  <w:style w:type="paragraph" w:customStyle="1" w:styleId="Formulariosseccion">
    <w:name w:val="Formularios seccion"/>
    <w:basedOn w:val="SectionVHeader"/>
    <w:link w:val="FormulariosseccionChar"/>
    <w:qFormat/>
    <w:rsid w:val="009D3026"/>
    <w:pPr>
      <w:ind w:left="720" w:right="983"/>
    </w:pPr>
    <w:rPr>
      <w:rFonts w:ascii="Times New Roman" w:hAnsi="Times New Roman"/>
      <w:bCs/>
      <w:szCs w:val="24"/>
    </w:rPr>
  </w:style>
  <w:style w:type="character" w:customStyle="1" w:styleId="FormulariosseccionChar">
    <w:name w:val="Formularios seccion Char"/>
    <w:link w:val="Formulariosseccion"/>
    <w:rsid w:val="009D3026"/>
    <w:rPr>
      <w:b/>
      <w:bCs/>
      <w:sz w:val="36"/>
      <w:szCs w:val="24"/>
      <w:lang w:val="es-ES_tradnl"/>
    </w:rPr>
  </w:style>
  <w:style w:type="paragraph" w:customStyle="1" w:styleId="Seccin7titulos">
    <w:name w:val="Sección 7 titulos"/>
    <w:basedOn w:val="SectionVIHeader"/>
    <w:link w:val="Seccin7titulosChar"/>
    <w:qFormat/>
    <w:rsid w:val="009D3026"/>
    <w:rPr>
      <w:lang w:val="es-ES_tradnl"/>
    </w:rPr>
  </w:style>
  <w:style w:type="character" w:customStyle="1" w:styleId="Seccin7titulosChar">
    <w:name w:val="Sección 7 titulos Char"/>
    <w:link w:val="Seccin7titulos"/>
    <w:rsid w:val="009D3026"/>
    <w:rPr>
      <w:b/>
      <w:sz w:val="36"/>
      <w:szCs w:val="24"/>
      <w:lang w:val="es-ES_tradnl"/>
    </w:rPr>
  </w:style>
  <w:style w:type="paragraph" w:customStyle="1" w:styleId="Seccion8Titulos">
    <w:name w:val="Seccion 8 Titulos"/>
    <w:basedOn w:val="StyleSection7heading3After10pt"/>
    <w:link w:val="Seccion8TitulosChar"/>
    <w:qFormat/>
    <w:rsid w:val="009D3026"/>
    <w:pPr>
      <w:framePr w:hSpace="180" w:wrap="around" w:vAnchor="text" w:hAnchor="text" w:xAlign="center" w:y="1"/>
      <w:ind w:left="964" w:firstLine="63"/>
      <w:suppressOverlap/>
    </w:pPr>
  </w:style>
  <w:style w:type="character" w:customStyle="1" w:styleId="Seccion8TitulosChar">
    <w:name w:val="Seccion 8 Titulos Char"/>
    <w:link w:val="Seccion8Titulos"/>
    <w:rsid w:val="009D3026"/>
    <w:rPr>
      <w:rFonts w:ascii="Times New Roman Bold" w:hAnsi="Times New Roman Bold"/>
      <w:b/>
      <w:bCs/>
      <w:sz w:val="28"/>
      <w:szCs w:val="28"/>
      <w:lang w:val="es-ES_tradnl"/>
    </w:rPr>
  </w:style>
  <w:style w:type="paragraph" w:customStyle="1" w:styleId="Seccion8subtitulos">
    <w:name w:val="Seccion 8 subtitulos"/>
    <w:basedOn w:val="Section7heading4"/>
    <w:link w:val="Seccion8subtitulosChar"/>
    <w:qFormat/>
    <w:rsid w:val="009D3026"/>
    <w:pPr>
      <w:framePr w:hSpace="180" w:wrap="around" w:vAnchor="text" w:hAnchor="text" w:xAlign="center" w:y="1"/>
      <w:spacing w:after="200"/>
      <w:suppressOverlap/>
    </w:pPr>
    <w:rPr>
      <w:rFonts w:ascii="Times New Roman Bold" w:hAnsi="Times New Roman Bold"/>
      <w:b w:val="0"/>
      <w:sz w:val="28"/>
    </w:rPr>
  </w:style>
  <w:style w:type="character" w:customStyle="1" w:styleId="Seccion8subtitulosChar">
    <w:name w:val="Seccion 8 subtitulos Char"/>
    <w:link w:val="Seccion8subtitulos"/>
    <w:rsid w:val="009D3026"/>
    <w:rPr>
      <w:rFonts w:ascii="Times New Roman Bold" w:hAnsi="Times New Roman Bold"/>
      <w:sz w:val="28"/>
      <w:szCs w:val="24"/>
      <w:lang w:val="es-ES_tradnl"/>
    </w:rPr>
  </w:style>
  <w:style w:type="paragraph" w:customStyle="1" w:styleId="Section1Header1">
    <w:name w:val="Section 1 Header 1"/>
    <w:basedOn w:val="Textoindependiente2"/>
    <w:rsid w:val="009D3026"/>
    <w:pPr>
      <w:suppressAutoHyphens/>
      <w:spacing w:after="200"/>
    </w:pPr>
    <w:rPr>
      <w:rFonts w:ascii="Times New Roman" w:hAnsi="Times New Roman"/>
      <w:bCs/>
      <w:iCs/>
      <w:sz w:val="28"/>
      <w:szCs w:val="24"/>
    </w:rPr>
  </w:style>
  <w:style w:type="paragraph" w:customStyle="1" w:styleId="Section1Header2">
    <w:name w:val="Section 1 Header 2"/>
    <w:basedOn w:val="StyleHeader1-ClausesLeft0Hanging03After0pt"/>
    <w:rsid w:val="009D3026"/>
    <w:pPr>
      <w:numPr>
        <w:numId w:val="0"/>
      </w:numPr>
      <w:tabs>
        <w:tab w:val="left" w:pos="342"/>
        <w:tab w:val="num" w:pos="1352"/>
      </w:tabs>
      <w:spacing w:before="60"/>
      <w:ind w:left="1352" w:hanging="360"/>
    </w:pPr>
    <w:rPr>
      <w:lang w:val="en-US"/>
    </w:rPr>
  </w:style>
  <w:style w:type="paragraph" w:customStyle="1" w:styleId="AHeadingofParts">
    <w:name w:val="AHeading of Parts"/>
    <w:basedOn w:val="Normal"/>
    <w:link w:val="AHeadingofPartsChar"/>
    <w:qFormat/>
    <w:rsid w:val="009D3026"/>
    <w:pPr>
      <w:jc w:val="center"/>
    </w:pPr>
    <w:rPr>
      <w:b/>
      <w:sz w:val="56"/>
    </w:rPr>
  </w:style>
  <w:style w:type="character" w:customStyle="1" w:styleId="AHeadingofPartsChar">
    <w:name w:val="AHeading of Parts Char"/>
    <w:link w:val="AHeadingofParts"/>
    <w:rsid w:val="009D3026"/>
    <w:rPr>
      <w:b/>
      <w:sz w:val="56"/>
      <w:szCs w:val="24"/>
    </w:rPr>
  </w:style>
  <w:style w:type="paragraph" w:customStyle="1" w:styleId="Sub-Heading2">
    <w:name w:val="Sub-Heading2"/>
    <w:basedOn w:val="Ttulo8"/>
    <w:autoRedefine/>
    <w:qFormat/>
    <w:rsid w:val="00A821D9"/>
    <w:pPr>
      <w:keepNext/>
      <w:numPr>
        <w:ilvl w:val="0"/>
        <w:numId w:val="0"/>
      </w:numPr>
      <w:tabs>
        <w:tab w:val="left" w:pos="2552"/>
      </w:tabs>
      <w:spacing w:before="360" w:after="240"/>
      <w:jc w:val="center"/>
    </w:pPr>
    <w:rPr>
      <w:rFonts w:ascii="Times New Roman" w:hAnsi="Times New Roman"/>
      <w:b/>
      <w:i w:val="0"/>
      <w:color w:val="000000"/>
      <w:sz w:val="48"/>
      <w:szCs w:val="48"/>
    </w:rPr>
  </w:style>
  <w:style w:type="paragraph" w:customStyle="1" w:styleId="TabeladeGrade31">
    <w:name w:val="Tabela de Grade 31"/>
    <w:basedOn w:val="Ttulo1"/>
    <w:next w:val="Normal"/>
    <w:uiPriority w:val="39"/>
    <w:unhideWhenUsed/>
    <w:qFormat/>
    <w:rsid w:val="009D3026"/>
    <w:pPr>
      <w:keepLines/>
      <w:tabs>
        <w:tab w:val="clear" w:pos="1422"/>
      </w:tabs>
      <w:spacing w:before="480" w:line="276" w:lineRule="auto"/>
      <w:ind w:left="0"/>
      <w:outlineLvl w:val="9"/>
    </w:pPr>
    <w:rPr>
      <w:rFonts w:ascii="Cambria" w:eastAsia="SimSun" w:hAnsi="Cambria" w:cs="Times New Roman"/>
      <w:bCs/>
      <w:color w:val="365F91"/>
      <w:sz w:val="28"/>
      <w:szCs w:val="28"/>
    </w:rPr>
  </w:style>
  <w:style w:type="paragraph" w:customStyle="1" w:styleId="SombreamentoEscuro-nfase11">
    <w:name w:val="Sombreamento Escuro - Ênfase 11"/>
    <w:hidden/>
    <w:uiPriority w:val="99"/>
    <w:semiHidden/>
    <w:rsid w:val="009D3026"/>
    <w:rPr>
      <w:sz w:val="24"/>
      <w:lang w:val="es-ES_tradnl"/>
    </w:rPr>
  </w:style>
  <w:style w:type="character" w:customStyle="1" w:styleId="Mention1">
    <w:name w:val="Mention1"/>
    <w:uiPriority w:val="99"/>
    <w:semiHidden/>
    <w:unhideWhenUsed/>
    <w:rsid w:val="009D3026"/>
    <w:rPr>
      <w:color w:val="2B579A"/>
      <w:shd w:val="clear" w:color="auto" w:fill="E6E6E6"/>
    </w:rPr>
  </w:style>
  <w:style w:type="paragraph" w:customStyle="1" w:styleId="Clauses">
    <w:name w:val="Clauses"/>
    <w:basedOn w:val="Normal"/>
    <w:rsid w:val="009D3026"/>
    <w:pPr>
      <w:keepLines/>
      <w:spacing w:after="120"/>
      <w:outlineLvl w:val="0"/>
    </w:pPr>
    <w:rPr>
      <w:rFonts w:ascii="Times New Roman Bold" w:hAnsi="Times New Roman Bold"/>
      <w:b/>
      <w:szCs w:val="20"/>
      <w:lang w:eastAsia="en-GB"/>
    </w:rPr>
  </w:style>
  <w:style w:type="paragraph" w:customStyle="1" w:styleId="Normala">
    <w:name w:val="Normal(a)"/>
    <w:basedOn w:val="Normal"/>
    <w:rsid w:val="009D3026"/>
    <w:pPr>
      <w:keepLines/>
      <w:tabs>
        <w:tab w:val="left" w:pos="1418"/>
      </w:tabs>
      <w:spacing w:after="120"/>
      <w:jc w:val="both"/>
    </w:pPr>
    <w:rPr>
      <w:szCs w:val="20"/>
      <w:lang w:val="en-GB" w:eastAsia="en-GB"/>
    </w:rPr>
  </w:style>
  <w:style w:type="paragraph" w:customStyle="1" w:styleId="Normal1">
    <w:name w:val="Normal(1)"/>
    <w:basedOn w:val="Normal"/>
    <w:rsid w:val="009D3026"/>
    <w:pPr>
      <w:tabs>
        <w:tab w:val="num" w:pos="1440"/>
      </w:tabs>
      <w:spacing w:after="120"/>
      <w:ind w:left="1440" w:hanging="360"/>
      <w:jc w:val="both"/>
    </w:pPr>
    <w:rPr>
      <w:szCs w:val="20"/>
      <w:lang w:val="en-GB" w:eastAsia="en-GB"/>
    </w:rPr>
  </w:style>
  <w:style w:type="paragraph" w:customStyle="1" w:styleId="xl26">
    <w:name w:val="xl26"/>
    <w:basedOn w:val="Normal"/>
    <w:rsid w:val="009D3026"/>
    <w:pPr>
      <w:spacing w:before="100" w:beforeAutospacing="1" w:after="100" w:afterAutospacing="1"/>
    </w:pPr>
    <w:rPr>
      <w:rFonts w:eastAsia="Arial Unicode MS"/>
      <w:b/>
      <w:bCs/>
      <w:lang w:val="it-IT" w:eastAsia="it-IT"/>
    </w:rPr>
  </w:style>
  <w:style w:type="paragraph" w:customStyle="1" w:styleId="xl143">
    <w:name w:val="xl143"/>
    <w:basedOn w:val="Normal"/>
    <w:rsid w:val="009D3026"/>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iAutoList">
    <w:name w:val="(i) AutoList"/>
    <w:basedOn w:val="Normal"/>
    <w:next w:val="Normal"/>
    <w:rsid w:val="009D3026"/>
    <w:pPr>
      <w:numPr>
        <w:numId w:val="140"/>
      </w:numPr>
      <w:spacing w:before="120" w:after="120"/>
      <w:jc w:val="both"/>
    </w:pPr>
    <w:rPr>
      <w:snapToGrid w:val="0"/>
      <w:szCs w:val="20"/>
    </w:rPr>
  </w:style>
  <w:style w:type="paragraph" w:customStyle="1" w:styleId="A1-Heading1">
    <w:name w:val="A1-Heading1"/>
    <w:basedOn w:val="Ttulo1"/>
    <w:rsid w:val="009D3026"/>
    <w:pPr>
      <w:keepNext w:val="0"/>
      <w:tabs>
        <w:tab w:val="clear" w:pos="1422"/>
      </w:tabs>
      <w:spacing w:before="240" w:after="240"/>
      <w:ind w:left="0"/>
      <w:jc w:val="center"/>
    </w:pPr>
    <w:rPr>
      <w:rFonts w:ascii="Times New Roman" w:hAnsi="Times New Roman" w:cs="Times New Roman"/>
      <w:sz w:val="32"/>
      <w:szCs w:val="20"/>
    </w:rPr>
  </w:style>
  <w:style w:type="paragraph" w:customStyle="1" w:styleId="A1-Heading2">
    <w:name w:val="A1-Heading2"/>
    <w:basedOn w:val="Ttulo2"/>
    <w:rsid w:val="009D3026"/>
    <w:pPr>
      <w:keepNext w:val="0"/>
      <w:spacing w:before="0" w:after="0"/>
      <w:ind w:left="720" w:right="0"/>
    </w:pPr>
    <w:rPr>
      <w:rFonts w:ascii="Times New Roman" w:hAnsi="Times New Roman" w:cs="Times New Roman"/>
      <w:smallCaps/>
    </w:rPr>
  </w:style>
  <w:style w:type="paragraph" w:customStyle="1" w:styleId="A2-Heading1">
    <w:name w:val="A2-Heading 1"/>
    <w:basedOn w:val="Ttulo1"/>
    <w:rsid w:val="009D3026"/>
    <w:pPr>
      <w:keepNext w:val="0"/>
      <w:numPr>
        <w:ilvl w:val="12"/>
      </w:numPr>
      <w:tabs>
        <w:tab w:val="clear" w:pos="1422"/>
      </w:tabs>
      <w:ind w:left="518"/>
      <w:jc w:val="center"/>
    </w:pPr>
    <w:rPr>
      <w:rFonts w:ascii="Times New Roman Bold" w:hAnsi="Times New Roman Bold" w:cs="Times New Roman"/>
      <w:sz w:val="32"/>
    </w:rPr>
  </w:style>
  <w:style w:type="paragraph" w:customStyle="1" w:styleId="A2-Heading2">
    <w:name w:val="A2-Heading 2"/>
    <w:basedOn w:val="Ttulo2"/>
    <w:rsid w:val="009D3026"/>
    <w:pPr>
      <w:numPr>
        <w:ilvl w:val="12"/>
      </w:numPr>
      <w:spacing w:before="0" w:after="0"/>
      <w:ind w:left="-900" w:right="0" w:firstLine="720"/>
    </w:pPr>
    <w:rPr>
      <w:rFonts w:ascii="Times New Roman" w:hAnsi="Times New Roman" w:cs="Times New Roman"/>
      <w:smallCaps/>
    </w:rPr>
  </w:style>
  <w:style w:type="paragraph" w:customStyle="1" w:styleId="A1-Heading3">
    <w:name w:val="A1-Heading 3"/>
    <w:basedOn w:val="Ttulo3"/>
    <w:rsid w:val="009D3026"/>
    <w:pPr>
      <w:keepNext w:val="0"/>
      <w:tabs>
        <w:tab w:val="left" w:pos="540"/>
      </w:tabs>
      <w:suppressAutoHyphens w:val="0"/>
      <w:spacing w:after="0"/>
      <w:ind w:left="533" w:right="-29" w:hanging="533"/>
      <w:jc w:val="left"/>
    </w:pPr>
    <w:rPr>
      <w:rFonts w:cs="Times New Roman"/>
      <w:spacing w:val="0"/>
      <w:sz w:val="24"/>
    </w:rPr>
  </w:style>
  <w:style w:type="paragraph" w:customStyle="1" w:styleId="A1-Heading4">
    <w:name w:val="A1-Heading 4"/>
    <w:basedOn w:val="Ttulo4"/>
    <w:rsid w:val="009D3026"/>
    <w:pPr>
      <w:numPr>
        <w:ilvl w:val="0"/>
        <w:numId w:val="0"/>
      </w:numPr>
      <w:tabs>
        <w:tab w:val="left" w:pos="720"/>
        <w:tab w:val="left" w:pos="1062"/>
        <w:tab w:val="right" w:leader="dot" w:pos="8640"/>
      </w:tabs>
      <w:spacing w:before="0" w:after="0"/>
      <w:ind w:left="1062" w:hanging="720"/>
      <w:jc w:val="left"/>
    </w:pPr>
    <w:rPr>
      <w:rFonts w:ascii="Times New Roman" w:hAnsi="Times New Roman" w:cs="Times New Roman"/>
      <w:b/>
      <w:bCs/>
      <w:sz w:val="24"/>
      <w:szCs w:val="24"/>
    </w:rPr>
  </w:style>
  <w:style w:type="paragraph" w:customStyle="1" w:styleId="A2-Heading3">
    <w:name w:val="A2-Heading 3"/>
    <w:basedOn w:val="Ttulo3"/>
    <w:rsid w:val="009D3026"/>
    <w:pPr>
      <w:keepNext w:val="0"/>
      <w:tabs>
        <w:tab w:val="left" w:pos="540"/>
      </w:tabs>
      <w:suppressAutoHyphens w:val="0"/>
      <w:spacing w:after="0"/>
      <w:ind w:left="539" w:right="-34" w:hanging="539"/>
      <w:jc w:val="left"/>
    </w:pPr>
    <w:rPr>
      <w:rFonts w:cs="Times New Roman"/>
      <w:spacing w:val="0"/>
      <w:sz w:val="24"/>
    </w:rPr>
  </w:style>
  <w:style w:type="paragraph" w:customStyle="1" w:styleId="41Autolist4">
    <w:name w:val="4.1 Autolist4"/>
    <w:basedOn w:val="Normal"/>
    <w:next w:val="Normal"/>
    <w:rsid w:val="009D3026"/>
    <w:pPr>
      <w:keepNext/>
      <w:spacing w:before="120" w:after="120"/>
      <w:jc w:val="both"/>
    </w:pPr>
    <w:rPr>
      <w:szCs w:val="20"/>
    </w:rPr>
  </w:style>
  <w:style w:type="paragraph" w:customStyle="1" w:styleId="Subtitulos">
    <w:name w:val="Subtitulos"/>
    <w:basedOn w:val="Ttulo2"/>
    <w:rsid w:val="009D3026"/>
    <w:pPr>
      <w:ind w:left="0" w:right="0" w:firstLine="0"/>
      <w:jc w:val="both"/>
    </w:pPr>
    <w:rPr>
      <w:rFonts w:ascii="Times New Roman Bold" w:hAnsi="Times New Roman Bold" w:cs="Times New Roman"/>
      <w:bCs w:val="0"/>
      <w:szCs w:val="20"/>
    </w:rPr>
  </w:style>
  <w:style w:type="paragraph" w:customStyle="1" w:styleId="A4-heading3">
    <w:name w:val="A4-heading3"/>
    <w:basedOn w:val="Normal"/>
    <w:rsid w:val="009D3026"/>
    <w:pPr>
      <w:ind w:left="432" w:hanging="432"/>
    </w:pPr>
    <w:rPr>
      <w:b/>
      <w:bCs/>
    </w:rPr>
  </w:style>
  <w:style w:type="character" w:customStyle="1" w:styleId="BodyTextIndentChar1">
    <w:name w:val="Body Text Indent Char1"/>
    <w:rsid w:val="009D3026"/>
    <w:rPr>
      <w:rFonts w:ascii="Arial" w:hAnsi="Arial" w:cs="Arial"/>
      <w:szCs w:val="24"/>
    </w:rPr>
  </w:style>
  <w:style w:type="paragraph" w:customStyle="1" w:styleId="SIII11">
    <w:name w:val="S III 1.1"/>
    <w:basedOn w:val="Piedepgina"/>
    <w:qFormat/>
    <w:rsid w:val="009D3026"/>
    <w:pPr>
      <w:tabs>
        <w:tab w:val="clear" w:pos="9504"/>
      </w:tabs>
      <w:spacing w:before="0"/>
      <w:ind w:left="720"/>
      <w:jc w:val="both"/>
    </w:pPr>
    <w:rPr>
      <w:rFonts w:ascii="Times New Roman" w:hAnsi="Times New Roman"/>
      <w:b/>
      <w:sz w:val="24"/>
    </w:rPr>
  </w:style>
  <w:style w:type="paragraph" w:customStyle="1" w:styleId="GCcontentstext1">
    <w:name w:val="GC contents text 1"/>
    <w:basedOn w:val="Normal"/>
    <w:uiPriority w:val="99"/>
    <w:rsid w:val="009D3026"/>
    <w:pPr>
      <w:tabs>
        <w:tab w:val="left" w:pos="1531"/>
      </w:tabs>
      <w:autoSpaceDE w:val="0"/>
      <w:autoSpaceDN w:val="0"/>
      <w:adjustRightInd w:val="0"/>
      <w:spacing w:line="280" w:lineRule="atLeast"/>
      <w:ind w:left="850"/>
      <w:textAlignment w:val="center"/>
    </w:pPr>
    <w:rPr>
      <w:rFonts w:ascii="Helvetica 45 Light" w:eastAsia="Calibri" w:hAnsi="Helvetica 45 Light" w:cs="Helvetica 45 Light"/>
      <w:color w:val="000000"/>
      <w:sz w:val="20"/>
      <w:szCs w:val="20"/>
      <w:lang w:val="fr-FR"/>
    </w:rPr>
  </w:style>
  <w:style w:type="paragraph" w:customStyle="1" w:styleId="generalconditionschiffre">
    <w:name w:val="general conditions chiffre"/>
    <w:basedOn w:val="Normal"/>
    <w:uiPriority w:val="99"/>
    <w:rsid w:val="009D3026"/>
    <w:pPr>
      <w:tabs>
        <w:tab w:val="left" w:pos="1020"/>
      </w:tabs>
      <w:autoSpaceDE w:val="0"/>
      <w:autoSpaceDN w:val="0"/>
      <w:adjustRightInd w:val="0"/>
      <w:spacing w:after="113" w:line="320" w:lineRule="atLeast"/>
      <w:ind w:left="1361"/>
      <w:textAlignment w:val="center"/>
    </w:pPr>
    <w:rPr>
      <w:rFonts w:ascii="Helvetica 65 Medium" w:eastAsia="Calibri" w:hAnsi="Helvetica 65 Medium" w:cs="Helvetica 65 Medium"/>
      <w:color w:val="000000"/>
      <w:position w:val="-66"/>
      <w:sz w:val="108"/>
      <w:szCs w:val="108"/>
      <w:lang w:val="fr-FR"/>
    </w:rPr>
  </w:style>
  <w:style w:type="paragraph" w:customStyle="1" w:styleId="title05">
    <w:name w:val="title 05"/>
    <w:basedOn w:val="Normal"/>
    <w:uiPriority w:val="99"/>
    <w:rsid w:val="009D3026"/>
    <w:pPr>
      <w:tabs>
        <w:tab w:val="left" w:pos="1020"/>
      </w:tabs>
      <w:autoSpaceDE w:val="0"/>
      <w:autoSpaceDN w:val="0"/>
      <w:adjustRightInd w:val="0"/>
      <w:spacing w:after="57" w:line="288" w:lineRule="auto"/>
      <w:ind w:left="1020"/>
      <w:textAlignment w:val="center"/>
    </w:pPr>
    <w:rPr>
      <w:rFonts w:ascii="Helvetica 65 Medium" w:eastAsiaTheme="minorHAnsi" w:hAnsi="Helvetica 65 Medium" w:cs="Helvetica 65 Medium"/>
      <w:color w:val="000000"/>
      <w:sz w:val="32"/>
      <w:szCs w:val="32"/>
      <w:lang w:val="fr-FR"/>
    </w:rPr>
  </w:style>
  <w:style w:type="character" w:customStyle="1" w:styleId="OTTNormalCar">
    <w:name w:val="OTT_Normal Car"/>
    <w:basedOn w:val="Fuentedeprrafopredeter"/>
    <w:link w:val="OTTNormal"/>
    <w:rsid w:val="006419E3"/>
    <w:rPr>
      <w:rFonts w:cstheme="minorHAnsi"/>
      <w:sz w:val="24"/>
      <w:lang w:val="es-ES"/>
    </w:rPr>
  </w:style>
  <w:style w:type="paragraph" w:customStyle="1" w:styleId="OTTNormal">
    <w:name w:val="OTT_Normal"/>
    <w:basedOn w:val="Normal"/>
    <w:link w:val="OTTNormalCar"/>
    <w:qFormat/>
    <w:rsid w:val="006419E3"/>
    <w:pPr>
      <w:spacing w:after="200" w:line="276" w:lineRule="auto"/>
      <w:jc w:val="both"/>
    </w:pPr>
    <w:rPr>
      <w:rFonts w:cstheme="minorHAnsi"/>
      <w:szCs w:val="20"/>
    </w:rPr>
  </w:style>
  <w:style w:type="paragraph" w:customStyle="1" w:styleId="OTTNorm">
    <w:name w:val="OTT_Norm"/>
    <w:basedOn w:val="Normal"/>
    <w:qFormat/>
    <w:rsid w:val="00D83204"/>
    <w:pPr>
      <w:spacing w:after="200" w:line="276" w:lineRule="auto"/>
      <w:jc w:val="both"/>
    </w:pPr>
    <w:rPr>
      <w:rFonts w:ascii="Calibri" w:eastAsiaTheme="minorHAnsi" w:hAnsi="Calibri" w:cstheme="minorHAnsi"/>
      <w:sz w:val="22"/>
      <w:szCs w:val="20"/>
    </w:rPr>
  </w:style>
  <w:style w:type="paragraph" w:customStyle="1" w:styleId="OTT3">
    <w:name w:val="OTT_3"/>
    <w:basedOn w:val="Normal"/>
    <w:link w:val="OTT3Car"/>
    <w:qFormat/>
    <w:rsid w:val="00D83204"/>
    <w:pPr>
      <w:keepNext/>
      <w:keepLines/>
      <w:spacing w:before="120" w:after="120"/>
      <w:ind w:left="1701" w:right="23" w:hanging="981"/>
      <w:contextualSpacing/>
      <w:outlineLvl w:val="3"/>
    </w:pPr>
    <w:rPr>
      <w:rFonts w:ascii="Calibri" w:hAnsi="Calibri" w:cs="Arial"/>
      <w:b/>
      <w:sz w:val="26"/>
      <w:lang w:eastAsia="es-ES"/>
    </w:rPr>
  </w:style>
  <w:style w:type="numbering" w:customStyle="1" w:styleId="Estilo15">
    <w:name w:val="Estilo15"/>
    <w:rsid w:val="00D83204"/>
    <w:pPr>
      <w:numPr>
        <w:numId w:val="167"/>
      </w:numPr>
    </w:pPr>
  </w:style>
  <w:style w:type="paragraph" w:customStyle="1" w:styleId="Textoindependiente23">
    <w:name w:val="Texto independiente 23"/>
    <w:basedOn w:val="Normal"/>
    <w:rsid w:val="00D83204"/>
    <w:pPr>
      <w:widowControl w:val="0"/>
      <w:spacing w:after="120" w:line="-240" w:lineRule="auto"/>
      <w:ind w:left="454"/>
      <w:jc w:val="both"/>
    </w:pPr>
    <w:rPr>
      <w:rFonts w:ascii="Arial" w:hAnsi="Arial"/>
      <w:lang w:val="es-ES_tradnl" w:eastAsia="es-ES"/>
    </w:rPr>
  </w:style>
  <w:style w:type="character" w:customStyle="1" w:styleId="OTT3Car">
    <w:name w:val="OTT_3 Car"/>
    <w:basedOn w:val="Fuentedeprrafopredeter"/>
    <w:link w:val="OTT3"/>
    <w:locked/>
    <w:rsid w:val="00D83204"/>
    <w:rPr>
      <w:rFonts w:ascii="Calibri" w:hAnsi="Calibri" w:cs="Arial"/>
      <w:b/>
      <w:sz w:val="26"/>
      <w:szCs w:val="24"/>
      <w:lang w:val="es-ES" w:eastAsia="es-ES"/>
    </w:rPr>
  </w:style>
  <w:style w:type="paragraph" w:customStyle="1" w:styleId="PliegoNormal">
    <w:name w:val="Pliego_Normal"/>
    <w:basedOn w:val="Normal"/>
    <w:link w:val="PliegoNormalCar"/>
    <w:qFormat/>
    <w:rsid w:val="00D83204"/>
    <w:pPr>
      <w:spacing w:after="120"/>
      <w:ind w:right="23"/>
      <w:jc w:val="both"/>
    </w:pPr>
    <w:rPr>
      <w:rFonts w:ascii="Arial" w:hAnsi="Arial" w:cs="Arial"/>
      <w:sz w:val="22"/>
      <w:szCs w:val="22"/>
      <w:lang w:val="es-AR" w:eastAsia="es-ES"/>
    </w:rPr>
  </w:style>
  <w:style w:type="character" w:customStyle="1" w:styleId="PliegoNormalCar">
    <w:name w:val="Pliego_Normal Car"/>
    <w:link w:val="PliegoNormal"/>
    <w:rsid w:val="00D83204"/>
    <w:rPr>
      <w:rFonts w:ascii="Arial" w:hAnsi="Arial" w:cs="Arial"/>
      <w:sz w:val="22"/>
      <w:szCs w:val="22"/>
      <w:lang w:val="es-AR" w:eastAsia="es-ES"/>
    </w:rPr>
  </w:style>
  <w:style w:type="numbering" w:customStyle="1" w:styleId="Estilomio">
    <w:name w:val="Estilo mio"/>
    <w:uiPriority w:val="99"/>
    <w:rsid w:val="00D83204"/>
    <w:pPr>
      <w:numPr>
        <w:numId w:val="172"/>
      </w:numPr>
    </w:pPr>
  </w:style>
  <w:style w:type="character" w:customStyle="1" w:styleId="Mencinsinresolver10">
    <w:name w:val="Mención sin resolver1"/>
    <w:basedOn w:val="Fuentedeprrafopredeter"/>
    <w:uiPriority w:val="99"/>
    <w:semiHidden/>
    <w:unhideWhenUsed/>
    <w:rsid w:val="00E4375C"/>
    <w:rPr>
      <w:color w:val="605E5C"/>
      <w:shd w:val="clear" w:color="auto" w:fill="E1DFDD"/>
    </w:rPr>
  </w:style>
  <w:style w:type="paragraph" w:customStyle="1" w:styleId="LACP-1">
    <w:name w:val="LACP-1"/>
    <w:basedOn w:val="Normal"/>
    <w:qFormat/>
    <w:rsid w:val="00FA30A3"/>
    <w:pPr>
      <w:numPr>
        <w:numId w:val="354"/>
      </w:numPr>
      <w:spacing w:before="60" w:after="60"/>
    </w:pPr>
    <w:rPr>
      <w:b/>
      <w:color w:val="000000" w:themeColor="text1"/>
      <w:sz w:val="28"/>
      <w:szCs w:val="28"/>
    </w:rPr>
  </w:style>
  <w:style w:type="paragraph" w:customStyle="1" w:styleId="LACP-2">
    <w:name w:val="LACP-2"/>
    <w:basedOn w:val="Normal"/>
    <w:qFormat/>
    <w:rsid w:val="00E4375C"/>
    <w:pPr>
      <w:spacing w:before="60" w:after="60"/>
      <w:ind w:firstLine="57"/>
    </w:pPr>
    <w:rPr>
      <w:b/>
      <w:i/>
      <w:color w:val="000000" w:themeColor="text1"/>
    </w:rPr>
  </w:style>
  <w:style w:type="paragraph" w:customStyle="1" w:styleId="LACP-3">
    <w:name w:val="LACP-3"/>
    <w:basedOn w:val="Normal"/>
    <w:link w:val="LACP-3Car"/>
    <w:qFormat/>
    <w:rsid w:val="00E4375C"/>
    <w:pPr>
      <w:spacing w:before="60" w:after="60"/>
      <w:ind w:firstLine="170"/>
    </w:pPr>
    <w:rPr>
      <w:color w:val="000000" w:themeColor="text1"/>
    </w:rPr>
  </w:style>
  <w:style w:type="paragraph" w:customStyle="1" w:styleId="LACP-4">
    <w:name w:val="LACP-4"/>
    <w:basedOn w:val="LACP-3"/>
    <w:link w:val="LACP-4Car"/>
    <w:qFormat/>
    <w:rsid w:val="00E4375C"/>
    <w:pPr>
      <w:ind w:firstLine="284"/>
    </w:pPr>
  </w:style>
  <w:style w:type="paragraph" w:customStyle="1" w:styleId="msonormal0">
    <w:name w:val="msonormal"/>
    <w:basedOn w:val="Normal"/>
    <w:rsid w:val="00E4375C"/>
    <w:pPr>
      <w:spacing w:before="100" w:beforeAutospacing="1" w:after="100" w:afterAutospacing="1"/>
    </w:pPr>
    <w:rPr>
      <w:lang w:eastAsia="es-ES"/>
    </w:rPr>
  </w:style>
  <w:style w:type="character" w:customStyle="1" w:styleId="LACP-3Car">
    <w:name w:val="LACP-3 Car"/>
    <w:basedOn w:val="Fuentedeprrafopredeter"/>
    <w:link w:val="LACP-3"/>
    <w:rsid w:val="00E4375C"/>
    <w:rPr>
      <w:color w:val="000000" w:themeColor="text1"/>
      <w:sz w:val="24"/>
      <w:szCs w:val="24"/>
      <w:lang w:val="es-ES"/>
    </w:rPr>
  </w:style>
  <w:style w:type="character" w:customStyle="1" w:styleId="LACP-4Car">
    <w:name w:val="LACP-4 Car"/>
    <w:basedOn w:val="LACP-3Car"/>
    <w:link w:val="LACP-4"/>
    <w:rsid w:val="00E4375C"/>
    <w:rPr>
      <w:color w:val="000000" w:themeColor="text1"/>
      <w:sz w:val="24"/>
      <w:szCs w:val="24"/>
      <w:lang w:val="es-ES"/>
    </w:rPr>
  </w:style>
  <w:style w:type="paragraph" w:customStyle="1" w:styleId="font5">
    <w:name w:val="font5"/>
    <w:basedOn w:val="Normal"/>
    <w:rsid w:val="00E4375C"/>
    <w:pPr>
      <w:spacing w:before="100" w:beforeAutospacing="1" w:after="100" w:afterAutospacing="1"/>
    </w:pPr>
    <w:rPr>
      <w:rFonts w:ascii="Arial" w:hAnsi="Arial" w:cs="Arial"/>
      <w:sz w:val="20"/>
      <w:szCs w:val="20"/>
      <w:lang w:eastAsia="es-ES"/>
    </w:rPr>
  </w:style>
  <w:style w:type="paragraph" w:customStyle="1" w:styleId="font6">
    <w:name w:val="font6"/>
    <w:basedOn w:val="Normal"/>
    <w:rsid w:val="00E4375C"/>
    <w:pPr>
      <w:spacing w:before="100" w:beforeAutospacing="1" w:after="100" w:afterAutospacing="1"/>
    </w:pPr>
    <w:rPr>
      <w:rFonts w:ascii="Arial" w:hAnsi="Arial" w:cs="Arial"/>
      <w:b/>
      <w:bCs/>
      <w:sz w:val="20"/>
      <w:szCs w:val="20"/>
      <w:lang w:eastAsia="es-ES"/>
    </w:rPr>
  </w:style>
  <w:style w:type="paragraph" w:customStyle="1" w:styleId="font7">
    <w:name w:val="font7"/>
    <w:basedOn w:val="Normal"/>
    <w:rsid w:val="00E4375C"/>
    <w:pPr>
      <w:spacing w:before="100" w:beforeAutospacing="1" w:after="100" w:afterAutospacing="1"/>
    </w:pPr>
    <w:rPr>
      <w:rFonts w:ascii="Arial" w:hAnsi="Arial" w:cs="Arial"/>
      <w:sz w:val="20"/>
      <w:szCs w:val="20"/>
      <w:lang w:eastAsia="es-ES"/>
    </w:rPr>
  </w:style>
  <w:style w:type="paragraph" w:customStyle="1" w:styleId="xl76">
    <w:name w:val="xl76"/>
    <w:basedOn w:val="Normal"/>
    <w:rsid w:val="00E4375C"/>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es-ES"/>
    </w:rPr>
  </w:style>
  <w:style w:type="paragraph" w:customStyle="1" w:styleId="xl78">
    <w:name w:val="xl78"/>
    <w:basedOn w:val="Normal"/>
    <w:rsid w:val="00E43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ES"/>
    </w:rPr>
  </w:style>
  <w:style w:type="paragraph" w:customStyle="1" w:styleId="xl79">
    <w:name w:val="xl79"/>
    <w:basedOn w:val="Normal"/>
    <w:rsid w:val="00E4375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es-ES"/>
    </w:rPr>
  </w:style>
  <w:style w:type="paragraph" w:customStyle="1" w:styleId="xl80">
    <w:name w:val="xl80"/>
    <w:basedOn w:val="Normal"/>
    <w:rsid w:val="00E43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eastAsia="es-ES"/>
    </w:rPr>
  </w:style>
  <w:style w:type="paragraph" w:customStyle="1" w:styleId="xl81">
    <w:name w:val="xl81"/>
    <w:basedOn w:val="Normal"/>
    <w:rsid w:val="00E4375C"/>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eastAsia="es-ES"/>
    </w:rPr>
  </w:style>
  <w:style w:type="paragraph" w:customStyle="1" w:styleId="xl82">
    <w:name w:val="xl82"/>
    <w:basedOn w:val="Normal"/>
    <w:rsid w:val="00E4375C"/>
    <w:pPr>
      <w:pBdr>
        <w:bottom w:val="single" w:sz="4" w:space="0" w:color="auto"/>
      </w:pBdr>
      <w:shd w:val="clear" w:color="000000" w:fill="D9D9D9"/>
      <w:spacing w:before="100" w:beforeAutospacing="1" w:after="100" w:afterAutospacing="1"/>
      <w:textAlignment w:val="center"/>
    </w:pPr>
    <w:rPr>
      <w:rFonts w:ascii="Arial" w:hAnsi="Arial" w:cs="Arial"/>
      <w:b/>
      <w:bCs/>
      <w:sz w:val="20"/>
      <w:szCs w:val="20"/>
      <w:lang w:eastAsia="es-ES"/>
    </w:rPr>
  </w:style>
  <w:style w:type="paragraph" w:customStyle="1" w:styleId="xl83">
    <w:name w:val="xl83"/>
    <w:basedOn w:val="Normal"/>
    <w:rsid w:val="00E4375C"/>
    <w:pPr>
      <w:pBdr>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eastAsia="es-ES"/>
    </w:rPr>
  </w:style>
  <w:style w:type="paragraph" w:customStyle="1" w:styleId="xl84">
    <w:name w:val="xl84"/>
    <w:basedOn w:val="Normal"/>
    <w:rsid w:val="00E4375C"/>
    <w:pPr>
      <w:pBdr>
        <w:left w:val="single" w:sz="4" w:space="0" w:color="auto"/>
        <w:bottom w:val="single" w:sz="4" w:space="0" w:color="auto"/>
      </w:pBdr>
      <w:spacing w:before="100" w:beforeAutospacing="1" w:after="100" w:afterAutospacing="1"/>
      <w:textAlignment w:val="center"/>
    </w:pPr>
    <w:rPr>
      <w:rFonts w:ascii="Arial" w:hAnsi="Arial" w:cs="Arial"/>
      <w:sz w:val="20"/>
      <w:szCs w:val="20"/>
      <w:lang w:eastAsia="es-ES"/>
    </w:rPr>
  </w:style>
  <w:style w:type="paragraph" w:customStyle="1" w:styleId="xl85">
    <w:name w:val="xl85"/>
    <w:basedOn w:val="Normal"/>
    <w:rsid w:val="00E43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es-ES"/>
    </w:rPr>
  </w:style>
  <w:style w:type="paragraph" w:customStyle="1" w:styleId="xl86">
    <w:name w:val="xl86"/>
    <w:basedOn w:val="Normal"/>
    <w:rsid w:val="00E4375C"/>
    <w:pPr>
      <w:spacing w:before="100" w:beforeAutospacing="1" w:after="100" w:afterAutospacing="1"/>
      <w:textAlignment w:val="center"/>
    </w:pPr>
    <w:rPr>
      <w:rFonts w:ascii="Arial" w:hAnsi="Arial" w:cs="Arial"/>
      <w:sz w:val="20"/>
      <w:szCs w:val="20"/>
      <w:lang w:eastAsia="es-ES"/>
    </w:rPr>
  </w:style>
  <w:style w:type="paragraph" w:customStyle="1" w:styleId="xl87">
    <w:name w:val="xl87"/>
    <w:basedOn w:val="Normal"/>
    <w:rsid w:val="00E4375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20"/>
      <w:szCs w:val="20"/>
      <w:lang w:eastAsia="es-ES"/>
    </w:rPr>
  </w:style>
  <w:style w:type="paragraph" w:customStyle="1" w:styleId="xl88">
    <w:name w:val="xl88"/>
    <w:basedOn w:val="Normal"/>
    <w:rsid w:val="00E4375C"/>
    <w:pPr>
      <w:pBdr>
        <w:top w:val="single" w:sz="4" w:space="0" w:color="000000"/>
        <w:left w:val="single" w:sz="4" w:space="0" w:color="000000"/>
        <w:right w:val="single" w:sz="4" w:space="0" w:color="000000"/>
      </w:pBdr>
      <w:spacing w:before="100" w:beforeAutospacing="1" w:after="100" w:afterAutospacing="1"/>
      <w:textAlignment w:val="center"/>
    </w:pPr>
    <w:rPr>
      <w:rFonts w:ascii="Arial" w:hAnsi="Arial" w:cs="Arial"/>
      <w:color w:val="000000"/>
      <w:sz w:val="20"/>
      <w:szCs w:val="20"/>
      <w:lang w:eastAsia="es-ES"/>
    </w:rPr>
  </w:style>
  <w:style w:type="paragraph" w:customStyle="1" w:styleId="xl89">
    <w:name w:val="xl89"/>
    <w:basedOn w:val="Normal"/>
    <w:rsid w:val="00E4375C"/>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ES"/>
    </w:rPr>
  </w:style>
  <w:style w:type="paragraph" w:customStyle="1" w:styleId="xl90">
    <w:name w:val="xl90"/>
    <w:basedOn w:val="Normal"/>
    <w:rsid w:val="00E4375C"/>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lang w:eastAsia="es-ES"/>
    </w:rPr>
  </w:style>
  <w:style w:type="paragraph" w:customStyle="1" w:styleId="xl91">
    <w:name w:val="xl91"/>
    <w:basedOn w:val="Normal"/>
    <w:rsid w:val="00E4375C"/>
    <w:pPr>
      <w:pBdr>
        <w:top w:val="single" w:sz="4" w:space="0" w:color="000000"/>
        <w:bottom w:val="single" w:sz="4" w:space="0" w:color="000000"/>
      </w:pBdr>
      <w:spacing w:before="100" w:beforeAutospacing="1" w:after="100" w:afterAutospacing="1"/>
      <w:jc w:val="center"/>
      <w:textAlignment w:val="center"/>
    </w:pPr>
    <w:rPr>
      <w:rFonts w:ascii="Arial" w:hAnsi="Arial" w:cs="Arial"/>
      <w:sz w:val="20"/>
      <w:szCs w:val="20"/>
      <w:lang w:eastAsia="es-ES"/>
    </w:rPr>
  </w:style>
  <w:style w:type="paragraph" w:customStyle="1" w:styleId="xl92">
    <w:name w:val="xl92"/>
    <w:basedOn w:val="Normal"/>
    <w:rsid w:val="00E43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es-ES"/>
    </w:rPr>
  </w:style>
  <w:style w:type="paragraph" w:customStyle="1" w:styleId="xl93">
    <w:name w:val="xl93"/>
    <w:basedOn w:val="Normal"/>
    <w:rsid w:val="00E4375C"/>
    <w:pPr>
      <w:shd w:val="clear" w:color="000000" w:fill="FFFFFF"/>
      <w:spacing w:before="100" w:beforeAutospacing="1" w:after="100" w:afterAutospacing="1"/>
      <w:textAlignment w:val="center"/>
    </w:pPr>
    <w:rPr>
      <w:rFonts w:ascii="Arial" w:hAnsi="Arial" w:cs="Arial"/>
      <w:sz w:val="20"/>
      <w:szCs w:val="20"/>
      <w:lang w:eastAsia="es-ES"/>
    </w:rPr>
  </w:style>
  <w:style w:type="paragraph" w:customStyle="1" w:styleId="xl94">
    <w:name w:val="xl94"/>
    <w:basedOn w:val="Normal"/>
    <w:rsid w:val="00E4375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eastAsia="es-ES"/>
    </w:rPr>
  </w:style>
  <w:style w:type="paragraph" w:customStyle="1" w:styleId="xl95">
    <w:name w:val="xl95"/>
    <w:basedOn w:val="Normal"/>
    <w:rsid w:val="00E437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ES"/>
    </w:rPr>
  </w:style>
  <w:style w:type="paragraph" w:customStyle="1" w:styleId="xl96">
    <w:name w:val="xl96"/>
    <w:basedOn w:val="Normal"/>
    <w:rsid w:val="00E437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lang w:eastAsia="es-ES"/>
    </w:rPr>
  </w:style>
  <w:style w:type="paragraph" w:customStyle="1" w:styleId="xl97">
    <w:name w:val="xl97"/>
    <w:basedOn w:val="Normal"/>
    <w:rsid w:val="00E4375C"/>
    <w:pPr>
      <w:spacing w:before="100" w:beforeAutospacing="1" w:after="100" w:afterAutospacing="1"/>
      <w:jc w:val="center"/>
      <w:textAlignment w:val="center"/>
    </w:pPr>
    <w:rPr>
      <w:rFonts w:ascii="Arial" w:hAnsi="Arial" w:cs="Arial"/>
      <w:sz w:val="20"/>
      <w:szCs w:val="20"/>
      <w:lang w:eastAsia="es-ES"/>
    </w:rPr>
  </w:style>
  <w:style w:type="paragraph" w:customStyle="1" w:styleId="xl98">
    <w:name w:val="xl98"/>
    <w:basedOn w:val="Normal"/>
    <w:rsid w:val="00E4375C"/>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20"/>
      <w:szCs w:val="20"/>
      <w:lang w:eastAsia="es-ES"/>
    </w:rPr>
  </w:style>
  <w:style w:type="paragraph" w:customStyle="1" w:styleId="xl99">
    <w:name w:val="xl99"/>
    <w:basedOn w:val="Normal"/>
    <w:rsid w:val="00E43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eastAsia="es-ES"/>
    </w:rPr>
  </w:style>
  <w:style w:type="paragraph" w:customStyle="1" w:styleId="xl100">
    <w:name w:val="xl100"/>
    <w:basedOn w:val="Normal"/>
    <w:rsid w:val="00E4375C"/>
    <w:pPr>
      <w:pBdr>
        <w:top w:val="single" w:sz="4" w:space="0" w:color="000000"/>
        <w:left w:val="single" w:sz="4" w:space="0" w:color="000000"/>
      </w:pBdr>
      <w:spacing w:before="100" w:beforeAutospacing="1" w:after="100" w:afterAutospacing="1"/>
      <w:textAlignment w:val="center"/>
    </w:pPr>
    <w:rPr>
      <w:rFonts w:ascii="Arial" w:hAnsi="Arial" w:cs="Arial"/>
      <w:sz w:val="20"/>
      <w:szCs w:val="20"/>
      <w:lang w:eastAsia="es-ES"/>
    </w:rPr>
  </w:style>
  <w:style w:type="paragraph" w:customStyle="1" w:styleId="xl101">
    <w:name w:val="xl101"/>
    <w:basedOn w:val="Normal"/>
    <w:rsid w:val="00E4375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eastAsia="es-ES"/>
    </w:rPr>
  </w:style>
  <w:style w:type="paragraph" w:customStyle="1" w:styleId="xl102">
    <w:name w:val="xl102"/>
    <w:basedOn w:val="Normal"/>
    <w:rsid w:val="00E4375C"/>
    <w:pPr>
      <w:pBdr>
        <w:top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ES"/>
    </w:rPr>
  </w:style>
  <w:style w:type="paragraph" w:customStyle="1" w:styleId="xl103">
    <w:name w:val="xl103"/>
    <w:basedOn w:val="Normal"/>
    <w:rsid w:val="00E4375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es-ES"/>
    </w:rPr>
  </w:style>
  <w:style w:type="paragraph" w:customStyle="1" w:styleId="xl104">
    <w:name w:val="xl104"/>
    <w:basedOn w:val="Normal"/>
    <w:rsid w:val="00E4375C"/>
    <w:pPr>
      <w:pBdr>
        <w:right w:val="single" w:sz="4" w:space="0" w:color="auto"/>
      </w:pBdr>
      <w:spacing w:before="100" w:beforeAutospacing="1" w:after="100" w:afterAutospacing="1"/>
      <w:jc w:val="center"/>
      <w:textAlignment w:val="center"/>
    </w:pPr>
    <w:rPr>
      <w:rFonts w:ascii="Arial" w:hAnsi="Arial" w:cs="Arial"/>
      <w:sz w:val="20"/>
      <w:szCs w:val="20"/>
      <w:lang w:eastAsia="es-ES"/>
    </w:rPr>
  </w:style>
  <w:style w:type="paragraph" w:customStyle="1" w:styleId="xl105">
    <w:name w:val="xl105"/>
    <w:basedOn w:val="Normal"/>
    <w:rsid w:val="00E43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eastAsia="es-ES"/>
    </w:rPr>
  </w:style>
  <w:style w:type="paragraph" w:customStyle="1" w:styleId="xl106">
    <w:name w:val="xl106"/>
    <w:basedOn w:val="Normal"/>
    <w:rsid w:val="00E4375C"/>
    <w:pPr>
      <w:pBdr>
        <w:left w:val="single" w:sz="4" w:space="0" w:color="000000"/>
        <w:bottom w:val="single" w:sz="4" w:space="0" w:color="000000"/>
      </w:pBdr>
      <w:spacing w:before="100" w:beforeAutospacing="1" w:after="100" w:afterAutospacing="1"/>
      <w:textAlignment w:val="center"/>
    </w:pPr>
    <w:rPr>
      <w:rFonts w:ascii="Arial" w:hAnsi="Arial" w:cs="Arial"/>
      <w:sz w:val="20"/>
      <w:szCs w:val="20"/>
      <w:lang w:eastAsia="es-ES"/>
    </w:rPr>
  </w:style>
  <w:style w:type="paragraph" w:customStyle="1" w:styleId="xl107">
    <w:name w:val="xl107"/>
    <w:basedOn w:val="Normal"/>
    <w:rsid w:val="00E4375C"/>
    <w:pPr>
      <w:pBdr>
        <w:bottom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ES"/>
    </w:rPr>
  </w:style>
  <w:style w:type="paragraph" w:customStyle="1" w:styleId="xl108">
    <w:name w:val="xl108"/>
    <w:basedOn w:val="Normal"/>
    <w:rsid w:val="00E4375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ES"/>
    </w:rPr>
  </w:style>
  <w:style w:type="paragraph" w:customStyle="1" w:styleId="xl109">
    <w:name w:val="xl109"/>
    <w:basedOn w:val="Normal"/>
    <w:rsid w:val="00E4375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ES"/>
    </w:rPr>
  </w:style>
  <w:style w:type="paragraph" w:customStyle="1" w:styleId="xl110">
    <w:name w:val="xl110"/>
    <w:basedOn w:val="Normal"/>
    <w:rsid w:val="00E437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lang w:eastAsia="es-ES"/>
    </w:rPr>
  </w:style>
  <w:style w:type="paragraph" w:customStyle="1" w:styleId="xl111">
    <w:name w:val="xl111"/>
    <w:basedOn w:val="Normal"/>
    <w:rsid w:val="00E437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lang w:eastAsia="es-ES"/>
    </w:rPr>
  </w:style>
  <w:style w:type="paragraph" w:customStyle="1" w:styleId="xl112">
    <w:name w:val="xl112"/>
    <w:basedOn w:val="Normal"/>
    <w:rsid w:val="00E43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eastAsia="es-ES"/>
    </w:rPr>
  </w:style>
  <w:style w:type="paragraph" w:customStyle="1" w:styleId="xl113">
    <w:name w:val="xl113"/>
    <w:basedOn w:val="Normal"/>
    <w:rsid w:val="00E437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eastAsia="es-ES"/>
    </w:rPr>
  </w:style>
  <w:style w:type="paragraph" w:customStyle="1" w:styleId="xl114">
    <w:name w:val="xl114"/>
    <w:basedOn w:val="Normal"/>
    <w:rsid w:val="00E4375C"/>
    <w:pPr>
      <w:pBdr>
        <w:top w:val="single" w:sz="4" w:space="0" w:color="auto"/>
        <w:left w:val="single" w:sz="4" w:space="0" w:color="auto"/>
      </w:pBdr>
      <w:spacing w:before="100" w:beforeAutospacing="1" w:after="100" w:afterAutospacing="1"/>
      <w:jc w:val="center"/>
      <w:textAlignment w:val="center"/>
    </w:pPr>
    <w:rPr>
      <w:rFonts w:ascii="Arial" w:hAnsi="Arial" w:cs="Arial"/>
      <w:b/>
      <w:bCs/>
      <w:sz w:val="20"/>
      <w:szCs w:val="20"/>
      <w:lang w:eastAsia="es-ES"/>
    </w:rPr>
  </w:style>
  <w:style w:type="paragraph" w:customStyle="1" w:styleId="xl115">
    <w:name w:val="xl115"/>
    <w:basedOn w:val="Normal"/>
    <w:rsid w:val="00E4375C"/>
    <w:pPr>
      <w:pBdr>
        <w:top w:val="single" w:sz="4" w:space="0" w:color="auto"/>
      </w:pBdr>
      <w:spacing w:before="100" w:beforeAutospacing="1" w:after="100" w:afterAutospacing="1"/>
      <w:jc w:val="center"/>
      <w:textAlignment w:val="center"/>
    </w:pPr>
    <w:rPr>
      <w:rFonts w:ascii="Arial" w:hAnsi="Arial" w:cs="Arial"/>
      <w:b/>
      <w:bCs/>
      <w:sz w:val="20"/>
      <w:szCs w:val="20"/>
      <w:lang w:eastAsia="es-ES"/>
    </w:rPr>
  </w:style>
  <w:style w:type="paragraph" w:customStyle="1" w:styleId="xl116">
    <w:name w:val="xl116"/>
    <w:basedOn w:val="Normal"/>
    <w:rsid w:val="00E4375C"/>
    <w:pPr>
      <w:pBdr>
        <w:top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es-ES"/>
    </w:rPr>
  </w:style>
  <w:style w:type="paragraph" w:customStyle="1" w:styleId="xl117">
    <w:name w:val="xl117"/>
    <w:basedOn w:val="Normal"/>
    <w:rsid w:val="00E4375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eastAsia="es-ES"/>
    </w:rPr>
  </w:style>
  <w:style w:type="paragraph" w:customStyle="1" w:styleId="xl118">
    <w:name w:val="xl118"/>
    <w:basedOn w:val="Normal"/>
    <w:rsid w:val="00E4375C"/>
    <w:pPr>
      <w:pBdr>
        <w:bottom w:val="single" w:sz="4" w:space="0" w:color="auto"/>
      </w:pBdr>
      <w:spacing w:before="100" w:beforeAutospacing="1" w:after="100" w:afterAutospacing="1"/>
      <w:jc w:val="center"/>
      <w:textAlignment w:val="center"/>
    </w:pPr>
    <w:rPr>
      <w:rFonts w:ascii="Arial" w:hAnsi="Arial" w:cs="Arial"/>
      <w:b/>
      <w:bCs/>
      <w:sz w:val="20"/>
      <w:szCs w:val="20"/>
      <w:lang w:eastAsia="es-ES"/>
    </w:rPr>
  </w:style>
  <w:style w:type="paragraph" w:customStyle="1" w:styleId="xl119">
    <w:name w:val="xl119"/>
    <w:basedOn w:val="Normal"/>
    <w:rsid w:val="00E4375C"/>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eastAsia="es-ES"/>
    </w:rPr>
  </w:style>
  <w:style w:type="paragraph" w:customStyle="1" w:styleId="xl120">
    <w:name w:val="xl120"/>
    <w:basedOn w:val="Normal"/>
    <w:rsid w:val="00E4375C"/>
    <w:pPr>
      <w:shd w:val="clear" w:color="000000" w:fill="D9D9D9"/>
      <w:spacing w:before="100" w:beforeAutospacing="1" w:after="100" w:afterAutospacing="1"/>
      <w:textAlignment w:val="center"/>
    </w:pPr>
    <w:rPr>
      <w:rFonts w:ascii="Arial" w:hAnsi="Arial" w:cs="Arial"/>
      <w:b/>
      <w:bCs/>
      <w:sz w:val="20"/>
      <w:szCs w:val="20"/>
      <w:lang w:eastAsia="es-ES"/>
    </w:rPr>
  </w:style>
  <w:style w:type="paragraph" w:customStyle="1" w:styleId="xl121">
    <w:name w:val="xl121"/>
    <w:basedOn w:val="Normal"/>
    <w:rsid w:val="00E4375C"/>
    <w:pPr>
      <w:pBdr>
        <w:right w:val="single" w:sz="4" w:space="0" w:color="auto"/>
      </w:pBdr>
      <w:shd w:val="clear" w:color="000000" w:fill="D9D9D9"/>
      <w:spacing w:before="100" w:beforeAutospacing="1" w:after="100" w:afterAutospacing="1"/>
      <w:textAlignment w:val="center"/>
    </w:pPr>
    <w:rPr>
      <w:rFonts w:ascii="Arial" w:hAnsi="Arial" w:cs="Arial"/>
      <w:b/>
      <w:bCs/>
      <w:sz w:val="20"/>
      <w:szCs w:val="20"/>
      <w:lang w:eastAsia="es-ES"/>
    </w:rPr>
  </w:style>
  <w:style w:type="paragraph" w:customStyle="1" w:styleId="xl122">
    <w:name w:val="xl122"/>
    <w:basedOn w:val="Normal"/>
    <w:rsid w:val="00E4375C"/>
    <w:pPr>
      <w:pBdr>
        <w:top w:val="single" w:sz="4" w:space="0" w:color="auto"/>
        <w:left w:val="single" w:sz="4" w:space="0" w:color="000000"/>
      </w:pBdr>
      <w:shd w:val="clear" w:color="000000" w:fill="D0CECE"/>
      <w:spacing w:before="100" w:beforeAutospacing="1" w:after="100" w:afterAutospacing="1"/>
      <w:textAlignment w:val="center"/>
    </w:pPr>
    <w:rPr>
      <w:rFonts w:ascii="Arial" w:hAnsi="Arial" w:cs="Arial"/>
      <w:b/>
      <w:bCs/>
      <w:sz w:val="20"/>
      <w:szCs w:val="20"/>
      <w:lang w:eastAsia="es-ES"/>
    </w:rPr>
  </w:style>
  <w:style w:type="paragraph" w:customStyle="1" w:styleId="xl123">
    <w:name w:val="xl123"/>
    <w:basedOn w:val="Normal"/>
    <w:rsid w:val="00E4375C"/>
    <w:pPr>
      <w:pBdr>
        <w:top w:val="single" w:sz="4" w:space="0" w:color="auto"/>
      </w:pBdr>
      <w:shd w:val="clear" w:color="000000" w:fill="D0CECE"/>
      <w:spacing w:before="100" w:beforeAutospacing="1" w:after="100" w:afterAutospacing="1"/>
      <w:textAlignment w:val="center"/>
    </w:pPr>
    <w:rPr>
      <w:rFonts w:ascii="Arial" w:hAnsi="Arial" w:cs="Arial"/>
      <w:b/>
      <w:bCs/>
      <w:sz w:val="20"/>
      <w:szCs w:val="20"/>
      <w:lang w:eastAsia="es-ES"/>
    </w:rPr>
  </w:style>
  <w:style w:type="paragraph" w:customStyle="1" w:styleId="xl124">
    <w:name w:val="xl124"/>
    <w:basedOn w:val="Normal"/>
    <w:rsid w:val="00E4375C"/>
    <w:pPr>
      <w:pBdr>
        <w:top w:val="single" w:sz="4" w:space="0" w:color="auto"/>
        <w:right w:val="single" w:sz="4" w:space="0" w:color="auto"/>
      </w:pBdr>
      <w:shd w:val="clear" w:color="000000" w:fill="D0CECE"/>
      <w:spacing w:before="100" w:beforeAutospacing="1" w:after="100" w:afterAutospacing="1"/>
      <w:textAlignment w:val="center"/>
    </w:pPr>
    <w:rPr>
      <w:rFonts w:ascii="Arial" w:hAnsi="Arial" w:cs="Arial"/>
      <w:b/>
      <w:bCs/>
      <w:sz w:val="20"/>
      <w:szCs w:val="20"/>
      <w:lang w:eastAsia="es-ES"/>
    </w:rPr>
  </w:style>
  <w:style w:type="paragraph" w:customStyle="1" w:styleId="font8">
    <w:name w:val="font8"/>
    <w:basedOn w:val="Normal"/>
    <w:rsid w:val="00E4375C"/>
    <w:pPr>
      <w:spacing w:before="100" w:beforeAutospacing="1" w:after="100" w:afterAutospacing="1"/>
    </w:pPr>
    <w:rPr>
      <w:rFonts w:ascii="Arial" w:hAnsi="Arial" w:cs="Arial"/>
      <w:sz w:val="20"/>
      <w:szCs w:val="20"/>
      <w:lang w:eastAsia="es-ES"/>
    </w:rPr>
  </w:style>
  <w:style w:type="paragraph" w:customStyle="1" w:styleId="Mara5Primeralnea0cm">
    <w:name w:val="Mara 5 + Primera línea:  0 cm"/>
    <w:aliases w:val="Diseño: Claro (Verde claro)"/>
    <w:basedOn w:val="Normal"/>
    <w:rsid w:val="00E4375C"/>
    <w:pPr>
      <w:keepNext/>
      <w:shd w:val="clear" w:color="auto" w:fill="CCFFCC"/>
      <w:tabs>
        <w:tab w:val="left" w:pos="567"/>
      </w:tabs>
      <w:spacing w:line="360" w:lineRule="auto"/>
      <w:ind w:left="720" w:right="23"/>
      <w:jc w:val="both"/>
      <w:outlineLvl w:val="0"/>
    </w:pPr>
    <w:rPr>
      <w:rFonts w:ascii="Arial" w:hAnsi="Arial"/>
      <w:b/>
      <w:bCs/>
      <w:i/>
      <w:iCs/>
      <w:color w:val="000080"/>
      <w:sz w:val="28"/>
      <w:szCs w:val="28"/>
      <w:lang w:eastAsia="es-ES"/>
    </w:rPr>
  </w:style>
  <w:style w:type="paragraph" w:customStyle="1" w:styleId="Estilopcal">
    <w:name w:val="Estilopcal"/>
    <w:basedOn w:val="Normal"/>
    <w:link w:val="EstilopcalCar"/>
    <w:rsid w:val="00E4375C"/>
    <w:pPr>
      <w:spacing w:after="120"/>
      <w:jc w:val="both"/>
    </w:pPr>
    <w:rPr>
      <w:lang w:val="en-US"/>
    </w:rPr>
  </w:style>
  <w:style w:type="character" w:customStyle="1" w:styleId="EstilopcalCar">
    <w:name w:val="Estilopcal Car"/>
    <w:link w:val="Estilopcal"/>
    <w:rsid w:val="00E4375C"/>
    <w:rPr>
      <w:sz w:val="24"/>
      <w:szCs w:val="24"/>
    </w:rPr>
  </w:style>
  <w:style w:type="paragraph" w:customStyle="1" w:styleId="TableText">
    <w:name w:val="Table Text"/>
    <w:basedOn w:val="Normal"/>
    <w:rsid w:val="00E4375C"/>
    <w:pPr>
      <w:keepNext/>
      <w:keepLines/>
      <w:jc w:val="both"/>
    </w:pPr>
    <w:rPr>
      <w:rFonts w:ascii="Palatino Linotype" w:eastAsia="Batang" w:hAnsi="Palatino Linotype"/>
      <w:sz w:val="20"/>
      <w:szCs w:val="22"/>
      <w:lang w:val="en-US"/>
    </w:rPr>
  </w:style>
  <w:style w:type="table" w:styleId="Cuadrculadetablaclara">
    <w:name w:val="Grid Table Light"/>
    <w:basedOn w:val="Tablanormal"/>
    <w:uiPriority w:val="40"/>
    <w:rsid w:val="00E4375C"/>
    <w:rPr>
      <w:rFonts w:asciiTheme="minorHAnsi" w:eastAsiaTheme="minorEastAsia" w:hAnsiTheme="minorHAnsi" w:cstheme="minorBid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E4375C"/>
    <w:rPr>
      <w:color w:val="605E5C"/>
      <w:shd w:val="clear" w:color="auto" w:fill="E1DFDD"/>
    </w:rPr>
  </w:style>
  <w:style w:type="paragraph" w:customStyle="1" w:styleId="Escrlegal">
    <w:name w:val="Escr. legal"/>
    <w:basedOn w:val="Normal"/>
    <w:rsid w:val="00E4375C"/>
    <w:pPr>
      <w:tabs>
        <w:tab w:val="right" w:pos="828"/>
      </w:tabs>
      <w:spacing w:after="120" w:line="276" w:lineRule="auto"/>
      <w:jc w:val="both"/>
    </w:pPr>
    <w:rPr>
      <w:rFonts w:ascii="Arial" w:hAnsi="Arial"/>
      <w:szCs w:val="20"/>
      <w:lang w:eastAsia="es-ES"/>
    </w:rPr>
  </w:style>
  <w:style w:type="numbering" w:customStyle="1" w:styleId="WWNum1">
    <w:name w:val="WWNum1"/>
    <w:basedOn w:val="Sinlista"/>
    <w:rsid w:val="00E4375C"/>
    <w:pPr>
      <w:numPr>
        <w:numId w:val="198"/>
      </w:numPr>
    </w:pPr>
  </w:style>
  <w:style w:type="paragraph" w:customStyle="1" w:styleId="Estilo4">
    <w:name w:val="Estilo4"/>
    <w:basedOn w:val="Normal"/>
    <w:qFormat/>
    <w:rsid w:val="00E4375C"/>
    <w:pPr>
      <w:widowControl w:val="0"/>
      <w:tabs>
        <w:tab w:val="left" w:pos="-1440"/>
        <w:tab w:val="left" w:pos="-720"/>
        <w:tab w:val="left" w:pos="0"/>
      </w:tabs>
      <w:spacing w:line="260" w:lineRule="atLeast"/>
      <w:ind w:left="720" w:hanging="720"/>
      <w:jc w:val="both"/>
    </w:pPr>
    <w:rPr>
      <w:rFonts w:ascii="Arial" w:hAnsi="Arial"/>
      <w:b/>
      <w:i/>
      <w:spacing w:val="-2"/>
      <w:sz w:val="22"/>
      <w:szCs w:val="20"/>
      <w:lang w:val="es-ES_tradnl" w:eastAsia="es-ES"/>
    </w:rPr>
  </w:style>
  <w:style w:type="paragraph" w:customStyle="1" w:styleId="OTT4">
    <w:name w:val="OTT_4"/>
    <w:basedOn w:val="OTT3"/>
    <w:link w:val="OTT4Car"/>
    <w:rsid w:val="00E4375C"/>
    <w:pPr>
      <w:tabs>
        <w:tab w:val="num" w:pos="360"/>
      </w:tabs>
      <w:spacing w:line="0" w:lineRule="atLeast"/>
      <w:ind w:left="360" w:hanging="360"/>
      <w:outlineLvl w:val="4"/>
    </w:pPr>
    <w:rPr>
      <w:rFonts w:cs="Times New Roman"/>
      <w:szCs w:val="20"/>
      <w:lang w:val="es-AR"/>
    </w:rPr>
  </w:style>
  <w:style w:type="paragraph" w:customStyle="1" w:styleId="OTT5">
    <w:name w:val="OTT_5"/>
    <w:basedOn w:val="OTT4"/>
    <w:link w:val="OTT5Car"/>
    <w:autoRedefine/>
    <w:rsid w:val="00E4375C"/>
    <w:pPr>
      <w:tabs>
        <w:tab w:val="clear" w:pos="360"/>
      </w:tabs>
      <w:snapToGrid w:val="0"/>
      <w:spacing w:line="240" w:lineRule="auto"/>
      <w:ind w:left="720" w:hanging="720"/>
      <w:outlineLvl w:val="5"/>
    </w:pPr>
    <w:rPr>
      <w:rFonts w:asciiTheme="minorHAnsi" w:hAnsiTheme="minorHAnsi" w:cstheme="minorHAnsi"/>
      <w:snapToGrid w:val="0"/>
      <w:sz w:val="22"/>
      <w:szCs w:val="22"/>
      <w:lang w:val="es-ES"/>
    </w:rPr>
  </w:style>
  <w:style w:type="paragraph" w:customStyle="1" w:styleId="OTT1">
    <w:name w:val="OTT_1"/>
    <w:basedOn w:val="OTT0"/>
    <w:rsid w:val="00E4375C"/>
    <w:pPr>
      <w:tabs>
        <w:tab w:val="clear" w:pos="357"/>
        <w:tab w:val="num" w:pos="360"/>
      </w:tabs>
      <w:spacing w:before="240" w:line="360" w:lineRule="auto"/>
      <w:ind w:right="23"/>
      <w:contextualSpacing/>
      <w:outlineLvl w:val="1"/>
    </w:pPr>
    <w:rPr>
      <w:rFonts w:cs="Arial"/>
      <w:caps w:val="0"/>
      <w:sz w:val="32"/>
      <w:szCs w:val="24"/>
      <w:lang w:val="es-AR" w:eastAsia="es-ES"/>
    </w:rPr>
  </w:style>
  <w:style w:type="paragraph" w:customStyle="1" w:styleId="OTT2">
    <w:name w:val="OTT_2"/>
    <w:basedOn w:val="OTT1"/>
    <w:link w:val="OTT2Car"/>
    <w:rsid w:val="00E4375C"/>
    <w:pPr>
      <w:outlineLvl w:val="2"/>
    </w:pPr>
    <w:rPr>
      <w:sz w:val="28"/>
    </w:rPr>
  </w:style>
  <w:style w:type="character" w:customStyle="1" w:styleId="OTT2Car">
    <w:name w:val="OTT_2 Car"/>
    <w:basedOn w:val="Fuentedeprrafopredeter"/>
    <w:link w:val="OTT2"/>
    <w:rsid w:val="00E4375C"/>
    <w:rPr>
      <w:rFonts w:ascii="Calibri" w:hAnsi="Calibri" w:cs="Arial"/>
      <w:b/>
      <w:sz w:val="28"/>
      <w:szCs w:val="24"/>
      <w:lang w:val="es-AR" w:eastAsia="es-ES"/>
    </w:rPr>
  </w:style>
  <w:style w:type="paragraph" w:customStyle="1" w:styleId="Textoindependiente22">
    <w:name w:val="Texto independiente 22"/>
    <w:basedOn w:val="Normal"/>
    <w:rsid w:val="00E4375C"/>
    <w:pPr>
      <w:widowControl w:val="0"/>
      <w:spacing w:after="120" w:line="-240" w:lineRule="auto"/>
      <w:ind w:left="454"/>
      <w:jc w:val="both"/>
    </w:pPr>
    <w:rPr>
      <w:rFonts w:ascii="Arial" w:hAnsi="Arial"/>
      <w:lang w:val="es-ES_tradnl" w:eastAsia="es-ES"/>
    </w:rPr>
  </w:style>
  <w:style w:type="character" w:customStyle="1" w:styleId="BodyText2Car">
    <w:name w:val="Body Text 2 Car"/>
    <w:link w:val="Textoindependiente21"/>
    <w:rsid w:val="00E4375C"/>
    <w:rPr>
      <w:rFonts w:ascii="Calibri" w:hAnsi="Calibri"/>
      <w:lang w:val="es-PE" w:eastAsia="es-ES"/>
    </w:rPr>
  </w:style>
  <w:style w:type="paragraph" w:customStyle="1" w:styleId="PARRAFO">
    <w:name w:val="PARRAFO"/>
    <w:basedOn w:val="Normal"/>
    <w:link w:val="PARRAFOCar"/>
    <w:qFormat/>
    <w:rsid w:val="00E4375C"/>
    <w:pPr>
      <w:tabs>
        <w:tab w:val="num" w:pos="-142"/>
      </w:tabs>
      <w:spacing w:before="240" w:after="120"/>
      <w:jc w:val="both"/>
    </w:pPr>
    <w:rPr>
      <w:rFonts w:asciiTheme="minorHAnsi" w:hAnsiTheme="minorHAnsi"/>
      <w:color w:val="000000"/>
      <w:sz w:val="22"/>
      <w:szCs w:val="22"/>
      <w:lang w:val="es-MX" w:eastAsia="es-ES"/>
    </w:rPr>
  </w:style>
  <w:style w:type="character" w:customStyle="1" w:styleId="PARRAFOCar">
    <w:name w:val="PARRAFO Car"/>
    <w:basedOn w:val="Fuentedeprrafopredeter"/>
    <w:link w:val="PARRAFO"/>
    <w:rsid w:val="00E4375C"/>
    <w:rPr>
      <w:rFonts w:asciiTheme="minorHAnsi" w:hAnsiTheme="minorHAnsi"/>
      <w:color w:val="000000"/>
      <w:sz w:val="22"/>
      <w:szCs w:val="22"/>
      <w:lang w:val="es-MX" w:eastAsia="es-ES"/>
    </w:rPr>
  </w:style>
  <w:style w:type="paragraph" w:customStyle="1" w:styleId="BID0">
    <w:name w:val="BID 0"/>
    <w:basedOn w:val="Normal"/>
    <w:next w:val="Normal"/>
    <w:link w:val="BID0Car"/>
    <w:rsid w:val="00E4375C"/>
    <w:pPr>
      <w:keepNext/>
      <w:keepLines/>
      <w:numPr>
        <w:numId w:val="378"/>
      </w:numPr>
      <w:spacing w:before="240"/>
      <w:outlineLvl w:val="1"/>
    </w:pPr>
    <w:rPr>
      <w:rFonts w:eastAsiaTheme="minorHAnsi"/>
      <w:b/>
      <w:szCs w:val="22"/>
      <w:lang w:val="es-AR"/>
    </w:rPr>
  </w:style>
  <w:style w:type="character" w:customStyle="1" w:styleId="BID0Car">
    <w:name w:val="BID 0 Car"/>
    <w:basedOn w:val="Fuentedeprrafopredeter"/>
    <w:link w:val="BID0"/>
    <w:rsid w:val="00E4375C"/>
    <w:rPr>
      <w:rFonts w:eastAsiaTheme="minorHAnsi"/>
      <w:b/>
      <w:sz w:val="24"/>
      <w:szCs w:val="22"/>
      <w:lang w:val="es-AR"/>
    </w:rPr>
  </w:style>
  <w:style w:type="paragraph" w:customStyle="1" w:styleId="OTTTt0">
    <w:name w:val="OTT_Tít0"/>
    <w:basedOn w:val="Ttulo"/>
    <w:next w:val="Normal"/>
    <w:rsid w:val="00E4375C"/>
    <w:pPr>
      <w:keepNext/>
      <w:keepLines/>
      <w:spacing w:after="120"/>
      <w:jc w:val="both"/>
      <w:outlineLvl w:val="2"/>
    </w:pPr>
    <w:rPr>
      <w:rFonts w:ascii="Calibri" w:eastAsiaTheme="minorHAnsi" w:hAnsi="Calibri" w:cstheme="minorHAnsi"/>
      <w:sz w:val="32"/>
    </w:rPr>
  </w:style>
  <w:style w:type="paragraph" w:customStyle="1" w:styleId="OTTTit1">
    <w:name w:val="OTT_Tit1"/>
    <w:basedOn w:val="OTTTt0"/>
    <w:next w:val="Normal"/>
    <w:rsid w:val="00E4375C"/>
    <w:pPr>
      <w:tabs>
        <w:tab w:val="num" w:pos="397"/>
      </w:tabs>
      <w:ind w:firstLine="113"/>
      <w:jc w:val="left"/>
      <w:outlineLvl w:val="3"/>
    </w:pPr>
    <w:rPr>
      <w:rFonts w:asciiTheme="minorHAnsi" w:hAnsiTheme="minorHAnsi"/>
      <w:sz w:val="24"/>
    </w:rPr>
  </w:style>
  <w:style w:type="paragraph" w:customStyle="1" w:styleId="OTTTit2">
    <w:name w:val="OTT_Tit2"/>
    <w:basedOn w:val="OTTTit1"/>
    <w:next w:val="Normal"/>
    <w:rsid w:val="00E4375C"/>
    <w:pPr>
      <w:tabs>
        <w:tab w:val="clear" w:pos="397"/>
        <w:tab w:val="num" w:pos="737"/>
      </w:tabs>
      <w:ind w:firstLine="227"/>
      <w:outlineLvl w:val="4"/>
    </w:pPr>
    <w:rPr>
      <w:rFonts w:ascii="Calibri" w:hAnsi="Calibri"/>
      <w:sz w:val="22"/>
    </w:rPr>
  </w:style>
  <w:style w:type="paragraph" w:customStyle="1" w:styleId="Tema4">
    <w:name w:val="Tema 4"/>
    <w:basedOn w:val="Normal"/>
    <w:rsid w:val="00E4375C"/>
    <w:pPr>
      <w:keepNext/>
      <w:shd w:val="clear" w:color="auto" w:fill="CCFFFF"/>
      <w:spacing w:line="360" w:lineRule="auto"/>
      <w:ind w:left="720" w:right="23" w:firstLine="993"/>
      <w:jc w:val="both"/>
      <w:outlineLvl w:val="0"/>
    </w:pPr>
    <w:rPr>
      <w:rFonts w:ascii="Arial" w:hAnsi="Arial"/>
      <w:b/>
      <w:bCs/>
      <w:i/>
      <w:iCs/>
      <w:color w:val="000080"/>
      <w:sz w:val="28"/>
      <w:szCs w:val="28"/>
      <w:lang w:val="es-AR" w:eastAsia="es-ES"/>
    </w:rPr>
  </w:style>
  <w:style w:type="character" w:customStyle="1" w:styleId="Vieta1Car">
    <w:name w:val="Viñeta 1 Car"/>
    <w:link w:val="Vieta1"/>
    <w:locked/>
    <w:rsid w:val="00E4375C"/>
    <w:rPr>
      <w:rFonts w:ascii="Arial" w:hAnsi="Arial"/>
      <w:lang w:val="es-ES_tradnl"/>
    </w:rPr>
  </w:style>
  <w:style w:type="paragraph" w:customStyle="1" w:styleId="Vieta1">
    <w:name w:val="Viñeta 1"/>
    <w:basedOn w:val="Normal"/>
    <w:link w:val="Vieta1Car"/>
    <w:qFormat/>
    <w:rsid w:val="00E4375C"/>
    <w:pPr>
      <w:widowControl w:val="0"/>
      <w:numPr>
        <w:numId w:val="194"/>
      </w:numPr>
      <w:tabs>
        <w:tab w:val="left" w:pos="567"/>
      </w:tabs>
      <w:snapToGrid w:val="0"/>
      <w:spacing w:before="120" w:line="288" w:lineRule="auto"/>
      <w:jc w:val="both"/>
    </w:pPr>
    <w:rPr>
      <w:rFonts w:ascii="Arial" w:hAnsi="Arial"/>
      <w:sz w:val="20"/>
      <w:szCs w:val="20"/>
      <w:lang w:val="es-ES_tradnl"/>
    </w:rPr>
  </w:style>
  <w:style w:type="character" w:customStyle="1" w:styleId="OTT4Car">
    <w:name w:val="OTT_4 Car"/>
    <w:basedOn w:val="Fuentedeprrafopredeter"/>
    <w:link w:val="OTT4"/>
    <w:locked/>
    <w:rsid w:val="00E4375C"/>
    <w:rPr>
      <w:rFonts w:ascii="Calibri" w:hAnsi="Calibri"/>
      <w:b/>
      <w:sz w:val="26"/>
      <w:lang w:val="es-AR" w:eastAsia="es-ES"/>
    </w:rPr>
  </w:style>
  <w:style w:type="character" w:customStyle="1" w:styleId="OTT5Car">
    <w:name w:val="OTT_5 Car"/>
    <w:basedOn w:val="Fuentedeprrafopredeter"/>
    <w:link w:val="OTT5"/>
    <w:locked/>
    <w:rsid w:val="00E4375C"/>
    <w:rPr>
      <w:rFonts w:asciiTheme="minorHAnsi" w:hAnsiTheme="minorHAnsi" w:cstheme="minorHAnsi"/>
      <w:b/>
      <w:snapToGrid w:val="0"/>
      <w:sz w:val="22"/>
      <w:szCs w:val="22"/>
      <w:lang w:val="es-ES" w:eastAsia="es-ES"/>
    </w:rPr>
  </w:style>
  <w:style w:type="paragraph" w:customStyle="1" w:styleId="Cuerpo1">
    <w:name w:val="Cuerpo1"/>
    <w:basedOn w:val="Normal"/>
    <w:link w:val="Cuerpo1Car1"/>
    <w:rsid w:val="00E4375C"/>
    <w:pPr>
      <w:suppressAutoHyphens/>
      <w:autoSpaceDN w:val="0"/>
      <w:spacing w:after="140" w:line="276" w:lineRule="auto"/>
      <w:jc w:val="both"/>
      <w:textAlignment w:val="baseline"/>
    </w:pPr>
    <w:rPr>
      <w:rFonts w:ascii="Calibri" w:eastAsia="Noto Sans CJK SC" w:hAnsi="Calibri" w:cs="Calibri"/>
      <w:kern w:val="3"/>
      <w:lang w:val="es-AR" w:eastAsia="zh-CN" w:bidi="hi-IN"/>
    </w:rPr>
  </w:style>
  <w:style w:type="character" w:customStyle="1" w:styleId="Cuerpo1Car1">
    <w:name w:val="Cuerpo1 Car1"/>
    <w:link w:val="Cuerpo1"/>
    <w:rsid w:val="00E4375C"/>
    <w:rPr>
      <w:rFonts w:ascii="Calibri" w:eastAsia="Noto Sans CJK SC" w:hAnsi="Calibri" w:cs="Calibri"/>
      <w:kern w:val="3"/>
      <w:sz w:val="24"/>
      <w:szCs w:val="24"/>
      <w:lang w:val="es-AR" w:eastAsia="zh-CN" w:bidi="hi-IN"/>
    </w:rPr>
  </w:style>
  <w:style w:type="paragraph" w:customStyle="1" w:styleId="Cuerpo2">
    <w:name w:val="Cuerpo2"/>
    <w:basedOn w:val="Cuerpo1"/>
    <w:link w:val="Cuerpo2Car1"/>
    <w:qFormat/>
    <w:rsid w:val="00E4375C"/>
    <w:pPr>
      <w:ind w:left="426"/>
    </w:pPr>
  </w:style>
  <w:style w:type="character" w:customStyle="1" w:styleId="Cuerpo2Car1">
    <w:name w:val="Cuerpo2 Car1"/>
    <w:link w:val="Cuerpo2"/>
    <w:rsid w:val="00E4375C"/>
    <w:rPr>
      <w:rFonts w:ascii="Calibri" w:eastAsia="Noto Sans CJK SC" w:hAnsi="Calibri" w:cs="Calibri"/>
      <w:kern w:val="3"/>
      <w:sz w:val="24"/>
      <w:szCs w:val="24"/>
      <w:lang w:val="es-AR" w:eastAsia="zh-CN" w:bidi="hi-IN"/>
    </w:rPr>
  </w:style>
  <w:style w:type="numbering" w:customStyle="1" w:styleId="WWNum12">
    <w:name w:val="WWNum12"/>
    <w:basedOn w:val="Sinlista"/>
    <w:rsid w:val="00E4375C"/>
    <w:pPr>
      <w:numPr>
        <w:numId w:val="195"/>
      </w:numPr>
    </w:pPr>
  </w:style>
  <w:style w:type="paragraph" w:customStyle="1" w:styleId="OTTTit3">
    <w:name w:val="OTT_Tit3"/>
    <w:basedOn w:val="OTTTit2"/>
    <w:rsid w:val="00E4375C"/>
    <w:pPr>
      <w:tabs>
        <w:tab w:val="clear" w:pos="737"/>
        <w:tab w:val="num" w:pos="1021"/>
      </w:tabs>
      <w:ind w:left="-340" w:firstLine="680"/>
      <w:outlineLvl w:val="5"/>
    </w:pPr>
  </w:style>
  <w:style w:type="paragraph" w:customStyle="1" w:styleId="OTT0">
    <w:name w:val="OTT_0"/>
    <w:basedOn w:val="Normal"/>
    <w:link w:val="OTT0Car"/>
    <w:rsid w:val="00E4375C"/>
    <w:pPr>
      <w:keepNext/>
      <w:keepLines/>
      <w:tabs>
        <w:tab w:val="num" w:pos="357"/>
      </w:tabs>
      <w:spacing w:after="120"/>
      <w:ind w:left="360" w:hanging="360"/>
      <w:outlineLvl w:val="0"/>
    </w:pPr>
    <w:rPr>
      <w:rFonts w:ascii="Calibri" w:hAnsi="Calibri"/>
      <w:b/>
      <w:caps/>
      <w:sz w:val="36"/>
      <w:szCs w:val="20"/>
    </w:rPr>
  </w:style>
  <w:style w:type="character" w:customStyle="1" w:styleId="Cuerpo2Car">
    <w:name w:val="Cuerpo2 Car"/>
    <w:rsid w:val="00E4375C"/>
  </w:style>
  <w:style w:type="character" w:customStyle="1" w:styleId="Textoindependienteprimerasangra2Car1">
    <w:name w:val="Texto independiente primera sangría 2 Car1"/>
    <w:basedOn w:val="SangradetextonormalCar"/>
    <w:uiPriority w:val="99"/>
    <w:semiHidden/>
    <w:rsid w:val="00E4375C"/>
    <w:rPr>
      <w:rFonts w:ascii="Arial" w:hAnsi="Arial" w:cs="Arial"/>
      <w:szCs w:val="24"/>
      <w:lang w:val="es-419"/>
    </w:rPr>
  </w:style>
  <w:style w:type="numbering" w:customStyle="1" w:styleId="Estilo151">
    <w:name w:val="Estilo151"/>
    <w:rsid w:val="00E4375C"/>
  </w:style>
  <w:style w:type="numbering" w:customStyle="1" w:styleId="WWNum121">
    <w:name w:val="WWNum121"/>
    <w:basedOn w:val="Sinlista"/>
    <w:rsid w:val="00E4375C"/>
  </w:style>
  <w:style w:type="paragraph" w:customStyle="1" w:styleId="OTTTit4">
    <w:name w:val="OTT_Tit4"/>
    <w:basedOn w:val="OTTTit3"/>
    <w:next w:val="Normal"/>
    <w:rsid w:val="00E4375C"/>
    <w:pPr>
      <w:tabs>
        <w:tab w:val="clear" w:pos="1021"/>
        <w:tab w:val="num" w:pos="1247"/>
      </w:tabs>
      <w:ind w:left="0" w:firstLine="510"/>
      <w:outlineLvl w:val="6"/>
    </w:pPr>
  </w:style>
  <w:style w:type="character" w:customStyle="1" w:styleId="TDC1Car">
    <w:name w:val="TDC 1 Car"/>
    <w:aliases w:val="FOR 1 Car,TDCOTTBorra Car,TDC OTT Car"/>
    <w:basedOn w:val="Fuentedeprrafopredeter"/>
    <w:link w:val="TDC1"/>
    <w:uiPriority w:val="39"/>
    <w:rsid w:val="00E4375C"/>
    <w:rPr>
      <w:b/>
      <w:bCs/>
      <w:i/>
      <w:iCs/>
      <w:noProof/>
      <w:sz w:val="24"/>
      <w:szCs w:val="24"/>
      <w:lang w:val="es-ES"/>
    </w:rPr>
  </w:style>
  <w:style w:type="paragraph" w:customStyle="1" w:styleId="OTTTit5">
    <w:name w:val="OTT_Tit5"/>
    <w:basedOn w:val="OTTTit4"/>
    <w:next w:val="OTTNorm"/>
    <w:rsid w:val="00E4375C"/>
    <w:pPr>
      <w:tabs>
        <w:tab w:val="clear" w:pos="1247"/>
        <w:tab w:val="num" w:pos="1644"/>
      </w:tabs>
      <w:ind w:firstLine="680"/>
      <w:outlineLvl w:val="7"/>
    </w:pPr>
  </w:style>
  <w:style w:type="paragraph" w:customStyle="1" w:styleId="BID1">
    <w:name w:val="BID 1"/>
    <w:basedOn w:val="Normal"/>
    <w:next w:val="BID3"/>
    <w:rsid w:val="00E4375C"/>
    <w:pPr>
      <w:spacing w:before="120" w:after="120"/>
      <w:ind w:left="1440" w:hanging="360"/>
      <w:jc w:val="both"/>
    </w:pPr>
    <w:rPr>
      <w:rFonts w:eastAsia="Calibri"/>
      <w:b/>
      <w:sz w:val="22"/>
      <w:szCs w:val="22"/>
      <w:lang w:val="es-AR"/>
    </w:rPr>
  </w:style>
  <w:style w:type="paragraph" w:customStyle="1" w:styleId="BID3">
    <w:name w:val="BID 3"/>
    <w:basedOn w:val="Normal"/>
    <w:next w:val="BID4"/>
    <w:rsid w:val="00E4375C"/>
    <w:pPr>
      <w:spacing w:before="60" w:after="60"/>
      <w:ind w:left="2880" w:hanging="360"/>
      <w:jc w:val="both"/>
    </w:pPr>
    <w:rPr>
      <w:rFonts w:eastAsia="Calibri"/>
      <w:color w:val="000000"/>
      <w:sz w:val="22"/>
      <w:szCs w:val="22"/>
      <w:lang w:val="es-AR" w:eastAsia="ar-SA"/>
    </w:rPr>
  </w:style>
  <w:style w:type="paragraph" w:customStyle="1" w:styleId="BID4">
    <w:name w:val="BID 4"/>
    <w:basedOn w:val="Prrafodelista"/>
    <w:rsid w:val="00E4375C"/>
    <w:pPr>
      <w:spacing w:before="60" w:after="60"/>
      <w:ind w:left="3600" w:hanging="360"/>
      <w:contextualSpacing w:val="0"/>
      <w:jc w:val="both"/>
    </w:pPr>
    <w:rPr>
      <w:rFonts w:eastAsia="Calibri"/>
      <w:color w:val="000000"/>
      <w:sz w:val="22"/>
      <w:szCs w:val="22"/>
      <w:lang w:val="es-AR" w:eastAsia="ar-SA"/>
    </w:rPr>
  </w:style>
  <w:style w:type="paragraph" w:customStyle="1" w:styleId="BID2">
    <w:name w:val="BID 2"/>
    <w:basedOn w:val="BID1"/>
    <w:next w:val="Normal"/>
    <w:rsid w:val="00E4375C"/>
    <w:pPr>
      <w:tabs>
        <w:tab w:val="num" w:pos="360"/>
      </w:tabs>
      <w:ind w:left="360"/>
    </w:pPr>
  </w:style>
  <w:style w:type="paragraph" w:customStyle="1" w:styleId="BID5">
    <w:name w:val="BID 5"/>
    <w:basedOn w:val="BID4"/>
    <w:rsid w:val="00E4375C"/>
    <w:pPr>
      <w:tabs>
        <w:tab w:val="num" w:pos="360"/>
      </w:tabs>
      <w:ind w:left="360"/>
    </w:pPr>
  </w:style>
  <w:style w:type="paragraph" w:customStyle="1" w:styleId="PliegoTipo2">
    <w:name w:val="Pliego Tipo 2"/>
    <w:basedOn w:val="Ttulo2"/>
    <w:link w:val="PliegoTipo2Car"/>
    <w:rsid w:val="00E4375C"/>
    <w:pPr>
      <w:numPr>
        <w:ilvl w:val="1"/>
      </w:numPr>
      <w:shd w:val="clear" w:color="auto" w:fill="CC99FF"/>
      <w:tabs>
        <w:tab w:val="num" w:pos="198"/>
        <w:tab w:val="left" w:pos="851"/>
      </w:tabs>
      <w:spacing w:before="240" w:after="60"/>
      <w:ind w:left="3147" w:right="0" w:hanging="3005"/>
      <w:jc w:val="left"/>
    </w:pPr>
    <w:rPr>
      <w:rFonts w:cs="Times New Roman"/>
      <w:bCs w:val="0"/>
      <w:i/>
      <w:sz w:val="22"/>
      <w:szCs w:val="22"/>
      <w:lang w:val="es-AR" w:eastAsia="es-ES"/>
    </w:rPr>
  </w:style>
  <w:style w:type="character" w:customStyle="1" w:styleId="PliegoTipo2Car">
    <w:name w:val="Pliego Tipo 2 Car"/>
    <w:link w:val="PliegoTipo2"/>
    <w:rsid w:val="00E4375C"/>
    <w:rPr>
      <w:rFonts w:ascii="Arial" w:hAnsi="Arial"/>
      <w:b/>
      <w:i/>
      <w:sz w:val="22"/>
      <w:szCs w:val="22"/>
      <w:shd w:val="clear" w:color="auto" w:fill="CC99FF"/>
      <w:lang w:val="es-AR" w:eastAsia="es-ES"/>
    </w:rPr>
  </w:style>
  <w:style w:type="paragraph" w:customStyle="1" w:styleId="Punto11">
    <w:name w:val="Punto 1.1"/>
    <w:basedOn w:val="Normal"/>
    <w:qFormat/>
    <w:rsid w:val="00E4375C"/>
    <w:pPr>
      <w:spacing w:after="240"/>
      <w:ind w:left="999" w:hanging="432"/>
    </w:pPr>
    <w:rPr>
      <w:rFonts w:ascii="Arial" w:hAnsi="Arial"/>
      <w:sz w:val="20"/>
      <w:szCs w:val="20"/>
      <w:lang w:val="es-ES_tradnl" w:eastAsia="es-ES"/>
    </w:rPr>
  </w:style>
  <w:style w:type="paragraph" w:customStyle="1" w:styleId="xl125">
    <w:name w:val="xl125"/>
    <w:basedOn w:val="Normal"/>
    <w:rsid w:val="00E4375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eastAsia="es-ES"/>
    </w:rPr>
  </w:style>
  <w:style w:type="paragraph" w:customStyle="1" w:styleId="xl126">
    <w:name w:val="xl126"/>
    <w:basedOn w:val="Normal"/>
    <w:rsid w:val="00E4375C"/>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lang w:eastAsia="es-ES"/>
    </w:rPr>
  </w:style>
  <w:style w:type="paragraph" w:customStyle="1" w:styleId="xl127">
    <w:name w:val="xl127"/>
    <w:basedOn w:val="Normal"/>
    <w:rsid w:val="00E4375C"/>
    <w:pPr>
      <w:pBdr>
        <w:left w:val="single" w:sz="4" w:space="0" w:color="auto"/>
        <w:right w:val="single" w:sz="4" w:space="0" w:color="auto"/>
      </w:pBdr>
      <w:spacing w:before="100" w:beforeAutospacing="1" w:after="100" w:afterAutospacing="1"/>
    </w:pPr>
    <w:rPr>
      <w:rFonts w:ascii="Arial" w:hAnsi="Arial" w:cs="Arial"/>
      <w:color w:val="000000"/>
      <w:sz w:val="16"/>
      <w:szCs w:val="16"/>
      <w:lang w:eastAsia="es-ES"/>
    </w:rPr>
  </w:style>
  <w:style w:type="paragraph" w:customStyle="1" w:styleId="xl128">
    <w:name w:val="xl128"/>
    <w:basedOn w:val="Normal"/>
    <w:rsid w:val="00E4375C"/>
    <w:pPr>
      <w:pBdr>
        <w:left w:val="single" w:sz="4" w:space="0" w:color="auto"/>
        <w:right w:val="single" w:sz="4" w:space="0" w:color="auto"/>
      </w:pBdr>
      <w:spacing w:before="100" w:beforeAutospacing="1" w:after="100" w:afterAutospacing="1"/>
      <w:textAlignment w:val="top"/>
    </w:pPr>
    <w:rPr>
      <w:rFonts w:ascii="Arial" w:hAnsi="Arial" w:cs="Arial"/>
      <w:color w:val="000000"/>
      <w:sz w:val="16"/>
      <w:szCs w:val="16"/>
      <w:lang w:eastAsia="es-ES"/>
    </w:rPr>
  </w:style>
  <w:style w:type="paragraph" w:customStyle="1" w:styleId="xl129">
    <w:name w:val="xl129"/>
    <w:basedOn w:val="Normal"/>
    <w:rsid w:val="00E4375C"/>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es-ES"/>
    </w:rPr>
  </w:style>
  <w:style w:type="paragraph" w:customStyle="1" w:styleId="Textoindependiente24">
    <w:name w:val="Texto independiente 24"/>
    <w:basedOn w:val="Normal"/>
    <w:rsid w:val="00E4375C"/>
    <w:pPr>
      <w:ind w:left="1407" w:hanging="840"/>
      <w:jc w:val="both"/>
    </w:pPr>
    <w:rPr>
      <w:rFonts w:ascii="Arial" w:hAnsi="Arial"/>
      <w:sz w:val="20"/>
      <w:szCs w:val="20"/>
      <w:lang w:eastAsia="es-ES"/>
    </w:rPr>
  </w:style>
  <w:style w:type="character" w:customStyle="1" w:styleId="y2iqfc">
    <w:name w:val="y2iqfc"/>
    <w:rsid w:val="00E4375C"/>
  </w:style>
  <w:style w:type="paragraph" w:customStyle="1" w:styleId="TITULO11">
    <w:name w:val="TITULO 1.1"/>
    <w:basedOn w:val="Normal"/>
    <w:next w:val="Normal"/>
    <w:autoRedefine/>
    <w:rsid w:val="00E4375C"/>
    <w:pPr>
      <w:outlineLvl w:val="0"/>
    </w:pPr>
    <w:rPr>
      <w:b/>
      <w:bCs/>
      <w:szCs w:val="20"/>
      <w:lang w:val="es-ES_tradnl" w:eastAsia="es-ES"/>
    </w:rPr>
  </w:style>
  <w:style w:type="paragraph" w:customStyle="1" w:styleId="toa">
    <w:name w:val="toa"/>
    <w:basedOn w:val="Normal"/>
    <w:rsid w:val="00E4375C"/>
    <w:pPr>
      <w:tabs>
        <w:tab w:val="left" w:pos="9000"/>
        <w:tab w:val="right" w:pos="9360"/>
      </w:tabs>
      <w:suppressAutoHyphens/>
    </w:pPr>
    <w:rPr>
      <w:rFonts w:ascii="Courier" w:hAnsi="Courier"/>
      <w:szCs w:val="20"/>
      <w:lang w:val="en-US" w:eastAsia="es-ES"/>
    </w:rPr>
  </w:style>
  <w:style w:type="paragraph" w:customStyle="1" w:styleId="epgrafe">
    <w:name w:val="epígrafe"/>
    <w:basedOn w:val="Normal"/>
    <w:rsid w:val="00E4375C"/>
    <w:rPr>
      <w:rFonts w:ascii="Courier" w:hAnsi="Courier"/>
      <w:szCs w:val="20"/>
      <w:lang w:val="es-ES_tradnl" w:eastAsia="es-ES"/>
    </w:rPr>
  </w:style>
  <w:style w:type="paragraph" w:customStyle="1" w:styleId="General">
    <w:name w:val="General"/>
    <w:basedOn w:val="Normal"/>
    <w:rsid w:val="00E4375C"/>
    <w:pPr>
      <w:jc w:val="both"/>
    </w:pPr>
    <w:rPr>
      <w:rFonts w:ascii="Century Schoolbook" w:hAnsi="Century Schoolbook"/>
      <w:szCs w:val="20"/>
      <w:lang w:eastAsia="es-ES"/>
    </w:rPr>
  </w:style>
  <w:style w:type="paragraph" w:customStyle="1" w:styleId="normaltimesnewroman">
    <w:name w:val="normaltimesnewroman"/>
    <w:basedOn w:val="Normal"/>
    <w:rsid w:val="00E4375C"/>
    <w:pPr>
      <w:tabs>
        <w:tab w:val="num" w:pos="360"/>
      </w:tabs>
      <w:overflowPunct w:val="0"/>
      <w:autoSpaceDE w:val="0"/>
      <w:autoSpaceDN w:val="0"/>
      <w:ind w:left="360" w:hanging="360"/>
    </w:pPr>
    <w:rPr>
      <w:rFonts w:ascii="MS Sans Serif" w:hAnsi="MS Sans Serif"/>
      <w:sz w:val="20"/>
      <w:szCs w:val="20"/>
      <w:lang w:eastAsia="es-ES"/>
    </w:rPr>
  </w:style>
  <w:style w:type="paragraph" w:customStyle="1" w:styleId="msolistparagraph0">
    <w:name w:val="msolistparagraph"/>
    <w:basedOn w:val="Normal"/>
    <w:rsid w:val="00E4375C"/>
    <w:pPr>
      <w:ind w:left="720"/>
    </w:pPr>
    <w:rPr>
      <w:rFonts w:ascii="Calibri" w:hAnsi="Calibri"/>
      <w:sz w:val="22"/>
      <w:szCs w:val="22"/>
    </w:rPr>
  </w:style>
  <w:style w:type="character" w:customStyle="1" w:styleId="Cuerpo1Car">
    <w:name w:val="Cuerpo1 Car"/>
    <w:rsid w:val="00E4375C"/>
    <w:rPr>
      <w:rFonts w:ascii="Calibri" w:hAnsi="Calibri" w:cs="Calibri"/>
    </w:rPr>
  </w:style>
  <w:style w:type="paragraph" w:customStyle="1" w:styleId="Estilo3Parrafo">
    <w:name w:val="Estilo3 Parrafo"/>
    <w:basedOn w:val="Textoindependiente22"/>
    <w:link w:val="Estilo3ParrafoCar"/>
    <w:rsid w:val="00E4375C"/>
    <w:pPr>
      <w:keepLines/>
      <w:widowControl/>
      <w:numPr>
        <w:ilvl w:val="12"/>
      </w:numPr>
      <w:spacing w:before="120" w:line="240" w:lineRule="exact"/>
      <w:ind w:left="426"/>
    </w:pPr>
    <w:rPr>
      <w:sz w:val="22"/>
      <w:szCs w:val="22"/>
      <w:lang w:eastAsia="x-none"/>
    </w:rPr>
  </w:style>
  <w:style w:type="character" w:customStyle="1" w:styleId="Estilo3ParrafoCar">
    <w:name w:val="Estilo3 Parrafo Car"/>
    <w:link w:val="Estilo3Parrafo"/>
    <w:rsid w:val="00E4375C"/>
    <w:rPr>
      <w:rFonts w:ascii="Arial" w:hAnsi="Arial"/>
      <w:sz w:val="22"/>
      <w:szCs w:val="22"/>
      <w:lang w:val="es-ES_tradnl" w:eastAsia="x-none"/>
    </w:rPr>
  </w:style>
  <w:style w:type="paragraph" w:customStyle="1" w:styleId="P235A0">
    <w:name w:val="P235A_0"/>
    <w:basedOn w:val="OTT0"/>
    <w:next w:val="Normal"/>
    <w:link w:val="P235A0Car"/>
    <w:rsid w:val="00E4375C"/>
    <w:pPr>
      <w:tabs>
        <w:tab w:val="clear" w:pos="357"/>
      </w:tabs>
      <w:ind w:left="0" w:firstLine="113"/>
      <w:outlineLvl w:val="3"/>
    </w:pPr>
  </w:style>
  <w:style w:type="paragraph" w:customStyle="1" w:styleId="P235A1">
    <w:name w:val="P235A_1"/>
    <w:basedOn w:val="OTT1"/>
    <w:rsid w:val="00E4375C"/>
    <w:pPr>
      <w:tabs>
        <w:tab w:val="clear" w:pos="360"/>
        <w:tab w:val="num" w:pos="357"/>
      </w:tabs>
      <w:outlineLvl w:val="4"/>
    </w:pPr>
    <w:rPr>
      <w:caps/>
      <w:sz w:val="28"/>
    </w:rPr>
  </w:style>
  <w:style w:type="paragraph" w:customStyle="1" w:styleId="P235A2">
    <w:name w:val="P235A_2"/>
    <w:basedOn w:val="OTT2"/>
    <w:rsid w:val="00E4375C"/>
    <w:pPr>
      <w:tabs>
        <w:tab w:val="clear" w:pos="360"/>
        <w:tab w:val="num" w:pos="737"/>
      </w:tabs>
      <w:ind w:left="2160" w:hanging="180"/>
    </w:pPr>
  </w:style>
  <w:style w:type="paragraph" w:customStyle="1" w:styleId="P235A3">
    <w:name w:val="P235A_3"/>
    <w:basedOn w:val="OTT3"/>
    <w:rsid w:val="00E4375C"/>
    <w:pPr>
      <w:tabs>
        <w:tab w:val="num" w:pos="1021"/>
      </w:tabs>
      <w:ind w:left="-340" w:firstLine="680"/>
    </w:pPr>
  </w:style>
  <w:style w:type="paragraph" w:customStyle="1" w:styleId="P235A4">
    <w:name w:val="P235A_4"/>
    <w:basedOn w:val="OTT4"/>
    <w:rsid w:val="00E4375C"/>
    <w:pPr>
      <w:tabs>
        <w:tab w:val="clear" w:pos="360"/>
      </w:tabs>
      <w:ind w:left="3600"/>
    </w:pPr>
  </w:style>
  <w:style w:type="paragraph" w:customStyle="1" w:styleId="P235A5">
    <w:name w:val="P235A_5"/>
    <w:basedOn w:val="OTT5"/>
    <w:rsid w:val="00E4375C"/>
    <w:pPr>
      <w:tabs>
        <w:tab w:val="num" w:pos="1871"/>
      </w:tabs>
      <w:ind w:left="4320" w:hanging="180"/>
    </w:pPr>
  </w:style>
  <w:style w:type="character" w:customStyle="1" w:styleId="PrrafodelistaCar1">
    <w:name w:val="Párrafo de lista Car1"/>
    <w:aliases w:val="viñeta Car1,BOLA Car1,Bolita Car1,Párrafo de lista2 Car1,MIBEX B Car1,BOLADEF Car1,Guión Car1,Titulo 8 Car1,Párrafo de lista4 Car1,Párrafo de lista5 Car1,Párrafo de lista21 Car1,HOJA Car1,Chulito Car1,EY EPM - Lista Car1"/>
    <w:uiPriority w:val="34"/>
    <w:locked/>
    <w:rsid w:val="00E4375C"/>
    <w:rPr>
      <w:lang w:val="es-419"/>
    </w:rPr>
  </w:style>
  <w:style w:type="character" w:customStyle="1" w:styleId="TextocomentarioCar1">
    <w:name w:val="Texto comentario Car1"/>
    <w:basedOn w:val="Fuentedeprrafopredeter"/>
    <w:uiPriority w:val="99"/>
    <w:qFormat/>
    <w:rsid w:val="00E4375C"/>
    <w:rPr>
      <w:rFonts w:ascii="Times New Roman" w:eastAsia="Times New Roman" w:hAnsi="Times New Roman" w:cs="Times New Roman"/>
      <w:sz w:val="20"/>
      <w:szCs w:val="20"/>
      <w:lang w:val="es-419"/>
    </w:rPr>
  </w:style>
  <w:style w:type="character" w:customStyle="1" w:styleId="OTTNormalCar1">
    <w:name w:val="OTT_Normal Car1"/>
    <w:basedOn w:val="Fuentedeprrafopredeter"/>
    <w:rsid w:val="00E4375C"/>
    <w:rPr>
      <w:rFonts w:cstheme="minorHAnsi"/>
      <w:szCs w:val="20"/>
    </w:rPr>
  </w:style>
  <w:style w:type="paragraph" w:customStyle="1" w:styleId="OTTNormal1">
    <w:name w:val="OTT_Normal1"/>
    <w:basedOn w:val="Normal"/>
    <w:rsid w:val="00E4375C"/>
    <w:pPr>
      <w:spacing w:after="200" w:line="276" w:lineRule="auto"/>
      <w:jc w:val="both"/>
    </w:pPr>
    <w:rPr>
      <w:rFonts w:asciiTheme="minorHAnsi" w:eastAsiaTheme="minorHAnsi" w:hAnsiTheme="minorHAnsi" w:cstheme="minorHAnsi"/>
      <w:sz w:val="22"/>
      <w:szCs w:val="20"/>
    </w:rPr>
  </w:style>
  <w:style w:type="paragraph" w:customStyle="1" w:styleId="P235A01">
    <w:name w:val="P235A_01"/>
    <w:basedOn w:val="OTT0"/>
    <w:next w:val="Normal"/>
    <w:link w:val="P235A01Car"/>
    <w:rsid w:val="00E4375C"/>
    <w:pPr>
      <w:outlineLvl w:val="3"/>
    </w:pPr>
  </w:style>
  <w:style w:type="paragraph" w:customStyle="1" w:styleId="P235A11">
    <w:name w:val="P235A_11"/>
    <w:basedOn w:val="OTT1"/>
    <w:rsid w:val="00E4375C"/>
    <w:pPr>
      <w:tabs>
        <w:tab w:val="clear" w:pos="360"/>
        <w:tab w:val="num" w:pos="357"/>
      </w:tabs>
      <w:ind w:left="1077" w:firstLine="170"/>
    </w:pPr>
    <w:rPr>
      <w:caps/>
      <w:sz w:val="28"/>
    </w:rPr>
  </w:style>
  <w:style w:type="paragraph" w:customStyle="1" w:styleId="P235A21">
    <w:name w:val="P235A_21"/>
    <w:basedOn w:val="OTT2"/>
    <w:rsid w:val="00E4375C"/>
    <w:pPr>
      <w:tabs>
        <w:tab w:val="clear" w:pos="360"/>
        <w:tab w:val="num" w:pos="737"/>
      </w:tabs>
      <w:ind w:left="0" w:firstLine="284"/>
    </w:pPr>
  </w:style>
  <w:style w:type="paragraph" w:customStyle="1" w:styleId="P235A31">
    <w:name w:val="P235A_31"/>
    <w:basedOn w:val="OTT3"/>
    <w:rsid w:val="00E4375C"/>
    <w:pPr>
      <w:ind w:left="2880" w:hanging="360"/>
    </w:pPr>
  </w:style>
  <w:style w:type="paragraph" w:customStyle="1" w:styleId="P235A41">
    <w:name w:val="P235A_41"/>
    <w:basedOn w:val="OTT4"/>
    <w:rsid w:val="00E4375C"/>
    <w:pPr>
      <w:tabs>
        <w:tab w:val="clear" w:pos="360"/>
        <w:tab w:val="num" w:pos="357"/>
      </w:tabs>
    </w:pPr>
  </w:style>
  <w:style w:type="paragraph" w:customStyle="1" w:styleId="P235A51">
    <w:name w:val="P235A_51"/>
    <w:basedOn w:val="OTT5"/>
    <w:rsid w:val="00E4375C"/>
    <w:pPr>
      <w:tabs>
        <w:tab w:val="num" w:pos="357"/>
        <w:tab w:val="num" w:pos="1871"/>
      </w:tabs>
    </w:pPr>
  </w:style>
  <w:style w:type="character" w:customStyle="1" w:styleId="PrrafodelistaCar2">
    <w:name w:val="Párrafo de lista Car2"/>
    <w:aliases w:val="viñeta Car2,BOLA Car2,Bolita Car2,Párrafo de lista2 Car2,MIBEX B Car2,BOLADEF Car2,Guión Car2,Titulo 8 Car2,Párrafo de lista4 Car2,Párrafo de lista5 Car2,Párrafo de lista21 Car2,HOJA Car2,Chulito Car2,EY EPM - Lista Car2"/>
    <w:uiPriority w:val="34"/>
    <w:locked/>
    <w:rsid w:val="00E4375C"/>
    <w:rPr>
      <w:lang w:val="es-419"/>
    </w:rPr>
  </w:style>
  <w:style w:type="character" w:customStyle="1" w:styleId="TextocomentarioCar2">
    <w:name w:val="Texto comentario Car2"/>
    <w:basedOn w:val="Fuentedeprrafopredeter"/>
    <w:uiPriority w:val="99"/>
    <w:qFormat/>
    <w:rsid w:val="00E4375C"/>
    <w:rPr>
      <w:rFonts w:ascii="Times New Roman" w:eastAsia="Times New Roman" w:hAnsi="Times New Roman" w:cs="Times New Roman"/>
      <w:sz w:val="20"/>
      <w:szCs w:val="20"/>
      <w:lang w:val="es-419"/>
    </w:rPr>
  </w:style>
  <w:style w:type="character" w:customStyle="1" w:styleId="OTTNormalCar2">
    <w:name w:val="OTT_Normal Car2"/>
    <w:basedOn w:val="Fuentedeprrafopredeter"/>
    <w:rsid w:val="00E4375C"/>
    <w:rPr>
      <w:rFonts w:cstheme="minorHAnsi"/>
      <w:szCs w:val="20"/>
    </w:rPr>
  </w:style>
  <w:style w:type="paragraph" w:customStyle="1" w:styleId="OTTNormal2">
    <w:name w:val="OTT_Normal2"/>
    <w:basedOn w:val="Normal"/>
    <w:rsid w:val="00E4375C"/>
    <w:pPr>
      <w:spacing w:after="200" w:line="276" w:lineRule="auto"/>
      <w:jc w:val="both"/>
    </w:pPr>
    <w:rPr>
      <w:rFonts w:asciiTheme="minorHAnsi" w:eastAsiaTheme="minorHAnsi" w:hAnsiTheme="minorHAnsi" w:cstheme="minorHAnsi"/>
      <w:sz w:val="22"/>
      <w:szCs w:val="20"/>
    </w:rPr>
  </w:style>
  <w:style w:type="paragraph" w:customStyle="1" w:styleId="P235A02">
    <w:name w:val="P235A_02"/>
    <w:basedOn w:val="OTT0"/>
    <w:next w:val="Normal"/>
    <w:rsid w:val="00E4375C"/>
    <w:pPr>
      <w:ind w:firstLine="113"/>
    </w:pPr>
  </w:style>
  <w:style w:type="paragraph" w:customStyle="1" w:styleId="P235A12">
    <w:name w:val="P235A_12"/>
    <w:basedOn w:val="OTT1"/>
    <w:rsid w:val="00E4375C"/>
    <w:pPr>
      <w:tabs>
        <w:tab w:val="clear" w:pos="360"/>
        <w:tab w:val="num" w:pos="357"/>
      </w:tabs>
      <w:ind w:left="1077" w:firstLine="170"/>
    </w:pPr>
    <w:rPr>
      <w:caps/>
      <w:sz w:val="28"/>
    </w:rPr>
  </w:style>
  <w:style w:type="paragraph" w:customStyle="1" w:styleId="P235A22">
    <w:name w:val="P235A_22"/>
    <w:basedOn w:val="OTT2"/>
    <w:rsid w:val="00E4375C"/>
    <w:pPr>
      <w:tabs>
        <w:tab w:val="clear" w:pos="360"/>
        <w:tab w:val="num" w:pos="737"/>
      </w:tabs>
      <w:ind w:left="0" w:firstLine="284"/>
    </w:pPr>
  </w:style>
  <w:style w:type="paragraph" w:customStyle="1" w:styleId="P235A32">
    <w:name w:val="P235A_32"/>
    <w:basedOn w:val="OTT3"/>
    <w:rsid w:val="00E4375C"/>
    <w:pPr>
      <w:tabs>
        <w:tab w:val="num" w:pos="357"/>
      </w:tabs>
      <w:ind w:left="360" w:hanging="360"/>
    </w:pPr>
  </w:style>
  <w:style w:type="paragraph" w:customStyle="1" w:styleId="P235A42">
    <w:name w:val="P235A_42"/>
    <w:basedOn w:val="OTT4"/>
    <w:rsid w:val="00E4375C"/>
    <w:pPr>
      <w:tabs>
        <w:tab w:val="clear" w:pos="360"/>
      </w:tabs>
      <w:ind w:left="2041" w:hanging="1321"/>
    </w:pPr>
  </w:style>
  <w:style w:type="paragraph" w:customStyle="1" w:styleId="P235A52">
    <w:name w:val="P235A_52"/>
    <w:basedOn w:val="OTT5"/>
    <w:rsid w:val="00E4375C"/>
    <w:pPr>
      <w:tabs>
        <w:tab w:val="num" w:pos="1871"/>
      </w:tabs>
      <w:ind w:left="0" w:hanging="505"/>
    </w:pPr>
  </w:style>
  <w:style w:type="character" w:customStyle="1" w:styleId="OTT0Car">
    <w:name w:val="OTT_0 Car"/>
    <w:basedOn w:val="Fuentedeprrafopredeter"/>
    <w:link w:val="OTT0"/>
    <w:rsid w:val="00E4375C"/>
    <w:rPr>
      <w:rFonts w:ascii="Calibri" w:hAnsi="Calibri"/>
      <w:b/>
      <w:caps/>
      <w:sz w:val="36"/>
      <w:lang w:val="es-ES"/>
    </w:rPr>
  </w:style>
  <w:style w:type="character" w:customStyle="1" w:styleId="P235A0Car">
    <w:name w:val="P235A_0 Car"/>
    <w:basedOn w:val="OTT0Car"/>
    <w:link w:val="P235A0"/>
    <w:rsid w:val="00E4375C"/>
    <w:rPr>
      <w:rFonts w:ascii="Calibri" w:hAnsi="Calibri"/>
      <w:b/>
      <w:caps/>
      <w:sz w:val="36"/>
      <w:lang w:val="es-ES"/>
    </w:rPr>
  </w:style>
  <w:style w:type="character" w:customStyle="1" w:styleId="P235A01Car">
    <w:name w:val="P235A_01 Car"/>
    <w:basedOn w:val="OTT0Car"/>
    <w:link w:val="P235A01"/>
    <w:rsid w:val="00E4375C"/>
    <w:rPr>
      <w:rFonts w:ascii="Calibri" w:hAnsi="Calibri"/>
      <w:b/>
      <w:caps/>
      <w:sz w:val="36"/>
      <w:lang w:val="es-ES"/>
    </w:rPr>
  </w:style>
  <w:style w:type="paragraph" w:customStyle="1" w:styleId="P235B0">
    <w:name w:val="P235B_0"/>
    <w:basedOn w:val="OTT0"/>
    <w:rsid w:val="00E4375C"/>
    <w:pPr>
      <w:ind w:left="431" w:hanging="431"/>
      <w:outlineLvl w:val="3"/>
    </w:pPr>
    <w:rPr>
      <w:lang w:val="es-419"/>
    </w:rPr>
  </w:style>
  <w:style w:type="paragraph" w:customStyle="1" w:styleId="P235B1">
    <w:name w:val="P235B_1"/>
    <w:basedOn w:val="OTT1"/>
    <w:rsid w:val="00E4375C"/>
    <w:pPr>
      <w:tabs>
        <w:tab w:val="clear" w:pos="360"/>
        <w:tab w:val="num" w:pos="357"/>
      </w:tabs>
      <w:ind w:left="1077" w:firstLine="0"/>
      <w:outlineLvl w:val="4"/>
    </w:pPr>
  </w:style>
  <w:style w:type="paragraph" w:customStyle="1" w:styleId="P235B2">
    <w:name w:val="P235B_2"/>
    <w:basedOn w:val="OTT2"/>
    <w:rsid w:val="00E4375C"/>
    <w:pPr>
      <w:tabs>
        <w:tab w:val="clear" w:pos="360"/>
        <w:tab w:val="num" w:pos="737"/>
      </w:tabs>
      <w:ind w:left="431" w:hanging="431"/>
      <w:outlineLvl w:val="5"/>
    </w:pPr>
  </w:style>
  <w:style w:type="paragraph" w:customStyle="1" w:styleId="P235B3">
    <w:name w:val="P235B_3"/>
    <w:basedOn w:val="OTT3"/>
    <w:rsid w:val="00E4375C"/>
    <w:pPr>
      <w:ind w:left="431" w:hanging="431"/>
      <w:outlineLvl w:val="6"/>
    </w:pPr>
  </w:style>
  <w:style w:type="paragraph" w:customStyle="1" w:styleId="P235B4">
    <w:name w:val="P235B_4"/>
    <w:basedOn w:val="OTT4"/>
    <w:rsid w:val="00E4375C"/>
    <w:pPr>
      <w:tabs>
        <w:tab w:val="clear" w:pos="360"/>
      </w:tabs>
      <w:ind w:left="431" w:hanging="431"/>
      <w:outlineLvl w:val="7"/>
    </w:pPr>
  </w:style>
  <w:style w:type="paragraph" w:customStyle="1" w:styleId="P235B5">
    <w:name w:val="P235B_5"/>
    <w:basedOn w:val="OTT5"/>
    <w:rsid w:val="00E4375C"/>
    <w:pPr>
      <w:tabs>
        <w:tab w:val="num" w:pos="1871"/>
      </w:tabs>
      <w:ind w:left="431" w:hanging="431"/>
      <w:outlineLvl w:val="8"/>
    </w:pPr>
  </w:style>
  <w:style w:type="paragraph" w:customStyle="1" w:styleId="P235C0">
    <w:name w:val="P235C_0"/>
    <w:basedOn w:val="OTT0"/>
    <w:rsid w:val="00E4375C"/>
    <w:pPr>
      <w:ind w:left="432" w:hanging="432"/>
      <w:outlineLvl w:val="3"/>
    </w:pPr>
    <w:rPr>
      <w:caps w:val="0"/>
    </w:rPr>
  </w:style>
  <w:style w:type="paragraph" w:customStyle="1" w:styleId="P235C1">
    <w:name w:val="P235C_1"/>
    <w:basedOn w:val="OTT1"/>
    <w:rsid w:val="00E4375C"/>
    <w:pPr>
      <w:tabs>
        <w:tab w:val="clear" w:pos="360"/>
        <w:tab w:val="num" w:pos="357"/>
      </w:tabs>
      <w:ind w:left="576" w:hanging="576"/>
      <w:outlineLvl w:val="4"/>
    </w:pPr>
  </w:style>
  <w:style w:type="paragraph" w:customStyle="1" w:styleId="P235C2">
    <w:name w:val="P235C_2"/>
    <w:basedOn w:val="OTT2"/>
    <w:rsid w:val="00E4375C"/>
    <w:pPr>
      <w:tabs>
        <w:tab w:val="clear" w:pos="360"/>
        <w:tab w:val="num" w:pos="737"/>
      </w:tabs>
      <w:ind w:left="720" w:hanging="868"/>
      <w:outlineLvl w:val="5"/>
    </w:pPr>
  </w:style>
  <w:style w:type="paragraph" w:customStyle="1" w:styleId="P235C3">
    <w:name w:val="P235C_3"/>
    <w:basedOn w:val="OTT3"/>
    <w:rsid w:val="00E4375C"/>
    <w:pPr>
      <w:ind w:left="864" w:hanging="864"/>
      <w:outlineLvl w:val="6"/>
    </w:pPr>
  </w:style>
  <w:style w:type="paragraph" w:customStyle="1" w:styleId="P235C4">
    <w:name w:val="P235C_4"/>
    <w:basedOn w:val="OTT4"/>
    <w:rsid w:val="00E4375C"/>
    <w:pPr>
      <w:tabs>
        <w:tab w:val="clear" w:pos="360"/>
      </w:tabs>
      <w:ind w:left="1008" w:hanging="1008"/>
      <w:outlineLvl w:val="7"/>
    </w:pPr>
  </w:style>
  <w:style w:type="paragraph" w:customStyle="1" w:styleId="P235C5">
    <w:name w:val="P235C_5"/>
    <w:basedOn w:val="OTT5"/>
    <w:rsid w:val="00E4375C"/>
    <w:pPr>
      <w:tabs>
        <w:tab w:val="num" w:pos="1871"/>
      </w:tabs>
      <w:ind w:left="1152" w:hanging="1152"/>
      <w:outlineLvl w:val="8"/>
    </w:pPr>
  </w:style>
  <w:style w:type="character" w:customStyle="1" w:styleId="Document40">
    <w:name w:val="Document[4]"/>
    <w:rsid w:val="00E4375C"/>
    <w:rPr>
      <w:b/>
      <w:i/>
      <w:sz w:val="20"/>
    </w:rPr>
  </w:style>
  <w:style w:type="paragraph" w:customStyle="1" w:styleId="Textoindependiente211">
    <w:name w:val="Texto independiente 211"/>
    <w:basedOn w:val="Normal"/>
    <w:rsid w:val="00E4375C"/>
    <w:pPr>
      <w:widowControl w:val="0"/>
      <w:spacing w:after="120" w:line="-240" w:lineRule="auto"/>
      <w:ind w:left="454"/>
      <w:jc w:val="both"/>
    </w:pPr>
    <w:rPr>
      <w:rFonts w:ascii="Arial" w:hAnsi="Arial"/>
      <w:lang w:val="es-ES_tradnl" w:eastAsia="es-ES"/>
    </w:rPr>
  </w:style>
  <w:style w:type="character" w:customStyle="1" w:styleId="fontstyle01">
    <w:name w:val="fontstyle01"/>
    <w:basedOn w:val="Fuentedeprrafopredeter"/>
    <w:rsid w:val="00E4375C"/>
    <w:rPr>
      <w:rFonts w:ascii="ArialMT" w:hAnsi="ArialMT" w:hint="default"/>
      <w:b w:val="0"/>
      <w:bCs w:val="0"/>
      <w:i w:val="0"/>
      <w:iCs w:val="0"/>
      <w:color w:val="000000"/>
      <w:sz w:val="22"/>
      <w:szCs w:val="22"/>
    </w:rPr>
  </w:style>
  <w:style w:type="character" w:customStyle="1" w:styleId="fontstyle21">
    <w:name w:val="fontstyle21"/>
    <w:basedOn w:val="Fuentedeprrafopredeter"/>
    <w:rsid w:val="00E4375C"/>
    <w:rPr>
      <w:rFonts w:ascii="SymbolMT" w:hAnsi="SymbolMT" w:hint="default"/>
      <w:b w:val="0"/>
      <w:bCs w:val="0"/>
      <w:i w:val="0"/>
      <w:iCs w:val="0"/>
      <w:color w:val="000000"/>
      <w:sz w:val="22"/>
      <w:szCs w:val="22"/>
    </w:rPr>
  </w:style>
  <w:style w:type="paragraph" w:customStyle="1" w:styleId="elementor-image-box-description">
    <w:name w:val="elementor-image-box-description"/>
    <w:basedOn w:val="Normal"/>
    <w:rsid w:val="00E4375C"/>
    <w:pPr>
      <w:spacing w:before="100" w:beforeAutospacing="1" w:after="100" w:afterAutospacing="1"/>
    </w:pPr>
    <w:rPr>
      <w:lang w:eastAsia="es-ES"/>
    </w:rPr>
  </w:style>
  <w:style w:type="numbering" w:customStyle="1" w:styleId="Listasdecotizacin">
    <w:name w:val="Listas de cotización"/>
    <w:basedOn w:val="Sinlista"/>
    <w:uiPriority w:val="99"/>
    <w:rsid w:val="00E4375C"/>
  </w:style>
  <w:style w:type="character" w:customStyle="1" w:styleId="fontstyle31">
    <w:name w:val="fontstyle31"/>
    <w:basedOn w:val="Fuentedeprrafopredeter"/>
    <w:rsid w:val="00E4375C"/>
    <w:rPr>
      <w:rFonts w:ascii="TimesNewRoman" w:hAnsi="TimesNewRoman" w:hint="default"/>
      <w:b/>
      <w:bCs/>
      <w:i w:val="0"/>
      <w:iCs w:val="0"/>
      <w:color w:val="000000"/>
      <w:sz w:val="24"/>
      <w:szCs w:val="24"/>
    </w:rPr>
  </w:style>
  <w:style w:type="table" w:customStyle="1" w:styleId="TableNormal">
    <w:name w:val="Table Normal"/>
    <w:uiPriority w:val="2"/>
    <w:semiHidden/>
    <w:unhideWhenUsed/>
    <w:qFormat/>
    <w:rsid w:val="00E4375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MSGENFONTSTYLENAMETEMPLATEROLEMSGENFONTSTYLENAMEBYROLETEXT1">
    <w:name w:val="MSG_EN_FONT_STYLE_NAME_TEMPLATE_ROLE MSG_EN_FONT_STYLE_NAME_BY_ROLE_TEXT|1_"/>
    <w:basedOn w:val="Fuentedeprrafopredeter"/>
    <w:link w:val="MSGENFONTSTYLENAMETEMPLATEROLEMSGENFONTSTYLENAMEBYROLETEXT10"/>
    <w:rsid w:val="00E4375C"/>
    <w:rPr>
      <w:rFonts w:ascii="Arial" w:eastAsia="Arial" w:hAnsi="Arial" w:cs="Arial"/>
      <w:color w:val="808080"/>
      <w:sz w:val="18"/>
      <w:szCs w:val="18"/>
    </w:rPr>
  </w:style>
  <w:style w:type="paragraph" w:customStyle="1" w:styleId="MSGENFONTSTYLENAMETEMPLATEROLEMSGENFONTSTYLENAMEBYROLETEXT10">
    <w:name w:val="MSG_EN_FONT_STYLE_NAME_TEMPLATE_ROLE MSG_EN_FONT_STYLE_NAME_BY_ROLE_TEXT|1"/>
    <w:basedOn w:val="Normal"/>
    <w:link w:val="MSGENFONTSTYLENAMETEMPLATEROLEMSGENFONTSTYLENAMEBYROLETEXT1"/>
    <w:rsid w:val="00E4375C"/>
    <w:pPr>
      <w:widowControl w:val="0"/>
      <w:spacing w:after="220"/>
      <w:ind w:left="3969"/>
      <w:jc w:val="both"/>
    </w:pPr>
    <w:rPr>
      <w:rFonts w:ascii="Arial" w:eastAsia="Arial" w:hAnsi="Arial" w:cs="Arial"/>
      <w:color w:val="808080"/>
      <w:sz w:val="18"/>
      <w:szCs w:val="18"/>
      <w:lang w:val="en-US"/>
    </w:rPr>
  </w:style>
  <w:style w:type="paragraph" w:customStyle="1" w:styleId="LACP-Tit">
    <w:name w:val="LACP-Tit"/>
    <w:basedOn w:val="Normal"/>
    <w:next w:val="Normal"/>
    <w:qFormat/>
    <w:rsid w:val="00E4375C"/>
    <w:pPr>
      <w:spacing w:after="120"/>
      <w:outlineLvl w:val="5"/>
    </w:pPr>
    <w:rPr>
      <w:b/>
    </w:rPr>
  </w:style>
  <w:style w:type="paragraph" w:customStyle="1" w:styleId="LTTPA-Tit">
    <w:name w:val="LTTPA-Tit"/>
    <w:basedOn w:val="LACP-Tit"/>
    <w:qFormat/>
    <w:rsid w:val="00E4375C"/>
  </w:style>
  <w:style w:type="character" w:customStyle="1" w:styleId="Ttulo1Car1">
    <w:name w:val="Título 1 Car1"/>
    <w:aliases w:val="primero Car1"/>
    <w:basedOn w:val="Fuentedeprrafopredeter"/>
    <w:rsid w:val="00E4375C"/>
    <w:rPr>
      <w:rFonts w:asciiTheme="majorHAnsi" w:eastAsiaTheme="majorEastAsia" w:hAnsiTheme="majorHAnsi" w:cstheme="majorBidi"/>
      <w:color w:val="2E74B5" w:themeColor="accent1" w:themeShade="BF"/>
      <w:sz w:val="32"/>
      <w:szCs w:val="32"/>
      <w:lang w:val="es-419"/>
    </w:rPr>
  </w:style>
  <w:style w:type="character" w:customStyle="1" w:styleId="Ttulo4Car1">
    <w:name w:val="Título 4 Car1"/>
    <w:aliases w:val="Sub-Clause Sub-paragraph Car1"/>
    <w:basedOn w:val="Fuentedeprrafopredeter"/>
    <w:semiHidden/>
    <w:rsid w:val="00E4375C"/>
    <w:rPr>
      <w:rFonts w:asciiTheme="majorHAnsi" w:eastAsiaTheme="majorEastAsia" w:hAnsiTheme="majorHAnsi" w:cstheme="majorBidi"/>
      <w:i/>
      <w:iCs/>
      <w:color w:val="2E74B5" w:themeColor="accent1" w:themeShade="BF"/>
      <w:sz w:val="22"/>
      <w:szCs w:val="22"/>
      <w:lang w:val="es-419"/>
    </w:rPr>
  </w:style>
  <w:style w:type="numbering" w:customStyle="1" w:styleId="EstilOLACP">
    <w:name w:val="EstilOLACP"/>
    <w:uiPriority w:val="99"/>
    <w:rsid w:val="00E4375C"/>
    <w:pPr>
      <w:numPr>
        <w:numId w:val="216"/>
      </w:numPr>
    </w:pPr>
  </w:style>
  <w:style w:type="numbering" w:customStyle="1" w:styleId="EstilOLACP1">
    <w:name w:val="EstilOLACP1"/>
    <w:uiPriority w:val="99"/>
    <w:rsid w:val="00E4375C"/>
  </w:style>
  <w:style w:type="paragraph" w:customStyle="1" w:styleId="Estilo3">
    <w:name w:val="Estilo3"/>
    <w:basedOn w:val="Ttulo1"/>
    <w:qFormat/>
    <w:rsid w:val="00E4375C"/>
    <w:pPr>
      <w:keepLines/>
      <w:tabs>
        <w:tab w:val="clear" w:pos="1422"/>
      </w:tabs>
      <w:spacing w:before="400" w:after="120" w:line="276" w:lineRule="auto"/>
      <w:ind w:left="1496" w:hanging="720"/>
      <w:jc w:val="both"/>
    </w:pPr>
    <w:rPr>
      <w:rFonts w:eastAsia="Arial"/>
      <w:color w:val="000000"/>
      <w:sz w:val="22"/>
      <w:szCs w:val="22"/>
      <w:lang w:eastAsia="es-US"/>
    </w:rPr>
  </w:style>
  <w:style w:type="character" w:customStyle="1" w:styleId="Aheader1DCIAOCar">
    <w:name w:val="Aheader1DCIAO Car"/>
    <w:basedOn w:val="Fuentedeprrafopredeter"/>
    <w:link w:val="Aheader1DCIAO"/>
    <w:rsid w:val="00E4375C"/>
    <w:rPr>
      <w:b/>
      <w:bCs/>
      <w:sz w:val="28"/>
      <w:szCs w:val="24"/>
      <w:lang w:val="es-ES"/>
    </w:rPr>
  </w:style>
  <w:style w:type="character" w:customStyle="1" w:styleId="SectionVIHeaderCar">
    <w:name w:val="Section VI. Header Car"/>
    <w:basedOn w:val="SectionVHeaderCar"/>
    <w:link w:val="SectionVIHeader0"/>
    <w:rsid w:val="00E4375C"/>
    <w:rPr>
      <w:rFonts w:ascii="Arial" w:hAnsi="Arial"/>
      <w:b/>
      <w:sz w:val="36"/>
      <w:szCs w:val="24"/>
      <w:lang w:val="es-ES"/>
    </w:rPr>
  </w:style>
  <w:style w:type="paragraph" w:customStyle="1" w:styleId="Normal0">
    <w:name w:val="Normal0"/>
    <w:qFormat/>
    <w:rsid w:val="00FE66AF"/>
    <w:rPr>
      <w:sz w:val="24"/>
      <w:szCs w:val="24"/>
      <w:lang w:val="es-ES" w:eastAsia="zh-CN"/>
    </w:rPr>
  </w:style>
  <w:style w:type="character" w:customStyle="1" w:styleId="EncabezadoCar1">
    <w:name w:val="Encabezado Car1"/>
    <w:basedOn w:val="Fuentedeprrafopredeter"/>
    <w:rsid w:val="00FE66AF"/>
    <w:rPr>
      <w:rFonts w:ascii="Arial" w:eastAsia="Times New Roman" w:hAnsi="Arial" w:cs="Arial"/>
      <w:kern w:val="0"/>
      <w:sz w:val="20"/>
      <w:szCs w:val="20"/>
      <w:lang w:val="es-ES" w:eastAsia="zh-CN"/>
      <w14:ligatures w14:val="none"/>
    </w:rPr>
  </w:style>
  <w:style w:type="character" w:customStyle="1" w:styleId="PiedepginaCar1">
    <w:name w:val="Pie de página Car1"/>
    <w:basedOn w:val="Fuentedeprrafopredeter"/>
    <w:uiPriority w:val="99"/>
    <w:rsid w:val="00FE66AF"/>
    <w:rPr>
      <w:rFonts w:ascii="Arial" w:eastAsia="Times New Roman" w:hAnsi="Arial" w:cs="Arial"/>
      <w:kern w:val="0"/>
      <w:sz w:val="20"/>
      <w:szCs w:val="20"/>
      <w:lang w:val="es-ES" w:eastAsia="zh-CN"/>
      <w14:ligatures w14:val="none"/>
    </w:rPr>
  </w:style>
  <w:style w:type="character" w:customStyle="1" w:styleId="ng-star-inserted">
    <w:name w:val="ng-star-inserted"/>
    <w:basedOn w:val="Fuentedeprrafopredeter"/>
    <w:rsid w:val="00B2323C"/>
  </w:style>
  <w:style w:type="table" w:customStyle="1" w:styleId="Tablaconcuadrculaclara1">
    <w:name w:val="Tabla con cuadrícula clara1"/>
    <w:basedOn w:val="Tablanormal"/>
    <w:uiPriority w:val="40"/>
    <w:rsid w:val="00C8525D"/>
    <w:rPr>
      <w:rFonts w:asciiTheme="minorHAnsi" w:eastAsiaTheme="minorEastAsia" w:hAnsiTheme="minorHAnsi" w:cstheme="minorBid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888954990">
                  <w:marLeft w:val="0"/>
                  <w:marRight w:val="0"/>
                  <w:marTop w:val="0"/>
                  <w:marBottom w:val="0"/>
                  <w:divBdr>
                    <w:top w:val="none" w:sz="0" w:space="0" w:color="auto"/>
                    <w:left w:val="none" w:sz="0" w:space="0" w:color="auto"/>
                    <w:bottom w:val="none" w:sz="0" w:space="0" w:color="auto"/>
                    <w:right w:val="none" w:sz="0" w:space="0" w:color="auto"/>
                  </w:divBdr>
                </w:div>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2051188">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591861764">
      <w:bodyDiv w:val="1"/>
      <w:marLeft w:val="0"/>
      <w:marRight w:val="0"/>
      <w:marTop w:val="0"/>
      <w:marBottom w:val="0"/>
      <w:divBdr>
        <w:top w:val="none" w:sz="0" w:space="0" w:color="auto"/>
        <w:left w:val="none" w:sz="0" w:space="0" w:color="auto"/>
        <w:bottom w:val="none" w:sz="0" w:space="0" w:color="auto"/>
        <w:right w:val="none" w:sz="0" w:space="0" w:color="auto"/>
      </w:divBdr>
      <w:divsChild>
        <w:div w:id="1315111991">
          <w:marLeft w:val="0"/>
          <w:marRight w:val="0"/>
          <w:marTop w:val="0"/>
          <w:marBottom w:val="0"/>
          <w:divBdr>
            <w:top w:val="none" w:sz="0" w:space="0" w:color="auto"/>
            <w:left w:val="none" w:sz="0" w:space="0" w:color="auto"/>
            <w:bottom w:val="none" w:sz="0" w:space="0" w:color="auto"/>
            <w:right w:val="none" w:sz="0" w:space="0" w:color="auto"/>
          </w:divBdr>
          <w:divsChild>
            <w:div w:id="1854297079">
              <w:marLeft w:val="0"/>
              <w:marRight w:val="0"/>
              <w:marTop w:val="0"/>
              <w:marBottom w:val="0"/>
              <w:divBdr>
                <w:top w:val="none" w:sz="0" w:space="0" w:color="auto"/>
                <w:left w:val="none" w:sz="0" w:space="0" w:color="auto"/>
                <w:bottom w:val="none" w:sz="0" w:space="0" w:color="auto"/>
                <w:right w:val="none" w:sz="0" w:space="0" w:color="auto"/>
              </w:divBdr>
              <w:divsChild>
                <w:div w:id="443623720">
                  <w:marLeft w:val="0"/>
                  <w:marRight w:val="0"/>
                  <w:marTop w:val="0"/>
                  <w:marBottom w:val="0"/>
                  <w:divBdr>
                    <w:top w:val="none" w:sz="0" w:space="0" w:color="auto"/>
                    <w:left w:val="none" w:sz="0" w:space="0" w:color="auto"/>
                    <w:bottom w:val="none" w:sz="0" w:space="0" w:color="auto"/>
                    <w:right w:val="none" w:sz="0" w:space="0" w:color="auto"/>
                  </w:divBdr>
                  <w:divsChild>
                    <w:div w:id="1501775234">
                      <w:marLeft w:val="0"/>
                      <w:marRight w:val="0"/>
                      <w:marTop w:val="0"/>
                      <w:marBottom w:val="0"/>
                      <w:divBdr>
                        <w:top w:val="none" w:sz="0" w:space="0" w:color="auto"/>
                        <w:left w:val="none" w:sz="0" w:space="0" w:color="auto"/>
                        <w:bottom w:val="none" w:sz="0" w:space="0" w:color="auto"/>
                        <w:right w:val="none" w:sz="0" w:space="0" w:color="auto"/>
                      </w:divBdr>
                      <w:divsChild>
                        <w:div w:id="432409006">
                          <w:marLeft w:val="0"/>
                          <w:marRight w:val="0"/>
                          <w:marTop w:val="0"/>
                          <w:marBottom w:val="0"/>
                          <w:divBdr>
                            <w:top w:val="none" w:sz="0" w:space="0" w:color="auto"/>
                            <w:left w:val="none" w:sz="0" w:space="0" w:color="auto"/>
                            <w:bottom w:val="none" w:sz="0" w:space="0" w:color="auto"/>
                            <w:right w:val="none" w:sz="0" w:space="0" w:color="auto"/>
                          </w:divBdr>
                          <w:divsChild>
                            <w:div w:id="241332299">
                              <w:marLeft w:val="0"/>
                              <w:marRight w:val="300"/>
                              <w:marTop w:val="180"/>
                              <w:marBottom w:val="0"/>
                              <w:divBdr>
                                <w:top w:val="none" w:sz="0" w:space="0" w:color="auto"/>
                                <w:left w:val="none" w:sz="0" w:space="0" w:color="auto"/>
                                <w:bottom w:val="none" w:sz="0" w:space="0" w:color="auto"/>
                                <w:right w:val="none" w:sz="0" w:space="0" w:color="auto"/>
                              </w:divBdr>
                              <w:divsChild>
                                <w:div w:id="12963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265291">
          <w:marLeft w:val="0"/>
          <w:marRight w:val="0"/>
          <w:marTop w:val="0"/>
          <w:marBottom w:val="0"/>
          <w:divBdr>
            <w:top w:val="none" w:sz="0" w:space="0" w:color="auto"/>
            <w:left w:val="none" w:sz="0" w:space="0" w:color="auto"/>
            <w:bottom w:val="none" w:sz="0" w:space="0" w:color="auto"/>
            <w:right w:val="none" w:sz="0" w:space="0" w:color="auto"/>
          </w:divBdr>
          <w:divsChild>
            <w:div w:id="1428697632">
              <w:marLeft w:val="0"/>
              <w:marRight w:val="0"/>
              <w:marTop w:val="0"/>
              <w:marBottom w:val="0"/>
              <w:divBdr>
                <w:top w:val="none" w:sz="0" w:space="0" w:color="auto"/>
                <w:left w:val="none" w:sz="0" w:space="0" w:color="auto"/>
                <w:bottom w:val="none" w:sz="0" w:space="0" w:color="auto"/>
                <w:right w:val="none" w:sz="0" w:space="0" w:color="auto"/>
              </w:divBdr>
              <w:divsChild>
                <w:div w:id="1356617419">
                  <w:marLeft w:val="0"/>
                  <w:marRight w:val="0"/>
                  <w:marTop w:val="0"/>
                  <w:marBottom w:val="0"/>
                  <w:divBdr>
                    <w:top w:val="none" w:sz="0" w:space="0" w:color="auto"/>
                    <w:left w:val="none" w:sz="0" w:space="0" w:color="auto"/>
                    <w:bottom w:val="none" w:sz="0" w:space="0" w:color="auto"/>
                    <w:right w:val="none" w:sz="0" w:space="0" w:color="auto"/>
                  </w:divBdr>
                  <w:divsChild>
                    <w:div w:id="1381443288">
                      <w:marLeft w:val="0"/>
                      <w:marRight w:val="0"/>
                      <w:marTop w:val="0"/>
                      <w:marBottom w:val="0"/>
                      <w:divBdr>
                        <w:top w:val="none" w:sz="0" w:space="0" w:color="auto"/>
                        <w:left w:val="none" w:sz="0" w:space="0" w:color="auto"/>
                        <w:bottom w:val="none" w:sz="0" w:space="0" w:color="auto"/>
                        <w:right w:val="none" w:sz="0" w:space="0" w:color="auto"/>
                      </w:divBdr>
                      <w:divsChild>
                        <w:div w:id="8043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650066436">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22215869">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70973831">
      <w:bodyDiv w:val="1"/>
      <w:marLeft w:val="0"/>
      <w:marRight w:val="0"/>
      <w:marTop w:val="0"/>
      <w:marBottom w:val="0"/>
      <w:divBdr>
        <w:top w:val="none" w:sz="0" w:space="0" w:color="auto"/>
        <w:left w:val="none" w:sz="0" w:space="0" w:color="auto"/>
        <w:bottom w:val="none" w:sz="0" w:space="0" w:color="auto"/>
        <w:right w:val="none" w:sz="0" w:space="0" w:color="auto"/>
      </w:divBdr>
      <w:divsChild>
        <w:div w:id="1147091078">
          <w:marLeft w:val="0"/>
          <w:marRight w:val="0"/>
          <w:marTop w:val="0"/>
          <w:marBottom w:val="0"/>
          <w:divBdr>
            <w:top w:val="none" w:sz="0" w:space="0" w:color="auto"/>
            <w:left w:val="none" w:sz="0" w:space="0" w:color="auto"/>
            <w:bottom w:val="none" w:sz="0" w:space="0" w:color="auto"/>
            <w:right w:val="none" w:sz="0" w:space="0" w:color="auto"/>
          </w:divBdr>
        </w:div>
        <w:div w:id="2041198203">
          <w:marLeft w:val="0"/>
          <w:marRight w:val="0"/>
          <w:marTop w:val="0"/>
          <w:marBottom w:val="0"/>
          <w:divBdr>
            <w:top w:val="none" w:sz="0" w:space="0" w:color="auto"/>
            <w:left w:val="none" w:sz="0" w:space="0" w:color="auto"/>
            <w:bottom w:val="none" w:sz="0" w:space="0" w:color="auto"/>
            <w:right w:val="none" w:sz="0" w:space="0" w:color="auto"/>
          </w:divBdr>
        </w:div>
      </w:divsChild>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2374416">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40863303">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0177286">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71508848">
      <w:bodyDiv w:val="1"/>
      <w:marLeft w:val="0"/>
      <w:marRight w:val="0"/>
      <w:marTop w:val="0"/>
      <w:marBottom w:val="0"/>
      <w:divBdr>
        <w:top w:val="none" w:sz="0" w:space="0" w:color="auto"/>
        <w:left w:val="none" w:sz="0" w:space="0" w:color="auto"/>
        <w:bottom w:val="none" w:sz="0" w:space="0" w:color="auto"/>
        <w:right w:val="none" w:sz="0" w:space="0" w:color="auto"/>
      </w:divBdr>
      <w:divsChild>
        <w:div w:id="1444037156">
          <w:marLeft w:val="0"/>
          <w:marRight w:val="0"/>
          <w:marTop w:val="0"/>
          <w:marBottom w:val="0"/>
          <w:divBdr>
            <w:top w:val="none" w:sz="0" w:space="0" w:color="auto"/>
            <w:left w:val="none" w:sz="0" w:space="0" w:color="auto"/>
            <w:bottom w:val="none" w:sz="0" w:space="0" w:color="auto"/>
            <w:right w:val="none" w:sz="0" w:space="0" w:color="auto"/>
          </w:divBdr>
        </w:div>
        <w:div w:id="2136095694">
          <w:marLeft w:val="0"/>
          <w:marRight w:val="0"/>
          <w:marTop w:val="0"/>
          <w:marBottom w:val="0"/>
          <w:divBdr>
            <w:top w:val="none" w:sz="0" w:space="0" w:color="auto"/>
            <w:left w:val="none" w:sz="0" w:space="0" w:color="auto"/>
            <w:bottom w:val="none" w:sz="0" w:space="0" w:color="auto"/>
            <w:right w:val="none" w:sz="0" w:space="0" w:color="auto"/>
          </w:divBdr>
        </w:div>
      </w:divsChild>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4175358">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025038">
      <w:bodyDiv w:val="1"/>
      <w:marLeft w:val="0"/>
      <w:marRight w:val="0"/>
      <w:marTop w:val="0"/>
      <w:marBottom w:val="0"/>
      <w:divBdr>
        <w:top w:val="none" w:sz="0" w:space="0" w:color="auto"/>
        <w:left w:val="none" w:sz="0" w:space="0" w:color="auto"/>
        <w:bottom w:val="none" w:sz="0" w:space="0" w:color="auto"/>
        <w:right w:val="none" w:sz="0" w:space="0" w:color="auto"/>
      </w:divBdr>
      <w:divsChild>
        <w:div w:id="508182048">
          <w:marLeft w:val="0"/>
          <w:marRight w:val="0"/>
          <w:marTop w:val="0"/>
          <w:marBottom w:val="0"/>
          <w:divBdr>
            <w:top w:val="none" w:sz="0" w:space="0" w:color="auto"/>
            <w:left w:val="none" w:sz="0" w:space="0" w:color="auto"/>
            <w:bottom w:val="none" w:sz="0" w:space="0" w:color="auto"/>
            <w:right w:val="none" w:sz="0" w:space="0" w:color="auto"/>
          </w:divBdr>
          <w:divsChild>
            <w:div w:id="2008703434">
              <w:marLeft w:val="0"/>
              <w:marRight w:val="0"/>
              <w:marTop w:val="0"/>
              <w:marBottom w:val="0"/>
              <w:divBdr>
                <w:top w:val="none" w:sz="0" w:space="0" w:color="auto"/>
                <w:left w:val="none" w:sz="0" w:space="0" w:color="auto"/>
                <w:bottom w:val="none" w:sz="0" w:space="0" w:color="auto"/>
                <w:right w:val="none" w:sz="0" w:space="0" w:color="auto"/>
              </w:divBdr>
              <w:divsChild>
                <w:div w:id="367224519">
                  <w:marLeft w:val="0"/>
                  <w:marRight w:val="0"/>
                  <w:marTop w:val="0"/>
                  <w:marBottom w:val="0"/>
                  <w:divBdr>
                    <w:top w:val="none" w:sz="0" w:space="0" w:color="auto"/>
                    <w:left w:val="none" w:sz="0" w:space="0" w:color="auto"/>
                    <w:bottom w:val="none" w:sz="0" w:space="0" w:color="auto"/>
                    <w:right w:val="none" w:sz="0" w:space="0" w:color="auto"/>
                  </w:divBdr>
                  <w:divsChild>
                    <w:div w:id="988704716">
                      <w:marLeft w:val="0"/>
                      <w:marRight w:val="0"/>
                      <w:marTop w:val="0"/>
                      <w:marBottom w:val="0"/>
                      <w:divBdr>
                        <w:top w:val="none" w:sz="0" w:space="0" w:color="auto"/>
                        <w:left w:val="none" w:sz="0" w:space="0" w:color="auto"/>
                        <w:bottom w:val="none" w:sz="0" w:space="0" w:color="auto"/>
                        <w:right w:val="none" w:sz="0" w:space="0" w:color="auto"/>
                      </w:divBdr>
                      <w:divsChild>
                        <w:div w:id="14007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352242">
          <w:marLeft w:val="0"/>
          <w:marRight w:val="0"/>
          <w:marTop w:val="0"/>
          <w:marBottom w:val="0"/>
          <w:divBdr>
            <w:top w:val="none" w:sz="0" w:space="0" w:color="auto"/>
            <w:left w:val="none" w:sz="0" w:space="0" w:color="auto"/>
            <w:bottom w:val="none" w:sz="0" w:space="0" w:color="auto"/>
            <w:right w:val="none" w:sz="0" w:space="0" w:color="auto"/>
          </w:divBdr>
          <w:divsChild>
            <w:div w:id="1043597111">
              <w:marLeft w:val="0"/>
              <w:marRight w:val="0"/>
              <w:marTop w:val="0"/>
              <w:marBottom w:val="0"/>
              <w:divBdr>
                <w:top w:val="none" w:sz="0" w:space="0" w:color="auto"/>
                <w:left w:val="none" w:sz="0" w:space="0" w:color="auto"/>
                <w:bottom w:val="none" w:sz="0" w:space="0" w:color="auto"/>
                <w:right w:val="none" w:sz="0" w:space="0" w:color="auto"/>
              </w:divBdr>
              <w:divsChild>
                <w:div w:id="1793476211">
                  <w:marLeft w:val="0"/>
                  <w:marRight w:val="0"/>
                  <w:marTop w:val="0"/>
                  <w:marBottom w:val="0"/>
                  <w:divBdr>
                    <w:top w:val="none" w:sz="0" w:space="0" w:color="auto"/>
                    <w:left w:val="none" w:sz="0" w:space="0" w:color="auto"/>
                    <w:bottom w:val="none" w:sz="0" w:space="0" w:color="auto"/>
                    <w:right w:val="none" w:sz="0" w:space="0" w:color="auto"/>
                  </w:divBdr>
                  <w:divsChild>
                    <w:div w:id="838616639">
                      <w:marLeft w:val="0"/>
                      <w:marRight w:val="0"/>
                      <w:marTop w:val="0"/>
                      <w:marBottom w:val="0"/>
                      <w:divBdr>
                        <w:top w:val="none" w:sz="0" w:space="0" w:color="auto"/>
                        <w:left w:val="none" w:sz="0" w:space="0" w:color="auto"/>
                        <w:bottom w:val="none" w:sz="0" w:space="0" w:color="auto"/>
                        <w:right w:val="none" w:sz="0" w:space="0" w:color="auto"/>
                      </w:divBdr>
                      <w:divsChild>
                        <w:div w:id="1375689962">
                          <w:marLeft w:val="0"/>
                          <w:marRight w:val="0"/>
                          <w:marTop w:val="0"/>
                          <w:marBottom w:val="0"/>
                          <w:divBdr>
                            <w:top w:val="none" w:sz="0" w:space="0" w:color="auto"/>
                            <w:left w:val="none" w:sz="0" w:space="0" w:color="auto"/>
                            <w:bottom w:val="none" w:sz="0" w:space="0" w:color="auto"/>
                            <w:right w:val="none" w:sz="0" w:space="0" w:color="auto"/>
                          </w:divBdr>
                          <w:divsChild>
                            <w:div w:id="1522162163">
                              <w:marLeft w:val="0"/>
                              <w:marRight w:val="300"/>
                              <w:marTop w:val="180"/>
                              <w:marBottom w:val="0"/>
                              <w:divBdr>
                                <w:top w:val="none" w:sz="0" w:space="0" w:color="auto"/>
                                <w:left w:val="none" w:sz="0" w:space="0" w:color="auto"/>
                                <w:bottom w:val="none" w:sz="0" w:space="0" w:color="auto"/>
                                <w:right w:val="none" w:sz="0" w:space="0" w:color="auto"/>
                              </w:divBdr>
                              <w:divsChild>
                                <w:div w:id="13461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03298923">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06072919">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46438080">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79470959">
      <w:bodyDiv w:val="1"/>
      <w:marLeft w:val="0"/>
      <w:marRight w:val="0"/>
      <w:marTop w:val="0"/>
      <w:marBottom w:val="0"/>
      <w:divBdr>
        <w:top w:val="none" w:sz="0" w:space="0" w:color="auto"/>
        <w:left w:val="none" w:sz="0" w:space="0" w:color="auto"/>
        <w:bottom w:val="none" w:sz="0" w:space="0" w:color="auto"/>
        <w:right w:val="none" w:sz="0" w:space="0" w:color="auto"/>
      </w:divBdr>
      <w:divsChild>
        <w:div w:id="659964711">
          <w:marLeft w:val="0"/>
          <w:marRight w:val="0"/>
          <w:marTop w:val="0"/>
          <w:marBottom w:val="0"/>
          <w:divBdr>
            <w:top w:val="none" w:sz="0" w:space="0" w:color="auto"/>
            <w:left w:val="none" w:sz="0" w:space="0" w:color="auto"/>
            <w:bottom w:val="none" w:sz="0" w:space="0" w:color="auto"/>
            <w:right w:val="none" w:sz="0" w:space="0" w:color="auto"/>
          </w:divBdr>
        </w:div>
        <w:div w:id="1505515722">
          <w:marLeft w:val="0"/>
          <w:marRight w:val="0"/>
          <w:marTop w:val="0"/>
          <w:marBottom w:val="0"/>
          <w:divBdr>
            <w:top w:val="none" w:sz="0" w:space="0" w:color="auto"/>
            <w:left w:val="none" w:sz="0" w:space="0" w:color="auto"/>
            <w:bottom w:val="none" w:sz="0" w:space="0" w:color="auto"/>
            <w:right w:val="none" w:sz="0" w:space="0" w:color="auto"/>
          </w:divBdr>
        </w:div>
      </w:divsChild>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08374967">
      <w:bodyDiv w:val="1"/>
      <w:marLeft w:val="0"/>
      <w:marRight w:val="0"/>
      <w:marTop w:val="0"/>
      <w:marBottom w:val="0"/>
      <w:divBdr>
        <w:top w:val="none" w:sz="0" w:space="0" w:color="auto"/>
        <w:left w:val="none" w:sz="0" w:space="0" w:color="auto"/>
        <w:bottom w:val="none" w:sz="0" w:space="0" w:color="auto"/>
        <w:right w:val="none" w:sz="0" w:space="0" w:color="auto"/>
      </w:divBdr>
      <w:divsChild>
        <w:div w:id="1259410191">
          <w:marLeft w:val="0"/>
          <w:marRight w:val="0"/>
          <w:marTop w:val="0"/>
          <w:marBottom w:val="0"/>
          <w:divBdr>
            <w:top w:val="none" w:sz="0" w:space="0" w:color="auto"/>
            <w:left w:val="none" w:sz="0" w:space="0" w:color="auto"/>
            <w:bottom w:val="none" w:sz="0" w:space="0" w:color="auto"/>
            <w:right w:val="none" w:sz="0" w:space="0" w:color="auto"/>
          </w:divBdr>
        </w:div>
        <w:div w:id="1188059902">
          <w:marLeft w:val="0"/>
          <w:marRight w:val="0"/>
          <w:marTop w:val="0"/>
          <w:marBottom w:val="0"/>
          <w:divBdr>
            <w:top w:val="none" w:sz="0" w:space="0" w:color="auto"/>
            <w:left w:val="none" w:sz="0" w:space="0" w:color="auto"/>
            <w:bottom w:val="none" w:sz="0" w:space="0" w:color="auto"/>
            <w:right w:val="none" w:sz="0" w:space="0" w:color="auto"/>
          </w:divBdr>
        </w:div>
      </w:divsChild>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49386114">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122435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06085614">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diagramColors" Target="diagrams/colors1.xml"/><Relationship Id="rId21" Type="http://schemas.openxmlformats.org/officeDocument/2006/relationships/header" Target="header8.xml"/><Relationship Id="rId34" Type="http://schemas.openxmlformats.org/officeDocument/2006/relationships/header" Target="header1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diagramQuickStyle" Target="diagrams/quickStyle1.xml"/><Relationship Id="rId33" Type="http://schemas.openxmlformats.org/officeDocument/2006/relationships/image" Target="media/image3.emf"/><Relationship Id="rId9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image" Target="media/image2.png"/><Relationship Id="rId9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diagramLayout" Target="diagrams/layout1.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9.xml"/><Relationship Id="rId27" Type="http://schemas.microsoft.com/office/2007/relationships/diagramDrawing" Target="diagrams/drawing1.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EDF1CE-25B6-7C47-8B6B-628C1E24DAFF}" type="doc">
      <dgm:prSet loTypeId="urn:microsoft.com/office/officeart/2005/8/layout/orgChart1" loCatId="" qsTypeId="urn:microsoft.com/office/officeart/2005/8/quickstyle/simple2" qsCatId="simple" csTypeId="urn:microsoft.com/office/officeart/2005/8/colors/accent0_1" csCatId="mainScheme" phldr="1"/>
      <dgm:spPr/>
      <dgm:t>
        <a:bodyPr/>
        <a:lstStyle/>
        <a:p>
          <a:endParaRPr lang="en-US"/>
        </a:p>
      </dgm:t>
    </dgm:pt>
    <dgm:pt modelId="{2E28E1D7-D918-F742-8107-5C73D7480340}">
      <dgm:prSet phldrT="[Text]" custT="1"/>
      <dgm:spPr/>
      <dgm:t>
        <a:bodyPr/>
        <a:lstStyle/>
        <a:p>
          <a:endParaRPr lang="en-US" sz="1600"/>
        </a:p>
      </dgm:t>
    </dgm:pt>
    <dgm:pt modelId="{3CEE0DB9-FD77-2C41-99BA-A4F56A5739A9}" type="parTrans" cxnId="{5C5AE924-4F35-384E-B8F1-B034942FE93A}">
      <dgm:prSet/>
      <dgm:spPr/>
      <dgm:t>
        <a:bodyPr/>
        <a:lstStyle/>
        <a:p>
          <a:endParaRPr lang="en-US" sz="700"/>
        </a:p>
      </dgm:t>
    </dgm:pt>
    <dgm:pt modelId="{378B4846-FC77-BD4B-B4A7-797682C96A16}" type="sibTrans" cxnId="{5C5AE924-4F35-384E-B8F1-B034942FE93A}">
      <dgm:prSet/>
      <dgm:spPr/>
      <dgm:t>
        <a:bodyPr/>
        <a:lstStyle/>
        <a:p>
          <a:endParaRPr lang="en-US" sz="700"/>
        </a:p>
      </dgm:t>
    </dgm:pt>
    <dgm:pt modelId="{882DE74E-5149-F64B-8A43-092CE4A735C0}" type="asst">
      <dgm:prSet phldrT="[Text]" custT="1"/>
      <dgm:spPr/>
      <dgm:t>
        <a:bodyPr/>
        <a:lstStyle/>
        <a:p>
          <a:endParaRPr lang="en-US" sz="1600"/>
        </a:p>
      </dgm:t>
    </dgm:pt>
    <dgm:pt modelId="{A371EF5D-9598-A147-939A-0634D729923C}" type="parTrans" cxnId="{9E19D87D-0486-C04E-9263-2C67B02C5A36}">
      <dgm:prSet/>
      <dgm:spPr/>
      <dgm:t>
        <a:bodyPr/>
        <a:lstStyle/>
        <a:p>
          <a:endParaRPr lang="en-US" sz="700"/>
        </a:p>
      </dgm:t>
    </dgm:pt>
    <dgm:pt modelId="{750A82B9-815D-7243-AD5B-C57B37AA95D8}" type="sibTrans" cxnId="{9E19D87D-0486-C04E-9263-2C67B02C5A36}">
      <dgm:prSet/>
      <dgm:spPr/>
      <dgm:t>
        <a:bodyPr/>
        <a:lstStyle/>
        <a:p>
          <a:endParaRPr lang="en-US" sz="700"/>
        </a:p>
      </dgm:t>
    </dgm:pt>
    <dgm:pt modelId="{2167F8B1-7EF4-324F-8697-685EBC33D688}">
      <dgm:prSet phldrT="[Text]" custT="1"/>
      <dgm:spPr/>
      <dgm:t>
        <a:bodyPr/>
        <a:lstStyle/>
        <a:p>
          <a:endParaRPr lang="en-US" sz="1600"/>
        </a:p>
      </dgm:t>
    </dgm:pt>
    <dgm:pt modelId="{F4B411A8-D74D-BA40-AA16-1DCAA0B6DADB}" type="parTrans" cxnId="{862579E0-08FF-2D48-B86E-7048CA7438E8}">
      <dgm:prSet/>
      <dgm:spPr/>
      <dgm:t>
        <a:bodyPr/>
        <a:lstStyle/>
        <a:p>
          <a:endParaRPr lang="en-US" sz="700"/>
        </a:p>
      </dgm:t>
    </dgm:pt>
    <dgm:pt modelId="{D8499AF8-DA9B-8846-A7D7-B824416E3E62}" type="sibTrans" cxnId="{862579E0-08FF-2D48-B86E-7048CA7438E8}">
      <dgm:prSet/>
      <dgm:spPr/>
      <dgm:t>
        <a:bodyPr/>
        <a:lstStyle/>
        <a:p>
          <a:endParaRPr lang="en-US" sz="700"/>
        </a:p>
      </dgm:t>
    </dgm:pt>
    <dgm:pt modelId="{E756C37F-E629-4F40-9504-78F0D8C6DB5A}">
      <dgm:prSet phldrT="[Text]" custT="1"/>
      <dgm:spPr/>
      <dgm:t>
        <a:bodyPr/>
        <a:lstStyle/>
        <a:p>
          <a:endParaRPr lang="en-US" sz="1600"/>
        </a:p>
      </dgm:t>
    </dgm:pt>
    <dgm:pt modelId="{C0B11F0E-C16C-1040-9CF0-088558193517}" type="parTrans" cxnId="{2DD28922-8E59-BF4E-BB34-37E164ABC79C}">
      <dgm:prSet/>
      <dgm:spPr/>
      <dgm:t>
        <a:bodyPr/>
        <a:lstStyle/>
        <a:p>
          <a:endParaRPr lang="en-US" sz="700"/>
        </a:p>
      </dgm:t>
    </dgm:pt>
    <dgm:pt modelId="{4C742DE9-E462-D244-9F45-74B56684F5E4}" type="sibTrans" cxnId="{2DD28922-8E59-BF4E-BB34-37E164ABC79C}">
      <dgm:prSet/>
      <dgm:spPr/>
      <dgm:t>
        <a:bodyPr/>
        <a:lstStyle/>
        <a:p>
          <a:endParaRPr lang="en-US" sz="700"/>
        </a:p>
      </dgm:t>
    </dgm:pt>
    <dgm:pt modelId="{3786F0B1-153E-C64B-9A99-2EC28AB15A98}">
      <dgm:prSet phldrT="[Text]" custT="1"/>
      <dgm:spPr/>
      <dgm:t>
        <a:bodyPr/>
        <a:lstStyle/>
        <a:p>
          <a:endParaRPr lang="en-US" sz="1600"/>
        </a:p>
      </dgm:t>
    </dgm:pt>
    <dgm:pt modelId="{224E8BAF-B4CB-C045-A788-273750185819}" type="parTrans" cxnId="{870CB0D7-FC7C-A440-8F59-A973C8673DEB}">
      <dgm:prSet/>
      <dgm:spPr/>
      <dgm:t>
        <a:bodyPr/>
        <a:lstStyle/>
        <a:p>
          <a:endParaRPr lang="en-US" sz="700"/>
        </a:p>
      </dgm:t>
    </dgm:pt>
    <dgm:pt modelId="{779D6072-BA33-B843-B4EA-94A4F2D88A60}" type="sibTrans" cxnId="{870CB0D7-FC7C-A440-8F59-A973C8673DEB}">
      <dgm:prSet/>
      <dgm:spPr/>
      <dgm:t>
        <a:bodyPr/>
        <a:lstStyle/>
        <a:p>
          <a:endParaRPr lang="en-US" sz="700"/>
        </a:p>
      </dgm:t>
    </dgm:pt>
    <dgm:pt modelId="{63881F24-369E-144E-BC45-9E17E1554D01}" type="pres">
      <dgm:prSet presAssocID="{22EDF1CE-25B6-7C47-8B6B-628C1E24DAFF}" presName="hierChild1" presStyleCnt="0">
        <dgm:presLayoutVars>
          <dgm:orgChart val="1"/>
          <dgm:chPref val="1"/>
          <dgm:dir/>
          <dgm:animOne val="branch"/>
          <dgm:animLvl val="lvl"/>
          <dgm:resizeHandles/>
        </dgm:presLayoutVars>
      </dgm:prSet>
      <dgm:spPr/>
      <dgm:t>
        <a:bodyPr/>
        <a:lstStyle/>
        <a:p>
          <a:endParaRPr lang="es-ES"/>
        </a:p>
      </dgm:t>
    </dgm:pt>
    <dgm:pt modelId="{50D730EB-74E9-C24B-9219-EDE7A8CC1028}" type="pres">
      <dgm:prSet presAssocID="{2E28E1D7-D918-F742-8107-5C73D7480340}" presName="hierRoot1" presStyleCnt="0">
        <dgm:presLayoutVars>
          <dgm:hierBranch val="init"/>
        </dgm:presLayoutVars>
      </dgm:prSet>
      <dgm:spPr/>
    </dgm:pt>
    <dgm:pt modelId="{580E63ED-0B19-7D45-A964-28A6F3861FA8}" type="pres">
      <dgm:prSet presAssocID="{2E28E1D7-D918-F742-8107-5C73D7480340}" presName="rootComposite1" presStyleCnt="0"/>
      <dgm:spPr/>
    </dgm:pt>
    <dgm:pt modelId="{4824335B-ABAD-7547-9E61-03161D32D30F}" type="pres">
      <dgm:prSet presAssocID="{2E28E1D7-D918-F742-8107-5C73D7480340}" presName="rootText1" presStyleLbl="node0" presStyleIdx="0" presStyleCnt="1">
        <dgm:presLayoutVars>
          <dgm:chPref val="3"/>
        </dgm:presLayoutVars>
      </dgm:prSet>
      <dgm:spPr/>
      <dgm:t>
        <a:bodyPr/>
        <a:lstStyle/>
        <a:p>
          <a:endParaRPr lang="es-ES"/>
        </a:p>
      </dgm:t>
    </dgm:pt>
    <dgm:pt modelId="{EFAEC5E3-2E50-DF40-8E0A-656D4D5841BC}" type="pres">
      <dgm:prSet presAssocID="{2E28E1D7-D918-F742-8107-5C73D7480340}" presName="rootConnector1" presStyleLbl="node1" presStyleIdx="0" presStyleCnt="0"/>
      <dgm:spPr/>
      <dgm:t>
        <a:bodyPr/>
        <a:lstStyle/>
        <a:p>
          <a:endParaRPr lang="es-ES"/>
        </a:p>
      </dgm:t>
    </dgm:pt>
    <dgm:pt modelId="{D432F4F3-7FBD-E540-93E6-B88BE1735E92}" type="pres">
      <dgm:prSet presAssocID="{2E28E1D7-D918-F742-8107-5C73D7480340}" presName="hierChild2" presStyleCnt="0"/>
      <dgm:spPr/>
    </dgm:pt>
    <dgm:pt modelId="{25047040-3EE9-5C47-B5CA-18FE2FE1C8C6}" type="pres">
      <dgm:prSet presAssocID="{F4B411A8-D74D-BA40-AA16-1DCAA0B6DADB}" presName="Name37" presStyleLbl="parChTrans1D2" presStyleIdx="0" presStyleCnt="4"/>
      <dgm:spPr/>
      <dgm:t>
        <a:bodyPr/>
        <a:lstStyle/>
        <a:p>
          <a:endParaRPr lang="es-ES"/>
        </a:p>
      </dgm:t>
    </dgm:pt>
    <dgm:pt modelId="{EA4DCD09-0C9B-E940-97C8-FAC015AB21E3}" type="pres">
      <dgm:prSet presAssocID="{2167F8B1-7EF4-324F-8697-685EBC33D688}" presName="hierRoot2" presStyleCnt="0">
        <dgm:presLayoutVars>
          <dgm:hierBranch val="init"/>
        </dgm:presLayoutVars>
      </dgm:prSet>
      <dgm:spPr/>
    </dgm:pt>
    <dgm:pt modelId="{5355CA5A-69DD-F14B-A770-99719A0A0789}" type="pres">
      <dgm:prSet presAssocID="{2167F8B1-7EF4-324F-8697-685EBC33D688}" presName="rootComposite" presStyleCnt="0"/>
      <dgm:spPr/>
    </dgm:pt>
    <dgm:pt modelId="{6E43C4B7-4570-9745-AFA5-FFE3A9B3B744}" type="pres">
      <dgm:prSet presAssocID="{2167F8B1-7EF4-324F-8697-685EBC33D688}" presName="rootText" presStyleLbl="node2" presStyleIdx="0" presStyleCnt="3">
        <dgm:presLayoutVars>
          <dgm:chPref val="3"/>
        </dgm:presLayoutVars>
      </dgm:prSet>
      <dgm:spPr/>
      <dgm:t>
        <a:bodyPr/>
        <a:lstStyle/>
        <a:p>
          <a:endParaRPr lang="es-ES"/>
        </a:p>
      </dgm:t>
    </dgm:pt>
    <dgm:pt modelId="{66496C31-709E-6E45-BDEA-34E0CA2C9DC5}" type="pres">
      <dgm:prSet presAssocID="{2167F8B1-7EF4-324F-8697-685EBC33D688}" presName="rootConnector" presStyleLbl="node2" presStyleIdx="0" presStyleCnt="3"/>
      <dgm:spPr/>
      <dgm:t>
        <a:bodyPr/>
        <a:lstStyle/>
        <a:p>
          <a:endParaRPr lang="es-ES"/>
        </a:p>
      </dgm:t>
    </dgm:pt>
    <dgm:pt modelId="{8B17C56D-5B9D-0E4E-AC8F-39F4F9777B7C}" type="pres">
      <dgm:prSet presAssocID="{2167F8B1-7EF4-324F-8697-685EBC33D688}" presName="hierChild4" presStyleCnt="0"/>
      <dgm:spPr/>
    </dgm:pt>
    <dgm:pt modelId="{8291027A-D365-944D-9313-9FB10AA04474}" type="pres">
      <dgm:prSet presAssocID="{2167F8B1-7EF4-324F-8697-685EBC33D688}" presName="hierChild5" presStyleCnt="0"/>
      <dgm:spPr/>
    </dgm:pt>
    <dgm:pt modelId="{5456AE0C-A94C-EC4E-8B18-CE7B33AFDE23}" type="pres">
      <dgm:prSet presAssocID="{C0B11F0E-C16C-1040-9CF0-088558193517}" presName="Name37" presStyleLbl="parChTrans1D2" presStyleIdx="1" presStyleCnt="4"/>
      <dgm:spPr/>
      <dgm:t>
        <a:bodyPr/>
        <a:lstStyle/>
        <a:p>
          <a:endParaRPr lang="es-ES"/>
        </a:p>
      </dgm:t>
    </dgm:pt>
    <dgm:pt modelId="{9F088B50-962D-DB40-A2EB-3F834BD942A9}" type="pres">
      <dgm:prSet presAssocID="{E756C37F-E629-4F40-9504-78F0D8C6DB5A}" presName="hierRoot2" presStyleCnt="0">
        <dgm:presLayoutVars>
          <dgm:hierBranch val="init"/>
        </dgm:presLayoutVars>
      </dgm:prSet>
      <dgm:spPr/>
    </dgm:pt>
    <dgm:pt modelId="{9005E472-09F5-5A48-8309-0FC3AC1F4B4E}" type="pres">
      <dgm:prSet presAssocID="{E756C37F-E629-4F40-9504-78F0D8C6DB5A}" presName="rootComposite" presStyleCnt="0"/>
      <dgm:spPr/>
    </dgm:pt>
    <dgm:pt modelId="{C40407AA-6A6F-2D4F-95E7-563662A1EF08}" type="pres">
      <dgm:prSet presAssocID="{E756C37F-E629-4F40-9504-78F0D8C6DB5A}" presName="rootText" presStyleLbl="node2" presStyleIdx="1" presStyleCnt="3">
        <dgm:presLayoutVars>
          <dgm:chPref val="3"/>
        </dgm:presLayoutVars>
      </dgm:prSet>
      <dgm:spPr/>
      <dgm:t>
        <a:bodyPr/>
        <a:lstStyle/>
        <a:p>
          <a:endParaRPr lang="es-ES"/>
        </a:p>
      </dgm:t>
    </dgm:pt>
    <dgm:pt modelId="{CB9B946E-1E8B-4B45-985C-E64374C23831}" type="pres">
      <dgm:prSet presAssocID="{E756C37F-E629-4F40-9504-78F0D8C6DB5A}" presName="rootConnector" presStyleLbl="node2" presStyleIdx="1" presStyleCnt="3"/>
      <dgm:spPr/>
      <dgm:t>
        <a:bodyPr/>
        <a:lstStyle/>
        <a:p>
          <a:endParaRPr lang="es-ES"/>
        </a:p>
      </dgm:t>
    </dgm:pt>
    <dgm:pt modelId="{447A8EF7-2888-2341-9699-FC0C0FFC59CA}" type="pres">
      <dgm:prSet presAssocID="{E756C37F-E629-4F40-9504-78F0D8C6DB5A}" presName="hierChild4" presStyleCnt="0"/>
      <dgm:spPr/>
    </dgm:pt>
    <dgm:pt modelId="{CE35F610-DCD5-9645-BBE1-722F430BE095}" type="pres">
      <dgm:prSet presAssocID="{E756C37F-E629-4F40-9504-78F0D8C6DB5A}" presName="hierChild5" presStyleCnt="0"/>
      <dgm:spPr/>
    </dgm:pt>
    <dgm:pt modelId="{ED53E4FC-77E5-DD4C-97CF-6795A178E216}" type="pres">
      <dgm:prSet presAssocID="{224E8BAF-B4CB-C045-A788-273750185819}" presName="Name37" presStyleLbl="parChTrans1D2" presStyleIdx="2" presStyleCnt="4"/>
      <dgm:spPr/>
      <dgm:t>
        <a:bodyPr/>
        <a:lstStyle/>
        <a:p>
          <a:endParaRPr lang="es-ES"/>
        </a:p>
      </dgm:t>
    </dgm:pt>
    <dgm:pt modelId="{210E5D87-62CF-2F46-8CFB-EEB6C5E4C3DF}" type="pres">
      <dgm:prSet presAssocID="{3786F0B1-153E-C64B-9A99-2EC28AB15A98}" presName="hierRoot2" presStyleCnt="0">
        <dgm:presLayoutVars>
          <dgm:hierBranch val="init"/>
        </dgm:presLayoutVars>
      </dgm:prSet>
      <dgm:spPr/>
    </dgm:pt>
    <dgm:pt modelId="{CC5F744A-0A89-1E4B-A7F5-370C73990E55}" type="pres">
      <dgm:prSet presAssocID="{3786F0B1-153E-C64B-9A99-2EC28AB15A98}" presName="rootComposite" presStyleCnt="0"/>
      <dgm:spPr/>
    </dgm:pt>
    <dgm:pt modelId="{1C85A9C4-F25E-3143-80AF-6A5B4815264E}" type="pres">
      <dgm:prSet presAssocID="{3786F0B1-153E-C64B-9A99-2EC28AB15A98}" presName="rootText" presStyleLbl="node2" presStyleIdx="2" presStyleCnt="3">
        <dgm:presLayoutVars>
          <dgm:chPref val="3"/>
        </dgm:presLayoutVars>
      </dgm:prSet>
      <dgm:spPr/>
      <dgm:t>
        <a:bodyPr/>
        <a:lstStyle/>
        <a:p>
          <a:endParaRPr lang="es-ES"/>
        </a:p>
      </dgm:t>
    </dgm:pt>
    <dgm:pt modelId="{6C026E70-9277-6B42-A1E5-7EBE505FE998}" type="pres">
      <dgm:prSet presAssocID="{3786F0B1-153E-C64B-9A99-2EC28AB15A98}" presName="rootConnector" presStyleLbl="node2" presStyleIdx="2" presStyleCnt="3"/>
      <dgm:spPr/>
      <dgm:t>
        <a:bodyPr/>
        <a:lstStyle/>
        <a:p>
          <a:endParaRPr lang="es-ES"/>
        </a:p>
      </dgm:t>
    </dgm:pt>
    <dgm:pt modelId="{BBAF8694-830A-F04E-8A41-3ECBD5936263}" type="pres">
      <dgm:prSet presAssocID="{3786F0B1-153E-C64B-9A99-2EC28AB15A98}" presName="hierChild4" presStyleCnt="0"/>
      <dgm:spPr/>
    </dgm:pt>
    <dgm:pt modelId="{BB128234-54CF-E548-8731-D998BB905E67}" type="pres">
      <dgm:prSet presAssocID="{3786F0B1-153E-C64B-9A99-2EC28AB15A98}" presName="hierChild5" presStyleCnt="0"/>
      <dgm:spPr/>
    </dgm:pt>
    <dgm:pt modelId="{BA4A7776-D979-6442-9A80-4FF636D0B1DE}" type="pres">
      <dgm:prSet presAssocID="{2E28E1D7-D918-F742-8107-5C73D7480340}" presName="hierChild3" presStyleCnt="0"/>
      <dgm:spPr/>
    </dgm:pt>
    <dgm:pt modelId="{F6E719F3-B819-ED4C-A75B-2DF31484AB8F}" type="pres">
      <dgm:prSet presAssocID="{A371EF5D-9598-A147-939A-0634D729923C}" presName="Name111" presStyleLbl="parChTrans1D2" presStyleIdx="3" presStyleCnt="4"/>
      <dgm:spPr/>
      <dgm:t>
        <a:bodyPr/>
        <a:lstStyle/>
        <a:p>
          <a:endParaRPr lang="es-ES"/>
        </a:p>
      </dgm:t>
    </dgm:pt>
    <dgm:pt modelId="{6A3C20B1-157B-CB46-9972-CFF07918BA94}" type="pres">
      <dgm:prSet presAssocID="{882DE74E-5149-F64B-8A43-092CE4A735C0}" presName="hierRoot3" presStyleCnt="0">
        <dgm:presLayoutVars>
          <dgm:hierBranch val="init"/>
        </dgm:presLayoutVars>
      </dgm:prSet>
      <dgm:spPr/>
    </dgm:pt>
    <dgm:pt modelId="{3904BB57-1885-2249-8DC9-FD9C4C4114D9}" type="pres">
      <dgm:prSet presAssocID="{882DE74E-5149-F64B-8A43-092CE4A735C0}" presName="rootComposite3" presStyleCnt="0"/>
      <dgm:spPr/>
    </dgm:pt>
    <dgm:pt modelId="{46C5B7F2-AEDE-2A4B-A764-E9DDDDBF38F1}" type="pres">
      <dgm:prSet presAssocID="{882DE74E-5149-F64B-8A43-092CE4A735C0}" presName="rootText3" presStyleLbl="asst1" presStyleIdx="0" presStyleCnt="1">
        <dgm:presLayoutVars>
          <dgm:chPref val="3"/>
        </dgm:presLayoutVars>
      </dgm:prSet>
      <dgm:spPr/>
      <dgm:t>
        <a:bodyPr/>
        <a:lstStyle/>
        <a:p>
          <a:endParaRPr lang="es-ES"/>
        </a:p>
      </dgm:t>
    </dgm:pt>
    <dgm:pt modelId="{A786C53A-1608-AC44-B885-611A2AC34F3C}" type="pres">
      <dgm:prSet presAssocID="{882DE74E-5149-F64B-8A43-092CE4A735C0}" presName="rootConnector3" presStyleLbl="asst1" presStyleIdx="0" presStyleCnt="1"/>
      <dgm:spPr/>
      <dgm:t>
        <a:bodyPr/>
        <a:lstStyle/>
        <a:p>
          <a:endParaRPr lang="es-ES"/>
        </a:p>
      </dgm:t>
    </dgm:pt>
    <dgm:pt modelId="{15057249-F9D2-D043-B312-7FE79F87F9BD}" type="pres">
      <dgm:prSet presAssocID="{882DE74E-5149-F64B-8A43-092CE4A735C0}" presName="hierChild6" presStyleCnt="0"/>
      <dgm:spPr/>
    </dgm:pt>
    <dgm:pt modelId="{54C8C85B-DAD8-1146-8647-78452061C8FC}" type="pres">
      <dgm:prSet presAssocID="{882DE74E-5149-F64B-8A43-092CE4A735C0}" presName="hierChild7" presStyleCnt="0"/>
      <dgm:spPr/>
    </dgm:pt>
  </dgm:ptLst>
  <dgm:cxnLst>
    <dgm:cxn modelId="{7EA44872-0643-4E52-859F-9202673BC0D9}" type="presOf" srcId="{3786F0B1-153E-C64B-9A99-2EC28AB15A98}" destId="{1C85A9C4-F25E-3143-80AF-6A5B4815264E}" srcOrd="0" destOrd="0" presId="urn:microsoft.com/office/officeart/2005/8/layout/orgChart1"/>
    <dgm:cxn modelId="{2DD28922-8E59-BF4E-BB34-37E164ABC79C}" srcId="{2E28E1D7-D918-F742-8107-5C73D7480340}" destId="{E756C37F-E629-4F40-9504-78F0D8C6DB5A}" srcOrd="2" destOrd="0" parTransId="{C0B11F0E-C16C-1040-9CF0-088558193517}" sibTransId="{4C742DE9-E462-D244-9F45-74B56684F5E4}"/>
    <dgm:cxn modelId="{345D71A2-D4DC-477D-8AD2-876C7402988E}" type="presOf" srcId="{C0B11F0E-C16C-1040-9CF0-088558193517}" destId="{5456AE0C-A94C-EC4E-8B18-CE7B33AFDE23}" srcOrd="0" destOrd="0" presId="urn:microsoft.com/office/officeart/2005/8/layout/orgChart1"/>
    <dgm:cxn modelId="{CCF74518-9B47-42E8-A30C-F5A23429074A}" type="presOf" srcId="{E756C37F-E629-4F40-9504-78F0D8C6DB5A}" destId="{CB9B946E-1E8B-4B45-985C-E64374C23831}" srcOrd="1" destOrd="0" presId="urn:microsoft.com/office/officeart/2005/8/layout/orgChart1"/>
    <dgm:cxn modelId="{59419908-CAE3-45E0-BD64-581AC910191E}" type="presOf" srcId="{E756C37F-E629-4F40-9504-78F0D8C6DB5A}" destId="{C40407AA-6A6F-2D4F-95E7-563662A1EF08}" srcOrd="0" destOrd="0" presId="urn:microsoft.com/office/officeart/2005/8/layout/orgChart1"/>
    <dgm:cxn modelId="{870CB0D7-FC7C-A440-8F59-A973C8673DEB}" srcId="{2E28E1D7-D918-F742-8107-5C73D7480340}" destId="{3786F0B1-153E-C64B-9A99-2EC28AB15A98}" srcOrd="3" destOrd="0" parTransId="{224E8BAF-B4CB-C045-A788-273750185819}" sibTransId="{779D6072-BA33-B843-B4EA-94A4F2D88A60}"/>
    <dgm:cxn modelId="{C6F2A5FB-1CBC-4C04-A12C-BAAE8B7493CE}" type="presOf" srcId="{882DE74E-5149-F64B-8A43-092CE4A735C0}" destId="{A786C53A-1608-AC44-B885-611A2AC34F3C}" srcOrd="1" destOrd="0" presId="urn:microsoft.com/office/officeart/2005/8/layout/orgChart1"/>
    <dgm:cxn modelId="{862579E0-08FF-2D48-B86E-7048CA7438E8}" srcId="{2E28E1D7-D918-F742-8107-5C73D7480340}" destId="{2167F8B1-7EF4-324F-8697-685EBC33D688}" srcOrd="1" destOrd="0" parTransId="{F4B411A8-D74D-BA40-AA16-1DCAA0B6DADB}" sibTransId="{D8499AF8-DA9B-8846-A7D7-B824416E3E62}"/>
    <dgm:cxn modelId="{FBD82C77-03E9-49A1-BFFD-F9CA4307FF9A}" type="presOf" srcId="{2167F8B1-7EF4-324F-8697-685EBC33D688}" destId="{6E43C4B7-4570-9745-AFA5-FFE3A9B3B744}" srcOrd="0" destOrd="0" presId="urn:microsoft.com/office/officeart/2005/8/layout/orgChart1"/>
    <dgm:cxn modelId="{2134C121-64E5-43A8-9C99-308373CE05EC}" type="presOf" srcId="{224E8BAF-B4CB-C045-A788-273750185819}" destId="{ED53E4FC-77E5-DD4C-97CF-6795A178E216}" srcOrd="0" destOrd="0" presId="urn:microsoft.com/office/officeart/2005/8/layout/orgChart1"/>
    <dgm:cxn modelId="{23C760F3-F90A-4D01-9A3C-4B4D517D68F6}" type="presOf" srcId="{2167F8B1-7EF4-324F-8697-685EBC33D688}" destId="{66496C31-709E-6E45-BDEA-34E0CA2C9DC5}" srcOrd="1" destOrd="0" presId="urn:microsoft.com/office/officeart/2005/8/layout/orgChart1"/>
    <dgm:cxn modelId="{CDCE9129-B855-43DE-A0F9-F87B80A61605}" type="presOf" srcId="{22EDF1CE-25B6-7C47-8B6B-628C1E24DAFF}" destId="{63881F24-369E-144E-BC45-9E17E1554D01}" srcOrd="0" destOrd="0" presId="urn:microsoft.com/office/officeart/2005/8/layout/orgChart1"/>
    <dgm:cxn modelId="{5C5AE924-4F35-384E-B8F1-B034942FE93A}" srcId="{22EDF1CE-25B6-7C47-8B6B-628C1E24DAFF}" destId="{2E28E1D7-D918-F742-8107-5C73D7480340}" srcOrd="0" destOrd="0" parTransId="{3CEE0DB9-FD77-2C41-99BA-A4F56A5739A9}" sibTransId="{378B4846-FC77-BD4B-B4A7-797682C96A16}"/>
    <dgm:cxn modelId="{C9325D8D-03F2-4633-BFC0-8CE17A82E103}" type="presOf" srcId="{A371EF5D-9598-A147-939A-0634D729923C}" destId="{F6E719F3-B819-ED4C-A75B-2DF31484AB8F}" srcOrd="0" destOrd="0" presId="urn:microsoft.com/office/officeart/2005/8/layout/orgChart1"/>
    <dgm:cxn modelId="{26DA9CCD-7700-48C9-BAD2-FA125FB7AF65}" type="presOf" srcId="{3786F0B1-153E-C64B-9A99-2EC28AB15A98}" destId="{6C026E70-9277-6B42-A1E5-7EBE505FE998}" srcOrd="1" destOrd="0" presId="urn:microsoft.com/office/officeart/2005/8/layout/orgChart1"/>
    <dgm:cxn modelId="{15F98DB9-5D68-4C99-A0BD-705914056263}" type="presOf" srcId="{F4B411A8-D74D-BA40-AA16-1DCAA0B6DADB}" destId="{25047040-3EE9-5C47-B5CA-18FE2FE1C8C6}" srcOrd="0" destOrd="0" presId="urn:microsoft.com/office/officeart/2005/8/layout/orgChart1"/>
    <dgm:cxn modelId="{AD975993-8781-43B8-B3F4-808BD31864D7}" type="presOf" srcId="{882DE74E-5149-F64B-8A43-092CE4A735C0}" destId="{46C5B7F2-AEDE-2A4B-A764-E9DDDDBF38F1}" srcOrd="0" destOrd="0" presId="urn:microsoft.com/office/officeart/2005/8/layout/orgChart1"/>
    <dgm:cxn modelId="{C39B07B8-AD2C-441E-B27F-C777EF408B72}" type="presOf" srcId="{2E28E1D7-D918-F742-8107-5C73D7480340}" destId="{EFAEC5E3-2E50-DF40-8E0A-656D4D5841BC}" srcOrd="1" destOrd="0" presId="urn:microsoft.com/office/officeart/2005/8/layout/orgChart1"/>
    <dgm:cxn modelId="{9E19D87D-0486-C04E-9263-2C67B02C5A36}" srcId="{2E28E1D7-D918-F742-8107-5C73D7480340}" destId="{882DE74E-5149-F64B-8A43-092CE4A735C0}" srcOrd="0" destOrd="0" parTransId="{A371EF5D-9598-A147-939A-0634D729923C}" sibTransId="{750A82B9-815D-7243-AD5B-C57B37AA95D8}"/>
    <dgm:cxn modelId="{B99A3F55-0BC2-4998-9296-E19E85320917}" type="presOf" srcId="{2E28E1D7-D918-F742-8107-5C73D7480340}" destId="{4824335B-ABAD-7547-9E61-03161D32D30F}" srcOrd="0" destOrd="0" presId="urn:microsoft.com/office/officeart/2005/8/layout/orgChart1"/>
    <dgm:cxn modelId="{EFF05A2F-8096-4A56-98FE-DFAE67332512}" type="presParOf" srcId="{63881F24-369E-144E-BC45-9E17E1554D01}" destId="{50D730EB-74E9-C24B-9219-EDE7A8CC1028}" srcOrd="0" destOrd="0" presId="urn:microsoft.com/office/officeart/2005/8/layout/orgChart1"/>
    <dgm:cxn modelId="{E05D462E-39B3-40AF-BB5A-20AF4FF5A4EA}" type="presParOf" srcId="{50D730EB-74E9-C24B-9219-EDE7A8CC1028}" destId="{580E63ED-0B19-7D45-A964-28A6F3861FA8}" srcOrd="0" destOrd="0" presId="urn:microsoft.com/office/officeart/2005/8/layout/orgChart1"/>
    <dgm:cxn modelId="{F54FB87C-E747-41E9-8352-ECCB1FD8FEBE}" type="presParOf" srcId="{580E63ED-0B19-7D45-A964-28A6F3861FA8}" destId="{4824335B-ABAD-7547-9E61-03161D32D30F}" srcOrd="0" destOrd="0" presId="urn:microsoft.com/office/officeart/2005/8/layout/orgChart1"/>
    <dgm:cxn modelId="{4C38B5F6-A18A-43B8-BB1E-7399097C96C3}" type="presParOf" srcId="{580E63ED-0B19-7D45-A964-28A6F3861FA8}" destId="{EFAEC5E3-2E50-DF40-8E0A-656D4D5841BC}" srcOrd="1" destOrd="0" presId="urn:microsoft.com/office/officeart/2005/8/layout/orgChart1"/>
    <dgm:cxn modelId="{239B3CED-DBFD-427D-8CBF-479A4D78645B}" type="presParOf" srcId="{50D730EB-74E9-C24B-9219-EDE7A8CC1028}" destId="{D432F4F3-7FBD-E540-93E6-B88BE1735E92}" srcOrd="1" destOrd="0" presId="urn:microsoft.com/office/officeart/2005/8/layout/orgChart1"/>
    <dgm:cxn modelId="{8A34C167-59F6-4F46-9EFD-3C79C98FE1CF}" type="presParOf" srcId="{D432F4F3-7FBD-E540-93E6-B88BE1735E92}" destId="{25047040-3EE9-5C47-B5CA-18FE2FE1C8C6}" srcOrd="0" destOrd="0" presId="urn:microsoft.com/office/officeart/2005/8/layout/orgChart1"/>
    <dgm:cxn modelId="{AA080743-BD65-4A4E-A184-C8F4017E03BC}" type="presParOf" srcId="{D432F4F3-7FBD-E540-93E6-B88BE1735E92}" destId="{EA4DCD09-0C9B-E940-97C8-FAC015AB21E3}" srcOrd="1" destOrd="0" presId="urn:microsoft.com/office/officeart/2005/8/layout/orgChart1"/>
    <dgm:cxn modelId="{7B98EC06-D955-4CBC-8AE3-F7594BB8570A}" type="presParOf" srcId="{EA4DCD09-0C9B-E940-97C8-FAC015AB21E3}" destId="{5355CA5A-69DD-F14B-A770-99719A0A0789}" srcOrd="0" destOrd="0" presId="urn:microsoft.com/office/officeart/2005/8/layout/orgChart1"/>
    <dgm:cxn modelId="{4E2DDB23-7567-4F47-AE15-4ADA57109F97}" type="presParOf" srcId="{5355CA5A-69DD-F14B-A770-99719A0A0789}" destId="{6E43C4B7-4570-9745-AFA5-FFE3A9B3B744}" srcOrd="0" destOrd="0" presId="urn:microsoft.com/office/officeart/2005/8/layout/orgChart1"/>
    <dgm:cxn modelId="{A8287B8A-0FE0-4DA2-B923-F422831BE4E7}" type="presParOf" srcId="{5355CA5A-69DD-F14B-A770-99719A0A0789}" destId="{66496C31-709E-6E45-BDEA-34E0CA2C9DC5}" srcOrd="1" destOrd="0" presId="urn:microsoft.com/office/officeart/2005/8/layout/orgChart1"/>
    <dgm:cxn modelId="{D0FA8099-2505-4856-8D37-533E9084C85A}" type="presParOf" srcId="{EA4DCD09-0C9B-E940-97C8-FAC015AB21E3}" destId="{8B17C56D-5B9D-0E4E-AC8F-39F4F9777B7C}" srcOrd="1" destOrd="0" presId="urn:microsoft.com/office/officeart/2005/8/layout/orgChart1"/>
    <dgm:cxn modelId="{6831A318-9EE2-4914-8F50-E0EF7714E654}" type="presParOf" srcId="{EA4DCD09-0C9B-E940-97C8-FAC015AB21E3}" destId="{8291027A-D365-944D-9313-9FB10AA04474}" srcOrd="2" destOrd="0" presId="urn:microsoft.com/office/officeart/2005/8/layout/orgChart1"/>
    <dgm:cxn modelId="{078EEA47-3700-4F1A-A920-3AF0A5B05482}" type="presParOf" srcId="{D432F4F3-7FBD-E540-93E6-B88BE1735E92}" destId="{5456AE0C-A94C-EC4E-8B18-CE7B33AFDE23}" srcOrd="2" destOrd="0" presId="urn:microsoft.com/office/officeart/2005/8/layout/orgChart1"/>
    <dgm:cxn modelId="{9EAFD2A8-AB47-492E-A6C6-F44D492E14EE}" type="presParOf" srcId="{D432F4F3-7FBD-E540-93E6-B88BE1735E92}" destId="{9F088B50-962D-DB40-A2EB-3F834BD942A9}" srcOrd="3" destOrd="0" presId="urn:microsoft.com/office/officeart/2005/8/layout/orgChart1"/>
    <dgm:cxn modelId="{279FDA87-7B26-4045-9057-BCBAAEC08EE3}" type="presParOf" srcId="{9F088B50-962D-DB40-A2EB-3F834BD942A9}" destId="{9005E472-09F5-5A48-8309-0FC3AC1F4B4E}" srcOrd="0" destOrd="0" presId="urn:microsoft.com/office/officeart/2005/8/layout/orgChart1"/>
    <dgm:cxn modelId="{B5978BA9-6125-40C4-B348-F938A8A20749}" type="presParOf" srcId="{9005E472-09F5-5A48-8309-0FC3AC1F4B4E}" destId="{C40407AA-6A6F-2D4F-95E7-563662A1EF08}" srcOrd="0" destOrd="0" presId="urn:microsoft.com/office/officeart/2005/8/layout/orgChart1"/>
    <dgm:cxn modelId="{210A8E85-867C-48CE-A412-42FBDC0FE38C}" type="presParOf" srcId="{9005E472-09F5-5A48-8309-0FC3AC1F4B4E}" destId="{CB9B946E-1E8B-4B45-985C-E64374C23831}" srcOrd="1" destOrd="0" presId="urn:microsoft.com/office/officeart/2005/8/layout/orgChart1"/>
    <dgm:cxn modelId="{1642F2C7-DC8F-45EA-A23D-36EC30BD41E3}" type="presParOf" srcId="{9F088B50-962D-DB40-A2EB-3F834BD942A9}" destId="{447A8EF7-2888-2341-9699-FC0C0FFC59CA}" srcOrd="1" destOrd="0" presId="urn:microsoft.com/office/officeart/2005/8/layout/orgChart1"/>
    <dgm:cxn modelId="{8522DA08-D3D2-4078-AB30-CEACF785F240}" type="presParOf" srcId="{9F088B50-962D-DB40-A2EB-3F834BD942A9}" destId="{CE35F610-DCD5-9645-BBE1-722F430BE095}" srcOrd="2" destOrd="0" presId="urn:microsoft.com/office/officeart/2005/8/layout/orgChart1"/>
    <dgm:cxn modelId="{F8F42071-CDF7-462B-868A-2CB6B586B221}" type="presParOf" srcId="{D432F4F3-7FBD-E540-93E6-B88BE1735E92}" destId="{ED53E4FC-77E5-DD4C-97CF-6795A178E216}" srcOrd="4" destOrd="0" presId="urn:microsoft.com/office/officeart/2005/8/layout/orgChart1"/>
    <dgm:cxn modelId="{BE050015-90C2-4EC3-99A0-D3DDF9FF8ECA}" type="presParOf" srcId="{D432F4F3-7FBD-E540-93E6-B88BE1735E92}" destId="{210E5D87-62CF-2F46-8CFB-EEB6C5E4C3DF}" srcOrd="5" destOrd="0" presId="urn:microsoft.com/office/officeart/2005/8/layout/orgChart1"/>
    <dgm:cxn modelId="{F99C8924-C0C5-4A65-A190-EEC7A0D20CE3}" type="presParOf" srcId="{210E5D87-62CF-2F46-8CFB-EEB6C5E4C3DF}" destId="{CC5F744A-0A89-1E4B-A7F5-370C73990E55}" srcOrd="0" destOrd="0" presId="urn:microsoft.com/office/officeart/2005/8/layout/orgChart1"/>
    <dgm:cxn modelId="{BD3E74F9-35A3-472D-A92B-DD4DF58C67F1}" type="presParOf" srcId="{CC5F744A-0A89-1E4B-A7F5-370C73990E55}" destId="{1C85A9C4-F25E-3143-80AF-6A5B4815264E}" srcOrd="0" destOrd="0" presId="urn:microsoft.com/office/officeart/2005/8/layout/orgChart1"/>
    <dgm:cxn modelId="{02C47EDC-BACF-48CF-BD74-063133C64BD8}" type="presParOf" srcId="{CC5F744A-0A89-1E4B-A7F5-370C73990E55}" destId="{6C026E70-9277-6B42-A1E5-7EBE505FE998}" srcOrd="1" destOrd="0" presId="urn:microsoft.com/office/officeart/2005/8/layout/orgChart1"/>
    <dgm:cxn modelId="{7448F7C4-75DF-4AF5-B542-3029C1090A43}" type="presParOf" srcId="{210E5D87-62CF-2F46-8CFB-EEB6C5E4C3DF}" destId="{BBAF8694-830A-F04E-8A41-3ECBD5936263}" srcOrd="1" destOrd="0" presId="urn:microsoft.com/office/officeart/2005/8/layout/orgChart1"/>
    <dgm:cxn modelId="{11F660A0-390B-4D00-A2DD-5D4DE097FEB5}" type="presParOf" srcId="{210E5D87-62CF-2F46-8CFB-EEB6C5E4C3DF}" destId="{BB128234-54CF-E548-8731-D998BB905E67}" srcOrd="2" destOrd="0" presId="urn:microsoft.com/office/officeart/2005/8/layout/orgChart1"/>
    <dgm:cxn modelId="{4E93600F-F1D1-4036-BDA8-81F87F7C2FCF}" type="presParOf" srcId="{50D730EB-74E9-C24B-9219-EDE7A8CC1028}" destId="{BA4A7776-D979-6442-9A80-4FF636D0B1DE}" srcOrd="2" destOrd="0" presId="urn:microsoft.com/office/officeart/2005/8/layout/orgChart1"/>
    <dgm:cxn modelId="{B0F13A36-7646-4A34-801C-A22D9EE8A7C0}" type="presParOf" srcId="{BA4A7776-D979-6442-9A80-4FF636D0B1DE}" destId="{F6E719F3-B819-ED4C-A75B-2DF31484AB8F}" srcOrd="0" destOrd="0" presId="urn:microsoft.com/office/officeart/2005/8/layout/orgChart1"/>
    <dgm:cxn modelId="{3AAF2CC8-3A95-4AD1-9818-96FA99DC3A89}" type="presParOf" srcId="{BA4A7776-D979-6442-9A80-4FF636D0B1DE}" destId="{6A3C20B1-157B-CB46-9972-CFF07918BA94}" srcOrd="1" destOrd="0" presId="urn:microsoft.com/office/officeart/2005/8/layout/orgChart1"/>
    <dgm:cxn modelId="{FEA7110E-A721-4070-80BC-18E515D07FF2}" type="presParOf" srcId="{6A3C20B1-157B-CB46-9972-CFF07918BA94}" destId="{3904BB57-1885-2249-8DC9-FD9C4C4114D9}" srcOrd="0" destOrd="0" presId="urn:microsoft.com/office/officeart/2005/8/layout/orgChart1"/>
    <dgm:cxn modelId="{A6856DFC-4869-4581-8C96-1A0A27AFD3AA}" type="presParOf" srcId="{3904BB57-1885-2249-8DC9-FD9C4C4114D9}" destId="{46C5B7F2-AEDE-2A4B-A764-E9DDDDBF38F1}" srcOrd="0" destOrd="0" presId="urn:microsoft.com/office/officeart/2005/8/layout/orgChart1"/>
    <dgm:cxn modelId="{A64E8FEF-EA35-49AD-8F54-C8EF6F9259D8}" type="presParOf" srcId="{3904BB57-1885-2249-8DC9-FD9C4C4114D9}" destId="{A786C53A-1608-AC44-B885-611A2AC34F3C}" srcOrd="1" destOrd="0" presId="urn:microsoft.com/office/officeart/2005/8/layout/orgChart1"/>
    <dgm:cxn modelId="{4800D270-BC2C-4A0E-A7E8-1213BBFE0C0C}" type="presParOf" srcId="{6A3C20B1-157B-CB46-9972-CFF07918BA94}" destId="{15057249-F9D2-D043-B312-7FE79F87F9BD}" srcOrd="1" destOrd="0" presId="urn:microsoft.com/office/officeart/2005/8/layout/orgChart1"/>
    <dgm:cxn modelId="{14D1B9CC-B6BC-4AC4-9EFF-53D55D563C1B}" type="presParOf" srcId="{6A3C20B1-157B-CB46-9972-CFF07918BA94}" destId="{54C8C85B-DAD8-1146-8647-78452061C8FC}"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E719F3-B819-ED4C-A75B-2DF31484AB8F}">
      <dsp:nvSpPr>
        <dsp:cNvPr id="0" name=""/>
        <dsp:cNvSpPr/>
      </dsp:nvSpPr>
      <dsp:spPr>
        <a:xfrm>
          <a:off x="2651544" y="429960"/>
          <a:ext cx="91440" cy="395221"/>
        </a:xfrm>
        <a:custGeom>
          <a:avLst/>
          <a:gdLst/>
          <a:ahLst/>
          <a:cxnLst/>
          <a:rect l="0" t="0" r="0" b="0"/>
          <a:pathLst>
            <a:path>
              <a:moveTo>
                <a:pt x="135933" y="0"/>
              </a:moveTo>
              <a:lnTo>
                <a:pt x="135933" y="395221"/>
              </a:lnTo>
              <a:lnTo>
                <a:pt x="45720" y="39522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53E4FC-77E5-DD4C-97CF-6795A178E216}">
      <dsp:nvSpPr>
        <dsp:cNvPr id="0" name=""/>
        <dsp:cNvSpPr/>
      </dsp:nvSpPr>
      <dsp:spPr>
        <a:xfrm>
          <a:off x="2787478" y="429960"/>
          <a:ext cx="1039604" cy="790443"/>
        </a:xfrm>
        <a:custGeom>
          <a:avLst/>
          <a:gdLst/>
          <a:ahLst/>
          <a:cxnLst/>
          <a:rect l="0" t="0" r="0" b="0"/>
          <a:pathLst>
            <a:path>
              <a:moveTo>
                <a:pt x="0" y="0"/>
              </a:moveTo>
              <a:lnTo>
                <a:pt x="0" y="700229"/>
              </a:lnTo>
              <a:lnTo>
                <a:pt x="1039604" y="700229"/>
              </a:lnTo>
              <a:lnTo>
                <a:pt x="1039604" y="7904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56AE0C-A94C-EC4E-8B18-CE7B33AFDE23}">
      <dsp:nvSpPr>
        <dsp:cNvPr id="0" name=""/>
        <dsp:cNvSpPr/>
      </dsp:nvSpPr>
      <dsp:spPr>
        <a:xfrm>
          <a:off x="2741758" y="429960"/>
          <a:ext cx="91440" cy="790443"/>
        </a:xfrm>
        <a:custGeom>
          <a:avLst/>
          <a:gdLst/>
          <a:ahLst/>
          <a:cxnLst/>
          <a:rect l="0" t="0" r="0" b="0"/>
          <a:pathLst>
            <a:path>
              <a:moveTo>
                <a:pt x="45720" y="0"/>
              </a:moveTo>
              <a:lnTo>
                <a:pt x="45720" y="7904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47040-3EE9-5C47-B5CA-18FE2FE1C8C6}">
      <dsp:nvSpPr>
        <dsp:cNvPr id="0" name=""/>
        <dsp:cNvSpPr/>
      </dsp:nvSpPr>
      <dsp:spPr>
        <a:xfrm>
          <a:off x="1747873" y="429960"/>
          <a:ext cx="1039604" cy="790443"/>
        </a:xfrm>
        <a:custGeom>
          <a:avLst/>
          <a:gdLst/>
          <a:ahLst/>
          <a:cxnLst/>
          <a:rect l="0" t="0" r="0" b="0"/>
          <a:pathLst>
            <a:path>
              <a:moveTo>
                <a:pt x="1039604" y="0"/>
              </a:moveTo>
              <a:lnTo>
                <a:pt x="1039604" y="700229"/>
              </a:lnTo>
              <a:lnTo>
                <a:pt x="0" y="700229"/>
              </a:lnTo>
              <a:lnTo>
                <a:pt x="0" y="7904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4335B-ABAD-7547-9E61-03161D32D30F}">
      <dsp:nvSpPr>
        <dsp:cNvPr id="0" name=""/>
        <dsp:cNvSpPr/>
      </dsp:nvSpPr>
      <dsp:spPr>
        <a:xfrm>
          <a:off x="2357889" y="371"/>
          <a:ext cx="859177" cy="42958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2357889" y="371"/>
        <a:ext cx="859177" cy="429588"/>
      </dsp:txXfrm>
    </dsp:sp>
    <dsp:sp modelId="{6E43C4B7-4570-9745-AFA5-FFE3A9B3B744}">
      <dsp:nvSpPr>
        <dsp:cNvPr id="0" name=""/>
        <dsp:cNvSpPr/>
      </dsp:nvSpPr>
      <dsp:spPr>
        <a:xfrm>
          <a:off x="1318284" y="1220404"/>
          <a:ext cx="859177" cy="42958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1318284" y="1220404"/>
        <a:ext cx="859177" cy="429588"/>
      </dsp:txXfrm>
    </dsp:sp>
    <dsp:sp modelId="{C40407AA-6A6F-2D4F-95E7-563662A1EF08}">
      <dsp:nvSpPr>
        <dsp:cNvPr id="0" name=""/>
        <dsp:cNvSpPr/>
      </dsp:nvSpPr>
      <dsp:spPr>
        <a:xfrm>
          <a:off x="2357889" y="1220404"/>
          <a:ext cx="859177" cy="42958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2357889" y="1220404"/>
        <a:ext cx="859177" cy="429588"/>
      </dsp:txXfrm>
    </dsp:sp>
    <dsp:sp modelId="{1C85A9C4-F25E-3143-80AF-6A5B4815264E}">
      <dsp:nvSpPr>
        <dsp:cNvPr id="0" name=""/>
        <dsp:cNvSpPr/>
      </dsp:nvSpPr>
      <dsp:spPr>
        <a:xfrm>
          <a:off x="3397494" y="1220404"/>
          <a:ext cx="859177" cy="42958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3397494" y="1220404"/>
        <a:ext cx="859177" cy="429588"/>
      </dsp:txXfrm>
    </dsp:sp>
    <dsp:sp modelId="{46C5B7F2-AEDE-2A4B-A764-E9DDDDBF38F1}">
      <dsp:nvSpPr>
        <dsp:cNvPr id="0" name=""/>
        <dsp:cNvSpPr/>
      </dsp:nvSpPr>
      <dsp:spPr>
        <a:xfrm>
          <a:off x="1838087" y="610388"/>
          <a:ext cx="859177" cy="42958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p>
      </dsp:txBody>
      <dsp:txXfrm>
        <a:off x="1838087" y="610388"/>
        <a:ext cx="859177" cy="429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5634C11879AE43B92879ECEECFEF9C" ma:contentTypeVersion="0" ma:contentTypeDescription="Crear nuevo documento." ma:contentTypeScope="" ma:versionID="9014a6d9b36dfa5b382962eb81cd8c3a">
  <xsd:schema xmlns:xsd="http://www.w3.org/2001/XMLSchema" xmlns:xs="http://www.w3.org/2001/XMLSchema" xmlns:p="http://schemas.microsoft.com/office/2006/metadata/properties" targetNamespace="http://schemas.microsoft.com/office/2006/metadata/properties" ma:root="true" ma:fieldsID="044c9a3cd436ca46404c078722ad4d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ae61f9b1-e23d-4f49-b3d7-56b991556c4b" ContentTypeId="0x010100ACF722E9F6B0B149B0CD8BE2560A6672" PreviousValue="false" LastSyncTimeStamp="2021-11-30T20:17:31.517Z"/>
</file>

<file path=customXml/item6.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45D7316-26EE-4BDF-997B-6C09B56A5779}">
  <ds:schemaRefs>
    <ds:schemaRef ds:uri="http://schemas.microsoft.com/sharepoint/v3/contenttype/forms"/>
  </ds:schemaRefs>
</ds:datastoreItem>
</file>

<file path=customXml/itemProps2.xml><?xml version="1.0" encoding="utf-8"?>
<ds:datastoreItem xmlns:ds="http://schemas.openxmlformats.org/officeDocument/2006/customXml" ds:itemID="{678C9E8F-66EC-4947-8A75-912134324053}">
  <ds:schemaRefs>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B30BE26-F1E7-42E1-9B38-5841B7516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CFEE9F-93EE-4F33-8A2F-31D7B3072D89}">
  <ds:schemaRefs>
    <ds:schemaRef ds:uri="http://schemas.microsoft.com/sharepoint/events"/>
  </ds:schemaRefs>
</ds:datastoreItem>
</file>

<file path=customXml/itemProps5.xml><?xml version="1.0" encoding="utf-8"?>
<ds:datastoreItem xmlns:ds="http://schemas.openxmlformats.org/officeDocument/2006/customXml" ds:itemID="{2F052342-464D-4E17-8E83-804A56D9C991}">
  <ds:schemaRefs>
    <ds:schemaRef ds:uri="Microsoft.SharePoint.Taxonomy.ContentTypeSync"/>
  </ds:schemaRefs>
</ds:datastoreItem>
</file>

<file path=customXml/itemProps6.xml><?xml version="1.0" encoding="utf-8"?>
<ds:datastoreItem xmlns:ds="http://schemas.openxmlformats.org/officeDocument/2006/customXml" ds:itemID="{54027CFB-6CBF-48A6-914F-B4F5D062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27637</Words>
  <Characters>152006</Characters>
  <Application>Microsoft Office Word</Application>
  <DocSecurity>0</DocSecurity>
  <Lines>1266</Lines>
  <Paragraphs>358</Paragraphs>
  <ScaleCrop>false</ScaleCrop>
  <HeadingPairs>
    <vt:vector size="2" baseType="variant">
      <vt:variant>
        <vt:lpstr>Título</vt:lpstr>
      </vt:variant>
      <vt:variant>
        <vt:i4>1</vt:i4>
      </vt:variant>
    </vt:vector>
  </HeadingPairs>
  <TitlesOfParts>
    <vt:vector size="1" baseType="lpstr">
      <vt:lpstr/>
    </vt:vector>
  </TitlesOfParts>
  <Manager>Karina Diaz</Manager>
  <Company>Inter-American Development Bank</Company>
  <LinksUpToDate>false</LinksUpToDate>
  <CharactersWithSpaces>179285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FMP</dc:creator>
  <cp:keywords/>
  <dc:description/>
  <cp:lastModifiedBy>Vanesa Piastri</cp:lastModifiedBy>
  <cp:revision>2</cp:revision>
  <cp:lastPrinted>2025-09-04T19:09:00Z</cp:lastPrinted>
  <dcterms:created xsi:type="dcterms:W3CDTF">2026-06-02T11:45:00Z</dcterms:created>
  <dcterms:modified xsi:type="dcterms:W3CDTF">2026-06-02T11:45:00Z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0x010100F45634C11879AE43B92879ECEECFEF9C</vt:lpwstr>
  </property>
  <property fmtid="{D5CDD505-2E9C-101B-9397-08002B2CF9AE}" pid="3" name="TaxKeyword">
    <vt:lpwstr/>
  </property>
  <property fmtid="{D5CDD505-2E9C-101B-9397-08002B2CF9AE}" pid="4" name="Function_x0020_Operations_x0020_IDB">
    <vt:lpwstr>7;#P-06 Procurement - Sovereign Guaranteed Project|5bfebf1b-9f1f-4411-b1dd-4c19b807b799</vt:lpwstr>
  </property>
  <property fmtid="{D5CDD505-2E9C-101B-9397-08002B2CF9AE}" pid="5" name="Sub_x002d_Sector">
    <vt:lpwstr/>
  </property>
  <property fmtid="{D5CDD505-2E9C-101B-9397-08002B2CF9AE}" pid="6" name="TaxKeywordTaxHTField">
    <vt:lpwstr/>
  </property>
  <property fmtid="{D5CDD505-2E9C-101B-9397-08002B2CF9AE}" pid="7" name="Country">
    <vt:lpwstr/>
  </property>
  <property fmtid="{D5CDD505-2E9C-101B-9397-08002B2CF9AE}" pid="8" name="Fund_x0020_IDB">
    <vt:lpwstr/>
  </property>
  <property fmtid="{D5CDD505-2E9C-101B-9397-08002B2CF9AE}" pid="9" name="Series_x0020_Operations_x0020_IDB">
    <vt:lpwstr/>
  </property>
  <property fmtid="{D5CDD505-2E9C-101B-9397-08002B2CF9AE}" pid="10" name="Function Operations IDB">
    <vt:lpwstr>7;#P-06 Procurement - Sovereign Guaranteed Project|5bfebf1b-9f1f-4411-b1dd-4c19b807b799</vt:lpwstr>
  </property>
  <property fmtid="{D5CDD505-2E9C-101B-9397-08002B2CF9AE}" pid="11" name="Sector_x0020_IDB">
    <vt:lpwstr/>
  </property>
  <property fmtid="{D5CDD505-2E9C-101B-9397-08002B2CF9AE}" pid="12" name="Sector IDB">
    <vt:lpwstr/>
  </property>
  <property fmtid="{D5CDD505-2E9C-101B-9397-08002B2CF9AE}" pid="13" name="Sub-Sector">
    <vt:lpwstr/>
  </property>
  <property fmtid="{D5CDD505-2E9C-101B-9397-08002B2CF9AE}" pid="14" name="Series Operations IDB">
    <vt:lpwstr/>
  </property>
  <property fmtid="{D5CDD505-2E9C-101B-9397-08002B2CF9AE}" pid="15" name="Fund IDB">
    <vt:lpwstr/>
  </property>
  <property fmtid="{D5CDD505-2E9C-101B-9397-08002B2CF9AE}" pid="16" name="_dlc_DocIdItemGuid">
    <vt:lpwstr>e208457e-20a3-414b-ba41-82448aaf20f7</vt:lpwstr>
  </property>
  <property fmtid="{D5CDD505-2E9C-101B-9397-08002B2CF9AE}" pid="17" name="Stage">
    <vt:lpwstr>Draft</vt:lpwstr>
  </property>
  <property fmtid="{D5CDD505-2E9C-101B-9397-08002B2CF9AE}" pid="18" name="SharedWithUsers">
    <vt:lpwstr>4;#Everyone</vt:lpwstr>
  </property>
  <property fmtid="{D5CDD505-2E9C-101B-9397-08002B2CF9AE}" pid="19" name="Series Corporate IDB">
    <vt:lpwstr>662;#G-06 Regulatory Instruments|3b89635c-b6ec-4e08-819f-3881ddae0f5b</vt:lpwstr>
  </property>
  <property fmtid="{D5CDD505-2E9C-101B-9397-08002B2CF9AE}" pid="20" name="Function Corporate IDB">
    <vt:lpwstr>335;#4. Governance|d48f69c4-9785-416c-9a0f-b99285e2bde9</vt:lpwstr>
  </property>
</Properties>
</file>